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Address: 304 S Second Ave, Apt 202, Highland Park, NJ 08904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Cell: 732 447 4556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Email: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"mailto:egkrupnik@gmail.com"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egkrupnik@gmail.com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Default"/>
        <w:rPr>
          <w:rStyle w:val="None A"/>
          <w:b w:val="1"/>
          <w:bCs w:val="1"/>
          <w:sz w:val="20"/>
          <w:szCs w:val="20"/>
          <w:u w:color="000000"/>
        </w:rPr>
      </w:pPr>
      <w:r>
        <w:rPr>
          <w:sz w:val="20"/>
          <w:szCs w:val="20"/>
          <w:rtl w:val="0"/>
          <w:lang w:val="en-US"/>
        </w:rPr>
        <w:t>My Art P</w:t>
      </w:r>
      <w:r>
        <w:rPr>
          <w:sz w:val="20"/>
          <w:szCs w:val="20"/>
          <w:rtl w:val="0"/>
          <w:lang w:val="en-US"/>
        </w:rPr>
        <w:t xml:space="preserve">ortfolio: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"http://egkrupnik.wix.com/portfolio"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http://egkrupnik.wix.com/portfolio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(skip to about me to get to know me better)</w:t>
      </w:r>
    </w:p>
    <w:p>
      <w:pPr>
        <w:pStyle w:val="Default"/>
        <w:rPr>
          <w:rStyle w:val="None A"/>
          <w:sz w:val="30"/>
          <w:szCs w:val="30"/>
          <w:u w:color="000000"/>
        </w:rPr>
      </w:pPr>
    </w:p>
    <w:p>
      <w:pPr>
        <w:pStyle w:val="Heading 2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de-DE"/>
        </w:rPr>
        <w:t>PERSONAL SUMMARY</w:t>
      </w:r>
    </w:p>
    <w:p>
      <w:pPr>
        <w:pStyle w:val="Default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>I am service</w:t>
      </w:r>
      <w:r>
        <w:rPr>
          <w:rStyle w:val="None A"/>
          <w:sz w:val="30"/>
          <w:szCs w:val="30"/>
          <w:u w:color="000000"/>
          <w:rtl w:val="0"/>
          <w:lang w:val="en-US"/>
        </w:rPr>
        <w:t>-</w:t>
      </w:r>
      <w:r>
        <w:rPr>
          <w:rStyle w:val="None A"/>
          <w:sz w:val="30"/>
          <w:szCs w:val="30"/>
          <w:u w:color="000000"/>
          <w:rtl w:val="0"/>
          <w:lang w:val="en-US"/>
        </w:rPr>
        <w:t>oriented and always maintain a professional image through my appearance and demeanor; I</w:t>
      </w:r>
      <w:r>
        <w:rPr>
          <w:rStyle w:val="None A"/>
          <w:sz w:val="30"/>
          <w:szCs w:val="30"/>
          <w:u w:color="000000"/>
          <w:rtl w:val="0"/>
          <w:lang w:val="en-US"/>
        </w:rPr>
        <w:t>’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m looking for a </w:t>
      </w:r>
      <w:r>
        <w:rPr>
          <w:rStyle w:val="None A"/>
          <w:sz w:val="30"/>
          <w:szCs w:val="30"/>
          <w:u w:color="000000"/>
          <w:rtl w:val="0"/>
          <w:lang w:val="en-US"/>
        </w:rPr>
        <w:t>full or part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-time position at this time. I am looking for a suitable position with a company that </w:t>
      </w:r>
      <w:r>
        <w:rPr>
          <w:rStyle w:val="None A"/>
          <w:sz w:val="30"/>
          <w:szCs w:val="30"/>
          <w:u w:color="000000"/>
          <w:rtl w:val="0"/>
          <w:lang w:val="en-US"/>
        </w:rPr>
        <w:t>has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 a supportive work environment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 and career enrichment.</w:t>
      </w:r>
    </w:p>
    <w:p>
      <w:pPr>
        <w:pStyle w:val="Default"/>
        <w:rPr>
          <w:rStyle w:val="None A"/>
          <w:sz w:val="30"/>
          <w:szCs w:val="30"/>
          <w:u w:color="000000"/>
        </w:rPr>
      </w:pPr>
    </w:p>
    <w:p>
      <w:pPr>
        <w:pStyle w:val="Heading 2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de-DE"/>
        </w:rPr>
        <w:t>CAREER HISTORY</w:t>
      </w:r>
    </w:p>
    <w:p>
      <w:pPr>
        <w:pStyle w:val="Default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>Marshall</w:t>
      </w:r>
      <w:r>
        <w:rPr>
          <w:rStyle w:val="None A"/>
          <w:sz w:val="30"/>
          <w:szCs w:val="30"/>
          <w:u w:color="000000"/>
          <w:rtl w:val="0"/>
          <w:lang w:val="en-US"/>
        </w:rPr>
        <w:t>’</w:t>
      </w:r>
      <w:r>
        <w:rPr>
          <w:rStyle w:val="None A"/>
          <w:sz w:val="30"/>
          <w:szCs w:val="30"/>
          <w:u w:color="000000"/>
          <w:rtl w:val="0"/>
          <w:lang w:val="en-US"/>
        </w:rPr>
        <w:t>s HomeGoods</w:t>
      </w:r>
      <w:r>
        <w:rPr>
          <w:rStyle w:val="None A"/>
          <w:sz w:val="30"/>
          <w:szCs w:val="30"/>
          <w:u w:color="000000"/>
          <w:rtl w:val="0"/>
          <w:lang w:val="en-US"/>
        </w:rPr>
        <w:t>*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 —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SALES ASSOCIATE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– </w:t>
      </w:r>
      <w:r>
        <w:rPr>
          <w:rStyle w:val="None A"/>
          <w:sz w:val="30"/>
          <w:szCs w:val="30"/>
          <w:u w:color="000000"/>
          <w:rtl w:val="0"/>
          <w:lang w:val="en-US"/>
        </w:rPr>
        <w:t>Jun 13 - Aug 14</w:t>
      </w:r>
    </w:p>
    <w:p>
      <w:pPr>
        <w:pStyle w:val="Default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>Responsible for creating a sales environment that enhances the buying experience. Was an integral part of enhancing the stores success and sales.</w:t>
      </w:r>
    </w:p>
    <w:p>
      <w:pPr>
        <w:pStyle w:val="Default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>Duties;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>Cultivated successful relationships with retail customers.</w:t>
      </w:r>
      <w:r>
        <w:rPr>
          <w:rStyle w:val="None A"/>
          <w:sz w:val="30"/>
          <w:szCs w:val="30"/>
          <w:u w:color="000000"/>
          <w:rtl w:val="0"/>
          <w:lang w:val="en-US"/>
        </w:rPr>
        <w:t> 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>Implemented some visual merchandising standards.</w:t>
      </w:r>
      <w:r>
        <w:rPr>
          <w:rStyle w:val="None A"/>
          <w:sz w:val="30"/>
          <w:szCs w:val="30"/>
          <w:u w:color="000000"/>
          <w:rtl w:val="0"/>
          <w:lang w:val="en-US"/>
        </w:rPr>
        <w:t> 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>Watched out for loss prevention through leakage/theft.</w:t>
      </w:r>
      <w:r>
        <w:rPr>
          <w:rStyle w:val="None A"/>
          <w:sz w:val="30"/>
          <w:szCs w:val="30"/>
          <w:u w:color="000000"/>
          <w:rtl w:val="0"/>
          <w:lang w:val="en-US"/>
        </w:rPr>
        <w:t> 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Set up merchandise </w:t>
      </w:r>
      <w:r>
        <w:rPr>
          <w:sz w:val="30"/>
          <w:szCs w:val="30"/>
          <w:rtl w:val="0"/>
          <w:lang w:val="en-US"/>
        </w:rPr>
        <w:t>and designed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 the sales floor.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5f5f5f"/>
        </w:rPr>
      </w:pPr>
    </w:p>
    <w:p>
      <w:pPr>
        <w:pStyle w:val="Heading 2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>ACADEMIC QUALIFICATIONS</w:t>
      </w:r>
    </w:p>
    <w:p>
      <w:pPr>
        <w:pStyle w:val="Default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 xml:space="preserve">Rutgers University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—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Visual Art, Psychology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— </w:t>
      </w:r>
      <w:r>
        <w:rPr>
          <w:rStyle w:val="None A"/>
          <w:sz w:val="30"/>
          <w:szCs w:val="30"/>
          <w:u w:color="000000"/>
          <w:rtl w:val="0"/>
          <w:lang w:val="en-US"/>
        </w:rPr>
        <w:t>September 2011 - December 2015</w:t>
      </w:r>
    </w:p>
    <w:p>
      <w:pPr>
        <w:pStyle w:val="Default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 xml:space="preserve">Middlesex County College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—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Liberal Arts - Psychology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— </w:t>
      </w:r>
      <w:r>
        <w:rPr>
          <w:rStyle w:val="None A"/>
          <w:sz w:val="30"/>
          <w:szCs w:val="30"/>
          <w:u w:color="000000"/>
          <w:rtl w:val="0"/>
          <w:lang w:val="en-US"/>
        </w:rPr>
        <w:t>Associate</w:t>
      </w:r>
      <w:r>
        <w:rPr>
          <w:rStyle w:val="None A"/>
          <w:sz w:val="30"/>
          <w:szCs w:val="30"/>
          <w:u w:color="000000"/>
          <w:rtl w:val="0"/>
          <w:lang w:val="en-US"/>
        </w:rPr>
        <w:t>’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s Degree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— </w:t>
      </w:r>
      <w:r>
        <w:rPr>
          <w:rStyle w:val="None A"/>
          <w:sz w:val="30"/>
          <w:szCs w:val="30"/>
          <w:u w:color="000000"/>
          <w:rtl w:val="0"/>
          <w:lang w:val="en-US"/>
        </w:rPr>
        <w:t>September 2009 - June 2011</w:t>
      </w:r>
    </w:p>
    <w:p>
      <w:pPr>
        <w:pStyle w:val="Default"/>
        <w:rPr>
          <w:sz w:val="30"/>
          <w:szCs w:val="30"/>
        </w:rPr>
      </w:pPr>
    </w:p>
    <w:p>
      <w:pPr>
        <w:pStyle w:val="Heading 2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  <w:lang w:val="en-US"/>
        </w:rPr>
        <w:t>KEY SKILLS AND COMPETENCIES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>Able to work in fast</w:t>
      </w:r>
      <w:r>
        <w:rPr>
          <w:rStyle w:val="None A"/>
          <w:sz w:val="30"/>
          <w:szCs w:val="30"/>
          <w:u w:color="000000"/>
          <w:rtl w:val="0"/>
          <w:lang w:val="en-US"/>
        </w:rPr>
        <w:t>-</w:t>
      </w:r>
      <w:r>
        <w:rPr>
          <w:rStyle w:val="None A"/>
          <w:sz w:val="30"/>
          <w:szCs w:val="30"/>
          <w:u w:color="000000"/>
          <w:rtl w:val="0"/>
          <w:lang w:val="en-US"/>
        </w:rPr>
        <w:t>paced environment.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Ability to sit, stand, bend, twist and walk around for </w:t>
      </w:r>
      <w:r>
        <w:rPr>
          <w:rStyle w:val="None A"/>
          <w:sz w:val="30"/>
          <w:szCs w:val="30"/>
          <w:u w:color="000000"/>
          <w:rtl w:val="0"/>
          <w:lang w:val="en-US"/>
        </w:rPr>
        <w:t>extended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 periods of time to perform job functions.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Computer proficiency in Microsoft Word, Excel, Outlook, &amp; Adobe Suites, and 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a </w:t>
      </w:r>
      <w:r>
        <w:rPr>
          <w:rStyle w:val="None A"/>
          <w:sz w:val="30"/>
          <w:szCs w:val="30"/>
          <w:u w:color="000000"/>
          <w:rtl w:val="0"/>
          <w:lang w:val="en-US"/>
        </w:rPr>
        <w:t>basic understanding of HTML, CSS.</w:t>
      </w:r>
      <w:r>
        <w:rPr>
          <w:rStyle w:val="None A"/>
          <w:sz w:val="30"/>
          <w:szCs w:val="30"/>
          <w:u w:color="000000"/>
          <w:rtl w:val="0"/>
          <w:lang w:val="en-US"/>
        </w:rPr>
        <w:t> 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>Enthusiastic, positive, and friendly attitude in person and over the telephone.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>Detail orientated, consistently accurate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 and masterful</w:t>
      </w:r>
      <w:r>
        <w:rPr>
          <w:rStyle w:val="None A"/>
          <w:sz w:val="30"/>
          <w:szCs w:val="30"/>
          <w:u w:color="000000"/>
          <w:rtl w:val="0"/>
          <w:lang w:val="en-US"/>
        </w:rPr>
        <w:t>, does best job possible</w:t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 and goes the extra mile</w:t>
      </w:r>
      <w:r>
        <w:rPr>
          <w:rStyle w:val="None A"/>
          <w:sz w:val="30"/>
          <w:szCs w:val="30"/>
          <w:u w:color="000000"/>
          <w:rtl w:val="0"/>
          <w:lang w:val="en-US"/>
        </w:rPr>
        <w:t>.</w:t>
      </w:r>
      <w:r>
        <w:rPr>
          <w:rStyle w:val="None A"/>
          <w:sz w:val="30"/>
          <w:szCs w:val="30"/>
          <w:u w:color="000000"/>
          <w:rtl w:val="0"/>
          <w:lang w:val="en-US"/>
        </w:rPr>
        <w:t> 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 xml:space="preserve">Can quickly learn new processes and welcomes </w:t>
      </w:r>
      <w:r>
        <w:rPr>
          <w:rStyle w:val="None A"/>
          <w:sz w:val="30"/>
          <w:szCs w:val="30"/>
          <w:u w:color="000000"/>
          <w:rtl w:val="0"/>
          <w:lang w:val="en-US"/>
        </w:rPr>
        <w:t>change</w:t>
      </w:r>
      <w:r>
        <w:rPr>
          <w:rStyle w:val="None A"/>
          <w:sz w:val="30"/>
          <w:szCs w:val="30"/>
          <w:u w:color="000000"/>
          <w:rtl w:val="0"/>
          <w:lang w:val="en-US"/>
        </w:rPr>
        <w:t>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  <w:r>
        <w:rPr>
          <w:rStyle w:val="None A"/>
          <w:sz w:val="30"/>
          <w:szCs w:val="30"/>
          <w:u w:color="000000"/>
          <w:rtl w:val="0"/>
        </w:rPr>
        <w:tab/>
        <w:t>•</w:t>
        <w:tab/>
      </w:r>
      <w:r>
        <w:rPr>
          <w:rStyle w:val="None A"/>
          <w:sz w:val="30"/>
          <w:szCs w:val="30"/>
          <w:u w:color="000000"/>
          <w:rtl w:val="0"/>
          <w:lang w:val="en-US"/>
        </w:rPr>
        <w:t>Excellent attendance and punctuality records.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30"/>
          <w:szCs w:val="30"/>
          <w:u w:color="00000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</w:pPr>
      <w:r>
        <w:rPr>
          <w:rStyle w:val="None A"/>
          <w:sz w:val="30"/>
          <w:szCs w:val="30"/>
          <w:u w:color="000000"/>
          <w:rtl w:val="0"/>
          <w:lang w:val="en-US"/>
        </w:rPr>
        <w:t>*references upon request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Opti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ing Red"/>
    </w:pPr>
    <w:r>
      <w:rPr>
        <w:rStyle w:val="None A"/>
        <w:rFonts w:ascii="Optima" w:hAnsi="Optima"/>
        <w:b w:val="0"/>
        <w:bCs w:val="0"/>
        <w:color w:val="979cde"/>
        <w:sz w:val="34"/>
        <w:szCs w:val="34"/>
        <w:rtl w:val="0"/>
        <w:lang w:val="fr-FR"/>
      </w:rPr>
      <w:t>ELVIRA KRUPNIK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Red">
    <w:name w:val="Heading Red"/>
    <w:next w:val="Heading Re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 w:color="c82505"/>
      <w:vertAlign w:val="baseline"/>
      <w:lang w:val="fr-FR"/>
    </w:rPr>
  </w:style>
  <w:style w:type="character" w:styleId="None A">
    <w:name w:val="None A"/>
    <w:rPr>
      <w:lang w:val="fr-FR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None A"/>
    <w:next w:val="Hyperlink.0"/>
    <w:rPr>
      <w:u w:val="single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sz w:val="20"/>
      <w:szCs w:val="20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