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AD763" w14:textId="6F0CC23E" w:rsidR="00B83F66" w:rsidRDefault="00E71226" w:rsidP="00B83F66">
      <w:pPr>
        <w:pStyle w:val="Asuntodelcomentario"/>
      </w:pPr>
      <w:r>
        <w:rPr>
          <w:noProof/>
        </w:rPr>
        <w:drawing>
          <wp:anchor distT="0" distB="0" distL="114300" distR="114300" simplePos="0" relativeHeight="251658240" behindDoc="0" locked="0" layoutInCell="1" allowOverlap="1" wp14:anchorId="6118DF78" wp14:editId="5784A7A7">
            <wp:simplePos x="0" y="0"/>
            <wp:positionH relativeFrom="margin">
              <wp:align>center</wp:align>
            </wp:positionH>
            <wp:positionV relativeFrom="paragraph">
              <wp:posOffset>18415</wp:posOffset>
            </wp:positionV>
            <wp:extent cx="3608705" cy="1790700"/>
            <wp:effectExtent l="0" t="0" r="0" b="0"/>
            <wp:wrapSquare wrapText="bothSides"/>
            <wp:docPr id="140848029"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8029" name="Imagen 1" descr="Logotipo&#10;&#10;Descripción generada automáticamente con confianza media"/>
                    <pic:cNvPicPr/>
                  </pic:nvPicPr>
                  <pic:blipFill rotWithShape="1">
                    <a:blip r:embed="rId6">
                      <a:extLst>
                        <a:ext uri="{28A0092B-C50C-407E-A947-70E740481C1C}">
                          <a14:useLocalDpi xmlns:a14="http://schemas.microsoft.com/office/drawing/2010/main" val="0"/>
                        </a:ext>
                      </a:extLst>
                    </a:blip>
                    <a:srcRect t="24381" r="309" b="26137"/>
                    <a:stretch/>
                  </pic:blipFill>
                  <pic:spPr bwMode="auto">
                    <a:xfrm>
                      <a:off x="0" y="0"/>
                      <a:ext cx="360870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DD2A7E" w14:textId="77777777" w:rsidR="00B83F66" w:rsidRPr="00B83F66" w:rsidRDefault="00B83F66" w:rsidP="00E71226">
      <w:pPr>
        <w:pStyle w:val="Asuntodelcomentario"/>
        <w:spacing w:line="360" w:lineRule="auto"/>
        <w:jc w:val="center"/>
        <w:rPr>
          <w:b w:val="0"/>
          <w:bCs w:val="0"/>
          <w:sz w:val="24"/>
          <w:szCs w:val="24"/>
        </w:rPr>
      </w:pPr>
    </w:p>
    <w:p w14:paraId="6A46A07E" w14:textId="77777777" w:rsidR="00E71226" w:rsidRDefault="00E71226" w:rsidP="00E71226">
      <w:pPr>
        <w:pStyle w:val="Asuntodelcomentario"/>
        <w:spacing w:line="360" w:lineRule="auto"/>
        <w:jc w:val="center"/>
        <w:rPr>
          <w:b w:val="0"/>
          <w:bCs w:val="0"/>
          <w:sz w:val="24"/>
          <w:szCs w:val="24"/>
        </w:rPr>
      </w:pPr>
    </w:p>
    <w:p w14:paraId="220F1B8D" w14:textId="77777777" w:rsidR="00E71226" w:rsidRDefault="00E71226" w:rsidP="00E71226">
      <w:pPr>
        <w:pStyle w:val="Asuntodelcomentario"/>
        <w:spacing w:line="360" w:lineRule="auto"/>
        <w:jc w:val="center"/>
        <w:rPr>
          <w:b w:val="0"/>
          <w:bCs w:val="0"/>
          <w:sz w:val="24"/>
          <w:szCs w:val="24"/>
        </w:rPr>
      </w:pPr>
    </w:p>
    <w:p w14:paraId="4EBA5968" w14:textId="77777777" w:rsidR="00E71226" w:rsidRDefault="00E71226" w:rsidP="00E71226">
      <w:pPr>
        <w:pStyle w:val="Asuntodelcomentario"/>
        <w:spacing w:line="360" w:lineRule="auto"/>
        <w:jc w:val="center"/>
        <w:rPr>
          <w:b w:val="0"/>
          <w:bCs w:val="0"/>
          <w:sz w:val="24"/>
          <w:szCs w:val="24"/>
          <w:lang w:val="es-ES"/>
        </w:rPr>
      </w:pPr>
    </w:p>
    <w:p w14:paraId="79060D46" w14:textId="77777777" w:rsidR="00E71226" w:rsidRDefault="00E71226" w:rsidP="00E71226">
      <w:pPr>
        <w:pStyle w:val="Asuntodelcomentario"/>
        <w:spacing w:line="360" w:lineRule="auto"/>
        <w:jc w:val="center"/>
        <w:rPr>
          <w:b w:val="0"/>
          <w:bCs w:val="0"/>
          <w:sz w:val="24"/>
          <w:szCs w:val="24"/>
          <w:lang w:val="es-ES"/>
        </w:rPr>
      </w:pPr>
    </w:p>
    <w:p w14:paraId="359EB653" w14:textId="5E04CBA9" w:rsidR="00B83F66" w:rsidRPr="00E71226" w:rsidRDefault="00B83F66" w:rsidP="00E71226">
      <w:pPr>
        <w:pStyle w:val="Asuntodelcomentario"/>
        <w:spacing w:line="360" w:lineRule="auto"/>
        <w:jc w:val="center"/>
        <w:rPr>
          <w:sz w:val="28"/>
          <w:szCs w:val="28"/>
          <w:lang w:val="es-ES"/>
        </w:rPr>
      </w:pPr>
      <w:r w:rsidRPr="00E71226">
        <w:rPr>
          <w:sz w:val="28"/>
          <w:szCs w:val="28"/>
          <w:lang w:val="es-ES"/>
        </w:rPr>
        <w:t>TÍTULO:</w:t>
      </w:r>
    </w:p>
    <w:p w14:paraId="0C562D81" w14:textId="77777777" w:rsidR="00486A30" w:rsidRDefault="00B83F66" w:rsidP="00E71226">
      <w:pPr>
        <w:pStyle w:val="Textocomentario"/>
        <w:spacing w:line="360" w:lineRule="auto"/>
        <w:jc w:val="center"/>
        <w:rPr>
          <w:sz w:val="24"/>
          <w:szCs w:val="24"/>
          <w:lang w:val="es-ES"/>
        </w:rPr>
      </w:pPr>
      <w:r w:rsidRPr="00E71226">
        <w:rPr>
          <w:sz w:val="24"/>
          <w:szCs w:val="24"/>
          <w:lang w:val="es-ES"/>
        </w:rPr>
        <w:t xml:space="preserve">ACTIVIDAD: </w:t>
      </w:r>
      <w:r w:rsidR="00486A30">
        <w:rPr>
          <w:sz w:val="24"/>
          <w:szCs w:val="24"/>
          <w:lang w:val="es-ES"/>
        </w:rPr>
        <w:t>PENSAMIENTO COMPUTACIONAL: DIAGRAMA DE FLUJOS</w:t>
      </w:r>
    </w:p>
    <w:p w14:paraId="3356D79A" w14:textId="29932098" w:rsidR="00B83F66" w:rsidRPr="00E71226" w:rsidRDefault="00B83F66" w:rsidP="00E71226">
      <w:pPr>
        <w:pStyle w:val="Textocomentario"/>
        <w:spacing w:line="360" w:lineRule="auto"/>
        <w:jc w:val="center"/>
        <w:rPr>
          <w:b/>
          <w:bCs/>
          <w:sz w:val="28"/>
          <w:szCs w:val="28"/>
          <w:lang w:val="es-ES"/>
        </w:rPr>
      </w:pPr>
      <w:r w:rsidRPr="00E71226">
        <w:rPr>
          <w:b/>
          <w:bCs/>
          <w:sz w:val="28"/>
          <w:szCs w:val="28"/>
          <w:lang w:val="es-ES"/>
        </w:rPr>
        <w:t>NOMBRE:</w:t>
      </w:r>
    </w:p>
    <w:p w14:paraId="13CD5BEC" w14:textId="5E821788" w:rsidR="00B83F66" w:rsidRPr="00044B98" w:rsidRDefault="00B83F66" w:rsidP="00E71226">
      <w:pPr>
        <w:pStyle w:val="Textocomentario"/>
        <w:spacing w:line="360" w:lineRule="auto"/>
        <w:jc w:val="center"/>
        <w:rPr>
          <w:sz w:val="24"/>
          <w:szCs w:val="24"/>
          <w:lang w:val="es-ES"/>
        </w:rPr>
      </w:pPr>
      <w:r w:rsidRPr="00044B98">
        <w:rPr>
          <w:sz w:val="24"/>
          <w:szCs w:val="24"/>
          <w:lang w:val="es-ES"/>
        </w:rPr>
        <w:t>CRESPO SUAREZ ELVIS ALEXANDER</w:t>
      </w:r>
    </w:p>
    <w:p w14:paraId="4F0F2948" w14:textId="367D48E7" w:rsidR="00B83F66" w:rsidRPr="00044B98" w:rsidRDefault="00B83F66" w:rsidP="00E71226">
      <w:pPr>
        <w:pStyle w:val="Textocomentario"/>
        <w:spacing w:line="360" w:lineRule="auto"/>
        <w:jc w:val="center"/>
        <w:rPr>
          <w:b/>
          <w:bCs/>
          <w:sz w:val="28"/>
          <w:szCs w:val="28"/>
          <w:lang w:val="es-ES"/>
        </w:rPr>
      </w:pPr>
      <w:r w:rsidRPr="00044B98">
        <w:rPr>
          <w:b/>
          <w:bCs/>
          <w:sz w:val="28"/>
          <w:szCs w:val="28"/>
          <w:lang w:val="es-ES"/>
        </w:rPr>
        <w:t>DOCENTE:</w:t>
      </w:r>
    </w:p>
    <w:p w14:paraId="052D4BF0" w14:textId="7C13A174" w:rsidR="00B83F66" w:rsidRPr="00B83F66" w:rsidRDefault="00B83F66" w:rsidP="00E71226">
      <w:pPr>
        <w:pStyle w:val="Textocomentario"/>
        <w:spacing w:line="360" w:lineRule="auto"/>
        <w:jc w:val="center"/>
        <w:rPr>
          <w:sz w:val="24"/>
          <w:szCs w:val="24"/>
          <w:lang w:val="es-ES"/>
        </w:rPr>
      </w:pPr>
      <w:r w:rsidRPr="00B83F66">
        <w:rPr>
          <w:sz w:val="24"/>
          <w:szCs w:val="24"/>
          <w:lang w:val="es-ES"/>
        </w:rPr>
        <w:t>DR. ANDRES RICARDO CHECA PALACIOS</w:t>
      </w:r>
    </w:p>
    <w:p w14:paraId="0182B2DF" w14:textId="62EFBDC6" w:rsidR="00B83F66" w:rsidRPr="00E71226" w:rsidRDefault="00B83F66" w:rsidP="00E71226">
      <w:pPr>
        <w:pStyle w:val="Textocomentario"/>
        <w:spacing w:line="360" w:lineRule="auto"/>
        <w:jc w:val="center"/>
        <w:rPr>
          <w:b/>
          <w:bCs/>
          <w:sz w:val="28"/>
          <w:szCs w:val="28"/>
          <w:lang w:val="es-ES"/>
        </w:rPr>
      </w:pPr>
      <w:r w:rsidRPr="00E71226">
        <w:rPr>
          <w:b/>
          <w:bCs/>
          <w:sz w:val="28"/>
          <w:szCs w:val="28"/>
          <w:lang w:val="es-ES"/>
        </w:rPr>
        <w:t>MATERIA:</w:t>
      </w:r>
    </w:p>
    <w:p w14:paraId="7AE258EE" w14:textId="02C1956A" w:rsidR="00B83F66" w:rsidRPr="00B83F66" w:rsidRDefault="00B83F66" w:rsidP="00E71226">
      <w:pPr>
        <w:pStyle w:val="Textocomentario"/>
        <w:spacing w:line="360" w:lineRule="auto"/>
        <w:jc w:val="center"/>
        <w:rPr>
          <w:sz w:val="24"/>
          <w:szCs w:val="24"/>
          <w:lang w:val="es-ES"/>
        </w:rPr>
      </w:pPr>
      <w:r w:rsidRPr="00B83F66">
        <w:rPr>
          <w:sz w:val="24"/>
          <w:szCs w:val="24"/>
          <w:lang w:val="es-ES"/>
        </w:rPr>
        <w:t>TENCOLOGÍAS DISRUPTIVAS</w:t>
      </w:r>
    </w:p>
    <w:p w14:paraId="754115BB" w14:textId="2941BBEF" w:rsidR="00B83F66" w:rsidRPr="00E71226" w:rsidRDefault="00B83F66" w:rsidP="00E71226">
      <w:pPr>
        <w:pStyle w:val="Textocomentario"/>
        <w:spacing w:line="360" w:lineRule="auto"/>
        <w:jc w:val="center"/>
        <w:rPr>
          <w:b/>
          <w:bCs/>
          <w:sz w:val="28"/>
          <w:szCs w:val="28"/>
          <w:lang w:val="es-ES"/>
        </w:rPr>
      </w:pPr>
      <w:r w:rsidRPr="00E71226">
        <w:rPr>
          <w:b/>
          <w:bCs/>
          <w:sz w:val="28"/>
          <w:szCs w:val="28"/>
          <w:lang w:val="es-ES"/>
        </w:rPr>
        <w:t>PERÍODO:</w:t>
      </w:r>
    </w:p>
    <w:p w14:paraId="228A8529" w14:textId="04499090" w:rsidR="00B83F66" w:rsidRPr="00B83F66" w:rsidRDefault="00B83F66" w:rsidP="00E71226">
      <w:pPr>
        <w:pStyle w:val="Textocomentario"/>
        <w:spacing w:line="360" w:lineRule="auto"/>
        <w:jc w:val="center"/>
        <w:rPr>
          <w:sz w:val="24"/>
          <w:szCs w:val="24"/>
          <w:lang w:val="es-ES"/>
        </w:rPr>
      </w:pPr>
      <w:r w:rsidRPr="00B83F66">
        <w:rPr>
          <w:sz w:val="24"/>
          <w:szCs w:val="24"/>
          <w:lang w:val="es-ES"/>
        </w:rPr>
        <w:t>EN LÍNEA 3</w:t>
      </w:r>
    </w:p>
    <w:p w14:paraId="2988BA13" w14:textId="1377B627" w:rsidR="00B83F66" w:rsidRPr="00E71226" w:rsidRDefault="00B83F66" w:rsidP="00E71226">
      <w:pPr>
        <w:pStyle w:val="Textocomentario"/>
        <w:spacing w:line="360" w:lineRule="auto"/>
        <w:jc w:val="center"/>
        <w:rPr>
          <w:b/>
          <w:bCs/>
          <w:sz w:val="28"/>
          <w:szCs w:val="28"/>
          <w:lang w:val="es-ES"/>
        </w:rPr>
      </w:pPr>
      <w:r w:rsidRPr="00E71226">
        <w:rPr>
          <w:b/>
          <w:bCs/>
          <w:sz w:val="28"/>
          <w:szCs w:val="28"/>
          <w:lang w:val="es-ES"/>
        </w:rPr>
        <w:t>FECHA:</w:t>
      </w:r>
    </w:p>
    <w:p w14:paraId="271662A6" w14:textId="3D5728F6" w:rsidR="00B83F66" w:rsidRPr="00B83F66" w:rsidRDefault="00B83F66" w:rsidP="00E71226">
      <w:pPr>
        <w:pStyle w:val="Textocomentario"/>
        <w:spacing w:line="360" w:lineRule="auto"/>
        <w:jc w:val="center"/>
        <w:rPr>
          <w:sz w:val="24"/>
          <w:szCs w:val="24"/>
          <w:lang w:val="es-ES"/>
        </w:rPr>
      </w:pPr>
      <w:r w:rsidRPr="00B83F66">
        <w:rPr>
          <w:sz w:val="24"/>
          <w:szCs w:val="24"/>
          <w:lang w:val="es-ES"/>
        </w:rPr>
        <w:t>7 DE JULIO DE 2024</w:t>
      </w:r>
    </w:p>
    <w:p w14:paraId="431F595C" w14:textId="77777777" w:rsidR="00B83F66" w:rsidRPr="00B83F66" w:rsidRDefault="00B83F66" w:rsidP="00B83F66">
      <w:pPr>
        <w:pStyle w:val="Textocomentario"/>
        <w:rPr>
          <w:lang w:val="es-ES"/>
        </w:rPr>
      </w:pPr>
    </w:p>
    <w:p w14:paraId="2902A019" w14:textId="77777777" w:rsidR="00B83F66" w:rsidRDefault="00B83F66" w:rsidP="00B83F66">
      <w:pPr>
        <w:pStyle w:val="Textocomentario"/>
        <w:rPr>
          <w:lang w:val="es-ES"/>
        </w:rPr>
      </w:pPr>
    </w:p>
    <w:p w14:paraId="1AFCBF31" w14:textId="77777777" w:rsidR="00486A30" w:rsidRDefault="00486A30" w:rsidP="00B83F66">
      <w:pPr>
        <w:pStyle w:val="Textocomentario"/>
        <w:rPr>
          <w:lang w:val="es-ES"/>
        </w:rPr>
      </w:pPr>
    </w:p>
    <w:p w14:paraId="3650E1A3" w14:textId="77777777" w:rsidR="00486A30" w:rsidRPr="00B83F66" w:rsidRDefault="00486A30" w:rsidP="00B83F66">
      <w:pPr>
        <w:pStyle w:val="Textocomentario"/>
        <w:rPr>
          <w:lang w:val="es-ES"/>
        </w:rPr>
      </w:pPr>
    </w:p>
    <w:p w14:paraId="66C6AC22" w14:textId="0BE8AF99" w:rsidR="00B83F66" w:rsidRDefault="00CD4135" w:rsidP="00CD4135">
      <w:pPr>
        <w:rPr>
          <w:lang w:val="es-ES"/>
        </w:rPr>
      </w:pPr>
      <w:r>
        <w:rPr>
          <w:lang w:val="es-ES"/>
        </w:rPr>
        <w:lastRenderedPageBreak/>
        <w:t>Realice una breve investigación de lecturas relacionales a la temática “Pensamiento computacional – Máquinas de Goldberg”.</w:t>
      </w:r>
    </w:p>
    <w:p w14:paraId="7694008E" w14:textId="5A055244" w:rsidR="00CD4135" w:rsidRDefault="00CD4135" w:rsidP="00CD4135">
      <w:pPr>
        <w:rPr>
          <w:lang w:val="es-ES"/>
        </w:rPr>
      </w:pPr>
      <w:r>
        <w:rPr>
          <w:lang w:val="es-ES"/>
        </w:rPr>
        <w:t>Haga una búsqueda en internet sobre los diferentes usos que puede tener un diagrama de flujo.</w:t>
      </w:r>
    </w:p>
    <w:p w14:paraId="576D666C" w14:textId="77777777" w:rsidR="00AE0033" w:rsidRDefault="00AE0033" w:rsidP="00CD4135">
      <w:pPr>
        <w:rPr>
          <w:b/>
          <w:bCs/>
          <w:lang w:val="es-ES"/>
        </w:rPr>
      </w:pPr>
    </w:p>
    <w:p w14:paraId="2A62AB43" w14:textId="42E146FE" w:rsidR="00CD4135" w:rsidRPr="00CD4135" w:rsidRDefault="00CD4135" w:rsidP="00CD4135">
      <w:pPr>
        <w:rPr>
          <w:b/>
          <w:bCs/>
          <w:lang w:val="es-ES"/>
        </w:rPr>
      </w:pPr>
      <w:r w:rsidRPr="00CD4135">
        <w:rPr>
          <w:b/>
          <w:bCs/>
          <w:lang w:val="es-ES"/>
        </w:rPr>
        <w:t>Parte I</w:t>
      </w:r>
    </w:p>
    <w:p w14:paraId="082FEB98" w14:textId="7927F6A2" w:rsidR="00CD4135" w:rsidRDefault="00CD4135" w:rsidP="00CD4135">
      <w:pPr>
        <w:rPr>
          <w:lang w:val="es-ES"/>
        </w:rPr>
      </w:pPr>
      <w:r>
        <w:rPr>
          <w:lang w:val="es-ES"/>
        </w:rPr>
        <w:t>Ingrese a este enlace del Encuentro Internacional de Educación en Ingeniería AOCFI 2019 y visualice el documento PDF titulado “</w:t>
      </w:r>
      <w:r w:rsidRPr="00CD4135">
        <w:rPr>
          <w:b/>
          <w:bCs/>
          <w:lang w:val="es-ES"/>
        </w:rPr>
        <w:t>Desarrollando pensamiento computacional mediante máquinas de Goldberg</w:t>
      </w:r>
      <w:r>
        <w:rPr>
          <w:lang w:val="es-ES"/>
        </w:rPr>
        <w:t>”.</w:t>
      </w:r>
    </w:p>
    <w:p w14:paraId="278CE504" w14:textId="1B901734" w:rsidR="00CD4135" w:rsidRDefault="00CD4135" w:rsidP="00DE156B">
      <w:pPr>
        <w:rPr>
          <w:lang w:val="es-ES"/>
        </w:rPr>
      </w:pPr>
      <w:proofErr w:type="spellStart"/>
      <w:r w:rsidRPr="00CD4135">
        <w:rPr>
          <w:lang w:val="es-ES"/>
        </w:rPr>
        <w:t>Lalinde</w:t>
      </w:r>
      <w:proofErr w:type="spellEnd"/>
      <w:r w:rsidRPr="00CD4135">
        <w:rPr>
          <w:lang w:val="es-ES"/>
        </w:rPr>
        <w:t xml:space="preserve"> Pulido</w:t>
      </w:r>
      <w:r>
        <w:rPr>
          <w:lang w:val="es-ES"/>
        </w:rPr>
        <w:t xml:space="preserve">, J. G. y Bueno Pizarro, </w:t>
      </w:r>
      <w:proofErr w:type="gramStart"/>
      <w:r>
        <w:rPr>
          <w:lang w:val="es-ES"/>
        </w:rPr>
        <w:t>N.A.(</w:t>
      </w:r>
      <w:proofErr w:type="gramEnd"/>
      <w:r>
        <w:rPr>
          <w:lang w:val="es-ES"/>
        </w:rPr>
        <w:t xml:space="preserve">2019). Desarrollando pensamiento computacional mediante máquinas de Goldberg. Encuentro internacional de Educación en Ingeniería. </w:t>
      </w:r>
      <w:hyperlink r:id="rId7" w:history="1">
        <w:r w:rsidRPr="00D628D7">
          <w:rPr>
            <w:rStyle w:val="Hipervnculo"/>
            <w:lang w:val="es-ES"/>
          </w:rPr>
          <w:t>https://acofipapers.org/index.php/eiei/article/view</w:t>
        </w:r>
        <w:r w:rsidRPr="00D628D7">
          <w:rPr>
            <w:rStyle w:val="Hipervnculo"/>
            <w:lang w:val="es-ES"/>
          </w:rPr>
          <w:t>/</w:t>
        </w:r>
        <w:r w:rsidRPr="00D628D7">
          <w:rPr>
            <w:rStyle w:val="Hipervnculo"/>
            <w:lang w:val="es-ES"/>
          </w:rPr>
          <w:t>74/69</w:t>
        </w:r>
      </w:hyperlink>
      <w:r>
        <w:rPr>
          <w:lang w:val="es-ES"/>
        </w:rPr>
        <w:t xml:space="preserve"> </w:t>
      </w:r>
    </w:p>
    <w:p w14:paraId="11E3F196" w14:textId="0F67391C" w:rsidR="004B267E" w:rsidRDefault="004B267E" w:rsidP="00DE156B">
      <w:pPr>
        <w:rPr>
          <w:lang w:val="es-ES"/>
        </w:rPr>
      </w:pPr>
      <w:r>
        <w:rPr>
          <w:lang w:val="es-ES"/>
        </w:rPr>
        <w:t>Luego de la lectura y el análisis del documento de referencia, debe dar respuesta a los siguientes interrogantes:</w:t>
      </w:r>
    </w:p>
    <w:p w14:paraId="2626A88B" w14:textId="77777777" w:rsidR="00AE0033" w:rsidRPr="00AE0033" w:rsidRDefault="00AE0033" w:rsidP="00AE0033">
      <w:pPr>
        <w:pStyle w:val="Asuntodelcomentario"/>
        <w:rPr>
          <w:lang w:val="es-ES"/>
        </w:rPr>
      </w:pPr>
    </w:p>
    <w:p w14:paraId="4A025A76" w14:textId="24278B76" w:rsidR="004B267E" w:rsidRPr="00AE0033" w:rsidRDefault="004B267E" w:rsidP="004B267E">
      <w:pPr>
        <w:pStyle w:val="Textocomentario"/>
        <w:numPr>
          <w:ilvl w:val="0"/>
          <w:numId w:val="1"/>
        </w:numPr>
        <w:rPr>
          <w:b/>
          <w:bCs/>
          <w:sz w:val="24"/>
          <w:szCs w:val="24"/>
          <w:lang w:val="es-ES"/>
        </w:rPr>
      </w:pPr>
      <w:r w:rsidRPr="00AE0033">
        <w:rPr>
          <w:b/>
          <w:bCs/>
          <w:sz w:val="24"/>
          <w:szCs w:val="24"/>
          <w:lang w:val="es-ES"/>
        </w:rPr>
        <w:t>Haga una descripción de la arquitectura de una máquina Goldberg.</w:t>
      </w:r>
    </w:p>
    <w:p w14:paraId="030E911C" w14:textId="524E9A51" w:rsidR="00B511EB" w:rsidRDefault="00B511EB" w:rsidP="00AE0033">
      <w:pPr>
        <w:rPr>
          <w:lang w:val="es-ES"/>
        </w:rPr>
      </w:pPr>
      <w:r>
        <w:rPr>
          <w:lang w:val="es-ES"/>
        </w:rPr>
        <w:t>Una máquina Goldberg es diseñada para lograr una tarea simple a través de pasos elaborados. Tiene una estructura secuencial en sus elementos ya cada acción desencadena la siguiente formando así una reacción en cadena.</w:t>
      </w:r>
      <w:r w:rsidR="00CD4CB3">
        <w:rPr>
          <w:lang w:val="es-ES"/>
        </w:rPr>
        <w:t xml:space="preserve"> Los componentes de una máquina Goldberg son rampas, dominós, esferas, etc. Cada uno de estos elementos cumple una función en el sistema con la ayuda de la física se puede diseñar de acuerdo con las ideas y percepciones, un ejemplo es la gravedad que hace que las esferas rueden en rampas.</w:t>
      </w:r>
    </w:p>
    <w:p w14:paraId="4C0798DD" w14:textId="77777777" w:rsidR="00AE0033" w:rsidRPr="00AE0033" w:rsidRDefault="00AE0033" w:rsidP="00AE0033">
      <w:pPr>
        <w:pStyle w:val="Asuntodelcomentario"/>
        <w:rPr>
          <w:lang w:val="es-ES"/>
        </w:rPr>
      </w:pPr>
    </w:p>
    <w:p w14:paraId="1733DE7A" w14:textId="77777777" w:rsidR="00CD4CB3" w:rsidRPr="00AE0033" w:rsidRDefault="004B267E" w:rsidP="00CD4CB3">
      <w:pPr>
        <w:pStyle w:val="Textocomentario"/>
        <w:numPr>
          <w:ilvl w:val="0"/>
          <w:numId w:val="1"/>
        </w:numPr>
        <w:rPr>
          <w:b/>
          <w:bCs/>
          <w:lang w:val="es-ES"/>
        </w:rPr>
      </w:pPr>
      <w:r w:rsidRPr="00AE0033">
        <w:rPr>
          <w:b/>
          <w:bCs/>
          <w:sz w:val="24"/>
          <w:szCs w:val="24"/>
          <w:lang w:val="es-ES"/>
        </w:rPr>
        <w:t>¿Por qué considera que su concepto se asocia al de pensamiento computacional?</w:t>
      </w:r>
    </w:p>
    <w:p w14:paraId="0BFBCA3D" w14:textId="0DFB11F0" w:rsidR="00CD4CB3" w:rsidRDefault="00CD4CB3" w:rsidP="00AE0033">
      <w:pPr>
        <w:rPr>
          <w:lang w:val="es-ES"/>
        </w:rPr>
      </w:pPr>
      <w:r>
        <w:rPr>
          <w:lang w:val="es-ES"/>
        </w:rPr>
        <w:t>Sabemos que el pensamiento computacional se basa en resolver problemas, esquematizar sistemas</w:t>
      </w:r>
      <w:r w:rsidR="00AE0033">
        <w:rPr>
          <w:lang w:val="es-ES"/>
        </w:rPr>
        <w:t xml:space="preserve"> con el objetivo de resolver problema complejo tratando de simplificarlos en partes más pequeñas para hacerlos más manejable. En el PDF a leer observamos un trabajo en equipo sobre estudiantes la cual obtuvieron principios básicos para resolver un problema la cual ellos lograron ver patrones como la activación del mecanismo en cadena, además, de realizar un algoritmo para llegar a su idea final en su proyecto de Goldberg.</w:t>
      </w:r>
    </w:p>
    <w:p w14:paraId="3BBA468B" w14:textId="77777777" w:rsidR="00AE0033" w:rsidRDefault="00AE0033" w:rsidP="00AE0033">
      <w:pPr>
        <w:pStyle w:val="Asuntodelcomentario"/>
        <w:rPr>
          <w:lang w:val="es-ES"/>
        </w:rPr>
      </w:pPr>
    </w:p>
    <w:p w14:paraId="199D71FD" w14:textId="77777777" w:rsidR="00AE0033" w:rsidRDefault="00AE0033" w:rsidP="00AE0033">
      <w:pPr>
        <w:pStyle w:val="Textocomentario"/>
        <w:rPr>
          <w:lang w:val="es-ES"/>
        </w:rPr>
      </w:pPr>
    </w:p>
    <w:p w14:paraId="28D45E42" w14:textId="77777777" w:rsidR="00AE0033" w:rsidRDefault="00AE0033" w:rsidP="00AE0033">
      <w:pPr>
        <w:pStyle w:val="Textocomentario"/>
        <w:rPr>
          <w:lang w:val="es-ES"/>
        </w:rPr>
      </w:pPr>
    </w:p>
    <w:p w14:paraId="49F47960" w14:textId="77777777" w:rsidR="00AE0033" w:rsidRPr="00AE0033" w:rsidRDefault="00AE0033" w:rsidP="00AE0033">
      <w:pPr>
        <w:pStyle w:val="Textocomentario"/>
        <w:rPr>
          <w:lang w:val="es-ES"/>
        </w:rPr>
      </w:pPr>
    </w:p>
    <w:p w14:paraId="32BF2FCB" w14:textId="4EF86646" w:rsidR="004B267E" w:rsidRDefault="004B267E" w:rsidP="004B267E">
      <w:pPr>
        <w:pStyle w:val="Textocomentario"/>
        <w:numPr>
          <w:ilvl w:val="0"/>
          <w:numId w:val="1"/>
        </w:numPr>
        <w:rPr>
          <w:b/>
          <w:bCs/>
          <w:sz w:val="24"/>
          <w:szCs w:val="24"/>
          <w:lang w:val="es-ES"/>
        </w:rPr>
      </w:pPr>
      <w:r w:rsidRPr="00AE0033">
        <w:rPr>
          <w:b/>
          <w:bCs/>
          <w:sz w:val="24"/>
          <w:szCs w:val="24"/>
          <w:lang w:val="es-ES"/>
        </w:rPr>
        <w:t>Describa una máquina de Goldberg de su creación que no presente más de 6 pasos o acciones</w:t>
      </w:r>
    </w:p>
    <w:p w14:paraId="625A05CA" w14:textId="14B0C33A" w:rsidR="008B5FCF" w:rsidRDefault="008B5FCF" w:rsidP="008B5FCF">
      <w:pPr>
        <w:rPr>
          <w:lang w:val="es-ES"/>
        </w:rPr>
      </w:pPr>
      <w:r w:rsidRPr="008B5FCF">
        <w:rPr>
          <w:b/>
          <w:bCs/>
          <w:lang w:val="es-ES"/>
        </w:rPr>
        <w:t>Paso 1 =&gt;</w:t>
      </w:r>
      <w:r>
        <w:rPr>
          <w:lang w:val="es-ES"/>
        </w:rPr>
        <w:t xml:space="preserve"> Dejar caer una esfera pequeña por una rampa.</w:t>
      </w:r>
    </w:p>
    <w:p w14:paraId="1FCB8001" w14:textId="38A10881" w:rsidR="008B5FCF" w:rsidRDefault="008B5FCF" w:rsidP="008B5FCF">
      <w:pPr>
        <w:rPr>
          <w:lang w:val="es-ES"/>
        </w:rPr>
      </w:pPr>
      <w:r w:rsidRPr="008B5FCF">
        <w:rPr>
          <w:b/>
          <w:bCs/>
          <w:lang w:val="es-ES"/>
        </w:rPr>
        <w:t>Paso 2 =&gt;</w:t>
      </w:r>
      <w:r>
        <w:rPr>
          <w:lang w:val="es-ES"/>
        </w:rPr>
        <w:t xml:space="preserve"> La esfera golpea un carro de juguete lo cual logra impulsar al objeto.</w:t>
      </w:r>
    </w:p>
    <w:p w14:paraId="0ABC6ED4" w14:textId="4694BDDE" w:rsidR="008B5FCF" w:rsidRDefault="008B5FCF" w:rsidP="008B5FCF">
      <w:pPr>
        <w:rPr>
          <w:lang w:val="es-ES"/>
        </w:rPr>
      </w:pPr>
      <w:r w:rsidRPr="008B5FCF">
        <w:rPr>
          <w:b/>
          <w:bCs/>
          <w:lang w:val="es-ES"/>
        </w:rPr>
        <w:t>Paso 3 =&gt;</w:t>
      </w:r>
      <w:r>
        <w:rPr>
          <w:lang w:val="es-ES"/>
        </w:rPr>
        <w:t xml:space="preserve"> El carro de juguete impacta a una fila de dominós activando el mecanismo de secuencia.</w:t>
      </w:r>
    </w:p>
    <w:p w14:paraId="138B76B8" w14:textId="71B534AE" w:rsidR="008B5FCF" w:rsidRDefault="008B5FCF" w:rsidP="008B5FCF">
      <w:pPr>
        <w:rPr>
          <w:lang w:val="es-ES"/>
        </w:rPr>
      </w:pPr>
      <w:r w:rsidRPr="008B5FCF">
        <w:rPr>
          <w:b/>
          <w:bCs/>
          <w:lang w:val="es-ES"/>
        </w:rPr>
        <w:t>Paso 4 =&gt;</w:t>
      </w:r>
      <w:r>
        <w:rPr>
          <w:lang w:val="es-ES"/>
        </w:rPr>
        <w:t xml:space="preserve"> El último dominó empuja a una bola de ping </w:t>
      </w:r>
      <w:proofErr w:type="spellStart"/>
      <w:r>
        <w:rPr>
          <w:lang w:val="es-ES"/>
        </w:rPr>
        <w:t>pong</w:t>
      </w:r>
      <w:proofErr w:type="spellEnd"/>
      <w:r>
        <w:rPr>
          <w:lang w:val="es-ES"/>
        </w:rPr>
        <w:t>.</w:t>
      </w:r>
    </w:p>
    <w:p w14:paraId="1D85C961" w14:textId="33EC60CB" w:rsidR="008B5FCF" w:rsidRDefault="008B5FCF" w:rsidP="008B5FCF">
      <w:pPr>
        <w:rPr>
          <w:lang w:val="es-ES"/>
        </w:rPr>
      </w:pPr>
      <w:r w:rsidRPr="008B5FCF">
        <w:rPr>
          <w:b/>
          <w:bCs/>
          <w:lang w:val="es-ES"/>
        </w:rPr>
        <w:t>Paso 5 =&gt;</w:t>
      </w:r>
      <w:r>
        <w:rPr>
          <w:lang w:val="es-ES"/>
        </w:rPr>
        <w:t xml:space="preserve"> La bola de ping </w:t>
      </w:r>
      <w:proofErr w:type="spellStart"/>
      <w:r>
        <w:rPr>
          <w:lang w:val="es-ES"/>
        </w:rPr>
        <w:t>pong</w:t>
      </w:r>
      <w:proofErr w:type="spellEnd"/>
      <w:r>
        <w:rPr>
          <w:lang w:val="es-ES"/>
        </w:rPr>
        <w:t xml:space="preserve"> debe hacer un contacto para cerrar un circuito eléctrico por ejemplo encender una luz.</w:t>
      </w:r>
    </w:p>
    <w:p w14:paraId="59B8E474" w14:textId="77777777" w:rsidR="008B5FCF" w:rsidRDefault="008B5FCF" w:rsidP="008B5FCF">
      <w:pPr>
        <w:pStyle w:val="Asuntodelcomentario"/>
        <w:rPr>
          <w:lang w:val="es-ES"/>
        </w:rPr>
      </w:pPr>
    </w:p>
    <w:p w14:paraId="02BC2759" w14:textId="77777777" w:rsidR="008B5FCF" w:rsidRPr="008B5FCF" w:rsidRDefault="008B5FCF" w:rsidP="008B5FCF">
      <w:pPr>
        <w:pStyle w:val="Textocomentario"/>
        <w:rPr>
          <w:lang w:val="es-ES"/>
        </w:rPr>
      </w:pPr>
    </w:p>
    <w:p w14:paraId="6819B681" w14:textId="1236B742" w:rsidR="004B267E" w:rsidRDefault="004B267E" w:rsidP="00DE156B">
      <w:pPr>
        <w:rPr>
          <w:b/>
          <w:bCs/>
          <w:lang w:val="es-ES"/>
        </w:rPr>
      </w:pPr>
      <w:r w:rsidRPr="00DE156B">
        <w:rPr>
          <w:b/>
          <w:bCs/>
          <w:lang w:val="es-ES"/>
        </w:rPr>
        <w:t>Parte II</w:t>
      </w:r>
    </w:p>
    <w:p w14:paraId="784BDD12" w14:textId="77777777" w:rsidR="008B5FCF" w:rsidRPr="008B5FCF" w:rsidRDefault="008B5FCF" w:rsidP="008B5FCF">
      <w:pPr>
        <w:pStyle w:val="Asuntodelcomentario"/>
        <w:rPr>
          <w:lang w:val="es-ES"/>
        </w:rPr>
      </w:pPr>
    </w:p>
    <w:p w14:paraId="0767B268" w14:textId="4D4E78EE" w:rsidR="004B267E" w:rsidRDefault="00DE156B" w:rsidP="00DE156B">
      <w:pPr>
        <w:pStyle w:val="Textocomentario"/>
        <w:numPr>
          <w:ilvl w:val="0"/>
          <w:numId w:val="2"/>
        </w:numPr>
        <w:rPr>
          <w:b/>
          <w:bCs/>
          <w:sz w:val="24"/>
          <w:szCs w:val="24"/>
          <w:lang w:val="es-ES"/>
        </w:rPr>
      </w:pPr>
      <w:r w:rsidRPr="008B5FCF">
        <w:rPr>
          <w:b/>
          <w:bCs/>
          <w:sz w:val="24"/>
          <w:szCs w:val="24"/>
          <w:lang w:val="es-ES"/>
        </w:rPr>
        <w:t>Investigue sobre los distintos tipos de diagrama de flujo que pueden utilizarse en la vida cotidiana.</w:t>
      </w:r>
    </w:p>
    <w:p w14:paraId="6E88EFD6" w14:textId="21A946DB" w:rsidR="00BC0E0C" w:rsidRPr="009764F4" w:rsidRDefault="00BC0E0C" w:rsidP="009764F4">
      <w:pPr>
        <w:pStyle w:val="Textocomentario"/>
        <w:numPr>
          <w:ilvl w:val="0"/>
          <w:numId w:val="3"/>
        </w:numPr>
        <w:rPr>
          <w:sz w:val="24"/>
          <w:szCs w:val="24"/>
          <w:lang w:val="es-ES"/>
        </w:rPr>
      </w:pPr>
      <w:r w:rsidRPr="009764F4">
        <w:rPr>
          <w:sz w:val="24"/>
          <w:szCs w:val="24"/>
          <w:lang w:val="es-ES"/>
        </w:rPr>
        <w:t>Diagrama de flujo de proceso: Es básico lo utilizan para trazar procesos y entenderlos.</w:t>
      </w:r>
    </w:p>
    <w:p w14:paraId="5F9D52E7" w14:textId="6128999D" w:rsidR="00BC0E0C" w:rsidRPr="009764F4" w:rsidRDefault="00BC0E0C" w:rsidP="009764F4">
      <w:pPr>
        <w:pStyle w:val="Textocomentario"/>
        <w:numPr>
          <w:ilvl w:val="0"/>
          <w:numId w:val="3"/>
        </w:numPr>
        <w:rPr>
          <w:sz w:val="24"/>
          <w:szCs w:val="24"/>
          <w:lang w:val="es-ES"/>
        </w:rPr>
      </w:pPr>
      <w:r w:rsidRPr="009764F4">
        <w:rPr>
          <w:sz w:val="24"/>
          <w:szCs w:val="24"/>
          <w:lang w:val="es-ES"/>
        </w:rPr>
        <w:t>Diagrama de flujo de decisiones: Usado para representar decisiones y posibles consecuencias.</w:t>
      </w:r>
    </w:p>
    <w:p w14:paraId="3C318541" w14:textId="065AAC8C" w:rsidR="00BC0E0C" w:rsidRPr="009764F4" w:rsidRDefault="00BC0E0C" w:rsidP="009764F4">
      <w:pPr>
        <w:pStyle w:val="Textocomentario"/>
        <w:numPr>
          <w:ilvl w:val="0"/>
          <w:numId w:val="3"/>
        </w:numPr>
        <w:rPr>
          <w:sz w:val="24"/>
          <w:szCs w:val="24"/>
          <w:lang w:val="es-ES"/>
        </w:rPr>
      </w:pPr>
      <w:r w:rsidRPr="009764F4">
        <w:rPr>
          <w:sz w:val="24"/>
          <w:szCs w:val="24"/>
          <w:lang w:val="es-ES"/>
        </w:rPr>
        <w:t>Diagrama de flujo de datos: Representa la fluides de los datos dentro de un proceso, esto más se usa en producción industrial.</w:t>
      </w:r>
    </w:p>
    <w:p w14:paraId="48EFE7B9" w14:textId="3BF59E7F" w:rsidR="00BC0E0C" w:rsidRDefault="00BC0E0C" w:rsidP="009764F4">
      <w:pPr>
        <w:pStyle w:val="Textocomentario"/>
        <w:numPr>
          <w:ilvl w:val="0"/>
          <w:numId w:val="3"/>
        </w:numPr>
        <w:rPr>
          <w:sz w:val="24"/>
          <w:szCs w:val="24"/>
          <w:lang w:val="es-ES"/>
        </w:rPr>
      </w:pPr>
      <w:r w:rsidRPr="009764F4">
        <w:rPr>
          <w:sz w:val="24"/>
          <w:szCs w:val="24"/>
          <w:lang w:val="es-ES"/>
        </w:rPr>
        <w:t>Diagrama de flujo de trabajos: Visualización de tareas o acciones.</w:t>
      </w:r>
    </w:p>
    <w:p w14:paraId="7AD4A8B3" w14:textId="77777777" w:rsidR="009764F4" w:rsidRPr="009764F4" w:rsidRDefault="009764F4" w:rsidP="009764F4">
      <w:pPr>
        <w:pStyle w:val="Textocomentario"/>
        <w:ind w:left="1440"/>
        <w:rPr>
          <w:sz w:val="24"/>
          <w:szCs w:val="24"/>
          <w:lang w:val="es-ES"/>
        </w:rPr>
      </w:pPr>
    </w:p>
    <w:p w14:paraId="57E94EA1" w14:textId="3D1CCA75" w:rsidR="00DE156B" w:rsidRPr="00BC0E0C" w:rsidRDefault="00DE156B" w:rsidP="00DE156B">
      <w:pPr>
        <w:pStyle w:val="Textocomentario"/>
        <w:numPr>
          <w:ilvl w:val="0"/>
          <w:numId w:val="2"/>
        </w:numPr>
        <w:rPr>
          <w:b/>
          <w:bCs/>
          <w:sz w:val="24"/>
          <w:szCs w:val="24"/>
          <w:lang w:val="es-ES"/>
        </w:rPr>
      </w:pPr>
      <w:r w:rsidRPr="00BC0E0C">
        <w:rPr>
          <w:b/>
          <w:bCs/>
          <w:sz w:val="24"/>
          <w:szCs w:val="24"/>
          <w:lang w:val="es-ES"/>
        </w:rPr>
        <w:t>Realice un diagrama de flujo que represente la siguiente situación:</w:t>
      </w:r>
    </w:p>
    <w:p w14:paraId="68302F60" w14:textId="2143290E" w:rsidR="00DE156B" w:rsidRPr="00BC0E0C" w:rsidRDefault="00DE156B" w:rsidP="00DE156B">
      <w:pPr>
        <w:rPr>
          <w:color w:val="215E99" w:themeColor="text2" w:themeTint="BF"/>
          <w:lang w:val="es-ES"/>
        </w:rPr>
      </w:pPr>
      <w:r w:rsidRPr="00BC0E0C">
        <w:rPr>
          <w:color w:val="215E99" w:themeColor="text2" w:themeTint="BF"/>
          <w:lang w:val="es-ES"/>
        </w:rPr>
        <w:t>Un cliente ingresa a un restaurante. El mozo le consulta si desea el menú ejecutivo o el menú a la carta. Si el cliente selecciona el menú ejecutivo, el mozo le sirve pasta con salsa y una bebida. Si selecciona el menú a la carta, el mozo se retira para que el cliente pueda elegir cómodamente lo que va a consumir.</w:t>
      </w:r>
    </w:p>
    <w:p w14:paraId="50583EA0" w14:textId="77777777" w:rsidR="00B83F66" w:rsidRDefault="00B83F66" w:rsidP="00CD4135">
      <w:pPr>
        <w:rPr>
          <w:lang w:val="es-ES"/>
        </w:rPr>
      </w:pPr>
    </w:p>
    <w:p w14:paraId="15110F55" w14:textId="023C636F" w:rsidR="00486A30" w:rsidRPr="00486A30" w:rsidRDefault="00486A30" w:rsidP="00486A30">
      <w:pPr>
        <w:pStyle w:val="Asuntodelcomentario"/>
        <w:rPr>
          <w:lang w:val="es-ES"/>
        </w:rPr>
      </w:pPr>
      <w:r w:rsidRPr="00486A30">
        <w:rPr>
          <w:lang w:val="es-ES"/>
        </w:rPr>
        <w:lastRenderedPageBreak/>
        <w:drawing>
          <wp:inline distT="0" distB="0" distL="0" distR="0" wp14:anchorId="61BF3DE3" wp14:editId="34F21A88">
            <wp:extent cx="5943600" cy="4791710"/>
            <wp:effectExtent l="0" t="0" r="0" b="8890"/>
            <wp:docPr id="719763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63784" name=""/>
                    <pic:cNvPicPr/>
                  </pic:nvPicPr>
                  <pic:blipFill>
                    <a:blip r:embed="rId8"/>
                    <a:stretch>
                      <a:fillRect/>
                    </a:stretch>
                  </pic:blipFill>
                  <pic:spPr>
                    <a:xfrm>
                      <a:off x="0" y="0"/>
                      <a:ext cx="5943600" cy="4791710"/>
                    </a:xfrm>
                    <a:prstGeom prst="rect">
                      <a:avLst/>
                    </a:prstGeom>
                  </pic:spPr>
                </pic:pic>
              </a:graphicData>
            </a:graphic>
          </wp:inline>
        </w:drawing>
      </w:r>
    </w:p>
    <w:p w14:paraId="6A3E3E0F" w14:textId="77777777" w:rsidR="00B83F66" w:rsidRPr="00B83F66" w:rsidRDefault="00B83F66" w:rsidP="00B83F66">
      <w:pPr>
        <w:pStyle w:val="Textocomentario"/>
        <w:rPr>
          <w:lang w:val="es-ES"/>
        </w:rPr>
      </w:pPr>
    </w:p>
    <w:sdt>
      <w:sdtPr>
        <w:id w:val="1629353886"/>
        <w:docPartObj>
          <w:docPartGallery w:val="Bibliographies"/>
          <w:docPartUnique/>
        </w:docPartObj>
      </w:sdtPr>
      <w:sdtEndPr>
        <w:rPr>
          <w:rFonts w:ascii="Calibri" w:eastAsiaTheme="minorHAnsi" w:hAnsi="Calibri" w:cstheme="minorBidi"/>
          <w:color w:val="auto"/>
          <w:sz w:val="24"/>
          <w:szCs w:val="24"/>
        </w:rPr>
      </w:sdtEndPr>
      <w:sdtContent>
        <w:p w14:paraId="7D1BB052" w14:textId="3256372A" w:rsidR="00486A30" w:rsidRPr="00486A30" w:rsidRDefault="00486A30">
          <w:pPr>
            <w:pStyle w:val="Ttulo1"/>
            <w:rPr>
              <w:lang w:val="es-ES"/>
            </w:rPr>
          </w:pPr>
          <w:proofErr w:type="spellStart"/>
          <w:r w:rsidRPr="00486A30">
            <w:rPr>
              <w:lang w:val="es-ES"/>
            </w:rPr>
            <w:t>Bibliography</w:t>
          </w:r>
          <w:proofErr w:type="spellEnd"/>
        </w:p>
        <w:sdt>
          <w:sdtPr>
            <w:id w:val="111145805"/>
            <w:bibliography/>
          </w:sdtPr>
          <w:sdtContent>
            <w:p w14:paraId="79831543" w14:textId="77777777" w:rsidR="00486A30" w:rsidRPr="00486A30" w:rsidRDefault="00486A30" w:rsidP="00486A30">
              <w:pPr>
                <w:pStyle w:val="Bibliografa"/>
                <w:ind w:left="720" w:hanging="720"/>
                <w:rPr>
                  <w:noProof/>
                  <w:kern w:val="0"/>
                  <w:lang w:val="es-ES"/>
                  <w14:ligatures w14:val="none"/>
                </w:rPr>
              </w:pPr>
              <w:r>
                <w:fldChar w:fldCharType="begin"/>
              </w:r>
              <w:r w:rsidRPr="00486A30">
                <w:rPr>
                  <w:lang w:val="es-ES"/>
                </w:rPr>
                <w:instrText xml:space="preserve"> BIBLIOGRAPHY </w:instrText>
              </w:r>
              <w:r>
                <w:fldChar w:fldCharType="separate"/>
              </w:r>
              <w:r w:rsidRPr="00486A30">
                <w:rPr>
                  <w:noProof/>
                  <w:lang w:val="es-ES"/>
                </w:rPr>
                <w:t xml:space="preserve">Juan Guillermo Lalinde Pulido, N. A. (n.d.). </w:t>
              </w:r>
              <w:r w:rsidRPr="00486A30">
                <w:rPr>
                  <w:i/>
                  <w:iCs/>
                  <w:noProof/>
                  <w:lang w:val="es-ES"/>
                </w:rPr>
                <w:t>https://acofipapers.org/index.php/eiei/article/view/74/69 .</w:t>
              </w:r>
              <w:r w:rsidRPr="00486A30">
                <w:rPr>
                  <w:noProof/>
                  <w:lang w:val="es-ES"/>
                </w:rPr>
                <w:t xml:space="preserve"> </w:t>
              </w:r>
            </w:p>
            <w:p w14:paraId="34D3B163" w14:textId="77777777" w:rsidR="00486A30" w:rsidRPr="00486A30" w:rsidRDefault="00486A30" w:rsidP="00486A30">
              <w:pPr>
                <w:pStyle w:val="Bibliografa"/>
                <w:ind w:left="720" w:hanging="720"/>
                <w:rPr>
                  <w:noProof/>
                  <w:lang w:val="es-ES"/>
                </w:rPr>
              </w:pPr>
              <w:r w:rsidRPr="00486A30">
                <w:rPr>
                  <w:noProof/>
                  <w:lang w:val="es-ES"/>
                </w:rPr>
                <w:t xml:space="preserve">Mrio. (n.d.). </w:t>
              </w:r>
              <w:r w:rsidRPr="00486A30">
                <w:rPr>
                  <w:i/>
                  <w:iCs/>
                  <w:noProof/>
                  <w:lang w:val="es-ES"/>
                </w:rPr>
                <w:t>https://miro.com/es/diagrama-de-flujo/que-es-diagrama-de-flujo/</w:t>
              </w:r>
              <w:r w:rsidRPr="00486A30">
                <w:rPr>
                  <w:noProof/>
                  <w:lang w:val="es-ES"/>
                </w:rPr>
                <w:t>.</w:t>
              </w:r>
            </w:p>
            <w:p w14:paraId="2A48307A" w14:textId="136C0706" w:rsidR="00486A30" w:rsidRDefault="00486A30" w:rsidP="00486A30">
              <w:r>
                <w:rPr>
                  <w:b/>
                  <w:bCs/>
                  <w:noProof/>
                </w:rPr>
                <w:fldChar w:fldCharType="end"/>
              </w:r>
            </w:p>
          </w:sdtContent>
        </w:sdt>
      </w:sdtContent>
    </w:sdt>
    <w:p w14:paraId="27314696" w14:textId="77777777" w:rsidR="00B83F66" w:rsidRPr="00B83F66" w:rsidRDefault="00B83F66" w:rsidP="00B83F66">
      <w:pPr>
        <w:pStyle w:val="Textocomentario"/>
        <w:rPr>
          <w:lang w:val="es-ES"/>
        </w:rPr>
      </w:pPr>
    </w:p>
    <w:sectPr w:rsidR="00B83F66" w:rsidRPr="00B83F66" w:rsidSect="00B83F6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35AE2"/>
    <w:multiLevelType w:val="hybridMultilevel"/>
    <w:tmpl w:val="915CE1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6169DB"/>
    <w:multiLevelType w:val="hybridMultilevel"/>
    <w:tmpl w:val="F9780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D324E"/>
    <w:multiLevelType w:val="hybridMultilevel"/>
    <w:tmpl w:val="ED9C4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633150">
    <w:abstractNumId w:val="1"/>
  </w:num>
  <w:num w:numId="2" w16cid:durableId="1530025885">
    <w:abstractNumId w:val="2"/>
  </w:num>
  <w:num w:numId="3" w16cid:durableId="69882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F66"/>
    <w:rsid w:val="00044B98"/>
    <w:rsid w:val="00160DB6"/>
    <w:rsid w:val="00486A30"/>
    <w:rsid w:val="004B267E"/>
    <w:rsid w:val="008B5FCF"/>
    <w:rsid w:val="008C5C32"/>
    <w:rsid w:val="009764F4"/>
    <w:rsid w:val="00AB6F6B"/>
    <w:rsid w:val="00AE0033"/>
    <w:rsid w:val="00B511EB"/>
    <w:rsid w:val="00B83F66"/>
    <w:rsid w:val="00BC0E0C"/>
    <w:rsid w:val="00CD4135"/>
    <w:rsid w:val="00CD4CB3"/>
    <w:rsid w:val="00DE156B"/>
    <w:rsid w:val="00E7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550F"/>
  <w15:chartTrackingRefBased/>
  <w15:docId w15:val="{B4B9B308-33DF-41F9-A47F-44432B417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Asuntodelcomentario"/>
    <w:qFormat/>
    <w:rsid w:val="00B83F66"/>
    <w:pPr>
      <w:spacing w:line="276" w:lineRule="auto"/>
      <w:jc w:val="both"/>
    </w:pPr>
    <w:rPr>
      <w:rFonts w:ascii="Calibri" w:hAnsi="Calibri"/>
    </w:rPr>
  </w:style>
  <w:style w:type="paragraph" w:styleId="Ttulo1">
    <w:name w:val="heading 1"/>
    <w:basedOn w:val="Normal"/>
    <w:next w:val="Normal"/>
    <w:link w:val="Ttulo1Car"/>
    <w:uiPriority w:val="9"/>
    <w:qFormat/>
    <w:rsid w:val="00B83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F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F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F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F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F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F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F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F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F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F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F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F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F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F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F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F66"/>
    <w:rPr>
      <w:rFonts w:eastAsiaTheme="majorEastAsia" w:cstheme="majorBidi"/>
      <w:color w:val="272727" w:themeColor="text1" w:themeTint="D8"/>
    </w:rPr>
  </w:style>
  <w:style w:type="paragraph" w:styleId="Ttulo">
    <w:name w:val="Title"/>
    <w:basedOn w:val="Normal"/>
    <w:next w:val="Normal"/>
    <w:link w:val="TtuloCar"/>
    <w:uiPriority w:val="10"/>
    <w:qFormat/>
    <w:rsid w:val="00B83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F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F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F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F66"/>
    <w:pPr>
      <w:spacing w:before="160"/>
      <w:jc w:val="center"/>
    </w:pPr>
    <w:rPr>
      <w:i/>
      <w:iCs/>
      <w:color w:val="404040" w:themeColor="text1" w:themeTint="BF"/>
    </w:rPr>
  </w:style>
  <w:style w:type="character" w:customStyle="1" w:styleId="CitaCar">
    <w:name w:val="Cita Car"/>
    <w:basedOn w:val="Fuentedeprrafopredeter"/>
    <w:link w:val="Cita"/>
    <w:uiPriority w:val="29"/>
    <w:rsid w:val="00B83F66"/>
    <w:rPr>
      <w:i/>
      <w:iCs/>
      <w:color w:val="404040" w:themeColor="text1" w:themeTint="BF"/>
    </w:rPr>
  </w:style>
  <w:style w:type="paragraph" w:styleId="Prrafodelista">
    <w:name w:val="List Paragraph"/>
    <w:basedOn w:val="Normal"/>
    <w:uiPriority w:val="34"/>
    <w:qFormat/>
    <w:rsid w:val="00B83F66"/>
    <w:pPr>
      <w:ind w:left="720"/>
      <w:contextualSpacing/>
    </w:pPr>
  </w:style>
  <w:style w:type="character" w:styleId="nfasisintenso">
    <w:name w:val="Intense Emphasis"/>
    <w:basedOn w:val="Fuentedeprrafopredeter"/>
    <w:uiPriority w:val="21"/>
    <w:qFormat/>
    <w:rsid w:val="00B83F66"/>
    <w:rPr>
      <w:i/>
      <w:iCs/>
      <w:color w:val="0F4761" w:themeColor="accent1" w:themeShade="BF"/>
    </w:rPr>
  </w:style>
  <w:style w:type="paragraph" w:styleId="Citadestacada">
    <w:name w:val="Intense Quote"/>
    <w:basedOn w:val="Normal"/>
    <w:next w:val="Normal"/>
    <w:link w:val="CitadestacadaCar"/>
    <w:uiPriority w:val="30"/>
    <w:qFormat/>
    <w:rsid w:val="00B83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F66"/>
    <w:rPr>
      <w:i/>
      <w:iCs/>
      <w:color w:val="0F4761" w:themeColor="accent1" w:themeShade="BF"/>
    </w:rPr>
  </w:style>
  <w:style w:type="character" w:styleId="Referenciaintensa">
    <w:name w:val="Intense Reference"/>
    <w:basedOn w:val="Fuentedeprrafopredeter"/>
    <w:uiPriority w:val="32"/>
    <w:qFormat/>
    <w:rsid w:val="00B83F66"/>
    <w:rPr>
      <w:b/>
      <w:bCs/>
      <w:smallCaps/>
      <w:color w:val="0F4761" w:themeColor="accent1" w:themeShade="BF"/>
      <w:spacing w:val="5"/>
    </w:rPr>
  </w:style>
  <w:style w:type="paragraph" w:styleId="Textocomentario">
    <w:name w:val="annotation text"/>
    <w:basedOn w:val="Normal"/>
    <w:link w:val="TextocomentarioCar"/>
    <w:uiPriority w:val="99"/>
    <w:semiHidden/>
    <w:unhideWhenUsed/>
    <w:rsid w:val="00B83F6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83F66"/>
    <w:rPr>
      <w:sz w:val="20"/>
      <w:szCs w:val="20"/>
    </w:rPr>
  </w:style>
  <w:style w:type="paragraph" w:styleId="Asuntodelcomentario">
    <w:name w:val="annotation subject"/>
    <w:basedOn w:val="Textocomentario"/>
    <w:next w:val="Textocomentario"/>
    <w:link w:val="AsuntodelcomentarioCar"/>
    <w:uiPriority w:val="99"/>
    <w:semiHidden/>
    <w:unhideWhenUsed/>
    <w:rsid w:val="00B83F66"/>
    <w:rPr>
      <w:b/>
      <w:bCs/>
    </w:rPr>
  </w:style>
  <w:style w:type="character" w:customStyle="1" w:styleId="AsuntodelcomentarioCar">
    <w:name w:val="Asunto del comentario Car"/>
    <w:basedOn w:val="TextocomentarioCar"/>
    <w:link w:val="Asuntodelcomentario"/>
    <w:uiPriority w:val="99"/>
    <w:semiHidden/>
    <w:rsid w:val="00B83F66"/>
    <w:rPr>
      <w:b/>
      <w:bCs/>
      <w:sz w:val="20"/>
      <w:szCs w:val="20"/>
    </w:rPr>
  </w:style>
  <w:style w:type="character" w:styleId="Hipervnculo">
    <w:name w:val="Hyperlink"/>
    <w:basedOn w:val="Fuentedeprrafopredeter"/>
    <w:uiPriority w:val="99"/>
    <w:unhideWhenUsed/>
    <w:rsid w:val="00CD4135"/>
    <w:rPr>
      <w:color w:val="467886" w:themeColor="hyperlink"/>
      <w:u w:val="single"/>
    </w:rPr>
  </w:style>
  <w:style w:type="character" w:styleId="Mencinsinresolver">
    <w:name w:val="Unresolved Mention"/>
    <w:basedOn w:val="Fuentedeprrafopredeter"/>
    <w:uiPriority w:val="99"/>
    <w:semiHidden/>
    <w:unhideWhenUsed/>
    <w:rsid w:val="00CD4135"/>
    <w:rPr>
      <w:color w:val="605E5C"/>
      <w:shd w:val="clear" w:color="auto" w:fill="E1DFDD"/>
    </w:rPr>
  </w:style>
  <w:style w:type="character" w:styleId="Hipervnculovisitado">
    <w:name w:val="FollowedHyperlink"/>
    <w:basedOn w:val="Fuentedeprrafopredeter"/>
    <w:uiPriority w:val="99"/>
    <w:semiHidden/>
    <w:unhideWhenUsed/>
    <w:rsid w:val="00CD4135"/>
    <w:rPr>
      <w:color w:val="96607D" w:themeColor="followedHyperlink"/>
      <w:u w:val="single"/>
    </w:rPr>
  </w:style>
  <w:style w:type="paragraph" w:styleId="Bibliografa">
    <w:name w:val="Bibliography"/>
    <w:basedOn w:val="Normal"/>
    <w:next w:val="Normal"/>
    <w:uiPriority w:val="37"/>
    <w:unhideWhenUsed/>
    <w:rsid w:val="00486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210340">
      <w:bodyDiv w:val="1"/>
      <w:marLeft w:val="0"/>
      <w:marRight w:val="0"/>
      <w:marTop w:val="0"/>
      <w:marBottom w:val="0"/>
      <w:divBdr>
        <w:top w:val="none" w:sz="0" w:space="0" w:color="auto"/>
        <w:left w:val="none" w:sz="0" w:space="0" w:color="auto"/>
        <w:bottom w:val="none" w:sz="0" w:space="0" w:color="auto"/>
        <w:right w:val="none" w:sz="0" w:space="0" w:color="auto"/>
      </w:divBdr>
    </w:div>
    <w:div w:id="1441951169">
      <w:bodyDiv w:val="1"/>
      <w:marLeft w:val="0"/>
      <w:marRight w:val="0"/>
      <w:marTop w:val="0"/>
      <w:marBottom w:val="0"/>
      <w:divBdr>
        <w:top w:val="none" w:sz="0" w:space="0" w:color="auto"/>
        <w:left w:val="none" w:sz="0" w:space="0" w:color="auto"/>
        <w:bottom w:val="none" w:sz="0" w:space="0" w:color="auto"/>
        <w:right w:val="none" w:sz="0" w:space="0" w:color="auto"/>
      </w:divBdr>
    </w:div>
    <w:div w:id="183325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acofipapers.org/index.php/eiei/article/view/74/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Mri</b:Tag>
    <b:SourceType>InternetSite</b:SourceType>
    <b:Guid>{0AC49C00-2614-4498-806B-11FF426C6561}</b:Guid>
    <b:Author>
      <b:Author>
        <b:NameList>
          <b:Person>
            <b:Last>Mrio</b:Last>
          </b:Person>
        </b:NameList>
      </b:Author>
    </b:Author>
    <b:Title>https://miro.com/es/diagrama-de-flujo/que-es-diagrama-de-flujo/</b:Title>
    <b:RefOrder>1</b:RefOrder>
  </b:Source>
  <b:Source>
    <b:Tag>Jua</b:Tag>
    <b:SourceType>DocumentFromInternetSite</b:SourceType>
    <b:Guid>{4094AA86-A859-4177-9F75-79A157A2FF16}</b:Guid>
    <b:Title>https://acofipapers.org/index.php/eiei/article/view/74/69 </b:Title>
    <b:Author>
      <b:Author>
        <b:NameList>
          <b:Person>
            <b:Last>Juan Guillermo Lalinde Pulido</b:Last>
            <b:First>Natalia</b:First>
            <b:Middle>Andrea Bueno Pizarro</b:Middle>
          </b:Person>
        </b:NameList>
      </b:Author>
    </b:Author>
    <b:RefOrder>2</b:RefOrder>
  </b:Source>
</b:Sources>
</file>

<file path=customXml/itemProps1.xml><?xml version="1.0" encoding="utf-8"?>
<ds:datastoreItem xmlns:ds="http://schemas.openxmlformats.org/officeDocument/2006/customXml" ds:itemID="{7F977964-1DB7-46CC-A14B-66DB8E6A1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575</Words>
  <Characters>3280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ALEXANDER CRESPO SUAREZ</dc:creator>
  <cp:keywords/>
  <dc:description/>
  <cp:lastModifiedBy>ELVIS ALEXANDER CRESPO SUAREZ</cp:lastModifiedBy>
  <cp:revision>2</cp:revision>
  <dcterms:created xsi:type="dcterms:W3CDTF">2024-07-07T21:57:00Z</dcterms:created>
  <dcterms:modified xsi:type="dcterms:W3CDTF">2024-07-07T21:57:00Z</dcterms:modified>
</cp:coreProperties>
</file>