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7523" w14:textId="45AF796F" w:rsidR="00EF6627" w:rsidRDefault="00CF1FAB" w:rsidP="00CF1FAB">
      <w:pPr>
        <w:jc w:val="center"/>
      </w:pP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C60BCD">
        <w:fldChar w:fldCharType="begin"/>
      </w:r>
      <w:r w:rsidR="00C60BCD">
        <w:instrText xml:space="preserve"> INCLUDEPICTURE  "http://ile.pe/wp-content/uploads/2016/01/logo-upc.jpg" \* MERGEFORMATINET </w:instrText>
      </w:r>
      <w:r w:rsidR="00C60BCD">
        <w:fldChar w:fldCharType="separate"/>
      </w:r>
      <w:r w:rsidR="00E718DF">
        <w:fldChar w:fldCharType="begin"/>
      </w:r>
      <w:r w:rsidR="00E718DF">
        <w:instrText xml:space="preserve"> INCLUDEPICTURE  "http://ile.pe/wp-content/uploads/2016/01/logo-upc.jpg" \* MERGEFORMATINET </w:instrText>
      </w:r>
      <w:r w:rsidR="00E718DF">
        <w:fldChar w:fldCharType="separate"/>
      </w:r>
      <w:r>
        <w:fldChar w:fldCharType="begin"/>
      </w:r>
      <w:r>
        <w:instrText xml:space="preserve"> INCLUDEPICTURE  "http://ile.pe/wp-content/uploads/2016/01/logo-upc.jpg" \* MERGEFORMATINET </w:instrText>
      </w:r>
      <w:r>
        <w:fldChar w:fldCharType="separate"/>
      </w:r>
      <w:r w:rsidR="008E61CE">
        <w:fldChar w:fldCharType="begin"/>
      </w:r>
      <w:r w:rsidR="008E61CE">
        <w:instrText xml:space="preserve"> INCLUDEPICTURE  "http://ile.pe/wp-content/uploads/2016/01/logo-upc.jpg" \* MERGEFORMATINET </w:instrText>
      </w:r>
      <w:r w:rsidR="008E61CE">
        <w:fldChar w:fldCharType="separate"/>
      </w:r>
      <w:r w:rsidR="00715DB4">
        <w:fldChar w:fldCharType="begin"/>
      </w:r>
      <w:r w:rsidR="00715DB4">
        <w:instrText xml:space="preserve"> INCLUDEPICTURE  "http://ile.pe/wp-content/uploads/2016/01/logo-upc.jpg" \* MERGEFORMATINET </w:instrText>
      </w:r>
      <w:r w:rsidR="00715DB4">
        <w:fldChar w:fldCharType="separate"/>
      </w:r>
      <w:r w:rsidR="00715DB4">
        <w:fldChar w:fldCharType="begin"/>
      </w:r>
      <w:r w:rsidR="00715DB4">
        <w:instrText xml:space="preserve"> INCLUDEPICTURE  "http://ile.pe/wp-content/uploads/2016/01/logo-upc.jpg" \* MERGEFORMATINET </w:instrText>
      </w:r>
      <w:r w:rsidR="00715DB4">
        <w:fldChar w:fldCharType="separate"/>
      </w:r>
      <w:r w:rsidR="00DA4921">
        <w:fldChar w:fldCharType="begin"/>
      </w:r>
      <w:r w:rsidR="00DA4921">
        <w:instrText xml:space="preserve"> INCLUDEPICTURE  "http://ile.pe/wp-content/uploads/2016/01/logo-upc.jpg" \* MERGEFORMATINET </w:instrText>
      </w:r>
      <w:r w:rsidR="00DA4921">
        <w:fldChar w:fldCharType="separate"/>
      </w:r>
      <w:r w:rsidR="00A8641C">
        <w:fldChar w:fldCharType="begin"/>
      </w:r>
      <w:r w:rsidR="00A8641C">
        <w:instrText xml:space="preserve"> INCLUDEPICTURE  "http://ile.pe/wp-content/uploads/2016/01/logo-upc.jpg" \* MERGEFORMATINET </w:instrText>
      </w:r>
      <w:r w:rsidR="00A8641C">
        <w:fldChar w:fldCharType="separate"/>
      </w:r>
      <w:r w:rsidR="00EB11D0">
        <w:fldChar w:fldCharType="begin"/>
      </w:r>
      <w:r w:rsidR="00EB11D0">
        <w:instrText xml:space="preserve"> INCLUDEPICTURE  "http://ile.pe/wp-content/uploads/2016/01/logo-upc.jpg" \* MERGEFORMATINET </w:instrText>
      </w:r>
      <w:r w:rsidR="00EB11D0">
        <w:fldChar w:fldCharType="separate"/>
      </w:r>
      <w:r w:rsidR="00A13027">
        <w:fldChar w:fldCharType="begin"/>
      </w:r>
      <w:r w:rsidR="00A13027">
        <w:instrText xml:space="preserve"> INCLUDEPICTURE  "http://ile.pe/wp-content/uploads/2016/01/logo-upc.jpg" \* MERGEFORMATINET </w:instrText>
      </w:r>
      <w:r w:rsidR="00A13027">
        <w:fldChar w:fldCharType="separate"/>
      </w:r>
      <w:r w:rsidR="002272A2">
        <w:fldChar w:fldCharType="begin"/>
      </w:r>
      <w:r w:rsidR="002272A2">
        <w:instrText xml:space="preserve"> INCLUDEPICTURE  "http://ile.pe/wp-content/uploads/2016/01/logo-upc.jpg" \* MERGEFORMATINET </w:instrText>
      </w:r>
      <w:r w:rsidR="002272A2">
        <w:fldChar w:fldCharType="separate"/>
      </w:r>
      <w:r w:rsidR="00085B71">
        <w:fldChar w:fldCharType="begin"/>
      </w:r>
      <w:r w:rsidR="00085B71">
        <w:instrText xml:space="preserve"> INCLUDEPICTURE  "http://ile.pe/wp-content/uploads/2016/01/logo-upc.jpg" \* MERGEFORMATINET </w:instrText>
      </w:r>
      <w:r w:rsidR="00085B71">
        <w:fldChar w:fldCharType="separate"/>
      </w:r>
      <w:r w:rsidR="008F37AD">
        <w:fldChar w:fldCharType="begin"/>
      </w:r>
      <w:r w:rsidR="008F37AD">
        <w:instrText xml:space="preserve"> </w:instrText>
      </w:r>
      <w:r w:rsidR="008F37AD">
        <w:instrText>INCLUDEPICTURE  "http://ile.pe/wp-content/uploads/2016/01/logo-upc.jpg" \* MERGEFORMATINET</w:instrText>
      </w:r>
      <w:r w:rsidR="008F37AD">
        <w:instrText xml:space="preserve"> </w:instrText>
      </w:r>
      <w:r w:rsidR="008F37AD">
        <w:fldChar w:fldCharType="separate"/>
      </w:r>
      <w:r w:rsidR="00B62E08">
        <w:pict w14:anchorId="650D2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Resultado de imagen para LOGO UPC" style="width:73.5pt;height:74.25pt">
            <v:imagedata r:id="rId11" r:href="rId12"/>
          </v:shape>
        </w:pict>
      </w:r>
      <w:r w:rsidR="008F37AD">
        <w:fldChar w:fldCharType="end"/>
      </w:r>
      <w:r w:rsidR="00085B71">
        <w:fldChar w:fldCharType="end"/>
      </w:r>
      <w:r w:rsidR="002272A2">
        <w:fldChar w:fldCharType="end"/>
      </w:r>
      <w:r w:rsidR="00A13027">
        <w:fldChar w:fldCharType="end"/>
      </w:r>
      <w:r w:rsidR="00EB11D0">
        <w:fldChar w:fldCharType="end"/>
      </w:r>
      <w:r w:rsidR="00A8641C">
        <w:fldChar w:fldCharType="end"/>
      </w:r>
      <w:r w:rsidR="00DA4921">
        <w:fldChar w:fldCharType="end"/>
      </w:r>
      <w:r w:rsidR="00715DB4">
        <w:fldChar w:fldCharType="end"/>
      </w:r>
      <w:r w:rsidR="00715DB4">
        <w:fldChar w:fldCharType="end"/>
      </w:r>
      <w:r w:rsidR="008E61CE">
        <w:fldChar w:fldCharType="end"/>
      </w:r>
      <w:r>
        <w:fldChar w:fldCharType="end"/>
      </w:r>
      <w:r w:rsidR="00E718DF">
        <w:fldChar w:fldCharType="end"/>
      </w:r>
      <w:r w:rsidR="00C60BCD">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64656A49" w14:textId="2F7C2266" w:rsidR="0088534A" w:rsidRPr="004148A4" w:rsidRDefault="0088534A" w:rsidP="0088534A">
      <w:pPr>
        <w:spacing w:line="480" w:lineRule="auto"/>
        <w:jc w:val="center"/>
        <w:rPr>
          <w:b/>
          <w:sz w:val="28"/>
          <w:lang w:val="es-ES"/>
        </w:rPr>
      </w:pPr>
      <w:r w:rsidRPr="004148A4">
        <w:rPr>
          <w:b/>
          <w:sz w:val="28"/>
          <w:lang w:val="es-ES"/>
        </w:rPr>
        <w:t>UNIVERSIDAD PERUANA DE CIENCIAS APLICADAS</w:t>
      </w:r>
    </w:p>
    <w:p w14:paraId="3F0911DF" w14:textId="6D26AD4F" w:rsidR="00085690" w:rsidRPr="004148A4" w:rsidRDefault="00085690" w:rsidP="00085690">
      <w:pPr>
        <w:spacing w:line="480" w:lineRule="auto"/>
        <w:jc w:val="center"/>
        <w:rPr>
          <w:sz w:val="28"/>
          <w:lang w:val="es-ES"/>
        </w:rPr>
      </w:pPr>
      <w:r>
        <w:rPr>
          <w:sz w:val="28"/>
          <w:lang w:val="es-ES"/>
        </w:rPr>
        <w:t>FACULTAD DE INGENIERÍA</w:t>
      </w:r>
    </w:p>
    <w:p w14:paraId="4202F765" w14:textId="0C47AB38" w:rsidR="005669AD" w:rsidRPr="00085690" w:rsidRDefault="00085690" w:rsidP="7D6B9947">
      <w:pPr>
        <w:spacing w:line="480" w:lineRule="auto"/>
        <w:jc w:val="center"/>
        <w:rPr>
          <w:sz w:val="28"/>
          <w:szCs w:val="28"/>
          <w:lang w:val="es-ES"/>
        </w:rPr>
      </w:pPr>
      <w:r w:rsidRPr="7D6B9947">
        <w:rPr>
          <w:sz w:val="28"/>
          <w:szCs w:val="28"/>
          <w:lang w:val="es-ES"/>
        </w:rPr>
        <w:t xml:space="preserve">PROGRAMA ACADÉMICO DE INGENIERÍA </w:t>
      </w:r>
      <w:r w:rsidR="2DAC47F5" w:rsidRPr="7D6B9947">
        <w:rPr>
          <w:sz w:val="28"/>
          <w:szCs w:val="28"/>
          <w:lang w:val="es-ES"/>
        </w:rPr>
        <w:t>MECATR</w:t>
      </w:r>
      <w:r w:rsidR="3B9F2420" w:rsidRPr="7D6B9947">
        <w:rPr>
          <w:sz w:val="28"/>
          <w:szCs w:val="28"/>
          <w:lang w:val="es-ES"/>
        </w:rPr>
        <w:t>Ó</w:t>
      </w:r>
      <w:r w:rsidR="2DAC47F5" w:rsidRPr="7D6B9947">
        <w:rPr>
          <w:sz w:val="28"/>
          <w:szCs w:val="28"/>
          <w:lang w:val="es-ES"/>
        </w:rPr>
        <w:t>NICA</w:t>
      </w:r>
    </w:p>
    <w:p w14:paraId="7030FE51" w14:textId="60FB4BA0" w:rsidR="007D761B" w:rsidRPr="007D761B" w:rsidRDefault="00687936" w:rsidP="007D761B">
      <w:pPr>
        <w:spacing w:line="480" w:lineRule="auto"/>
        <w:jc w:val="center"/>
        <w:rPr>
          <w:sz w:val="28"/>
          <w:lang w:val="es-ES"/>
        </w:rPr>
      </w:pPr>
      <w:r w:rsidRPr="00687936">
        <w:rPr>
          <w:sz w:val="28"/>
          <w:lang w:val="es-ES"/>
        </w:rPr>
        <w:t>Diseño, modelado dinámico y validación por simulación computacional del sistema de control (CTC) de un robot híbrido SCARA-CNC para la optimización del proceso de corte metalmecánico en obra</w:t>
      </w:r>
    </w:p>
    <w:p w14:paraId="07E53BFD" w14:textId="7E5ED85D" w:rsidR="000F2D97" w:rsidRDefault="008C7607" w:rsidP="00085B71">
      <w:pPr>
        <w:spacing w:line="480" w:lineRule="auto"/>
        <w:jc w:val="center"/>
        <w:rPr>
          <w:b/>
          <w:sz w:val="28"/>
          <w:lang w:val="es-ES"/>
        </w:rPr>
      </w:pPr>
      <w:r>
        <w:rPr>
          <w:b/>
          <w:sz w:val="28"/>
          <w:lang w:val="es-ES"/>
        </w:rPr>
        <w:t>TRABAJO DE SUFICIENCIA PROFESIONAL</w:t>
      </w:r>
    </w:p>
    <w:p w14:paraId="3CCC3534" w14:textId="1097CB4C" w:rsidR="00282196" w:rsidRDefault="004F0B72" w:rsidP="007D761B">
      <w:pPr>
        <w:spacing w:line="480" w:lineRule="auto"/>
        <w:jc w:val="center"/>
        <w:rPr>
          <w:lang w:val="es-ES"/>
        </w:rPr>
      </w:pPr>
      <w:r w:rsidRPr="7D6B9947">
        <w:rPr>
          <w:lang w:val="es-ES"/>
        </w:rPr>
        <w:t>Para optar el título profesional de Ingeniero</w:t>
      </w:r>
      <w:r w:rsidR="00945EA1" w:rsidRPr="7D6B9947">
        <w:rPr>
          <w:lang w:val="es-ES"/>
        </w:rPr>
        <w:t xml:space="preserve"> </w:t>
      </w:r>
      <w:r w:rsidR="2123AFBE" w:rsidRPr="7D6B9947">
        <w:rPr>
          <w:lang w:val="es-ES"/>
        </w:rPr>
        <w:t>Mecatrónico</w:t>
      </w:r>
    </w:p>
    <w:p w14:paraId="294B1D79" w14:textId="6BB6BEE5" w:rsidR="00DB5F1C" w:rsidRDefault="00282196" w:rsidP="00085B71">
      <w:pPr>
        <w:spacing w:line="480" w:lineRule="auto"/>
        <w:jc w:val="center"/>
        <w:rPr>
          <w:b/>
          <w:lang w:val="es-ES"/>
        </w:rPr>
      </w:pPr>
      <w:r>
        <w:rPr>
          <w:b/>
          <w:lang w:val="es-ES"/>
        </w:rPr>
        <w:t>AUTOR(ES)</w:t>
      </w:r>
    </w:p>
    <w:p w14:paraId="75F00CB2" w14:textId="27CD6675" w:rsidR="006C1425" w:rsidRDefault="00492A8B" w:rsidP="00085B71">
      <w:pPr>
        <w:spacing w:line="480" w:lineRule="auto"/>
        <w:jc w:val="center"/>
        <w:rPr>
          <w:lang w:val="es-ES"/>
        </w:rPr>
      </w:pPr>
      <w:r>
        <w:rPr>
          <w:lang w:val="es-ES"/>
        </w:rPr>
        <w:t>Huallanca Escalera</w:t>
      </w:r>
      <w:r w:rsidR="006C1425" w:rsidRPr="00D864BF">
        <w:rPr>
          <w:lang w:val="es-ES"/>
        </w:rPr>
        <w:t xml:space="preserve">, </w:t>
      </w:r>
      <w:r>
        <w:rPr>
          <w:lang w:val="es-ES"/>
        </w:rPr>
        <w:t>Harold Gaudencio</w:t>
      </w:r>
      <w:r w:rsidR="006C1425" w:rsidRPr="00D864BF">
        <w:rPr>
          <w:lang w:val="es-ES"/>
        </w:rPr>
        <w:t xml:space="preserve"> </w:t>
      </w:r>
    </w:p>
    <w:p w14:paraId="78BA2504" w14:textId="7EB4B7C3" w:rsidR="008E61CE" w:rsidRPr="00D864BF" w:rsidRDefault="008E61CE" w:rsidP="00085B71">
      <w:pPr>
        <w:spacing w:line="480" w:lineRule="auto"/>
        <w:jc w:val="center"/>
        <w:rPr>
          <w:lang w:val="es-ES"/>
        </w:rPr>
      </w:pPr>
      <w:r>
        <w:rPr>
          <w:lang w:val="es-ES"/>
        </w:rPr>
        <w:t>ORCID</w:t>
      </w:r>
      <w:r w:rsidR="00DA7477">
        <w:rPr>
          <w:lang w:val="es-ES"/>
        </w:rPr>
        <w:t>:</w:t>
      </w:r>
      <w:r w:rsidR="00DA7477" w:rsidRPr="00C35DF1">
        <w:rPr>
          <w:lang w:val="es-ES"/>
        </w:rPr>
        <w:t xml:space="preserve"> </w:t>
      </w:r>
      <w:r w:rsidR="00DA7477" w:rsidRPr="00DA7477">
        <w:rPr>
          <w:lang w:val="es-ES"/>
        </w:rPr>
        <w:t>0009-0001-1960-6761</w:t>
      </w:r>
    </w:p>
    <w:p w14:paraId="1523F23E" w14:textId="206E39EF" w:rsidR="006C1425" w:rsidRDefault="00492A8B" w:rsidP="00085B71">
      <w:pPr>
        <w:spacing w:line="480" w:lineRule="auto"/>
        <w:jc w:val="center"/>
        <w:rPr>
          <w:lang w:val="es-ES"/>
        </w:rPr>
      </w:pPr>
      <w:r>
        <w:rPr>
          <w:lang w:val="es-ES"/>
        </w:rPr>
        <w:t>De la Torre</w:t>
      </w:r>
      <w:r w:rsidR="006C1425">
        <w:rPr>
          <w:lang w:val="es-ES"/>
        </w:rPr>
        <w:t xml:space="preserve"> </w:t>
      </w:r>
      <w:r>
        <w:rPr>
          <w:lang w:val="es-ES"/>
        </w:rPr>
        <w:t>Velarde</w:t>
      </w:r>
      <w:r w:rsidR="006C1425" w:rsidRPr="00D864BF">
        <w:rPr>
          <w:lang w:val="es-ES"/>
        </w:rPr>
        <w:t xml:space="preserve">, </w:t>
      </w:r>
      <w:r>
        <w:rPr>
          <w:lang w:val="es-ES"/>
        </w:rPr>
        <w:t>Elvis Joel</w:t>
      </w:r>
      <w:r w:rsidR="006C1425" w:rsidRPr="00D864BF">
        <w:rPr>
          <w:lang w:val="es-ES"/>
        </w:rPr>
        <w:t xml:space="preserve"> </w:t>
      </w:r>
    </w:p>
    <w:p w14:paraId="31C12465" w14:textId="0FB78C64" w:rsidR="00282196" w:rsidRDefault="008E61CE" w:rsidP="00085B71">
      <w:pPr>
        <w:spacing w:line="480" w:lineRule="auto"/>
        <w:jc w:val="center"/>
        <w:rPr>
          <w:lang w:val="es-ES"/>
        </w:rPr>
      </w:pPr>
      <w:r>
        <w:rPr>
          <w:lang w:val="es-ES"/>
        </w:rPr>
        <w:t xml:space="preserve">ORCID: </w:t>
      </w:r>
      <w:r w:rsidR="00955E64" w:rsidRPr="00955E64">
        <w:rPr>
          <w:lang w:val="es-ES"/>
        </w:rPr>
        <w:t>0000-0001-7220-1483</w:t>
      </w:r>
    </w:p>
    <w:p w14:paraId="209C5B31" w14:textId="7FC5C52B" w:rsidR="00282196" w:rsidRDefault="00282196" w:rsidP="00085B71">
      <w:pPr>
        <w:spacing w:line="480" w:lineRule="auto"/>
        <w:jc w:val="center"/>
        <w:rPr>
          <w:lang w:val="es-ES"/>
        </w:rPr>
      </w:pPr>
      <w:r>
        <w:rPr>
          <w:b/>
          <w:lang w:val="es-ES"/>
        </w:rPr>
        <w:t>ASESOR</w:t>
      </w:r>
    </w:p>
    <w:p w14:paraId="2808A498" w14:textId="0346B6E9" w:rsidR="006C1425" w:rsidRPr="00D864BF" w:rsidRDefault="00492A8B" w:rsidP="00085B71">
      <w:pPr>
        <w:spacing w:line="480" w:lineRule="auto"/>
        <w:jc w:val="center"/>
        <w:rPr>
          <w:lang w:val="es-ES"/>
        </w:rPr>
      </w:pPr>
      <w:r>
        <w:rPr>
          <w:lang w:val="es-ES"/>
        </w:rPr>
        <w:t xml:space="preserve">Aza Renzo, </w:t>
      </w:r>
      <w:proofErr w:type="spellStart"/>
      <w:r>
        <w:rPr>
          <w:lang w:val="es-ES"/>
        </w:rPr>
        <w:t>Albatrino</w:t>
      </w:r>
      <w:proofErr w:type="spellEnd"/>
      <w:r w:rsidR="006C1425" w:rsidRPr="00D864BF">
        <w:rPr>
          <w:lang w:val="es-ES"/>
        </w:rPr>
        <w:t xml:space="preserve"> </w:t>
      </w:r>
    </w:p>
    <w:p w14:paraId="6E9F1CB4" w14:textId="329C2086" w:rsidR="006C1425" w:rsidRDefault="006C1425" w:rsidP="00085B71">
      <w:pPr>
        <w:spacing w:line="480" w:lineRule="auto"/>
        <w:jc w:val="center"/>
        <w:rPr>
          <w:b/>
          <w:lang w:val="es-ES"/>
        </w:rPr>
        <w:sectPr w:rsidR="006C1425" w:rsidSect="00085B71">
          <w:footerReference w:type="default" r:id="rId13"/>
          <w:pgSz w:w="11906" w:h="16838"/>
          <w:pgMar w:top="1418" w:right="1418" w:bottom="1701" w:left="1701" w:header="709" w:footer="709" w:gutter="0"/>
          <w:pgNumType w:start="1"/>
          <w:cols w:space="708"/>
          <w:docGrid w:linePitch="360"/>
        </w:sectPr>
      </w:pPr>
      <w:r>
        <w:rPr>
          <w:b/>
          <w:lang w:val="es-ES"/>
        </w:rPr>
        <w:t>Lima,</w:t>
      </w:r>
      <w:r w:rsidR="007D761B">
        <w:rPr>
          <w:b/>
          <w:lang w:val="es-ES"/>
        </w:rPr>
        <w:t xml:space="preserve"> 20</w:t>
      </w:r>
      <w:r>
        <w:rPr>
          <w:b/>
          <w:lang w:val="es-ES"/>
        </w:rPr>
        <w:t xml:space="preserve"> de </w:t>
      </w:r>
      <w:r w:rsidR="007D761B">
        <w:rPr>
          <w:b/>
          <w:lang w:val="es-ES"/>
        </w:rPr>
        <w:t>noviembre</w:t>
      </w:r>
      <w:r>
        <w:rPr>
          <w:b/>
          <w:lang w:val="es-ES"/>
        </w:rPr>
        <w:t xml:space="preserve"> de </w:t>
      </w:r>
      <w:r w:rsidR="007D761B">
        <w:rPr>
          <w:b/>
          <w:lang w:val="es-ES"/>
        </w:rPr>
        <w:t>2025</w:t>
      </w:r>
    </w:p>
    <w:p w14:paraId="691D1C26" w14:textId="77777777" w:rsidR="006C1425" w:rsidRPr="00D864BF" w:rsidRDefault="006C1425" w:rsidP="00085B71">
      <w:pPr>
        <w:jc w:val="center"/>
        <w:rPr>
          <w:b/>
          <w:highlight w:val="yellow"/>
          <w:lang w:val="es-ES"/>
        </w:rPr>
      </w:pPr>
    </w:p>
    <w:p w14:paraId="1CCDDA43" w14:textId="77777777" w:rsidR="006C1425" w:rsidRPr="00D864BF" w:rsidRDefault="006C1425" w:rsidP="00085B71">
      <w:pPr>
        <w:jc w:val="center"/>
        <w:rPr>
          <w:b/>
          <w:highlight w:val="yellow"/>
          <w:lang w:val="es-ES"/>
        </w:rPr>
      </w:pPr>
    </w:p>
    <w:p w14:paraId="203B0ADE" w14:textId="0703396A" w:rsidR="006C1425" w:rsidRPr="00D864BF" w:rsidRDefault="007914FE" w:rsidP="00085B71">
      <w:pPr>
        <w:jc w:val="center"/>
        <w:rPr>
          <w:b/>
          <w:highlight w:val="yellow"/>
          <w:lang w:val="es-ES"/>
        </w:rPr>
      </w:pPr>
      <w:r>
        <w:rPr>
          <w:b/>
          <w:highlight w:val="yellow"/>
          <w:lang w:val="es-ES"/>
        </w:rPr>
        <w:tab/>
      </w:r>
    </w:p>
    <w:p w14:paraId="141CA7EA" w14:textId="77777777" w:rsidR="006C1425" w:rsidRPr="00D864BF" w:rsidRDefault="006C1425" w:rsidP="00085B71">
      <w:pPr>
        <w:jc w:val="center"/>
        <w:rPr>
          <w:b/>
          <w:highlight w:val="yellow"/>
          <w:lang w:val="es-ES"/>
        </w:rPr>
      </w:pPr>
    </w:p>
    <w:p w14:paraId="2A627781" w14:textId="77777777" w:rsidR="006C1425" w:rsidRPr="00D864BF" w:rsidRDefault="006C1425" w:rsidP="00085B71">
      <w:pPr>
        <w:jc w:val="center"/>
        <w:rPr>
          <w:b/>
          <w:highlight w:val="yellow"/>
          <w:lang w:val="es-ES"/>
        </w:rPr>
      </w:pPr>
    </w:p>
    <w:p w14:paraId="1E8F4BE2" w14:textId="76AFD482" w:rsidR="006C1425" w:rsidRPr="00C85E54" w:rsidRDefault="006C1425" w:rsidP="00085B71">
      <w:pPr>
        <w:jc w:val="right"/>
        <w:rPr>
          <w:lang w:val="es-ES"/>
        </w:rPr>
      </w:pPr>
      <w:r w:rsidRPr="00C85E54">
        <w:rPr>
          <w:i/>
          <w:lang w:val="es-ES"/>
        </w:rPr>
        <w:t>DEDICATORIA</w:t>
      </w:r>
    </w:p>
    <w:p w14:paraId="7A5EE388" w14:textId="77777777" w:rsidR="006C1425" w:rsidRPr="00D864BF" w:rsidRDefault="006C1425" w:rsidP="00085B71">
      <w:pPr>
        <w:jc w:val="center"/>
        <w:rPr>
          <w:b/>
          <w:lang w:val="es-ES"/>
        </w:rPr>
      </w:pPr>
    </w:p>
    <w:p w14:paraId="254BCEB8" w14:textId="7259C9A3" w:rsidR="006C1425" w:rsidRPr="00D864BF" w:rsidRDefault="006C1425" w:rsidP="00085B71">
      <w:pPr>
        <w:jc w:val="right"/>
        <w:rPr>
          <w:i/>
          <w:lang w:val="es-ES"/>
        </w:rPr>
      </w:pPr>
      <w:r w:rsidRPr="00D864BF">
        <w:rPr>
          <w:i/>
          <w:lang w:val="es-ES"/>
        </w:rPr>
        <w:t>[Sección</w:t>
      </w:r>
      <w:r>
        <w:rPr>
          <w:i/>
          <w:lang w:val="es-ES"/>
        </w:rPr>
        <w:t xml:space="preserve"> opcional</w:t>
      </w:r>
      <w:r w:rsidRPr="00D864BF">
        <w:rPr>
          <w:i/>
          <w:lang w:val="es-ES"/>
        </w:rPr>
        <w:t xml:space="preserve"> en la que el aut</w:t>
      </w:r>
      <w:r>
        <w:rPr>
          <w:i/>
          <w:lang w:val="es-ES"/>
        </w:rPr>
        <w:t>or o los autores hacen mención</w:t>
      </w:r>
      <w:r w:rsidRPr="00D864BF">
        <w:rPr>
          <w:i/>
          <w:lang w:val="es-ES"/>
        </w:rPr>
        <w:t xml:space="preserve"> a quien va dedicad</w:t>
      </w:r>
      <w:r>
        <w:rPr>
          <w:i/>
          <w:lang w:val="es-ES"/>
        </w:rPr>
        <w:t>a</w:t>
      </w:r>
      <w:r w:rsidRPr="00D864BF">
        <w:rPr>
          <w:i/>
          <w:lang w:val="es-ES"/>
        </w:rPr>
        <w:t xml:space="preserve"> la realización del trabajo. Colocar el texto en cursiva]</w:t>
      </w:r>
    </w:p>
    <w:p w14:paraId="68463B7D" w14:textId="77777777" w:rsidR="006C1425" w:rsidRPr="00D864BF" w:rsidRDefault="006C1425" w:rsidP="00085B71">
      <w:pPr>
        <w:jc w:val="center"/>
        <w:rPr>
          <w:b/>
          <w:highlight w:val="yellow"/>
          <w:lang w:val="es-ES"/>
        </w:rPr>
      </w:pPr>
    </w:p>
    <w:p w14:paraId="696511A9" w14:textId="77777777" w:rsidR="006C1425" w:rsidRPr="00D864BF" w:rsidRDefault="006C1425" w:rsidP="00085B71">
      <w:pPr>
        <w:jc w:val="center"/>
        <w:rPr>
          <w:b/>
          <w:highlight w:val="yellow"/>
          <w:lang w:val="es-ES"/>
        </w:rPr>
      </w:pPr>
    </w:p>
    <w:p w14:paraId="656365C5" w14:textId="77777777" w:rsidR="006C1425" w:rsidRPr="00D864BF" w:rsidRDefault="006C1425" w:rsidP="00085B71">
      <w:pPr>
        <w:jc w:val="center"/>
        <w:rPr>
          <w:b/>
          <w:highlight w:val="yellow"/>
          <w:lang w:val="es-ES"/>
        </w:rPr>
      </w:pPr>
    </w:p>
    <w:p w14:paraId="31442D8E" w14:textId="77777777" w:rsidR="006C1425" w:rsidRPr="00D864BF" w:rsidRDefault="006C1425" w:rsidP="00085B71">
      <w:pPr>
        <w:spacing w:after="60"/>
        <w:jc w:val="center"/>
        <w:rPr>
          <w:lang w:val="es-ES"/>
        </w:rPr>
      </w:pPr>
    </w:p>
    <w:p w14:paraId="1F946526" w14:textId="77777777" w:rsidR="006C1425" w:rsidRPr="00D864BF" w:rsidRDefault="006C1425" w:rsidP="00085B71">
      <w:pPr>
        <w:rPr>
          <w:lang w:val="es-ES"/>
        </w:rPr>
      </w:pPr>
    </w:p>
    <w:p w14:paraId="1AF91E00" w14:textId="77777777" w:rsidR="006C1425" w:rsidRPr="00D864BF" w:rsidRDefault="006C1425" w:rsidP="00085B71">
      <w:pPr>
        <w:rPr>
          <w:lang w:val="es-ES"/>
        </w:rPr>
      </w:pPr>
    </w:p>
    <w:p w14:paraId="6200AC81" w14:textId="77777777" w:rsidR="006C1425" w:rsidRPr="00D864BF" w:rsidRDefault="006C1425" w:rsidP="00085B71">
      <w:pPr>
        <w:rPr>
          <w:lang w:val="es-ES"/>
        </w:rPr>
      </w:pPr>
    </w:p>
    <w:p w14:paraId="4EE6CE25" w14:textId="77777777" w:rsidR="006C1425" w:rsidRPr="00D864BF" w:rsidRDefault="006C1425" w:rsidP="00085B71">
      <w:pPr>
        <w:rPr>
          <w:lang w:val="es-ES"/>
        </w:rPr>
      </w:pPr>
    </w:p>
    <w:p w14:paraId="077F2FE5" w14:textId="77777777" w:rsidR="006C1425" w:rsidRPr="00D864BF" w:rsidRDefault="006C1425" w:rsidP="00085B71">
      <w:pPr>
        <w:rPr>
          <w:lang w:val="es-ES"/>
        </w:rPr>
      </w:pPr>
    </w:p>
    <w:p w14:paraId="355D1E7D" w14:textId="77777777" w:rsidR="006C1425" w:rsidRPr="00D864BF" w:rsidRDefault="006C1425" w:rsidP="00085B71">
      <w:pPr>
        <w:rPr>
          <w:lang w:val="es-ES"/>
        </w:rPr>
      </w:pPr>
    </w:p>
    <w:p w14:paraId="50676106" w14:textId="77777777" w:rsidR="006C1425" w:rsidRPr="00D864BF" w:rsidRDefault="006C1425" w:rsidP="00085B71">
      <w:pPr>
        <w:spacing w:after="60"/>
        <w:jc w:val="center"/>
        <w:rPr>
          <w:lang w:val="es-ES"/>
        </w:rPr>
      </w:pPr>
    </w:p>
    <w:p w14:paraId="29020530" w14:textId="77777777" w:rsidR="006C1425" w:rsidRPr="00D864BF" w:rsidRDefault="006C1425" w:rsidP="00085B71">
      <w:pPr>
        <w:spacing w:after="60"/>
        <w:jc w:val="center"/>
        <w:rPr>
          <w:lang w:val="es-ES"/>
        </w:rPr>
      </w:pPr>
    </w:p>
    <w:p w14:paraId="4D8DCC64" w14:textId="77777777" w:rsidR="006C1425" w:rsidRPr="00D864BF" w:rsidRDefault="006C1425" w:rsidP="00085B71">
      <w:pPr>
        <w:tabs>
          <w:tab w:val="left" w:pos="7100"/>
        </w:tabs>
        <w:spacing w:after="60"/>
        <w:rPr>
          <w:lang w:val="es-ES"/>
        </w:rPr>
      </w:pPr>
      <w:r w:rsidRPr="00D864BF">
        <w:rPr>
          <w:lang w:val="es-ES"/>
        </w:rPr>
        <w:tab/>
      </w:r>
    </w:p>
    <w:p w14:paraId="53E6FCE2" w14:textId="77777777" w:rsidR="006C1425" w:rsidRPr="00D864BF" w:rsidRDefault="006C1425" w:rsidP="00085B71">
      <w:pPr>
        <w:spacing w:after="60"/>
        <w:jc w:val="center"/>
        <w:rPr>
          <w:b/>
          <w:szCs w:val="24"/>
          <w:lang w:val="es-ES"/>
        </w:rPr>
      </w:pPr>
      <w:r w:rsidRPr="00D864BF">
        <w:rPr>
          <w:lang w:val="es-ES"/>
        </w:rPr>
        <w:br w:type="page"/>
      </w:r>
      <w:r w:rsidRPr="00D864BF">
        <w:rPr>
          <w:b/>
          <w:szCs w:val="24"/>
          <w:lang w:val="es-ES"/>
        </w:rPr>
        <w:lastRenderedPageBreak/>
        <w:t xml:space="preserve"> </w:t>
      </w:r>
    </w:p>
    <w:p w14:paraId="5F803ACC" w14:textId="39B7517B" w:rsidR="006C1425" w:rsidRPr="00C85E54" w:rsidRDefault="006C1425" w:rsidP="00085B71">
      <w:pPr>
        <w:spacing w:after="60"/>
        <w:jc w:val="center"/>
        <w:rPr>
          <w:szCs w:val="24"/>
          <w:lang w:val="es-ES"/>
        </w:rPr>
      </w:pPr>
      <w:r w:rsidRPr="00C85E54">
        <w:rPr>
          <w:szCs w:val="24"/>
          <w:lang w:val="es-ES"/>
        </w:rPr>
        <w:t>AGRADECIMIENTOS</w:t>
      </w:r>
    </w:p>
    <w:p w14:paraId="555C9600" w14:textId="77777777" w:rsidR="006C1425" w:rsidRPr="00D864BF" w:rsidRDefault="006C1425" w:rsidP="00085B71">
      <w:pPr>
        <w:jc w:val="center"/>
        <w:rPr>
          <w:lang w:val="es-ES"/>
        </w:rPr>
      </w:pPr>
    </w:p>
    <w:p w14:paraId="5BF35B6F" w14:textId="77777777" w:rsidR="006C1425" w:rsidRPr="00462758" w:rsidRDefault="006C1425" w:rsidP="00085B71">
      <w:pPr>
        <w:rPr>
          <w:lang w:val="es-ES"/>
        </w:rPr>
      </w:pPr>
      <w:r w:rsidRPr="00D864BF">
        <w:rPr>
          <w:lang w:val="es-ES"/>
        </w:rPr>
        <w:t xml:space="preserve">[Sección </w:t>
      </w:r>
      <w:r>
        <w:rPr>
          <w:lang w:val="es-ES"/>
        </w:rPr>
        <w:t xml:space="preserve">opcional </w:t>
      </w:r>
      <w:r w:rsidRPr="00D864BF">
        <w:rPr>
          <w:lang w:val="es-ES"/>
        </w:rPr>
        <w:t xml:space="preserve">en la que el autor o los autores hacen mención de las personas o instituciones que contribuyeron o apoyaron en la realización del trabajo. </w:t>
      </w:r>
      <w:r w:rsidRPr="00462758">
        <w:rPr>
          <w:lang w:val="es-ES"/>
        </w:rPr>
        <w:t>Debe ir en una página aparte].</w:t>
      </w:r>
    </w:p>
    <w:p w14:paraId="22079E92" w14:textId="77777777" w:rsidR="006C1425" w:rsidRPr="00462758" w:rsidRDefault="006C1425" w:rsidP="00085B71">
      <w:pPr>
        <w:rPr>
          <w:lang w:val="es-ES"/>
        </w:rPr>
      </w:pPr>
    </w:p>
    <w:p w14:paraId="195B1A70" w14:textId="77777777" w:rsidR="006C1425" w:rsidRPr="00C85E54" w:rsidRDefault="006C1425" w:rsidP="00085B71">
      <w:pPr>
        <w:jc w:val="center"/>
        <w:rPr>
          <w:lang w:val="es-ES"/>
        </w:rPr>
      </w:pPr>
      <w:r w:rsidRPr="00462758">
        <w:rPr>
          <w:lang w:val="es-ES"/>
        </w:rPr>
        <w:br w:type="page"/>
      </w:r>
      <w:bookmarkStart w:id="0" w:name="_Toc523817445"/>
      <w:sdt>
        <w:sdtPr>
          <w:rPr>
            <w:lang w:val="es-ES"/>
          </w:rPr>
          <w:id w:val="-1019080151"/>
          <w:lock w:val="contentLocked"/>
          <w:placeholder>
            <w:docPart w:val="4B0C16EF337841A1889F2C0914C124B3"/>
          </w:placeholder>
          <w15:appearance w15:val="hidden"/>
        </w:sdtPr>
        <w:sdtContent>
          <w:r w:rsidRPr="00C85E54">
            <w:rPr>
              <w:lang w:val="es-ES"/>
            </w:rPr>
            <w:t>RESUMEN</w:t>
          </w:r>
          <w:bookmarkEnd w:id="0"/>
        </w:sdtContent>
      </w:sdt>
    </w:p>
    <w:p w14:paraId="5711F488" w14:textId="77777777" w:rsidR="006C1425" w:rsidRPr="00462758" w:rsidRDefault="006C1425" w:rsidP="00085B71">
      <w:pPr>
        <w:jc w:val="center"/>
        <w:rPr>
          <w:lang w:val="es-ES"/>
        </w:rPr>
      </w:pPr>
    </w:p>
    <w:p w14:paraId="66DEE7EF" w14:textId="2546FF82" w:rsidR="006C1425" w:rsidRPr="00D864BF" w:rsidRDefault="006C1425" w:rsidP="00085B71">
      <w:pPr>
        <w:rPr>
          <w:lang w:val="es-ES"/>
        </w:rPr>
      </w:pPr>
      <w:r w:rsidRPr="00D864BF">
        <w:rPr>
          <w:lang w:val="es-ES"/>
        </w:rPr>
        <w:t xml:space="preserve">[Sección </w:t>
      </w:r>
      <w:r>
        <w:rPr>
          <w:lang w:val="es-ES"/>
        </w:rPr>
        <w:t xml:space="preserve">obligatoria </w:t>
      </w:r>
      <w:r w:rsidRPr="00D864BF">
        <w:rPr>
          <w:lang w:val="es-ES"/>
        </w:rPr>
        <w:t xml:space="preserve">en la que el autor o los autores exponen en </w:t>
      </w:r>
      <w:proofErr w:type="spellStart"/>
      <w:r w:rsidRPr="5B8E83AF">
        <w:rPr>
          <w:lang w:val="es-ES"/>
        </w:rPr>
        <w:t>brev</w:t>
      </w:r>
      <w:proofErr w:type="spellEnd"/>
      <w:r w:rsidRPr="00C35DF1">
        <w:rPr>
          <w:lang w:val="es-ES"/>
        </w:rPr>
        <w:tab/>
      </w:r>
      <w:r w:rsidRPr="5B8E83AF">
        <w:rPr>
          <w:lang w:val="es-ES"/>
        </w:rPr>
        <w:t>es</w:t>
      </w:r>
      <w:r w:rsidRPr="00D864BF">
        <w:rPr>
          <w:lang w:val="es-ES"/>
        </w:rPr>
        <w:t xml:space="preserve"> líneas lo esencial del trabajo. </w:t>
      </w:r>
    </w:p>
    <w:p w14:paraId="1074B68F" w14:textId="77777777" w:rsidR="006C1425" w:rsidRDefault="006C1425" w:rsidP="00085B71">
      <w:r>
        <w:t xml:space="preserve">El </w:t>
      </w:r>
      <w:proofErr w:type="spellStart"/>
      <w:r>
        <w:t>resumen</w:t>
      </w:r>
      <w:proofErr w:type="spellEnd"/>
      <w:r>
        <w:t xml:space="preserve"> </w:t>
      </w:r>
      <w:proofErr w:type="spellStart"/>
      <w:r>
        <w:t>debe</w:t>
      </w:r>
      <w:proofErr w:type="spellEnd"/>
      <w:r>
        <w:t>:</w:t>
      </w:r>
    </w:p>
    <w:p w14:paraId="688C53A7" w14:textId="77777777" w:rsidR="006C1425" w:rsidRDefault="006C1425" w:rsidP="006C1425">
      <w:pPr>
        <w:numPr>
          <w:ilvl w:val="0"/>
          <w:numId w:val="1"/>
        </w:numPr>
        <w:spacing w:after="0"/>
        <w:ind w:left="567" w:hanging="567"/>
      </w:pPr>
      <w:proofErr w:type="spellStart"/>
      <w:r>
        <w:t>Redactarse</w:t>
      </w:r>
      <w:proofErr w:type="spellEnd"/>
      <w:r>
        <w:t xml:space="preserve"> en </w:t>
      </w:r>
      <w:proofErr w:type="spellStart"/>
      <w:r>
        <w:t>español</w:t>
      </w:r>
      <w:proofErr w:type="spellEnd"/>
      <w:r>
        <w:t>.</w:t>
      </w:r>
    </w:p>
    <w:p w14:paraId="6A722759" w14:textId="77777777" w:rsidR="006C1425" w:rsidRDefault="006C1425" w:rsidP="006C1425">
      <w:pPr>
        <w:numPr>
          <w:ilvl w:val="0"/>
          <w:numId w:val="1"/>
        </w:numPr>
        <w:spacing w:after="0"/>
        <w:ind w:left="567" w:hanging="567"/>
        <w:rPr>
          <w:lang w:val="es-ES"/>
        </w:rPr>
      </w:pPr>
      <w:r>
        <w:rPr>
          <w:lang w:val="es-ES"/>
        </w:rPr>
        <w:t>Tener un m</w:t>
      </w:r>
      <w:r w:rsidRPr="00D864BF">
        <w:rPr>
          <w:lang w:val="es-ES"/>
        </w:rPr>
        <w:t>áximo 250 palabr</w:t>
      </w:r>
      <w:r>
        <w:rPr>
          <w:lang w:val="es-ES"/>
        </w:rPr>
        <w:t>as de extensión.</w:t>
      </w:r>
    </w:p>
    <w:p w14:paraId="385C80F0" w14:textId="77777777" w:rsidR="006C1425" w:rsidRPr="00C85E54" w:rsidRDefault="006C1425" w:rsidP="00085B71">
      <w:pPr>
        <w:spacing w:after="0"/>
        <w:ind w:left="567"/>
        <w:rPr>
          <w:lang w:val="es-ES"/>
        </w:rPr>
      </w:pPr>
    </w:p>
    <w:p w14:paraId="4FCB377A" w14:textId="77777777" w:rsidR="006C1425" w:rsidRPr="00D864BF" w:rsidRDefault="00085B71" w:rsidP="00085B71">
      <w:pPr>
        <w:rPr>
          <w:lang w:val="es-ES"/>
        </w:rPr>
      </w:pPr>
      <w:sdt>
        <w:sdtPr>
          <w:rPr>
            <w:lang w:val="es-ES"/>
          </w:rPr>
          <w:id w:val="-1527168336"/>
          <w:lock w:val="contentLocked"/>
          <w:placeholder>
            <w:docPart w:val="4B0C16EF337841A1889F2C0914C124B3"/>
          </w:placeholder>
          <w15:appearance w15:val="hidden"/>
        </w:sdtPr>
        <w:sdtEndPr>
          <w:rPr>
            <w:b/>
          </w:rPr>
        </w:sdtEndPr>
        <w:sdtContent>
          <w:r w:rsidR="006C1425" w:rsidRPr="00BE51BA">
            <w:rPr>
              <w:lang w:val="es-ES"/>
            </w:rPr>
            <w:t>Palabras clave</w:t>
          </w:r>
          <w:r w:rsidR="006C1425" w:rsidRPr="000935AF">
            <w:rPr>
              <w:b/>
              <w:lang w:val="es-ES"/>
            </w:rPr>
            <w:t>:</w:t>
          </w:r>
        </w:sdtContent>
      </w:sdt>
      <w:r w:rsidR="006C1425">
        <w:rPr>
          <w:lang w:val="es-ES"/>
        </w:rPr>
        <w:t xml:space="preserve"> [Compuesto por cuatro</w:t>
      </w:r>
      <w:r w:rsidR="006C1425" w:rsidRPr="00D864BF">
        <w:rPr>
          <w:lang w:val="es-ES"/>
        </w:rPr>
        <w:t xml:space="preserve"> términos como mínimo separados por </w:t>
      </w:r>
      <w:r w:rsidR="006C1425">
        <w:rPr>
          <w:lang w:val="es-ES"/>
        </w:rPr>
        <w:t xml:space="preserve">punto y </w:t>
      </w:r>
      <w:r w:rsidR="006C1425" w:rsidRPr="00D864BF">
        <w:rPr>
          <w:lang w:val="es-ES"/>
        </w:rPr>
        <w:t>coma.</w:t>
      </w:r>
    </w:p>
    <w:p w14:paraId="421C1751" w14:textId="77777777" w:rsidR="006C1425" w:rsidRPr="00D864BF" w:rsidRDefault="006C1425" w:rsidP="00085B71">
      <w:pPr>
        <w:rPr>
          <w:lang w:val="es-ES"/>
        </w:rPr>
      </w:pPr>
      <w:r w:rsidRPr="00D864BF">
        <w:rPr>
          <w:lang w:val="es-ES"/>
        </w:rPr>
        <w:t>Debe redactarse en la parte inferior del resumen y en la misma página]</w:t>
      </w:r>
    </w:p>
    <w:p w14:paraId="4AB749A7" w14:textId="77777777" w:rsidR="006C1425" w:rsidRPr="00D864BF" w:rsidRDefault="006C1425" w:rsidP="00085B71">
      <w:pPr>
        <w:spacing w:after="60"/>
        <w:jc w:val="center"/>
        <w:rPr>
          <w:b/>
          <w:lang w:val="es-ES"/>
        </w:rPr>
      </w:pPr>
      <w:r w:rsidRPr="00D864BF">
        <w:rPr>
          <w:b/>
          <w:lang w:val="es-ES"/>
        </w:rPr>
        <w:br w:type="page"/>
      </w:r>
    </w:p>
    <w:p w14:paraId="74917397" w14:textId="77777777" w:rsidR="006C1425" w:rsidRDefault="006C1425" w:rsidP="00085B71">
      <w:pPr>
        <w:jc w:val="center"/>
        <w:rPr>
          <w:lang w:val="es-ES"/>
        </w:rPr>
      </w:pPr>
      <w:r>
        <w:rPr>
          <w:lang w:val="es-ES"/>
        </w:rPr>
        <w:lastRenderedPageBreak/>
        <w:t>[Título del trabajo en inglés]</w:t>
      </w:r>
    </w:p>
    <w:sdt>
      <w:sdtPr>
        <w:rPr>
          <w:lang w:val="es-ES"/>
        </w:rPr>
        <w:id w:val="-661465909"/>
        <w:lock w:val="contentLocked"/>
        <w:placeholder>
          <w:docPart w:val="4B0C16EF337841A1889F2C0914C124B3"/>
        </w:placeholder>
        <w15:appearance w15:val="hidden"/>
      </w:sdtPr>
      <w:sdtContent>
        <w:p w14:paraId="0B0C6597" w14:textId="77777777" w:rsidR="006C1425" w:rsidRPr="00462758" w:rsidRDefault="006C1425" w:rsidP="00085B71">
          <w:pPr>
            <w:jc w:val="center"/>
            <w:rPr>
              <w:lang w:val="es-ES"/>
            </w:rPr>
          </w:pPr>
          <w:r>
            <w:rPr>
              <w:lang w:val="es-ES"/>
            </w:rPr>
            <w:t>ABSTRACT</w:t>
          </w:r>
        </w:p>
      </w:sdtContent>
    </w:sdt>
    <w:p w14:paraId="75A1FD89" w14:textId="77777777" w:rsidR="006C1425" w:rsidRPr="00462758" w:rsidRDefault="006C1425" w:rsidP="00085B71">
      <w:pPr>
        <w:jc w:val="center"/>
        <w:rPr>
          <w:lang w:val="es-ES"/>
        </w:rPr>
      </w:pPr>
    </w:p>
    <w:p w14:paraId="62886D00" w14:textId="77777777" w:rsidR="006C1425" w:rsidRPr="00D864BF" w:rsidRDefault="006C1425" w:rsidP="00085B71">
      <w:pPr>
        <w:rPr>
          <w:lang w:val="es-ES"/>
        </w:rPr>
      </w:pPr>
      <w:r w:rsidRPr="00D864BF">
        <w:rPr>
          <w:lang w:val="es-ES"/>
        </w:rPr>
        <w:t xml:space="preserve">[Sección </w:t>
      </w:r>
      <w:r>
        <w:rPr>
          <w:lang w:val="es-ES"/>
        </w:rPr>
        <w:t xml:space="preserve">obligatoria </w:t>
      </w:r>
      <w:r w:rsidRPr="00D864BF">
        <w:rPr>
          <w:lang w:val="es-ES"/>
        </w:rPr>
        <w:t>en la que el autor o los au</w:t>
      </w:r>
      <w:r>
        <w:rPr>
          <w:lang w:val="es-ES"/>
        </w:rPr>
        <w:t xml:space="preserve">tores exponen en breves líneas </w:t>
      </w:r>
      <w:r w:rsidRPr="00D864BF">
        <w:rPr>
          <w:lang w:val="es-ES"/>
        </w:rPr>
        <w:t xml:space="preserve">lo esencial del trabajo. </w:t>
      </w:r>
    </w:p>
    <w:p w14:paraId="26CA7923" w14:textId="77777777" w:rsidR="006C1425" w:rsidRDefault="006C1425" w:rsidP="00085B71">
      <w:r>
        <w:t xml:space="preserve">El </w:t>
      </w:r>
      <w:proofErr w:type="spellStart"/>
      <w:r>
        <w:t>resumen</w:t>
      </w:r>
      <w:proofErr w:type="spellEnd"/>
      <w:r>
        <w:t xml:space="preserve"> </w:t>
      </w:r>
      <w:proofErr w:type="spellStart"/>
      <w:r>
        <w:t>debe</w:t>
      </w:r>
      <w:proofErr w:type="spellEnd"/>
      <w:r>
        <w:t>:</w:t>
      </w:r>
    </w:p>
    <w:p w14:paraId="4095E8EA" w14:textId="77777777" w:rsidR="006C1425" w:rsidRDefault="006C1425" w:rsidP="006C1425">
      <w:pPr>
        <w:numPr>
          <w:ilvl w:val="0"/>
          <w:numId w:val="1"/>
        </w:numPr>
        <w:spacing w:after="0"/>
        <w:ind w:left="567" w:hanging="567"/>
      </w:pPr>
      <w:proofErr w:type="spellStart"/>
      <w:r>
        <w:t>Redactarse</w:t>
      </w:r>
      <w:proofErr w:type="spellEnd"/>
      <w:r>
        <w:t xml:space="preserve"> </w:t>
      </w:r>
      <w:proofErr w:type="spellStart"/>
      <w:r>
        <w:t>en</w:t>
      </w:r>
      <w:proofErr w:type="spellEnd"/>
      <w:r>
        <w:t xml:space="preserve"> </w:t>
      </w:r>
      <w:proofErr w:type="spellStart"/>
      <w:r>
        <w:t>inglés</w:t>
      </w:r>
      <w:proofErr w:type="spellEnd"/>
      <w:r>
        <w:t>.</w:t>
      </w:r>
    </w:p>
    <w:p w14:paraId="5215317F" w14:textId="77777777" w:rsidR="006C1425" w:rsidRPr="00D864BF" w:rsidRDefault="006C1425" w:rsidP="006C1425">
      <w:pPr>
        <w:numPr>
          <w:ilvl w:val="0"/>
          <w:numId w:val="1"/>
        </w:numPr>
        <w:spacing w:after="0"/>
        <w:ind w:left="567" w:hanging="567"/>
        <w:rPr>
          <w:lang w:val="es-ES"/>
        </w:rPr>
      </w:pPr>
      <w:r>
        <w:rPr>
          <w:lang w:val="es-ES"/>
        </w:rPr>
        <w:t>Tener m</w:t>
      </w:r>
      <w:r w:rsidRPr="00D864BF">
        <w:rPr>
          <w:lang w:val="es-ES"/>
        </w:rPr>
        <w:t>áximo 250 palabr</w:t>
      </w:r>
      <w:r>
        <w:rPr>
          <w:lang w:val="es-ES"/>
        </w:rPr>
        <w:t>as de extensión.</w:t>
      </w:r>
    </w:p>
    <w:p w14:paraId="1218C2D6" w14:textId="77777777" w:rsidR="006C1425" w:rsidRPr="00D864BF" w:rsidRDefault="006C1425" w:rsidP="00085B71">
      <w:pPr>
        <w:rPr>
          <w:lang w:val="es-ES"/>
        </w:rPr>
      </w:pPr>
    </w:p>
    <w:p w14:paraId="5AF73C38" w14:textId="77777777" w:rsidR="006C1425" w:rsidRPr="00D864BF" w:rsidRDefault="00085B71" w:rsidP="00085B71">
      <w:pPr>
        <w:rPr>
          <w:lang w:val="es-ES"/>
        </w:rPr>
      </w:pPr>
      <w:sdt>
        <w:sdtPr>
          <w:rPr>
            <w:lang w:val="es-ES"/>
          </w:rPr>
          <w:id w:val="-1012991569"/>
          <w:lock w:val="contentLocked"/>
          <w:placeholder>
            <w:docPart w:val="4B0C16EF337841A1889F2C0914C124B3"/>
          </w:placeholder>
          <w15:appearance w15:val="hidden"/>
        </w:sdtPr>
        <w:sdtContent>
          <w:r w:rsidR="006C1425" w:rsidRPr="00BE51BA">
            <w:rPr>
              <w:lang w:val="es-ES"/>
            </w:rPr>
            <w:t>Keywords</w:t>
          </w:r>
          <w:r w:rsidR="006C1425">
            <w:rPr>
              <w:lang w:val="es-ES"/>
            </w:rPr>
            <w:t>:</w:t>
          </w:r>
        </w:sdtContent>
      </w:sdt>
      <w:r w:rsidR="006C1425">
        <w:rPr>
          <w:lang w:val="es-ES"/>
        </w:rPr>
        <w:t xml:space="preserve"> [Compuesto por cuatro</w:t>
      </w:r>
      <w:r w:rsidR="006C1425" w:rsidRPr="00D864BF">
        <w:rPr>
          <w:lang w:val="es-ES"/>
        </w:rPr>
        <w:t xml:space="preserve"> términos en inglés como mínimo separados por </w:t>
      </w:r>
      <w:r w:rsidR="006C1425">
        <w:rPr>
          <w:lang w:val="es-ES"/>
        </w:rPr>
        <w:t xml:space="preserve">punto y </w:t>
      </w:r>
      <w:r w:rsidR="006C1425" w:rsidRPr="00D864BF">
        <w:rPr>
          <w:lang w:val="es-ES"/>
        </w:rPr>
        <w:t>coma.</w:t>
      </w:r>
      <w:r w:rsidR="006C1425">
        <w:rPr>
          <w:lang w:val="es-ES"/>
        </w:rPr>
        <w:t xml:space="preserve"> </w:t>
      </w:r>
      <w:r w:rsidR="006C1425" w:rsidRPr="00D864BF">
        <w:rPr>
          <w:lang w:val="es-ES"/>
        </w:rPr>
        <w:t xml:space="preserve">Debe redactarse en la parte inferior del </w:t>
      </w:r>
      <w:proofErr w:type="spellStart"/>
      <w:r w:rsidR="006C1425" w:rsidRPr="00B52C96">
        <w:rPr>
          <w:i/>
          <w:lang w:val="es-ES"/>
        </w:rPr>
        <w:t>abstract</w:t>
      </w:r>
      <w:proofErr w:type="spellEnd"/>
      <w:r w:rsidR="006C1425" w:rsidRPr="00D864BF">
        <w:rPr>
          <w:lang w:val="es-ES"/>
        </w:rPr>
        <w:t xml:space="preserve"> y en la misma página]</w:t>
      </w:r>
    </w:p>
    <w:p w14:paraId="59CE1E30" w14:textId="77777777" w:rsidR="006C1425" w:rsidRDefault="006C1425" w:rsidP="00085B71">
      <w:pPr>
        <w:spacing w:after="60" w:line="480" w:lineRule="auto"/>
        <w:jc w:val="center"/>
        <w:rPr>
          <w:b/>
          <w:szCs w:val="24"/>
          <w:lang w:val="es-ES"/>
        </w:rPr>
      </w:pPr>
      <w:r>
        <w:rPr>
          <w:b/>
          <w:szCs w:val="24"/>
          <w:lang w:val="es-ES"/>
        </w:rPr>
        <w:br w:type="page"/>
      </w:r>
    </w:p>
    <w:p w14:paraId="5368FC37" w14:textId="77777777" w:rsidR="006C1425" w:rsidRPr="00C85E54" w:rsidRDefault="006C1425" w:rsidP="00085B71">
      <w:pPr>
        <w:spacing w:after="60" w:line="480" w:lineRule="auto"/>
        <w:jc w:val="center"/>
        <w:rPr>
          <w:szCs w:val="24"/>
          <w:lang w:val="es-ES"/>
        </w:rPr>
      </w:pPr>
      <w:r>
        <w:rPr>
          <w:szCs w:val="24"/>
          <w:lang w:val="es-ES"/>
        </w:rPr>
        <w:lastRenderedPageBreak/>
        <w:t>TABLA DE CONTENIDOS</w:t>
      </w:r>
    </w:p>
    <w:p w14:paraId="7DA0AF94" w14:textId="77777777" w:rsidR="006C1425" w:rsidRPr="00056163" w:rsidRDefault="006C1425" w:rsidP="00085B71">
      <w:pPr>
        <w:spacing w:after="60" w:line="480" w:lineRule="auto"/>
        <w:jc w:val="center"/>
        <w:rPr>
          <w:lang w:val="es-ES"/>
        </w:rPr>
      </w:pPr>
      <w:r>
        <w:rPr>
          <w:szCs w:val="24"/>
          <w:lang w:val="es-ES"/>
        </w:rPr>
        <w:t xml:space="preserve"> </w:t>
      </w:r>
    </w:p>
    <w:sdt>
      <w:sdtPr>
        <w:rPr>
          <w:rFonts w:cstheme="minorBidi"/>
          <w:b w:val="0"/>
          <w:bCs w:val="0"/>
          <w:caps w:val="0"/>
          <w:szCs w:val="22"/>
          <w:lang w:val="es-ES"/>
        </w:rPr>
        <w:id w:val="1531847280"/>
        <w:docPartObj>
          <w:docPartGallery w:val="Table of Contents"/>
          <w:docPartUnique/>
        </w:docPartObj>
      </w:sdtPr>
      <w:sdtContent>
        <w:p w14:paraId="39D87D23" w14:textId="76746550" w:rsidR="00D15497" w:rsidRDefault="006C1425">
          <w:pPr>
            <w:pStyle w:val="TDC1"/>
            <w:tabs>
              <w:tab w:val="left" w:pos="480"/>
              <w:tab w:val="right" w:leader="dot" w:pos="8777"/>
            </w:tabs>
            <w:rPr>
              <w:rFonts w:asciiTheme="minorHAnsi" w:eastAsiaTheme="minorEastAsia" w:hAnsiTheme="minorHAnsi" w:cstheme="minorBidi"/>
              <w:b w:val="0"/>
              <w:bCs w:val="0"/>
              <w:caps w:val="0"/>
              <w:noProof/>
              <w:sz w:val="22"/>
              <w:szCs w:val="22"/>
              <w:lang w:val="es-PE" w:eastAsia="es-PE"/>
            </w:rPr>
          </w:pPr>
          <w:r>
            <w:fldChar w:fldCharType="begin"/>
          </w:r>
          <w:r w:rsidRPr="0072348C">
            <w:instrText xml:space="preserve"> TOC \o "1-3" \h \z \u </w:instrText>
          </w:r>
          <w:r>
            <w:fldChar w:fldCharType="separate"/>
          </w:r>
          <w:hyperlink w:anchor="_Toc215384558" w:history="1">
            <w:r w:rsidR="00D15497" w:rsidRPr="00217948">
              <w:rPr>
                <w:rStyle w:val="Hipervnculo"/>
                <w:noProof/>
                <w:lang w:val="es-ES"/>
              </w:rPr>
              <w:t>1</w:t>
            </w:r>
            <w:r w:rsidR="00D15497">
              <w:rPr>
                <w:rFonts w:asciiTheme="minorHAnsi" w:eastAsiaTheme="minorEastAsia" w:hAnsiTheme="minorHAnsi" w:cstheme="minorBidi"/>
                <w:b w:val="0"/>
                <w:bCs w:val="0"/>
                <w:caps w:val="0"/>
                <w:noProof/>
                <w:sz w:val="22"/>
                <w:szCs w:val="22"/>
                <w:lang w:val="es-PE" w:eastAsia="es-PE"/>
              </w:rPr>
              <w:tab/>
            </w:r>
            <w:r w:rsidR="00D15497" w:rsidRPr="00217948">
              <w:rPr>
                <w:rStyle w:val="Hipervnculo"/>
                <w:noProof/>
                <w:lang w:val="es-ES"/>
              </w:rPr>
              <w:t>capítulo 1: dEFINICIÓN DEL PROYECTO</w:t>
            </w:r>
            <w:r w:rsidR="00D15497">
              <w:rPr>
                <w:noProof/>
                <w:webHidden/>
              </w:rPr>
              <w:tab/>
            </w:r>
            <w:r w:rsidR="00D15497">
              <w:rPr>
                <w:noProof/>
                <w:webHidden/>
              </w:rPr>
              <w:fldChar w:fldCharType="begin"/>
            </w:r>
            <w:r w:rsidR="00D15497">
              <w:rPr>
                <w:noProof/>
                <w:webHidden/>
              </w:rPr>
              <w:instrText xml:space="preserve"> PAGEREF _Toc215384558 \h </w:instrText>
            </w:r>
            <w:r w:rsidR="00D15497">
              <w:rPr>
                <w:noProof/>
                <w:webHidden/>
              </w:rPr>
            </w:r>
            <w:r w:rsidR="00D15497">
              <w:rPr>
                <w:noProof/>
                <w:webHidden/>
              </w:rPr>
              <w:fldChar w:fldCharType="separate"/>
            </w:r>
            <w:r w:rsidR="00D15497">
              <w:rPr>
                <w:noProof/>
                <w:webHidden/>
              </w:rPr>
              <w:t>10</w:t>
            </w:r>
            <w:r w:rsidR="00D15497">
              <w:rPr>
                <w:noProof/>
                <w:webHidden/>
              </w:rPr>
              <w:fldChar w:fldCharType="end"/>
            </w:r>
          </w:hyperlink>
        </w:p>
        <w:p w14:paraId="42247695" w14:textId="4DA1101D"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59" w:history="1">
            <w:r w:rsidRPr="00217948">
              <w:rPr>
                <w:rStyle w:val="Hipervnculo"/>
                <w:b/>
                <w:bCs/>
                <w:noProof/>
                <w:lang w:val="es-ES"/>
              </w:rPr>
              <w:t>1.1</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Antecedentes</w:t>
            </w:r>
            <w:r>
              <w:rPr>
                <w:noProof/>
                <w:webHidden/>
              </w:rPr>
              <w:tab/>
            </w:r>
            <w:r>
              <w:rPr>
                <w:noProof/>
                <w:webHidden/>
              </w:rPr>
              <w:fldChar w:fldCharType="begin"/>
            </w:r>
            <w:r>
              <w:rPr>
                <w:noProof/>
                <w:webHidden/>
              </w:rPr>
              <w:instrText xml:space="preserve"> PAGEREF _Toc215384559 \h </w:instrText>
            </w:r>
            <w:r>
              <w:rPr>
                <w:noProof/>
                <w:webHidden/>
              </w:rPr>
            </w:r>
            <w:r>
              <w:rPr>
                <w:noProof/>
                <w:webHidden/>
              </w:rPr>
              <w:fldChar w:fldCharType="separate"/>
            </w:r>
            <w:r>
              <w:rPr>
                <w:noProof/>
                <w:webHidden/>
              </w:rPr>
              <w:t>10</w:t>
            </w:r>
            <w:r>
              <w:rPr>
                <w:noProof/>
                <w:webHidden/>
              </w:rPr>
              <w:fldChar w:fldCharType="end"/>
            </w:r>
          </w:hyperlink>
        </w:p>
        <w:p w14:paraId="0BE61530" w14:textId="38C22C98"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60" w:history="1">
            <w:r w:rsidRPr="00217948">
              <w:rPr>
                <w:rStyle w:val="Hipervnculo"/>
                <w:b/>
                <w:bCs/>
                <w:noProof/>
                <w:lang w:val="es-ES"/>
              </w:rPr>
              <w:t>1.2</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Descripción de la Organización y Marco Conceptual</w:t>
            </w:r>
            <w:r>
              <w:rPr>
                <w:noProof/>
                <w:webHidden/>
              </w:rPr>
              <w:tab/>
            </w:r>
            <w:r>
              <w:rPr>
                <w:noProof/>
                <w:webHidden/>
              </w:rPr>
              <w:fldChar w:fldCharType="begin"/>
            </w:r>
            <w:r>
              <w:rPr>
                <w:noProof/>
                <w:webHidden/>
              </w:rPr>
              <w:instrText xml:space="preserve"> PAGEREF _Toc215384560 \h </w:instrText>
            </w:r>
            <w:r>
              <w:rPr>
                <w:noProof/>
                <w:webHidden/>
              </w:rPr>
            </w:r>
            <w:r>
              <w:rPr>
                <w:noProof/>
                <w:webHidden/>
              </w:rPr>
              <w:fldChar w:fldCharType="separate"/>
            </w:r>
            <w:r>
              <w:rPr>
                <w:noProof/>
                <w:webHidden/>
              </w:rPr>
              <w:t>13</w:t>
            </w:r>
            <w:r>
              <w:rPr>
                <w:noProof/>
                <w:webHidden/>
              </w:rPr>
              <w:fldChar w:fldCharType="end"/>
            </w:r>
          </w:hyperlink>
        </w:p>
        <w:p w14:paraId="14C78ADD" w14:textId="5B7C6395"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61" w:history="1">
            <w:r w:rsidRPr="00217948">
              <w:rPr>
                <w:rStyle w:val="Hipervnculo"/>
                <w:b/>
                <w:bCs/>
                <w:noProof/>
                <w:lang w:val="es-ES"/>
              </w:rPr>
              <w:t>1.3</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Análisis del Problema y Justificación de la Solución</w:t>
            </w:r>
            <w:r>
              <w:rPr>
                <w:noProof/>
                <w:webHidden/>
              </w:rPr>
              <w:tab/>
            </w:r>
            <w:r>
              <w:rPr>
                <w:noProof/>
                <w:webHidden/>
              </w:rPr>
              <w:fldChar w:fldCharType="begin"/>
            </w:r>
            <w:r>
              <w:rPr>
                <w:noProof/>
                <w:webHidden/>
              </w:rPr>
              <w:instrText xml:space="preserve"> PAGEREF _Toc215384561 \h </w:instrText>
            </w:r>
            <w:r>
              <w:rPr>
                <w:noProof/>
                <w:webHidden/>
              </w:rPr>
            </w:r>
            <w:r>
              <w:rPr>
                <w:noProof/>
                <w:webHidden/>
              </w:rPr>
              <w:fldChar w:fldCharType="separate"/>
            </w:r>
            <w:r>
              <w:rPr>
                <w:noProof/>
                <w:webHidden/>
              </w:rPr>
              <w:t>14</w:t>
            </w:r>
            <w:r>
              <w:rPr>
                <w:noProof/>
                <w:webHidden/>
              </w:rPr>
              <w:fldChar w:fldCharType="end"/>
            </w:r>
          </w:hyperlink>
        </w:p>
        <w:p w14:paraId="4626EB25" w14:textId="3C999F65"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62" w:history="1">
            <w:r w:rsidRPr="00217948">
              <w:rPr>
                <w:rStyle w:val="Hipervnculo"/>
                <w:b/>
                <w:bCs/>
                <w:noProof/>
                <w:lang w:val="es-ES"/>
              </w:rPr>
              <w:t>1.3.1</w:t>
            </w:r>
            <w:r>
              <w:rPr>
                <w:rFonts w:asciiTheme="minorHAnsi" w:eastAsiaTheme="minorEastAsia" w:hAnsiTheme="minorHAnsi" w:cstheme="minorBidi"/>
                <w:iCs w:val="0"/>
                <w:noProof/>
                <w:sz w:val="22"/>
                <w:szCs w:val="22"/>
                <w:lang w:val="es-PE" w:eastAsia="es-PE"/>
              </w:rPr>
              <w:tab/>
            </w:r>
            <w:r w:rsidRPr="00217948">
              <w:rPr>
                <w:rStyle w:val="Hipervnculo"/>
                <w:noProof/>
                <w:lang w:val="es-ES"/>
              </w:rPr>
              <w:t>Diagnóstico de la Problemática Operacional</w:t>
            </w:r>
            <w:r>
              <w:rPr>
                <w:noProof/>
                <w:webHidden/>
              </w:rPr>
              <w:tab/>
            </w:r>
            <w:r>
              <w:rPr>
                <w:noProof/>
                <w:webHidden/>
              </w:rPr>
              <w:fldChar w:fldCharType="begin"/>
            </w:r>
            <w:r>
              <w:rPr>
                <w:noProof/>
                <w:webHidden/>
              </w:rPr>
              <w:instrText xml:space="preserve"> PAGEREF _Toc215384562 \h </w:instrText>
            </w:r>
            <w:r>
              <w:rPr>
                <w:noProof/>
                <w:webHidden/>
              </w:rPr>
            </w:r>
            <w:r>
              <w:rPr>
                <w:noProof/>
                <w:webHidden/>
              </w:rPr>
              <w:fldChar w:fldCharType="separate"/>
            </w:r>
            <w:r>
              <w:rPr>
                <w:noProof/>
                <w:webHidden/>
              </w:rPr>
              <w:t>14</w:t>
            </w:r>
            <w:r>
              <w:rPr>
                <w:noProof/>
                <w:webHidden/>
              </w:rPr>
              <w:fldChar w:fldCharType="end"/>
            </w:r>
          </w:hyperlink>
        </w:p>
        <w:p w14:paraId="5E17C062" w14:textId="7D886072"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63" w:history="1">
            <w:r w:rsidRPr="00217948">
              <w:rPr>
                <w:rStyle w:val="Hipervnculo"/>
                <w:b/>
                <w:bCs/>
                <w:noProof/>
                <w:lang w:val="es-ES"/>
              </w:rPr>
              <w:t>1.3.2</w:t>
            </w:r>
            <w:r>
              <w:rPr>
                <w:rFonts w:asciiTheme="minorHAnsi" w:eastAsiaTheme="minorEastAsia" w:hAnsiTheme="minorHAnsi" w:cstheme="minorBidi"/>
                <w:iCs w:val="0"/>
                <w:noProof/>
                <w:sz w:val="22"/>
                <w:szCs w:val="22"/>
                <w:lang w:val="es-PE" w:eastAsia="es-PE"/>
              </w:rPr>
              <w:tab/>
            </w:r>
            <w:r w:rsidRPr="00217948">
              <w:rPr>
                <w:rStyle w:val="Hipervnculo"/>
                <w:noProof/>
                <w:lang w:val="es-ES"/>
              </w:rPr>
              <w:t>Justificación Técnica de la Solución SCARA-CNC Hibrido</w:t>
            </w:r>
            <w:r>
              <w:rPr>
                <w:noProof/>
                <w:webHidden/>
              </w:rPr>
              <w:tab/>
            </w:r>
            <w:r>
              <w:rPr>
                <w:noProof/>
                <w:webHidden/>
              </w:rPr>
              <w:fldChar w:fldCharType="begin"/>
            </w:r>
            <w:r>
              <w:rPr>
                <w:noProof/>
                <w:webHidden/>
              </w:rPr>
              <w:instrText xml:space="preserve"> PAGEREF _Toc215384563 \h </w:instrText>
            </w:r>
            <w:r>
              <w:rPr>
                <w:noProof/>
                <w:webHidden/>
              </w:rPr>
            </w:r>
            <w:r>
              <w:rPr>
                <w:noProof/>
                <w:webHidden/>
              </w:rPr>
              <w:fldChar w:fldCharType="separate"/>
            </w:r>
            <w:r>
              <w:rPr>
                <w:noProof/>
                <w:webHidden/>
              </w:rPr>
              <w:t>15</w:t>
            </w:r>
            <w:r>
              <w:rPr>
                <w:noProof/>
                <w:webHidden/>
              </w:rPr>
              <w:fldChar w:fldCharType="end"/>
            </w:r>
          </w:hyperlink>
        </w:p>
        <w:p w14:paraId="503C568D" w14:textId="01FADDAF"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64" w:history="1">
            <w:r w:rsidRPr="00217948">
              <w:rPr>
                <w:rStyle w:val="Hipervnculo"/>
                <w:b/>
                <w:bCs/>
                <w:noProof/>
                <w:lang w:val="es-ES"/>
              </w:rPr>
              <w:t>1.4</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Objetivos</w:t>
            </w:r>
            <w:r>
              <w:rPr>
                <w:noProof/>
                <w:webHidden/>
              </w:rPr>
              <w:tab/>
            </w:r>
            <w:r>
              <w:rPr>
                <w:noProof/>
                <w:webHidden/>
              </w:rPr>
              <w:fldChar w:fldCharType="begin"/>
            </w:r>
            <w:r>
              <w:rPr>
                <w:noProof/>
                <w:webHidden/>
              </w:rPr>
              <w:instrText xml:space="preserve"> PAGEREF _Toc215384564 \h </w:instrText>
            </w:r>
            <w:r>
              <w:rPr>
                <w:noProof/>
                <w:webHidden/>
              </w:rPr>
            </w:r>
            <w:r>
              <w:rPr>
                <w:noProof/>
                <w:webHidden/>
              </w:rPr>
              <w:fldChar w:fldCharType="separate"/>
            </w:r>
            <w:r>
              <w:rPr>
                <w:noProof/>
                <w:webHidden/>
              </w:rPr>
              <w:t>15</w:t>
            </w:r>
            <w:r>
              <w:rPr>
                <w:noProof/>
                <w:webHidden/>
              </w:rPr>
              <w:fldChar w:fldCharType="end"/>
            </w:r>
          </w:hyperlink>
        </w:p>
        <w:p w14:paraId="35D14F17" w14:textId="3CC1E711"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65" w:history="1">
            <w:r w:rsidRPr="00217948">
              <w:rPr>
                <w:rStyle w:val="Hipervnculo"/>
                <w:b/>
                <w:bCs/>
                <w:noProof/>
                <w:lang w:val="es-ES"/>
              </w:rPr>
              <w:t>1.4.1</w:t>
            </w:r>
            <w:r>
              <w:rPr>
                <w:rFonts w:asciiTheme="minorHAnsi" w:eastAsiaTheme="minorEastAsia" w:hAnsiTheme="minorHAnsi" w:cstheme="minorBidi"/>
                <w:iCs w:val="0"/>
                <w:noProof/>
                <w:sz w:val="22"/>
                <w:szCs w:val="22"/>
                <w:lang w:val="es-PE" w:eastAsia="es-PE"/>
              </w:rPr>
              <w:tab/>
            </w:r>
            <w:r w:rsidRPr="00217948">
              <w:rPr>
                <w:rStyle w:val="Hipervnculo"/>
                <w:noProof/>
                <w:lang w:val="es-ES"/>
              </w:rPr>
              <w:t>Objetivo General</w:t>
            </w:r>
            <w:r>
              <w:rPr>
                <w:noProof/>
                <w:webHidden/>
              </w:rPr>
              <w:tab/>
            </w:r>
            <w:r>
              <w:rPr>
                <w:noProof/>
                <w:webHidden/>
              </w:rPr>
              <w:fldChar w:fldCharType="begin"/>
            </w:r>
            <w:r>
              <w:rPr>
                <w:noProof/>
                <w:webHidden/>
              </w:rPr>
              <w:instrText xml:space="preserve"> PAGEREF _Toc215384565 \h </w:instrText>
            </w:r>
            <w:r>
              <w:rPr>
                <w:noProof/>
                <w:webHidden/>
              </w:rPr>
            </w:r>
            <w:r>
              <w:rPr>
                <w:noProof/>
                <w:webHidden/>
              </w:rPr>
              <w:fldChar w:fldCharType="separate"/>
            </w:r>
            <w:r>
              <w:rPr>
                <w:noProof/>
                <w:webHidden/>
              </w:rPr>
              <w:t>15</w:t>
            </w:r>
            <w:r>
              <w:rPr>
                <w:noProof/>
                <w:webHidden/>
              </w:rPr>
              <w:fldChar w:fldCharType="end"/>
            </w:r>
          </w:hyperlink>
        </w:p>
        <w:p w14:paraId="39D40677" w14:textId="08FE33D7"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66" w:history="1">
            <w:r w:rsidRPr="00217948">
              <w:rPr>
                <w:rStyle w:val="Hipervnculo"/>
                <w:b/>
                <w:bCs/>
                <w:noProof/>
                <w:lang w:val="es-ES"/>
              </w:rPr>
              <w:t>1.4.2</w:t>
            </w:r>
            <w:r>
              <w:rPr>
                <w:rFonts w:asciiTheme="minorHAnsi" w:eastAsiaTheme="minorEastAsia" w:hAnsiTheme="minorHAnsi" w:cstheme="minorBidi"/>
                <w:iCs w:val="0"/>
                <w:noProof/>
                <w:sz w:val="22"/>
                <w:szCs w:val="22"/>
                <w:lang w:val="es-PE" w:eastAsia="es-PE"/>
              </w:rPr>
              <w:tab/>
            </w:r>
            <w:r w:rsidRPr="00217948">
              <w:rPr>
                <w:rStyle w:val="Hipervnculo"/>
                <w:noProof/>
                <w:lang w:val="es-ES"/>
              </w:rPr>
              <w:t>Objetivos Específicos</w:t>
            </w:r>
            <w:r>
              <w:rPr>
                <w:noProof/>
                <w:webHidden/>
              </w:rPr>
              <w:tab/>
            </w:r>
            <w:r>
              <w:rPr>
                <w:noProof/>
                <w:webHidden/>
              </w:rPr>
              <w:fldChar w:fldCharType="begin"/>
            </w:r>
            <w:r>
              <w:rPr>
                <w:noProof/>
                <w:webHidden/>
              </w:rPr>
              <w:instrText xml:space="preserve"> PAGEREF _Toc215384566 \h </w:instrText>
            </w:r>
            <w:r>
              <w:rPr>
                <w:noProof/>
                <w:webHidden/>
              </w:rPr>
            </w:r>
            <w:r>
              <w:rPr>
                <w:noProof/>
                <w:webHidden/>
              </w:rPr>
              <w:fldChar w:fldCharType="separate"/>
            </w:r>
            <w:r>
              <w:rPr>
                <w:noProof/>
                <w:webHidden/>
              </w:rPr>
              <w:t>15</w:t>
            </w:r>
            <w:r>
              <w:rPr>
                <w:noProof/>
                <w:webHidden/>
              </w:rPr>
              <w:fldChar w:fldCharType="end"/>
            </w:r>
          </w:hyperlink>
        </w:p>
        <w:p w14:paraId="1608C64B" w14:textId="61C9DE11"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67" w:history="1">
            <w:r w:rsidRPr="00217948">
              <w:rPr>
                <w:rStyle w:val="Hipervnculo"/>
                <w:b/>
                <w:bCs/>
                <w:noProof/>
                <w:lang w:val="es-ES"/>
              </w:rPr>
              <w:t>1.5</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Planificación, Alcance y Limitaciones del Proyecto</w:t>
            </w:r>
            <w:r>
              <w:rPr>
                <w:noProof/>
                <w:webHidden/>
              </w:rPr>
              <w:tab/>
            </w:r>
            <w:r>
              <w:rPr>
                <w:noProof/>
                <w:webHidden/>
              </w:rPr>
              <w:fldChar w:fldCharType="begin"/>
            </w:r>
            <w:r>
              <w:rPr>
                <w:noProof/>
                <w:webHidden/>
              </w:rPr>
              <w:instrText xml:space="preserve"> PAGEREF _Toc215384567 \h </w:instrText>
            </w:r>
            <w:r>
              <w:rPr>
                <w:noProof/>
                <w:webHidden/>
              </w:rPr>
            </w:r>
            <w:r>
              <w:rPr>
                <w:noProof/>
                <w:webHidden/>
              </w:rPr>
              <w:fldChar w:fldCharType="separate"/>
            </w:r>
            <w:r>
              <w:rPr>
                <w:noProof/>
                <w:webHidden/>
              </w:rPr>
              <w:t>16</w:t>
            </w:r>
            <w:r>
              <w:rPr>
                <w:noProof/>
                <w:webHidden/>
              </w:rPr>
              <w:fldChar w:fldCharType="end"/>
            </w:r>
          </w:hyperlink>
        </w:p>
        <w:p w14:paraId="69ABF486" w14:textId="3570AAFF"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68" w:history="1">
            <w:r w:rsidRPr="00217948">
              <w:rPr>
                <w:rStyle w:val="Hipervnculo"/>
                <w:b/>
                <w:bCs/>
                <w:noProof/>
                <w:lang w:val="es-ES"/>
              </w:rPr>
              <w:t>1.5.1</w:t>
            </w:r>
            <w:r>
              <w:rPr>
                <w:rFonts w:asciiTheme="minorHAnsi" w:eastAsiaTheme="minorEastAsia" w:hAnsiTheme="minorHAnsi" w:cstheme="minorBidi"/>
                <w:iCs w:val="0"/>
                <w:noProof/>
                <w:sz w:val="22"/>
                <w:szCs w:val="22"/>
                <w:lang w:val="es-PE" w:eastAsia="es-PE"/>
              </w:rPr>
              <w:tab/>
            </w:r>
            <w:r w:rsidRPr="00217948">
              <w:rPr>
                <w:rStyle w:val="Hipervnculo"/>
                <w:noProof/>
                <w:lang w:val="es-ES"/>
              </w:rPr>
              <w:t>Alcance y Limitaciones del Proyecto</w:t>
            </w:r>
            <w:r>
              <w:rPr>
                <w:noProof/>
                <w:webHidden/>
              </w:rPr>
              <w:tab/>
            </w:r>
            <w:r>
              <w:rPr>
                <w:noProof/>
                <w:webHidden/>
              </w:rPr>
              <w:fldChar w:fldCharType="begin"/>
            </w:r>
            <w:r>
              <w:rPr>
                <w:noProof/>
                <w:webHidden/>
              </w:rPr>
              <w:instrText xml:space="preserve"> PAGEREF _Toc215384568 \h </w:instrText>
            </w:r>
            <w:r>
              <w:rPr>
                <w:noProof/>
                <w:webHidden/>
              </w:rPr>
            </w:r>
            <w:r>
              <w:rPr>
                <w:noProof/>
                <w:webHidden/>
              </w:rPr>
              <w:fldChar w:fldCharType="separate"/>
            </w:r>
            <w:r>
              <w:rPr>
                <w:noProof/>
                <w:webHidden/>
              </w:rPr>
              <w:t>16</w:t>
            </w:r>
            <w:r>
              <w:rPr>
                <w:noProof/>
                <w:webHidden/>
              </w:rPr>
              <w:fldChar w:fldCharType="end"/>
            </w:r>
          </w:hyperlink>
        </w:p>
        <w:p w14:paraId="04D0AB40" w14:textId="4D858E90"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69" w:history="1">
            <w:r w:rsidRPr="00217948">
              <w:rPr>
                <w:rStyle w:val="Hipervnculo"/>
                <w:b/>
                <w:bCs/>
                <w:noProof/>
                <w:lang w:val="es-ES"/>
              </w:rPr>
              <w:t>1.5.2</w:t>
            </w:r>
            <w:r>
              <w:rPr>
                <w:rFonts w:asciiTheme="minorHAnsi" w:eastAsiaTheme="minorEastAsia" w:hAnsiTheme="minorHAnsi" w:cstheme="minorBidi"/>
                <w:iCs w:val="0"/>
                <w:noProof/>
                <w:sz w:val="22"/>
                <w:szCs w:val="22"/>
                <w:lang w:val="es-PE" w:eastAsia="es-PE"/>
              </w:rPr>
              <w:tab/>
            </w:r>
            <w:r w:rsidRPr="00217948">
              <w:rPr>
                <w:rStyle w:val="Hipervnculo"/>
                <w:noProof/>
                <w:lang w:val="es-ES"/>
              </w:rPr>
              <w:t>Estructura y Planificación Detallada (Cronograma)</w:t>
            </w:r>
            <w:r>
              <w:rPr>
                <w:noProof/>
                <w:webHidden/>
              </w:rPr>
              <w:tab/>
            </w:r>
            <w:r>
              <w:rPr>
                <w:noProof/>
                <w:webHidden/>
              </w:rPr>
              <w:fldChar w:fldCharType="begin"/>
            </w:r>
            <w:r>
              <w:rPr>
                <w:noProof/>
                <w:webHidden/>
              </w:rPr>
              <w:instrText xml:space="preserve"> PAGEREF _Toc215384569 \h </w:instrText>
            </w:r>
            <w:r>
              <w:rPr>
                <w:noProof/>
                <w:webHidden/>
              </w:rPr>
            </w:r>
            <w:r>
              <w:rPr>
                <w:noProof/>
                <w:webHidden/>
              </w:rPr>
              <w:fldChar w:fldCharType="separate"/>
            </w:r>
            <w:r>
              <w:rPr>
                <w:noProof/>
                <w:webHidden/>
              </w:rPr>
              <w:t>17</w:t>
            </w:r>
            <w:r>
              <w:rPr>
                <w:noProof/>
                <w:webHidden/>
              </w:rPr>
              <w:fldChar w:fldCharType="end"/>
            </w:r>
          </w:hyperlink>
        </w:p>
        <w:p w14:paraId="54465F4F" w14:textId="11C55C55" w:rsidR="00D15497" w:rsidRDefault="00D15497">
          <w:pPr>
            <w:pStyle w:val="TDC1"/>
            <w:tabs>
              <w:tab w:val="left" w:pos="480"/>
              <w:tab w:val="right" w:leader="dot" w:pos="8777"/>
            </w:tabs>
            <w:rPr>
              <w:rFonts w:asciiTheme="minorHAnsi" w:eastAsiaTheme="minorEastAsia" w:hAnsiTheme="minorHAnsi" w:cstheme="minorBidi"/>
              <w:b w:val="0"/>
              <w:bCs w:val="0"/>
              <w:caps w:val="0"/>
              <w:noProof/>
              <w:sz w:val="22"/>
              <w:szCs w:val="22"/>
              <w:lang w:val="es-PE" w:eastAsia="es-PE"/>
            </w:rPr>
          </w:pPr>
          <w:hyperlink w:anchor="_Toc215384570" w:history="1">
            <w:r w:rsidRPr="00217948">
              <w:rPr>
                <w:rStyle w:val="Hipervnculo"/>
                <w:noProof/>
                <w:lang w:val="es-ES"/>
              </w:rPr>
              <w:t>2</w:t>
            </w:r>
            <w:r>
              <w:rPr>
                <w:rFonts w:asciiTheme="minorHAnsi" w:eastAsiaTheme="minorEastAsia" w:hAnsiTheme="minorHAnsi" w:cstheme="minorBidi"/>
                <w:b w:val="0"/>
                <w:bCs w:val="0"/>
                <w:caps w:val="0"/>
                <w:noProof/>
                <w:sz w:val="22"/>
                <w:szCs w:val="22"/>
                <w:lang w:val="es-PE" w:eastAsia="es-PE"/>
              </w:rPr>
              <w:tab/>
            </w:r>
            <w:r w:rsidRPr="00217948">
              <w:rPr>
                <w:rStyle w:val="Hipervnculo"/>
                <w:noProof/>
                <w:lang w:val="es-ES"/>
              </w:rPr>
              <w:t>Capitulo 2: Marco teorico</w:t>
            </w:r>
            <w:r>
              <w:rPr>
                <w:noProof/>
                <w:webHidden/>
              </w:rPr>
              <w:tab/>
            </w:r>
            <w:r>
              <w:rPr>
                <w:noProof/>
                <w:webHidden/>
              </w:rPr>
              <w:fldChar w:fldCharType="begin"/>
            </w:r>
            <w:r>
              <w:rPr>
                <w:noProof/>
                <w:webHidden/>
              </w:rPr>
              <w:instrText xml:space="preserve"> PAGEREF _Toc215384570 \h </w:instrText>
            </w:r>
            <w:r>
              <w:rPr>
                <w:noProof/>
                <w:webHidden/>
              </w:rPr>
            </w:r>
            <w:r>
              <w:rPr>
                <w:noProof/>
                <w:webHidden/>
              </w:rPr>
              <w:fldChar w:fldCharType="separate"/>
            </w:r>
            <w:r>
              <w:rPr>
                <w:noProof/>
                <w:webHidden/>
              </w:rPr>
              <w:t>20</w:t>
            </w:r>
            <w:r>
              <w:rPr>
                <w:noProof/>
                <w:webHidden/>
              </w:rPr>
              <w:fldChar w:fldCharType="end"/>
            </w:r>
          </w:hyperlink>
        </w:p>
        <w:p w14:paraId="2AC34838" w14:textId="25A62C38"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71" w:history="1">
            <w:r w:rsidRPr="00217948">
              <w:rPr>
                <w:rStyle w:val="Hipervnculo"/>
                <w:b/>
                <w:bCs/>
                <w:noProof/>
                <w:lang w:val="es-ES"/>
              </w:rPr>
              <w:t>2.1</w:t>
            </w:r>
            <w:r>
              <w:rPr>
                <w:rFonts w:asciiTheme="minorHAnsi" w:eastAsiaTheme="minorEastAsia" w:hAnsiTheme="minorHAnsi" w:cstheme="minorBidi"/>
                <w:smallCaps w:val="0"/>
                <w:noProof/>
                <w:sz w:val="22"/>
                <w:szCs w:val="22"/>
                <w:lang w:val="es-PE" w:eastAsia="es-PE"/>
              </w:rPr>
              <w:tab/>
            </w:r>
            <w:r w:rsidRPr="00217948">
              <w:rPr>
                <w:rStyle w:val="Hipervnculo"/>
                <w:b/>
                <w:bCs/>
                <w:noProof/>
                <w:lang w:val="es-ES"/>
              </w:rPr>
              <w:t>Robots Industriales y Arquitectura Híbrida SCARA (P-R-R)</w:t>
            </w:r>
            <w:r>
              <w:rPr>
                <w:noProof/>
                <w:webHidden/>
              </w:rPr>
              <w:tab/>
            </w:r>
            <w:r>
              <w:rPr>
                <w:noProof/>
                <w:webHidden/>
              </w:rPr>
              <w:fldChar w:fldCharType="begin"/>
            </w:r>
            <w:r>
              <w:rPr>
                <w:noProof/>
                <w:webHidden/>
              </w:rPr>
              <w:instrText xml:space="preserve"> PAGEREF _Toc215384571 \h </w:instrText>
            </w:r>
            <w:r>
              <w:rPr>
                <w:noProof/>
                <w:webHidden/>
              </w:rPr>
            </w:r>
            <w:r>
              <w:rPr>
                <w:noProof/>
                <w:webHidden/>
              </w:rPr>
              <w:fldChar w:fldCharType="separate"/>
            </w:r>
            <w:r>
              <w:rPr>
                <w:noProof/>
                <w:webHidden/>
              </w:rPr>
              <w:t>20</w:t>
            </w:r>
            <w:r>
              <w:rPr>
                <w:noProof/>
                <w:webHidden/>
              </w:rPr>
              <w:fldChar w:fldCharType="end"/>
            </w:r>
          </w:hyperlink>
        </w:p>
        <w:p w14:paraId="20B6631D" w14:textId="3FFBB3CA"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72" w:history="1">
            <w:r w:rsidRPr="00217948">
              <w:rPr>
                <w:rStyle w:val="Hipervnculo"/>
                <w:b/>
                <w:bCs/>
                <w:noProof/>
                <w:lang w:val="es-ES"/>
              </w:rPr>
              <w:t>2.1.1</w:t>
            </w:r>
            <w:r>
              <w:rPr>
                <w:rFonts w:asciiTheme="minorHAnsi" w:eastAsiaTheme="minorEastAsia" w:hAnsiTheme="minorHAnsi" w:cstheme="minorBidi"/>
                <w:iCs w:val="0"/>
                <w:noProof/>
                <w:sz w:val="22"/>
                <w:szCs w:val="22"/>
                <w:lang w:val="es-PE" w:eastAsia="es-PE"/>
              </w:rPr>
              <w:tab/>
            </w:r>
            <w:r w:rsidRPr="00217948">
              <w:rPr>
                <w:rStyle w:val="Hipervnculo"/>
                <w:noProof/>
                <w:lang w:val="es-ES"/>
              </w:rPr>
              <w:t>SCARA Tradicional y Requerimientos de Rigidez</w:t>
            </w:r>
            <w:r>
              <w:rPr>
                <w:noProof/>
                <w:webHidden/>
              </w:rPr>
              <w:tab/>
            </w:r>
            <w:r>
              <w:rPr>
                <w:noProof/>
                <w:webHidden/>
              </w:rPr>
              <w:fldChar w:fldCharType="begin"/>
            </w:r>
            <w:r>
              <w:rPr>
                <w:noProof/>
                <w:webHidden/>
              </w:rPr>
              <w:instrText xml:space="preserve"> PAGEREF _Toc215384572 \h </w:instrText>
            </w:r>
            <w:r>
              <w:rPr>
                <w:noProof/>
                <w:webHidden/>
              </w:rPr>
            </w:r>
            <w:r>
              <w:rPr>
                <w:noProof/>
                <w:webHidden/>
              </w:rPr>
              <w:fldChar w:fldCharType="separate"/>
            </w:r>
            <w:r>
              <w:rPr>
                <w:noProof/>
                <w:webHidden/>
              </w:rPr>
              <w:t>20</w:t>
            </w:r>
            <w:r>
              <w:rPr>
                <w:noProof/>
                <w:webHidden/>
              </w:rPr>
              <w:fldChar w:fldCharType="end"/>
            </w:r>
          </w:hyperlink>
        </w:p>
        <w:p w14:paraId="1005100D" w14:textId="77D4ADD1"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73" w:history="1">
            <w:r w:rsidRPr="00217948">
              <w:rPr>
                <w:rStyle w:val="Hipervnculo"/>
                <w:b/>
                <w:bCs/>
                <w:noProof/>
                <w:lang w:val="es-ES"/>
              </w:rPr>
              <w:t>2.1.2</w:t>
            </w:r>
            <w:r>
              <w:rPr>
                <w:rFonts w:asciiTheme="minorHAnsi" w:eastAsiaTheme="minorEastAsia" w:hAnsiTheme="minorHAnsi" w:cstheme="minorBidi"/>
                <w:iCs w:val="0"/>
                <w:noProof/>
                <w:sz w:val="22"/>
                <w:szCs w:val="22"/>
                <w:lang w:val="es-PE" w:eastAsia="es-PE"/>
              </w:rPr>
              <w:tab/>
            </w:r>
            <w:r w:rsidRPr="00217948">
              <w:rPr>
                <w:rStyle w:val="Hipervnculo"/>
                <w:noProof/>
                <w:lang w:val="es-ES"/>
              </w:rPr>
              <w:t>Justificación de la Arquitectura Hibrida P-R-R</w:t>
            </w:r>
            <w:r>
              <w:rPr>
                <w:noProof/>
                <w:webHidden/>
              </w:rPr>
              <w:tab/>
            </w:r>
            <w:r>
              <w:rPr>
                <w:noProof/>
                <w:webHidden/>
              </w:rPr>
              <w:fldChar w:fldCharType="begin"/>
            </w:r>
            <w:r>
              <w:rPr>
                <w:noProof/>
                <w:webHidden/>
              </w:rPr>
              <w:instrText xml:space="preserve"> PAGEREF _Toc215384573 \h </w:instrText>
            </w:r>
            <w:r>
              <w:rPr>
                <w:noProof/>
                <w:webHidden/>
              </w:rPr>
            </w:r>
            <w:r>
              <w:rPr>
                <w:noProof/>
                <w:webHidden/>
              </w:rPr>
              <w:fldChar w:fldCharType="separate"/>
            </w:r>
            <w:r>
              <w:rPr>
                <w:noProof/>
                <w:webHidden/>
              </w:rPr>
              <w:t>21</w:t>
            </w:r>
            <w:r>
              <w:rPr>
                <w:noProof/>
                <w:webHidden/>
              </w:rPr>
              <w:fldChar w:fldCharType="end"/>
            </w:r>
          </w:hyperlink>
        </w:p>
        <w:p w14:paraId="2D458543" w14:textId="6FDDC5D9"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74" w:history="1">
            <w:r w:rsidRPr="00217948">
              <w:rPr>
                <w:rStyle w:val="Hipervnculo"/>
                <w:b/>
                <w:bCs/>
                <w:noProof/>
                <w:lang w:val="es-ES"/>
              </w:rPr>
              <w:t>2.1.3</w:t>
            </w:r>
            <w:r>
              <w:rPr>
                <w:rFonts w:asciiTheme="minorHAnsi" w:eastAsiaTheme="minorEastAsia" w:hAnsiTheme="minorHAnsi" w:cstheme="minorBidi"/>
                <w:iCs w:val="0"/>
                <w:noProof/>
                <w:sz w:val="22"/>
                <w:szCs w:val="22"/>
                <w:lang w:val="es-PE" w:eastAsia="es-PE"/>
              </w:rPr>
              <w:tab/>
            </w:r>
            <w:r w:rsidRPr="00217948">
              <w:rPr>
                <w:rStyle w:val="Hipervnculo"/>
                <w:noProof/>
                <w:lang w:val="es-ES"/>
              </w:rPr>
              <w:t>Base para el Control Dinámico</w:t>
            </w:r>
            <w:r>
              <w:rPr>
                <w:noProof/>
                <w:webHidden/>
              </w:rPr>
              <w:tab/>
            </w:r>
            <w:r>
              <w:rPr>
                <w:noProof/>
                <w:webHidden/>
              </w:rPr>
              <w:fldChar w:fldCharType="begin"/>
            </w:r>
            <w:r>
              <w:rPr>
                <w:noProof/>
                <w:webHidden/>
              </w:rPr>
              <w:instrText xml:space="preserve"> PAGEREF _Toc215384574 \h </w:instrText>
            </w:r>
            <w:r>
              <w:rPr>
                <w:noProof/>
                <w:webHidden/>
              </w:rPr>
            </w:r>
            <w:r>
              <w:rPr>
                <w:noProof/>
                <w:webHidden/>
              </w:rPr>
              <w:fldChar w:fldCharType="separate"/>
            </w:r>
            <w:r>
              <w:rPr>
                <w:noProof/>
                <w:webHidden/>
              </w:rPr>
              <w:t>21</w:t>
            </w:r>
            <w:r>
              <w:rPr>
                <w:noProof/>
                <w:webHidden/>
              </w:rPr>
              <w:fldChar w:fldCharType="end"/>
            </w:r>
          </w:hyperlink>
        </w:p>
        <w:p w14:paraId="5F161A34" w14:textId="0E8E01ED"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75" w:history="1">
            <w:r w:rsidRPr="00217948">
              <w:rPr>
                <w:rStyle w:val="Hipervnculo"/>
                <w:b/>
                <w:bCs/>
                <w:noProof/>
                <w:lang w:val="es-ES"/>
              </w:rPr>
              <w:t>2.2</w:t>
            </w:r>
            <w:r>
              <w:rPr>
                <w:rFonts w:asciiTheme="minorHAnsi" w:eastAsiaTheme="minorEastAsia" w:hAnsiTheme="minorHAnsi" w:cstheme="minorBidi"/>
                <w:smallCaps w:val="0"/>
                <w:noProof/>
                <w:sz w:val="22"/>
                <w:szCs w:val="22"/>
                <w:lang w:val="es-PE" w:eastAsia="es-PE"/>
              </w:rPr>
              <w:tab/>
            </w:r>
            <w:r w:rsidRPr="00217948">
              <w:rPr>
                <w:rStyle w:val="Hipervnculo"/>
                <w:b/>
                <w:bCs/>
                <w:noProof/>
                <w:lang w:val="es-ES"/>
              </w:rPr>
              <w:t>Cinemática Directa del Robot SCARA</w:t>
            </w:r>
            <w:r>
              <w:rPr>
                <w:noProof/>
                <w:webHidden/>
              </w:rPr>
              <w:tab/>
            </w:r>
            <w:r>
              <w:rPr>
                <w:noProof/>
                <w:webHidden/>
              </w:rPr>
              <w:fldChar w:fldCharType="begin"/>
            </w:r>
            <w:r>
              <w:rPr>
                <w:noProof/>
                <w:webHidden/>
              </w:rPr>
              <w:instrText xml:space="preserve"> PAGEREF _Toc215384575 \h </w:instrText>
            </w:r>
            <w:r>
              <w:rPr>
                <w:noProof/>
                <w:webHidden/>
              </w:rPr>
            </w:r>
            <w:r>
              <w:rPr>
                <w:noProof/>
                <w:webHidden/>
              </w:rPr>
              <w:fldChar w:fldCharType="separate"/>
            </w:r>
            <w:r>
              <w:rPr>
                <w:noProof/>
                <w:webHidden/>
              </w:rPr>
              <w:t>22</w:t>
            </w:r>
            <w:r>
              <w:rPr>
                <w:noProof/>
                <w:webHidden/>
              </w:rPr>
              <w:fldChar w:fldCharType="end"/>
            </w:r>
          </w:hyperlink>
        </w:p>
        <w:p w14:paraId="6DF825F0" w14:textId="1A2DB368"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76" w:history="1">
            <w:r w:rsidRPr="00217948">
              <w:rPr>
                <w:rStyle w:val="Hipervnculo"/>
                <w:b/>
                <w:bCs/>
                <w:noProof/>
                <w:lang w:val="es-ES"/>
              </w:rPr>
              <w:t>2.2.1</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Parámetros de Denavit–Hartenberg (DH)</w:t>
            </w:r>
            <w:r>
              <w:rPr>
                <w:noProof/>
                <w:webHidden/>
              </w:rPr>
              <w:tab/>
            </w:r>
            <w:r>
              <w:rPr>
                <w:noProof/>
                <w:webHidden/>
              </w:rPr>
              <w:fldChar w:fldCharType="begin"/>
            </w:r>
            <w:r>
              <w:rPr>
                <w:noProof/>
                <w:webHidden/>
              </w:rPr>
              <w:instrText xml:space="preserve"> PAGEREF _Toc215384576 \h </w:instrText>
            </w:r>
            <w:r>
              <w:rPr>
                <w:noProof/>
                <w:webHidden/>
              </w:rPr>
            </w:r>
            <w:r>
              <w:rPr>
                <w:noProof/>
                <w:webHidden/>
              </w:rPr>
              <w:fldChar w:fldCharType="separate"/>
            </w:r>
            <w:r>
              <w:rPr>
                <w:noProof/>
                <w:webHidden/>
              </w:rPr>
              <w:t>22</w:t>
            </w:r>
            <w:r>
              <w:rPr>
                <w:noProof/>
                <w:webHidden/>
              </w:rPr>
              <w:fldChar w:fldCharType="end"/>
            </w:r>
          </w:hyperlink>
        </w:p>
        <w:p w14:paraId="63D45B5A" w14:textId="0909258B"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77" w:history="1">
            <w:r w:rsidRPr="00217948">
              <w:rPr>
                <w:rStyle w:val="Hipervnculo"/>
                <w:b/>
                <w:bCs/>
                <w:noProof/>
                <w:lang w:val="es-ES"/>
              </w:rPr>
              <w:t>2.2.2</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Transformaciones Homogéneas</w:t>
            </w:r>
            <w:r>
              <w:rPr>
                <w:noProof/>
                <w:webHidden/>
              </w:rPr>
              <w:tab/>
            </w:r>
            <w:r>
              <w:rPr>
                <w:noProof/>
                <w:webHidden/>
              </w:rPr>
              <w:fldChar w:fldCharType="begin"/>
            </w:r>
            <w:r>
              <w:rPr>
                <w:noProof/>
                <w:webHidden/>
              </w:rPr>
              <w:instrText xml:space="preserve"> PAGEREF _Toc215384577 \h </w:instrText>
            </w:r>
            <w:r>
              <w:rPr>
                <w:noProof/>
                <w:webHidden/>
              </w:rPr>
            </w:r>
            <w:r>
              <w:rPr>
                <w:noProof/>
                <w:webHidden/>
              </w:rPr>
              <w:fldChar w:fldCharType="separate"/>
            </w:r>
            <w:r>
              <w:rPr>
                <w:noProof/>
                <w:webHidden/>
              </w:rPr>
              <w:t>22</w:t>
            </w:r>
            <w:r>
              <w:rPr>
                <w:noProof/>
                <w:webHidden/>
              </w:rPr>
              <w:fldChar w:fldCharType="end"/>
            </w:r>
          </w:hyperlink>
        </w:p>
        <w:p w14:paraId="64C16C93" w14:textId="05F5D2D6"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78" w:history="1">
            <w:r w:rsidRPr="00217948">
              <w:rPr>
                <w:rStyle w:val="Hipervnculo"/>
                <w:b/>
                <w:bCs/>
                <w:noProof/>
                <w:lang w:val="es-ES"/>
              </w:rPr>
              <w:t>2.2.3</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Posición del Efector Final</w:t>
            </w:r>
            <w:r>
              <w:rPr>
                <w:noProof/>
                <w:webHidden/>
              </w:rPr>
              <w:tab/>
            </w:r>
            <w:r>
              <w:rPr>
                <w:noProof/>
                <w:webHidden/>
              </w:rPr>
              <w:fldChar w:fldCharType="begin"/>
            </w:r>
            <w:r>
              <w:rPr>
                <w:noProof/>
                <w:webHidden/>
              </w:rPr>
              <w:instrText xml:space="preserve"> PAGEREF _Toc215384578 \h </w:instrText>
            </w:r>
            <w:r>
              <w:rPr>
                <w:noProof/>
                <w:webHidden/>
              </w:rPr>
            </w:r>
            <w:r>
              <w:rPr>
                <w:noProof/>
                <w:webHidden/>
              </w:rPr>
              <w:fldChar w:fldCharType="separate"/>
            </w:r>
            <w:r>
              <w:rPr>
                <w:noProof/>
                <w:webHidden/>
              </w:rPr>
              <w:t>23</w:t>
            </w:r>
            <w:r>
              <w:rPr>
                <w:noProof/>
                <w:webHidden/>
              </w:rPr>
              <w:fldChar w:fldCharType="end"/>
            </w:r>
          </w:hyperlink>
        </w:p>
        <w:p w14:paraId="6B6F3E48" w14:textId="0868FB66"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79" w:history="1">
            <w:r w:rsidRPr="00217948">
              <w:rPr>
                <w:rStyle w:val="Hipervnculo"/>
                <w:b/>
                <w:bCs/>
                <w:noProof/>
                <w:lang w:val="es-ES"/>
              </w:rPr>
              <w:t>2.3</w:t>
            </w:r>
            <w:r>
              <w:rPr>
                <w:rFonts w:asciiTheme="minorHAnsi" w:eastAsiaTheme="minorEastAsia" w:hAnsiTheme="minorHAnsi" w:cstheme="minorBidi"/>
                <w:smallCaps w:val="0"/>
                <w:noProof/>
                <w:sz w:val="22"/>
                <w:szCs w:val="22"/>
                <w:lang w:val="es-PE" w:eastAsia="es-PE"/>
              </w:rPr>
              <w:tab/>
            </w:r>
            <w:r w:rsidRPr="00217948">
              <w:rPr>
                <w:rStyle w:val="Hipervnculo"/>
                <w:b/>
                <w:bCs/>
                <w:noProof/>
                <w:lang w:val="es-ES"/>
              </w:rPr>
              <w:t>Cinemática Inversa (P-R-R)</w:t>
            </w:r>
            <w:r>
              <w:rPr>
                <w:noProof/>
                <w:webHidden/>
              </w:rPr>
              <w:tab/>
            </w:r>
            <w:r>
              <w:rPr>
                <w:noProof/>
                <w:webHidden/>
              </w:rPr>
              <w:fldChar w:fldCharType="begin"/>
            </w:r>
            <w:r>
              <w:rPr>
                <w:noProof/>
                <w:webHidden/>
              </w:rPr>
              <w:instrText xml:space="preserve"> PAGEREF _Toc215384579 \h </w:instrText>
            </w:r>
            <w:r>
              <w:rPr>
                <w:noProof/>
                <w:webHidden/>
              </w:rPr>
            </w:r>
            <w:r>
              <w:rPr>
                <w:noProof/>
                <w:webHidden/>
              </w:rPr>
              <w:fldChar w:fldCharType="separate"/>
            </w:r>
            <w:r>
              <w:rPr>
                <w:noProof/>
                <w:webHidden/>
              </w:rPr>
              <w:t>24</w:t>
            </w:r>
            <w:r>
              <w:rPr>
                <w:noProof/>
                <w:webHidden/>
              </w:rPr>
              <w:fldChar w:fldCharType="end"/>
            </w:r>
          </w:hyperlink>
        </w:p>
        <w:p w14:paraId="25B54C2A" w14:textId="0120141D"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80" w:history="1">
            <w:r w:rsidRPr="00217948">
              <w:rPr>
                <w:rStyle w:val="Hipervnculo"/>
                <w:b/>
                <w:bCs/>
                <w:noProof/>
                <w:lang w:val="es-ES"/>
              </w:rPr>
              <w:t>2.3.1</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Solución para Eje Z (Junta Prismática)</w:t>
            </w:r>
            <w:r>
              <w:rPr>
                <w:noProof/>
                <w:webHidden/>
              </w:rPr>
              <w:tab/>
            </w:r>
            <w:r>
              <w:rPr>
                <w:noProof/>
                <w:webHidden/>
              </w:rPr>
              <w:fldChar w:fldCharType="begin"/>
            </w:r>
            <w:r>
              <w:rPr>
                <w:noProof/>
                <w:webHidden/>
              </w:rPr>
              <w:instrText xml:space="preserve"> PAGEREF _Toc215384580 \h </w:instrText>
            </w:r>
            <w:r>
              <w:rPr>
                <w:noProof/>
                <w:webHidden/>
              </w:rPr>
            </w:r>
            <w:r>
              <w:rPr>
                <w:noProof/>
                <w:webHidden/>
              </w:rPr>
              <w:fldChar w:fldCharType="separate"/>
            </w:r>
            <w:r>
              <w:rPr>
                <w:noProof/>
                <w:webHidden/>
              </w:rPr>
              <w:t>24</w:t>
            </w:r>
            <w:r>
              <w:rPr>
                <w:noProof/>
                <w:webHidden/>
              </w:rPr>
              <w:fldChar w:fldCharType="end"/>
            </w:r>
          </w:hyperlink>
        </w:p>
        <w:p w14:paraId="3737B269" w14:textId="51FF3526"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81" w:history="1">
            <w:r w:rsidRPr="00217948">
              <w:rPr>
                <w:rStyle w:val="Hipervnculo"/>
                <w:b/>
                <w:bCs/>
                <w:noProof/>
                <w:lang w:val="es-ES"/>
              </w:rPr>
              <w:t>2.3.2</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Solución para el Plano XY (Juntas Rotacionales)</w:t>
            </w:r>
            <w:r>
              <w:rPr>
                <w:noProof/>
                <w:webHidden/>
              </w:rPr>
              <w:tab/>
            </w:r>
            <w:r>
              <w:rPr>
                <w:noProof/>
                <w:webHidden/>
              </w:rPr>
              <w:fldChar w:fldCharType="begin"/>
            </w:r>
            <w:r>
              <w:rPr>
                <w:noProof/>
                <w:webHidden/>
              </w:rPr>
              <w:instrText xml:space="preserve"> PAGEREF _Toc215384581 \h </w:instrText>
            </w:r>
            <w:r>
              <w:rPr>
                <w:noProof/>
                <w:webHidden/>
              </w:rPr>
            </w:r>
            <w:r>
              <w:rPr>
                <w:noProof/>
                <w:webHidden/>
              </w:rPr>
              <w:fldChar w:fldCharType="separate"/>
            </w:r>
            <w:r>
              <w:rPr>
                <w:noProof/>
                <w:webHidden/>
              </w:rPr>
              <w:t>24</w:t>
            </w:r>
            <w:r>
              <w:rPr>
                <w:noProof/>
                <w:webHidden/>
              </w:rPr>
              <w:fldChar w:fldCharType="end"/>
            </w:r>
          </w:hyperlink>
        </w:p>
        <w:p w14:paraId="6EC44719" w14:textId="59DE378D"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82" w:history="1">
            <w:r w:rsidRPr="00217948">
              <w:rPr>
                <w:rStyle w:val="Hipervnculo"/>
                <w:b/>
                <w:bCs/>
                <w:noProof/>
                <w:lang w:val="es-ES"/>
              </w:rPr>
              <w:t>2.4</w:t>
            </w:r>
            <w:r>
              <w:rPr>
                <w:rFonts w:asciiTheme="minorHAnsi" w:eastAsiaTheme="minorEastAsia" w:hAnsiTheme="minorHAnsi" w:cstheme="minorBidi"/>
                <w:smallCaps w:val="0"/>
                <w:noProof/>
                <w:sz w:val="22"/>
                <w:szCs w:val="22"/>
                <w:lang w:val="es-PE" w:eastAsia="es-PE"/>
              </w:rPr>
              <w:tab/>
            </w:r>
            <w:r w:rsidRPr="00217948">
              <w:rPr>
                <w:rStyle w:val="Hipervnculo"/>
                <w:b/>
                <w:bCs/>
                <w:noProof/>
                <w:lang w:val="es-ES"/>
              </w:rPr>
              <w:t>Jacobiano y Análisis de Singularidades</w:t>
            </w:r>
            <w:r>
              <w:rPr>
                <w:noProof/>
                <w:webHidden/>
              </w:rPr>
              <w:tab/>
            </w:r>
            <w:r>
              <w:rPr>
                <w:noProof/>
                <w:webHidden/>
              </w:rPr>
              <w:fldChar w:fldCharType="begin"/>
            </w:r>
            <w:r>
              <w:rPr>
                <w:noProof/>
                <w:webHidden/>
              </w:rPr>
              <w:instrText xml:space="preserve"> PAGEREF _Toc215384582 \h </w:instrText>
            </w:r>
            <w:r>
              <w:rPr>
                <w:noProof/>
                <w:webHidden/>
              </w:rPr>
            </w:r>
            <w:r>
              <w:rPr>
                <w:noProof/>
                <w:webHidden/>
              </w:rPr>
              <w:fldChar w:fldCharType="separate"/>
            </w:r>
            <w:r>
              <w:rPr>
                <w:noProof/>
                <w:webHidden/>
              </w:rPr>
              <w:t>25</w:t>
            </w:r>
            <w:r>
              <w:rPr>
                <w:noProof/>
                <w:webHidden/>
              </w:rPr>
              <w:fldChar w:fldCharType="end"/>
            </w:r>
          </w:hyperlink>
        </w:p>
        <w:p w14:paraId="7AE88BEE" w14:textId="480B9F28"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83" w:history="1">
            <w:r w:rsidRPr="00217948">
              <w:rPr>
                <w:rStyle w:val="Hipervnculo"/>
                <w:b/>
                <w:bCs/>
                <w:noProof/>
                <w:lang w:val="es-ES"/>
              </w:rPr>
              <w:t>2.4.1</w:t>
            </w:r>
            <w:r>
              <w:rPr>
                <w:rFonts w:asciiTheme="minorHAnsi" w:eastAsiaTheme="minorEastAsia" w:hAnsiTheme="minorHAnsi" w:cstheme="minorBidi"/>
                <w:iCs w:val="0"/>
                <w:noProof/>
                <w:sz w:val="22"/>
                <w:szCs w:val="22"/>
                <w:lang w:val="es-PE" w:eastAsia="es-PE"/>
              </w:rPr>
              <w:tab/>
            </w:r>
            <w:r w:rsidRPr="00217948">
              <w:rPr>
                <w:rStyle w:val="Hipervnculo"/>
                <w:noProof/>
                <w:lang w:val="es-ES"/>
              </w:rPr>
              <w:t>Derivación y Estructura del Jacobiano</w:t>
            </w:r>
            <w:r>
              <w:rPr>
                <w:noProof/>
                <w:webHidden/>
              </w:rPr>
              <w:tab/>
            </w:r>
            <w:r>
              <w:rPr>
                <w:noProof/>
                <w:webHidden/>
              </w:rPr>
              <w:fldChar w:fldCharType="begin"/>
            </w:r>
            <w:r>
              <w:rPr>
                <w:noProof/>
                <w:webHidden/>
              </w:rPr>
              <w:instrText xml:space="preserve"> PAGEREF _Toc215384583 \h </w:instrText>
            </w:r>
            <w:r>
              <w:rPr>
                <w:noProof/>
                <w:webHidden/>
              </w:rPr>
            </w:r>
            <w:r>
              <w:rPr>
                <w:noProof/>
                <w:webHidden/>
              </w:rPr>
              <w:fldChar w:fldCharType="separate"/>
            </w:r>
            <w:r>
              <w:rPr>
                <w:noProof/>
                <w:webHidden/>
              </w:rPr>
              <w:t>25</w:t>
            </w:r>
            <w:r>
              <w:rPr>
                <w:noProof/>
                <w:webHidden/>
              </w:rPr>
              <w:fldChar w:fldCharType="end"/>
            </w:r>
          </w:hyperlink>
        </w:p>
        <w:p w14:paraId="464D216C" w14:textId="0E1B6C46"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84" w:history="1">
            <w:r w:rsidRPr="00217948">
              <w:rPr>
                <w:rStyle w:val="Hipervnculo"/>
                <w:b/>
                <w:bCs/>
                <w:noProof/>
                <w:lang w:val="es-ES"/>
              </w:rPr>
              <w:t>2.4.2</w:t>
            </w:r>
            <w:r>
              <w:rPr>
                <w:rFonts w:asciiTheme="minorHAnsi" w:eastAsiaTheme="minorEastAsia" w:hAnsiTheme="minorHAnsi" w:cstheme="minorBidi"/>
                <w:iCs w:val="0"/>
                <w:noProof/>
                <w:sz w:val="22"/>
                <w:szCs w:val="22"/>
                <w:lang w:val="es-PE" w:eastAsia="es-PE"/>
              </w:rPr>
              <w:tab/>
            </w:r>
            <w:r w:rsidRPr="00217948">
              <w:rPr>
                <w:rStyle w:val="Hipervnculo"/>
                <w:noProof/>
                <w:lang w:val="es-ES"/>
              </w:rPr>
              <w:t>Condiciones de Singularidad</w:t>
            </w:r>
            <w:r>
              <w:rPr>
                <w:noProof/>
                <w:webHidden/>
              </w:rPr>
              <w:tab/>
            </w:r>
            <w:r>
              <w:rPr>
                <w:noProof/>
                <w:webHidden/>
              </w:rPr>
              <w:fldChar w:fldCharType="begin"/>
            </w:r>
            <w:r>
              <w:rPr>
                <w:noProof/>
                <w:webHidden/>
              </w:rPr>
              <w:instrText xml:space="preserve"> PAGEREF _Toc215384584 \h </w:instrText>
            </w:r>
            <w:r>
              <w:rPr>
                <w:noProof/>
                <w:webHidden/>
              </w:rPr>
            </w:r>
            <w:r>
              <w:rPr>
                <w:noProof/>
                <w:webHidden/>
              </w:rPr>
              <w:fldChar w:fldCharType="separate"/>
            </w:r>
            <w:r>
              <w:rPr>
                <w:noProof/>
                <w:webHidden/>
              </w:rPr>
              <w:t>25</w:t>
            </w:r>
            <w:r>
              <w:rPr>
                <w:noProof/>
                <w:webHidden/>
              </w:rPr>
              <w:fldChar w:fldCharType="end"/>
            </w:r>
          </w:hyperlink>
        </w:p>
        <w:p w14:paraId="1807FEBC" w14:textId="44BF2B64"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85" w:history="1">
            <w:r w:rsidRPr="00217948">
              <w:rPr>
                <w:rStyle w:val="Hipervnculo"/>
                <w:b/>
                <w:bCs/>
                <w:noProof/>
                <w:lang w:val="es-ES"/>
              </w:rPr>
              <w:t>2.5</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Modelo Dinámico del Robot SCARA (Euler – Lagrange)</w:t>
            </w:r>
            <w:r>
              <w:rPr>
                <w:noProof/>
                <w:webHidden/>
              </w:rPr>
              <w:tab/>
            </w:r>
            <w:r>
              <w:rPr>
                <w:noProof/>
                <w:webHidden/>
              </w:rPr>
              <w:fldChar w:fldCharType="begin"/>
            </w:r>
            <w:r>
              <w:rPr>
                <w:noProof/>
                <w:webHidden/>
              </w:rPr>
              <w:instrText xml:space="preserve"> PAGEREF _Toc215384585 \h </w:instrText>
            </w:r>
            <w:r>
              <w:rPr>
                <w:noProof/>
                <w:webHidden/>
              </w:rPr>
            </w:r>
            <w:r>
              <w:rPr>
                <w:noProof/>
                <w:webHidden/>
              </w:rPr>
              <w:fldChar w:fldCharType="separate"/>
            </w:r>
            <w:r>
              <w:rPr>
                <w:noProof/>
                <w:webHidden/>
              </w:rPr>
              <w:t>26</w:t>
            </w:r>
            <w:r>
              <w:rPr>
                <w:noProof/>
                <w:webHidden/>
              </w:rPr>
              <w:fldChar w:fldCharType="end"/>
            </w:r>
          </w:hyperlink>
        </w:p>
        <w:p w14:paraId="05C42541" w14:textId="4AAD5FF9"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86" w:history="1">
            <w:r w:rsidRPr="00217948">
              <w:rPr>
                <w:rStyle w:val="Hipervnculo"/>
                <w:b/>
                <w:bCs/>
                <w:noProof/>
                <w:lang w:val="es-ES"/>
              </w:rPr>
              <w:t>2.5.1</w:t>
            </w:r>
            <w:r>
              <w:rPr>
                <w:rFonts w:asciiTheme="minorHAnsi" w:eastAsiaTheme="minorEastAsia" w:hAnsiTheme="minorHAnsi" w:cstheme="minorBidi"/>
                <w:iCs w:val="0"/>
                <w:noProof/>
                <w:sz w:val="22"/>
                <w:szCs w:val="22"/>
                <w:lang w:val="es-PE" w:eastAsia="es-PE"/>
              </w:rPr>
              <w:tab/>
            </w:r>
            <w:r w:rsidRPr="00217948">
              <w:rPr>
                <w:rStyle w:val="Hipervnculo"/>
                <w:noProof/>
                <w:lang w:val="es-ES"/>
              </w:rPr>
              <w:t>Energía Cinética Total (</w:t>
            </w:r>
            <m:oMath>
              <m:r>
                <w:rPr>
                  <w:rStyle w:val="Hipervnculo"/>
                  <w:rFonts w:ascii="Cambria Math" w:hAnsi="Cambria Math"/>
                  <w:noProof/>
                  <w:lang w:val="es-ES"/>
                </w:rPr>
                <m:t>T</m:t>
              </m:r>
            </m:oMath>
            <w:r w:rsidRPr="00217948">
              <w:rPr>
                <w:rStyle w:val="Hipervnculo"/>
                <w:noProof/>
                <w:lang w:val="es-ES"/>
              </w:rPr>
              <w:t>)</w:t>
            </w:r>
            <w:r>
              <w:rPr>
                <w:noProof/>
                <w:webHidden/>
              </w:rPr>
              <w:tab/>
            </w:r>
            <w:r>
              <w:rPr>
                <w:noProof/>
                <w:webHidden/>
              </w:rPr>
              <w:fldChar w:fldCharType="begin"/>
            </w:r>
            <w:r>
              <w:rPr>
                <w:noProof/>
                <w:webHidden/>
              </w:rPr>
              <w:instrText xml:space="preserve"> PAGEREF _Toc215384586 \h </w:instrText>
            </w:r>
            <w:r>
              <w:rPr>
                <w:noProof/>
                <w:webHidden/>
              </w:rPr>
            </w:r>
            <w:r>
              <w:rPr>
                <w:noProof/>
                <w:webHidden/>
              </w:rPr>
              <w:fldChar w:fldCharType="separate"/>
            </w:r>
            <w:r>
              <w:rPr>
                <w:noProof/>
                <w:webHidden/>
              </w:rPr>
              <w:t>26</w:t>
            </w:r>
            <w:r>
              <w:rPr>
                <w:noProof/>
                <w:webHidden/>
              </w:rPr>
              <w:fldChar w:fldCharType="end"/>
            </w:r>
          </w:hyperlink>
        </w:p>
        <w:p w14:paraId="50D5CF82" w14:textId="29617328"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87" w:history="1">
            <w:r w:rsidRPr="00217948">
              <w:rPr>
                <w:rStyle w:val="Hipervnculo"/>
                <w:b/>
                <w:bCs/>
                <w:noProof/>
                <w:lang w:val="es-ES"/>
              </w:rPr>
              <w:t>2.5.2</w:t>
            </w:r>
            <w:r>
              <w:rPr>
                <w:rFonts w:asciiTheme="minorHAnsi" w:eastAsiaTheme="minorEastAsia" w:hAnsiTheme="minorHAnsi" w:cstheme="minorBidi"/>
                <w:iCs w:val="0"/>
                <w:noProof/>
                <w:sz w:val="22"/>
                <w:szCs w:val="22"/>
                <w:lang w:val="es-PE" w:eastAsia="es-PE"/>
              </w:rPr>
              <w:tab/>
            </w:r>
            <w:r w:rsidRPr="00217948">
              <w:rPr>
                <w:rStyle w:val="Hipervnculo"/>
                <w:noProof/>
                <w:lang w:val="es-ES"/>
              </w:rPr>
              <w:t>Energía Potencial Total (</w:t>
            </w:r>
            <m:oMath>
              <m:r>
                <w:rPr>
                  <w:rStyle w:val="Hipervnculo"/>
                  <w:rFonts w:ascii="Cambria Math" w:hAnsi="Cambria Math"/>
                  <w:noProof/>
                  <w:lang w:val="es-ES"/>
                </w:rPr>
                <m:t>U</m:t>
              </m:r>
            </m:oMath>
            <w:r w:rsidRPr="00217948">
              <w:rPr>
                <w:rStyle w:val="Hipervnculo"/>
                <w:noProof/>
                <w:lang w:val="es-ES"/>
              </w:rPr>
              <w:t>)</w:t>
            </w:r>
            <w:r>
              <w:rPr>
                <w:noProof/>
                <w:webHidden/>
              </w:rPr>
              <w:tab/>
            </w:r>
            <w:r>
              <w:rPr>
                <w:noProof/>
                <w:webHidden/>
              </w:rPr>
              <w:fldChar w:fldCharType="begin"/>
            </w:r>
            <w:r>
              <w:rPr>
                <w:noProof/>
                <w:webHidden/>
              </w:rPr>
              <w:instrText xml:space="preserve"> PAGEREF _Toc215384587 \h </w:instrText>
            </w:r>
            <w:r>
              <w:rPr>
                <w:noProof/>
                <w:webHidden/>
              </w:rPr>
            </w:r>
            <w:r>
              <w:rPr>
                <w:noProof/>
                <w:webHidden/>
              </w:rPr>
              <w:fldChar w:fldCharType="separate"/>
            </w:r>
            <w:r>
              <w:rPr>
                <w:noProof/>
                <w:webHidden/>
              </w:rPr>
              <w:t>27</w:t>
            </w:r>
            <w:r>
              <w:rPr>
                <w:noProof/>
                <w:webHidden/>
              </w:rPr>
              <w:fldChar w:fldCharType="end"/>
            </w:r>
          </w:hyperlink>
        </w:p>
        <w:p w14:paraId="35867E1A" w14:textId="08520556"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88" w:history="1">
            <w:r w:rsidRPr="00217948">
              <w:rPr>
                <w:rStyle w:val="Hipervnculo"/>
                <w:b/>
                <w:bCs/>
                <w:noProof/>
                <w:lang w:val="es-ES"/>
              </w:rPr>
              <w:t>2.5.3</w:t>
            </w:r>
            <w:r>
              <w:rPr>
                <w:rFonts w:asciiTheme="minorHAnsi" w:eastAsiaTheme="minorEastAsia" w:hAnsiTheme="minorHAnsi" w:cstheme="minorBidi"/>
                <w:iCs w:val="0"/>
                <w:noProof/>
                <w:sz w:val="22"/>
                <w:szCs w:val="22"/>
                <w:lang w:val="es-PE" w:eastAsia="es-PE"/>
              </w:rPr>
              <w:tab/>
            </w:r>
            <w:r w:rsidRPr="00217948">
              <w:rPr>
                <w:rStyle w:val="Hipervnculo"/>
                <w:noProof/>
                <w:lang w:val="es-ES"/>
              </w:rPr>
              <w:t>Modelo Dinámico Final (Matrices Características)</w:t>
            </w:r>
            <w:r>
              <w:rPr>
                <w:noProof/>
                <w:webHidden/>
              </w:rPr>
              <w:tab/>
            </w:r>
            <w:r>
              <w:rPr>
                <w:noProof/>
                <w:webHidden/>
              </w:rPr>
              <w:fldChar w:fldCharType="begin"/>
            </w:r>
            <w:r>
              <w:rPr>
                <w:noProof/>
                <w:webHidden/>
              </w:rPr>
              <w:instrText xml:space="preserve"> PAGEREF _Toc215384588 \h </w:instrText>
            </w:r>
            <w:r>
              <w:rPr>
                <w:noProof/>
                <w:webHidden/>
              </w:rPr>
            </w:r>
            <w:r>
              <w:rPr>
                <w:noProof/>
                <w:webHidden/>
              </w:rPr>
              <w:fldChar w:fldCharType="separate"/>
            </w:r>
            <w:r>
              <w:rPr>
                <w:noProof/>
                <w:webHidden/>
              </w:rPr>
              <w:t>27</w:t>
            </w:r>
            <w:r>
              <w:rPr>
                <w:noProof/>
                <w:webHidden/>
              </w:rPr>
              <w:fldChar w:fldCharType="end"/>
            </w:r>
          </w:hyperlink>
        </w:p>
        <w:p w14:paraId="03A0770D" w14:textId="1E41DBC8"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89" w:history="1">
            <w:r w:rsidRPr="00217948">
              <w:rPr>
                <w:rStyle w:val="Hipervnculo"/>
                <w:b/>
                <w:bCs/>
                <w:noProof/>
                <w:lang w:val="es-ES"/>
              </w:rPr>
              <w:t>2.6</w:t>
            </w:r>
            <w:r>
              <w:rPr>
                <w:rFonts w:asciiTheme="minorHAnsi" w:eastAsiaTheme="minorEastAsia" w:hAnsiTheme="minorHAnsi" w:cstheme="minorBidi"/>
                <w:smallCaps w:val="0"/>
                <w:noProof/>
                <w:sz w:val="22"/>
                <w:szCs w:val="22"/>
                <w:lang w:val="es-PE" w:eastAsia="es-PE"/>
              </w:rPr>
              <w:tab/>
            </w:r>
            <w:r w:rsidRPr="00217948">
              <w:rPr>
                <w:rStyle w:val="Hipervnculo"/>
                <w:b/>
                <w:bCs/>
                <w:noProof/>
                <w:lang w:val="es-ES"/>
              </w:rPr>
              <w:t>Control por Torque Calculado (CTC) Robusto</w:t>
            </w:r>
            <w:r>
              <w:rPr>
                <w:noProof/>
                <w:webHidden/>
              </w:rPr>
              <w:tab/>
            </w:r>
            <w:r>
              <w:rPr>
                <w:noProof/>
                <w:webHidden/>
              </w:rPr>
              <w:fldChar w:fldCharType="begin"/>
            </w:r>
            <w:r>
              <w:rPr>
                <w:noProof/>
                <w:webHidden/>
              </w:rPr>
              <w:instrText xml:space="preserve"> PAGEREF _Toc215384589 \h </w:instrText>
            </w:r>
            <w:r>
              <w:rPr>
                <w:noProof/>
                <w:webHidden/>
              </w:rPr>
            </w:r>
            <w:r>
              <w:rPr>
                <w:noProof/>
                <w:webHidden/>
              </w:rPr>
              <w:fldChar w:fldCharType="separate"/>
            </w:r>
            <w:r>
              <w:rPr>
                <w:noProof/>
                <w:webHidden/>
              </w:rPr>
              <w:t>28</w:t>
            </w:r>
            <w:r>
              <w:rPr>
                <w:noProof/>
                <w:webHidden/>
              </w:rPr>
              <w:fldChar w:fldCharType="end"/>
            </w:r>
          </w:hyperlink>
        </w:p>
        <w:p w14:paraId="3E03EBC4" w14:textId="1D6FA9E6"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90" w:history="1">
            <w:r w:rsidRPr="00217948">
              <w:rPr>
                <w:rStyle w:val="Hipervnculo"/>
                <w:b/>
                <w:bCs/>
                <w:noProof/>
                <w:lang w:val="es-ES"/>
              </w:rPr>
              <w:t>2.6.1</w:t>
            </w:r>
            <w:r>
              <w:rPr>
                <w:rFonts w:asciiTheme="minorHAnsi" w:eastAsiaTheme="minorEastAsia" w:hAnsiTheme="minorHAnsi" w:cstheme="minorBidi"/>
                <w:iCs w:val="0"/>
                <w:noProof/>
                <w:sz w:val="22"/>
                <w:szCs w:val="22"/>
                <w:lang w:val="es-PE" w:eastAsia="es-PE"/>
              </w:rPr>
              <w:tab/>
            </w:r>
            <w:r w:rsidRPr="00217948">
              <w:rPr>
                <w:rStyle w:val="Hipervnculo"/>
                <w:noProof/>
                <w:lang w:val="es-ES"/>
              </w:rPr>
              <w:t>Justificación y Fundamento del CTC</w:t>
            </w:r>
            <w:r>
              <w:rPr>
                <w:noProof/>
                <w:webHidden/>
              </w:rPr>
              <w:tab/>
            </w:r>
            <w:r>
              <w:rPr>
                <w:noProof/>
                <w:webHidden/>
              </w:rPr>
              <w:fldChar w:fldCharType="begin"/>
            </w:r>
            <w:r>
              <w:rPr>
                <w:noProof/>
                <w:webHidden/>
              </w:rPr>
              <w:instrText xml:space="preserve"> PAGEREF _Toc215384590 \h </w:instrText>
            </w:r>
            <w:r>
              <w:rPr>
                <w:noProof/>
                <w:webHidden/>
              </w:rPr>
            </w:r>
            <w:r>
              <w:rPr>
                <w:noProof/>
                <w:webHidden/>
              </w:rPr>
              <w:fldChar w:fldCharType="separate"/>
            </w:r>
            <w:r>
              <w:rPr>
                <w:noProof/>
                <w:webHidden/>
              </w:rPr>
              <w:t>28</w:t>
            </w:r>
            <w:r>
              <w:rPr>
                <w:noProof/>
                <w:webHidden/>
              </w:rPr>
              <w:fldChar w:fldCharType="end"/>
            </w:r>
          </w:hyperlink>
        </w:p>
        <w:p w14:paraId="377880F7" w14:textId="562E83EA"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91" w:history="1">
            <w:r w:rsidRPr="00217948">
              <w:rPr>
                <w:rStyle w:val="Hipervnculo"/>
                <w:b/>
                <w:bCs/>
                <w:noProof/>
                <w:lang w:val="es-ES"/>
              </w:rPr>
              <w:t>2.6.2</w:t>
            </w:r>
            <w:r>
              <w:rPr>
                <w:rFonts w:asciiTheme="minorHAnsi" w:eastAsiaTheme="minorEastAsia" w:hAnsiTheme="minorHAnsi" w:cstheme="minorBidi"/>
                <w:iCs w:val="0"/>
                <w:noProof/>
                <w:sz w:val="22"/>
                <w:szCs w:val="22"/>
                <w:lang w:val="es-PE" w:eastAsia="es-PE"/>
              </w:rPr>
              <w:tab/>
            </w:r>
            <w:r w:rsidRPr="00217948">
              <w:rPr>
                <w:rStyle w:val="Hipervnculo"/>
                <w:noProof/>
                <w:lang w:val="es-ES"/>
              </w:rPr>
              <w:t>Estructura del Lazo Interno (Linealización)</w:t>
            </w:r>
            <w:r>
              <w:rPr>
                <w:noProof/>
                <w:webHidden/>
              </w:rPr>
              <w:tab/>
            </w:r>
            <w:r>
              <w:rPr>
                <w:noProof/>
                <w:webHidden/>
              </w:rPr>
              <w:fldChar w:fldCharType="begin"/>
            </w:r>
            <w:r>
              <w:rPr>
                <w:noProof/>
                <w:webHidden/>
              </w:rPr>
              <w:instrText xml:space="preserve"> PAGEREF _Toc215384591 \h </w:instrText>
            </w:r>
            <w:r>
              <w:rPr>
                <w:noProof/>
                <w:webHidden/>
              </w:rPr>
            </w:r>
            <w:r>
              <w:rPr>
                <w:noProof/>
                <w:webHidden/>
              </w:rPr>
              <w:fldChar w:fldCharType="separate"/>
            </w:r>
            <w:r>
              <w:rPr>
                <w:noProof/>
                <w:webHidden/>
              </w:rPr>
              <w:t>29</w:t>
            </w:r>
            <w:r>
              <w:rPr>
                <w:noProof/>
                <w:webHidden/>
              </w:rPr>
              <w:fldChar w:fldCharType="end"/>
            </w:r>
          </w:hyperlink>
        </w:p>
        <w:p w14:paraId="24F85781" w14:textId="2185DA2D"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92" w:history="1">
            <w:r w:rsidRPr="00217948">
              <w:rPr>
                <w:rStyle w:val="Hipervnculo"/>
                <w:b/>
                <w:bCs/>
                <w:noProof/>
                <w:lang w:val="es-ES"/>
              </w:rPr>
              <w:t>2.6.3</w:t>
            </w:r>
            <w:r>
              <w:rPr>
                <w:rFonts w:asciiTheme="minorHAnsi" w:eastAsiaTheme="minorEastAsia" w:hAnsiTheme="minorHAnsi" w:cstheme="minorBidi"/>
                <w:iCs w:val="0"/>
                <w:noProof/>
                <w:sz w:val="22"/>
                <w:szCs w:val="22"/>
                <w:lang w:val="es-PE" w:eastAsia="es-PE"/>
              </w:rPr>
              <w:tab/>
            </w:r>
            <w:r w:rsidRPr="00217948">
              <w:rPr>
                <w:rStyle w:val="Hipervnculo"/>
                <w:noProof/>
                <w:lang w:val="es-ES"/>
              </w:rPr>
              <w:t>Introducción al Control Robusto (Observador)</w:t>
            </w:r>
            <w:r>
              <w:rPr>
                <w:noProof/>
                <w:webHidden/>
              </w:rPr>
              <w:tab/>
            </w:r>
            <w:r>
              <w:rPr>
                <w:noProof/>
                <w:webHidden/>
              </w:rPr>
              <w:fldChar w:fldCharType="begin"/>
            </w:r>
            <w:r>
              <w:rPr>
                <w:noProof/>
                <w:webHidden/>
              </w:rPr>
              <w:instrText xml:space="preserve"> PAGEREF _Toc215384592 \h </w:instrText>
            </w:r>
            <w:r>
              <w:rPr>
                <w:noProof/>
                <w:webHidden/>
              </w:rPr>
            </w:r>
            <w:r>
              <w:rPr>
                <w:noProof/>
                <w:webHidden/>
              </w:rPr>
              <w:fldChar w:fldCharType="separate"/>
            </w:r>
            <w:r>
              <w:rPr>
                <w:noProof/>
                <w:webHidden/>
              </w:rPr>
              <w:t>29</w:t>
            </w:r>
            <w:r>
              <w:rPr>
                <w:noProof/>
                <w:webHidden/>
              </w:rPr>
              <w:fldChar w:fldCharType="end"/>
            </w:r>
          </w:hyperlink>
        </w:p>
        <w:p w14:paraId="6641A62F" w14:textId="36FB50AF"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93" w:history="1">
            <w:r w:rsidRPr="00217948">
              <w:rPr>
                <w:rStyle w:val="Hipervnculo"/>
                <w:b/>
                <w:bCs/>
                <w:noProof/>
                <w:lang w:val="es-ES"/>
              </w:rPr>
              <w:t>2.6.4</w:t>
            </w:r>
            <w:r>
              <w:rPr>
                <w:rFonts w:asciiTheme="minorHAnsi" w:eastAsiaTheme="minorEastAsia" w:hAnsiTheme="minorHAnsi" w:cstheme="minorBidi"/>
                <w:iCs w:val="0"/>
                <w:noProof/>
                <w:sz w:val="22"/>
                <w:szCs w:val="22"/>
                <w:lang w:val="es-PE" w:eastAsia="es-PE"/>
              </w:rPr>
              <w:tab/>
            </w:r>
            <w:r w:rsidRPr="00217948">
              <w:rPr>
                <w:rStyle w:val="Hipervnculo"/>
                <w:noProof/>
                <w:lang w:val="es-ES"/>
              </w:rPr>
              <w:t>Torque de Control Final</w:t>
            </w:r>
            <w:r>
              <w:rPr>
                <w:noProof/>
                <w:webHidden/>
              </w:rPr>
              <w:tab/>
            </w:r>
            <w:r>
              <w:rPr>
                <w:noProof/>
                <w:webHidden/>
              </w:rPr>
              <w:fldChar w:fldCharType="begin"/>
            </w:r>
            <w:r>
              <w:rPr>
                <w:noProof/>
                <w:webHidden/>
              </w:rPr>
              <w:instrText xml:space="preserve"> PAGEREF _Toc215384593 \h </w:instrText>
            </w:r>
            <w:r>
              <w:rPr>
                <w:noProof/>
                <w:webHidden/>
              </w:rPr>
            </w:r>
            <w:r>
              <w:rPr>
                <w:noProof/>
                <w:webHidden/>
              </w:rPr>
              <w:fldChar w:fldCharType="separate"/>
            </w:r>
            <w:r>
              <w:rPr>
                <w:noProof/>
                <w:webHidden/>
              </w:rPr>
              <w:t>30</w:t>
            </w:r>
            <w:r>
              <w:rPr>
                <w:noProof/>
                <w:webHidden/>
              </w:rPr>
              <w:fldChar w:fldCharType="end"/>
            </w:r>
          </w:hyperlink>
        </w:p>
        <w:p w14:paraId="7F914D5C" w14:textId="4FDE1E8E"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94" w:history="1">
            <w:r w:rsidRPr="00217948">
              <w:rPr>
                <w:rStyle w:val="Hipervnculo"/>
                <w:b/>
                <w:bCs/>
                <w:noProof/>
                <w:lang w:val="es-ES"/>
              </w:rPr>
              <w:t>2.7</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Modelado de Ruido y Perturbaciones para el Análisis de Robustez</w:t>
            </w:r>
            <w:r>
              <w:rPr>
                <w:noProof/>
                <w:webHidden/>
              </w:rPr>
              <w:tab/>
            </w:r>
            <w:r>
              <w:rPr>
                <w:noProof/>
                <w:webHidden/>
              </w:rPr>
              <w:fldChar w:fldCharType="begin"/>
            </w:r>
            <w:r>
              <w:rPr>
                <w:noProof/>
                <w:webHidden/>
              </w:rPr>
              <w:instrText xml:space="preserve"> PAGEREF _Toc215384594 \h </w:instrText>
            </w:r>
            <w:r>
              <w:rPr>
                <w:noProof/>
                <w:webHidden/>
              </w:rPr>
            </w:r>
            <w:r>
              <w:rPr>
                <w:noProof/>
                <w:webHidden/>
              </w:rPr>
              <w:fldChar w:fldCharType="separate"/>
            </w:r>
            <w:r>
              <w:rPr>
                <w:noProof/>
                <w:webHidden/>
              </w:rPr>
              <w:t>30</w:t>
            </w:r>
            <w:r>
              <w:rPr>
                <w:noProof/>
                <w:webHidden/>
              </w:rPr>
              <w:fldChar w:fldCharType="end"/>
            </w:r>
          </w:hyperlink>
        </w:p>
        <w:p w14:paraId="0451BF08" w14:textId="4DF762CF"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95" w:history="1">
            <w:r w:rsidRPr="00217948">
              <w:rPr>
                <w:rStyle w:val="Hipervnculo"/>
                <w:b/>
                <w:bCs/>
                <w:noProof/>
                <w:lang w:val="es-ES"/>
              </w:rPr>
              <w:t>2.8</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Módulo de Software para Planificación de Trayectoria (TXT)</w:t>
            </w:r>
            <w:r>
              <w:rPr>
                <w:noProof/>
                <w:webHidden/>
              </w:rPr>
              <w:tab/>
            </w:r>
            <w:r>
              <w:rPr>
                <w:noProof/>
                <w:webHidden/>
              </w:rPr>
              <w:fldChar w:fldCharType="begin"/>
            </w:r>
            <w:r>
              <w:rPr>
                <w:noProof/>
                <w:webHidden/>
              </w:rPr>
              <w:instrText xml:space="preserve"> PAGEREF _Toc215384595 \h </w:instrText>
            </w:r>
            <w:r>
              <w:rPr>
                <w:noProof/>
                <w:webHidden/>
              </w:rPr>
            </w:r>
            <w:r>
              <w:rPr>
                <w:noProof/>
                <w:webHidden/>
              </w:rPr>
              <w:fldChar w:fldCharType="separate"/>
            </w:r>
            <w:r>
              <w:rPr>
                <w:noProof/>
                <w:webHidden/>
              </w:rPr>
              <w:t>31</w:t>
            </w:r>
            <w:r>
              <w:rPr>
                <w:noProof/>
                <w:webHidden/>
              </w:rPr>
              <w:fldChar w:fldCharType="end"/>
            </w:r>
          </w:hyperlink>
        </w:p>
        <w:p w14:paraId="4F1A4C14" w14:textId="62FA6432"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96" w:history="1">
            <w:r w:rsidRPr="00217948">
              <w:rPr>
                <w:rStyle w:val="Hipervnculo"/>
                <w:b/>
                <w:bCs/>
                <w:noProof/>
                <w:lang w:val="es-ES"/>
              </w:rPr>
              <w:t>2.8.1</w:t>
            </w:r>
            <w:r>
              <w:rPr>
                <w:rFonts w:asciiTheme="minorHAnsi" w:eastAsiaTheme="minorEastAsia" w:hAnsiTheme="minorHAnsi" w:cstheme="minorBidi"/>
                <w:iCs w:val="0"/>
                <w:noProof/>
                <w:sz w:val="22"/>
                <w:szCs w:val="22"/>
                <w:lang w:val="es-PE" w:eastAsia="es-PE"/>
              </w:rPr>
              <w:tab/>
            </w:r>
            <w:r w:rsidRPr="00217948">
              <w:rPr>
                <w:rStyle w:val="Hipervnculo"/>
                <w:noProof/>
                <w:lang w:val="es-ES"/>
              </w:rPr>
              <w:t>Metodología de Procesamiento Geométrico y Topológico</w:t>
            </w:r>
            <w:r>
              <w:rPr>
                <w:noProof/>
                <w:webHidden/>
              </w:rPr>
              <w:tab/>
            </w:r>
            <w:r>
              <w:rPr>
                <w:noProof/>
                <w:webHidden/>
              </w:rPr>
              <w:fldChar w:fldCharType="begin"/>
            </w:r>
            <w:r>
              <w:rPr>
                <w:noProof/>
                <w:webHidden/>
              </w:rPr>
              <w:instrText xml:space="preserve"> PAGEREF _Toc215384596 \h </w:instrText>
            </w:r>
            <w:r>
              <w:rPr>
                <w:noProof/>
                <w:webHidden/>
              </w:rPr>
            </w:r>
            <w:r>
              <w:rPr>
                <w:noProof/>
                <w:webHidden/>
              </w:rPr>
              <w:fldChar w:fldCharType="separate"/>
            </w:r>
            <w:r>
              <w:rPr>
                <w:noProof/>
                <w:webHidden/>
              </w:rPr>
              <w:t>32</w:t>
            </w:r>
            <w:r>
              <w:rPr>
                <w:noProof/>
                <w:webHidden/>
              </w:rPr>
              <w:fldChar w:fldCharType="end"/>
            </w:r>
          </w:hyperlink>
        </w:p>
        <w:p w14:paraId="3EE5819E" w14:textId="61E61F43"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97" w:history="1">
            <w:r w:rsidRPr="00217948">
              <w:rPr>
                <w:rStyle w:val="Hipervnculo"/>
                <w:b/>
                <w:bCs/>
                <w:noProof/>
                <w:lang w:val="es-ES"/>
              </w:rPr>
              <w:t>2.8.2</w:t>
            </w:r>
            <w:r>
              <w:rPr>
                <w:rFonts w:asciiTheme="minorHAnsi" w:eastAsiaTheme="minorEastAsia" w:hAnsiTheme="minorHAnsi" w:cstheme="minorBidi"/>
                <w:iCs w:val="0"/>
                <w:noProof/>
                <w:sz w:val="22"/>
                <w:szCs w:val="22"/>
                <w:lang w:val="es-PE" w:eastAsia="es-PE"/>
              </w:rPr>
              <w:tab/>
            </w:r>
            <w:r w:rsidRPr="00217948">
              <w:rPr>
                <w:rStyle w:val="Hipervnculo"/>
                <w:noProof/>
                <w:lang w:val="es-ES"/>
              </w:rPr>
              <w:t>Generación de Archivo TXT Secuencial</w:t>
            </w:r>
            <w:r>
              <w:rPr>
                <w:noProof/>
                <w:webHidden/>
              </w:rPr>
              <w:tab/>
            </w:r>
            <w:r>
              <w:rPr>
                <w:noProof/>
                <w:webHidden/>
              </w:rPr>
              <w:fldChar w:fldCharType="begin"/>
            </w:r>
            <w:r>
              <w:rPr>
                <w:noProof/>
                <w:webHidden/>
              </w:rPr>
              <w:instrText xml:space="preserve"> PAGEREF _Toc215384597 \h </w:instrText>
            </w:r>
            <w:r>
              <w:rPr>
                <w:noProof/>
                <w:webHidden/>
              </w:rPr>
            </w:r>
            <w:r>
              <w:rPr>
                <w:noProof/>
                <w:webHidden/>
              </w:rPr>
              <w:fldChar w:fldCharType="separate"/>
            </w:r>
            <w:r>
              <w:rPr>
                <w:noProof/>
                <w:webHidden/>
              </w:rPr>
              <w:t>33</w:t>
            </w:r>
            <w:r>
              <w:rPr>
                <w:noProof/>
                <w:webHidden/>
              </w:rPr>
              <w:fldChar w:fldCharType="end"/>
            </w:r>
          </w:hyperlink>
        </w:p>
        <w:p w14:paraId="05AA68E3" w14:textId="454E0C0D"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598" w:history="1">
            <w:r w:rsidRPr="00217948">
              <w:rPr>
                <w:rStyle w:val="Hipervnculo"/>
                <w:b/>
                <w:bCs/>
                <w:noProof/>
                <w:lang w:val="es-ES"/>
              </w:rPr>
              <w:t>2.9</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Arquitectura de Simulación y Visualización</w:t>
            </w:r>
            <w:r>
              <w:rPr>
                <w:noProof/>
                <w:webHidden/>
              </w:rPr>
              <w:tab/>
            </w:r>
            <w:r>
              <w:rPr>
                <w:noProof/>
                <w:webHidden/>
              </w:rPr>
              <w:fldChar w:fldCharType="begin"/>
            </w:r>
            <w:r>
              <w:rPr>
                <w:noProof/>
                <w:webHidden/>
              </w:rPr>
              <w:instrText xml:space="preserve"> PAGEREF _Toc215384598 \h </w:instrText>
            </w:r>
            <w:r>
              <w:rPr>
                <w:noProof/>
                <w:webHidden/>
              </w:rPr>
            </w:r>
            <w:r>
              <w:rPr>
                <w:noProof/>
                <w:webHidden/>
              </w:rPr>
              <w:fldChar w:fldCharType="separate"/>
            </w:r>
            <w:r>
              <w:rPr>
                <w:noProof/>
                <w:webHidden/>
              </w:rPr>
              <w:t>33</w:t>
            </w:r>
            <w:r>
              <w:rPr>
                <w:noProof/>
                <w:webHidden/>
              </w:rPr>
              <w:fldChar w:fldCharType="end"/>
            </w:r>
          </w:hyperlink>
        </w:p>
        <w:p w14:paraId="758681D0" w14:textId="33B7A8CB"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599" w:history="1">
            <w:r w:rsidRPr="00217948">
              <w:rPr>
                <w:rStyle w:val="Hipervnculo"/>
                <w:b/>
                <w:bCs/>
                <w:noProof/>
                <w:lang w:val="es-ES"/>
              </w:rPr>
              <w:t>2.9.1</w:t>
            </w:r>
            <w:r>
              <w:rPr>
                <w:rFonts w:asciiTheme="minorHAnsi" w:eastAsiaTheme="minorEastAsia" w:hAnsiTheme="minorHAnsi" w:cstheme="minorBidi"/>
                <w:iCs w:val="0"/>
                <w:noProof/>
                <w:sz w:val="22"/>
                <w:szCs w:val="22"/>
                <w:lang w:val="es-PE" w:eastAsia="es-PE"/>
              </w:rPr>
              <w:tab/>
            </w:r>
            <w:r w:rsidRPr="00217948">
              <w:rPr>
                <w:rStyle w:val="Hipervnculo"/>
                <w:noProof/>
                <w:lang w:val="es-ES"/>
              </w:rPr>
              <w:t>Etapa 1: Validación Matematica (MATLAB/Simulink)</w:t>
            </w:r>
            <w:r>
              <w:rPr>
                <w:noProof/>
                <w:webHidden/>
              </w:rPr>
              <w:tab/>
            </w:r>
            <w:r>
              <w:rPr>
                <w:noProof/>
                <w:webHidden/>
              </w:rPr>
              <w:fldChar w:fldCharType="begin"/>
            </w:r>
            <w:r>
              <w:rPr>
                <w:noProof/>
                <w:webHidden/>
              </w:rPr>
              <w:instrText xml:space="preserve"> PAGEREF _Toc215384599 \h </w:instrText>
            </w:r>
            <w:r>
              <w:rPr>
                <w:noProof/>
                <w:webHidden/>
              </w:rPr>
            </w:r>
            <w:r>
              <w:rPr>
                <w:noProof/>
                <w:webHidden/>
              </w:rPr>
              <w:fldChar w:fldCharType="separate"/>
            </w:r>
            <w:r>
              <w:rPr>
                <w:noProof/>
                <w:webHidden/>
              </w:rPr>
              <w:t>34</w:t>
            </w:r>
            <w:r>
              <w:rPr>
                <w:noProof/>
                <w:webHidden/>
              </w:rPr>
              <w:fldChar w:fldCharType="end"/>
            </w:r>
          </w:hyperlink>
        </w:p>
        <w:p w14:paraId="442EEEFD" w14:textId="7EB74137"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00" w:history="1">
            <w:r w:rsidRPr="00217948">
              <w:rPr>
                <w:rStyle w:val="Hipervnculo"/>
                <w:b/>
                <w:bCs/>
                <w:noProof/>
                <w:lang w:val="es-ES"/>
              </w:rPr>
              <w:t>2.9.2</w:t>
            </w:r>
            <w:r>
              <w:rPr>
                <w:rFonts w:asciiTheme="minorHAnsi" w:eastAsiaTheme="minorEastAsia" w:hAnsiTheme="minorHAnsi" w:cstheme="minorBidi"/>
                <w:iCs w:val="0"/>
                <w:noProof/>
                <w:sz w:val="22"/>
                <w:szCs w:val="22"/>
                <w:lang w:val="es-PE" w:eastAsia="es-PE"/>
              </w:rPr>
              <w:tab/>
            </w:r>
            <w:r w:rsidRPr="00217948">
              <w:rPr>
                <w:rStyle w:val="Hipervnculo"/>
                <w:noProof/>
                <w:lang w:val="es-ES"/>
              </w:rPr>
              <w:t>Etapa 2: Implementación Modular (Python/Qt/MQL)</w:t>
            </w:r>
            <w:r>
              <w:rPr>
                <w:noProof/>
                <w:webHidden/>
              </w:rPr>
              <w:tab/>
            </w:r>
            <w:r>
              <w:rPr>
                <w:noProof/>
                <w:webHidden/>
              </w:rPr>
              <w:fldChar w:fldCharType="begin"/>
            </w:r>
            <w:r>
              <w:rPr>
                <w:noProof/>
                <w:webHidden/>
              </w:rPr>
              <w:instrText xml:space="preserve"> PAGEREF _Toc215384600 \h </w:instrText>
            </w:r>
            <w:r>
              <w:rPr>
                <w:noProof/>
                <w:webHidden/>
              </w:rPr>
            </w:r>
            <w:r>
              <w:rPr>
                <w:noProof/>
                <w:webHidden/>
              </w:rPr>
              <w:fldChar w:fldCharType="separate"/>
            </w:r>
            <w:r>
              <w:rPr>
                <w:noProof/>
                <w:webHidden/>
              </w:rPr>
              <w:t>34</w:t>
            </w:r>
            <w:r>
              <w:rPr>
                <w:noProof/>
                <w:webHidden/>
              </w:rPr>
              <w:fldChar w:fldCharType="end"/>
            </w:r>
          </w:hyperlink>
        </w:p>
        <w:p w14:paraId="57934570" w14:textId="100C605B" w:rsidR="00D15497" w:rsidRDefault="00D15497">
          <w:pPr>
            <w:pStyle w:val="TDC2"/>
            <w:tabs>
              <w:tab w:val="left" w:pos="1100"/>
              <w:tab w:val="right" w:leader="dot" w:pos="8777"/>
            </w:tabs>
            <w:rPr>
              <w:rFonts w:asciiTheme="minorHAnsi" w:eastAsiaTheme="minorEastAsia" w:hAnsiTheme="minorHAnsi" w:cstheme="minorBidi"/>
              <w:smallCaps w:val="0"/>
              <w:noProof/>
              <w:sz w:val="22"/>
              <w:szCs w:val="22"/>
              <w:lang w:val="es-PE" w:eastAsia="es-PE"/>
            </w:rPr>
          </w:pPr>
          <w:hyperlink w:anchor="_Toc215384601" w:history="1">
            <w:r w:rsidRPr="00217948">
              <w:rPr>
                <w:rStyle w:val="Hipervnculo"/>
                <w:b/>
                <w:bCs/>
                <w:noProof/>
                <w:lang w:val="es-ES"/>
              </w:rPr>
              <w:t>2.10</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Estándares, Leyes y Marco Normativo</w:t>
            </w:r>
            <w:r>
              <w:rPr>
                <w:noProof/>
                <w:webHidden/>
              </w:rPr>
              <w:tab/>
            </w:r>
            <w:r>
              <w:rPr>
                <w:noProof/>
                <w:webHidden/>
              </w:rPr>
              <w:fldChar w:fldCharType="begin"/>
            </w:r>
            <w:r>
              <w:rPr>
                <w:noProof/>
                <w:webHidden/>
              </w:rPr>
              <w:instrText xml:space="preserve"> PAGEREF _Toc215384601 \h </w:instrText>
            </w:r>
            <w:r>
              <w:rPr>
                <w:noProof/>
                <w:webHidden/>
              </w:rPr>
            </w:r>
            <w:r>
              <w:rPr>
                <w:noProof/>
                <w:webHidden/>
              </w:rPr>
              <w:fldChar w:fldCharType="separate"/>
            </w:r>
            <w:r>
              <w:rPr>
                <w:noProof/>
                <w:webHidden/>
              </w:rPr>
              <w:t>34</w:t>
            </w:r>
            <w:r>
              <w:rPr>
                <w:noProof/>
                <w:webHidden/>
              </w:rPr>
              <w:fldChar w:fldCharType="end"/>
            </w:r>
          </w:hyperlink>
        </w:p>
        <w:p w14:paraId="47DBB83F" w14:textId="126BEED2"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02" w:history="1">
            <w:r w:rsidRPr="00217948">
              <w:rPr>
                <w:rStyle w:val="Hipervnculo"/>
                <w:b/>
                <w:bCs/>
                <w:noProof/>
                <w:lang w:val="es-ES"/>
              </w:rPr>
              <w:t>2.10.1</w:t>
            </w:r>
            <w:r>
              <w:rPr>
                <w:rFonts w:asciiTheme="minorHAnsi" w:eastAsiaTheme="minorEastAsia" w:hAnsiTheme="minorHAnsi" w:cstheme="minorBidi"/>
                <w:iCs w:val="0"/>
                <w:noProof/>
                <w:sz w:val="22"/>
                <w:szCs w:val="22"/>
                <w:lang w:val="es-PE" w:eastAsia="es-PE"/>
              </w:rPr>
              <w:tab/>
            </w:r>
            <w:r w:rsidRPr="00217948">
              <w:rPr>
                <w:rStyle w:val="Hipervnculo"/>
                <w:noProof/>
                <w:lang w:val="es-ES"/>
              </w:rPr>
              <w:t>Estándares Técnicos Clave</w:t>
            </w:r>
            <w:r>
              <w:rPr>
                <w:noProof/>
                <w:webHidden/>
              </w:rPr>
              <w:tab/>
            </w:r>
            <w:r>
              <w:rPr>
                <w:noProof/>
                <w:webHidden/>
              </w:rPr>
              <w:fldChar w:fldCharType="begin"/>
            </w:r>
            <w:r>
              <w:rPr>
                <w:noProof/>
                <w:webHidden/>
              </w:rPr>
              <w:instrText xml:space="preserve"> PAGEREF _Toc215384602 \h </w:instrText>
            </w:r>
            <w:r>
              <w:rPr>
                <w:noProof/>
                <w:webHidden/>
              </w:rPr>
            </w:r>
            <w:r>
              <w:rPr>
                <w:noProof/>
                <w:webHidden/>
              </w:rPr>
              <w:fldChar w:fldCharType="separate"/>
            </w:r>
            <w:r>
              <w:rPr>
                <w:noProof/>
                <w:webHidden/>
              </w:rPr>
              <w:t>35</w:t>
            </w:r>
            <w:r>
              <w:rPr>
                <w:noProof/>
                <w:webHidden/>
              </w:rPr>
              <w:fldChar w:fldCharType="end"/>
            </w:r>
          </w:hyperlink>
        </w:p>
        <w:p w14:paraId="53382B91" w14:textId="313C84D4"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03" w:history="1">
            <w:r w:rsidRPr="00217948">
              <w:rPr>
                <w:rStyle w:val="Hipervnculo"/>
                <w:b/>
                <w:bCs/>
                <w:noProof/>
                <w:lang w:val="es-ES"/>
              </w:rPr>
              <w:t>2.10.2</w:t>
            </w:r>
            <w:r>
              <w:rPr>
                <w:rFonts w:asciiTheme="minorHAnsi" w:eastAsiaTheme="minorEastAsia" w:hAnsiTheme="minorHAnsi" w:cstheme="minorBidi"/>
                <w:iCs w:val="0"/>
                <w:noProof/>
                <w:sz w:val="22"/>
                <w:szCs w:val="22"/>
                <w:lang w:val="es-PE" w:eastAsia="es-PE"/>
              </w:rPr>
              <w:tab/>
            </w:r>
            <w:r w:rsidRPr="00217948">
              <w:rPr>
                <w:rStyle w:val="Hipervnculo"/>
                <w:noProof/>
                <w:lang w:val="es-ES"/>
              </w:rPr>
              <w:t>Bases Legales y Marco Normativo Peruano</w:t>
            </w:r>
            <w:r>
              <w:rPr>
                <w:noProof/>
                <w:webHidden/>
              </w:rPr>
              <w:tab/>
            </w:r>
            <w:r>
              <w:rPr>
                <w:noProof/>
                <w:webHidden/>
              </w:rPr>
              <w:fldChar w:fldCharType="begin"/>
            </w:r>
            <w:r>
              <w:rPr>
                <w:noProof/>
                <w:webHidden/>
              </w:rPr>
              <w:instrText xml:space="preserve"> PAGEREF _Toc215384603 \h </w:instrText>
            </w:r>
            <w:r>
              <w:rPr>
                <w:noProof/>
                <w:webHidden/>
              </w:rPr>
            </w:r>
            <w:r>
              <w:rPr>
                <w:noProof/>
                <w:webHidden/>
              </w:rPr>
              <w:fldChar w:fldCharType="separate"/>
            </w:r>
            <w:r>
              <w:rPr>
                <w:noProof/>
                <w:webHidden/>
              </w:rPr>
              <w:t>35</w:t>
            </w:r>
            <w:r>
              <w:rPr>
                <w:noProof/>
                <w:webHidden/>
              </w:rPr>
              <w:fldChar w:fldCharType="end"/>
            </w:r>
          </w:hyperlink>
        </w:p>
        <w:p w14:paraId="2CEC3BFC" w14:textId="362A1990"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04" w:history="1">
            <w:r w:rsidRPr="00217948">
              <w:rPr>
                <w:rStyle w:val="Hipervnculo"/>
                <w:b/>
                <w:bCs/>
                <w:noProof/>
              </w:rPr>
              <w:t>2.10.3</w:t>
            </w:r>
            <w:r>
              <w:rPr>
                <w:rFonts w:asciiTheme="minorHAnsi" w:eastAsiaTheme="minorEastAsia" w:hAnsiTheme="minorHAnsi" w:cstheme="minorBidi"/>
                <w:iCs w:val="0"/>
                <w:noProof/>
                <w:sz w:val="22"/>
                <w:szCs w:val="22"/>
                <w:lang w:val="es-PE" w:eastAsia="es-PE"/>
              </w:rPr>
              <w:tab/>
            </w:r>
            <w:r w:rsidRPr="00217948">
              <w:rPr>
                <w:rStyle w:val="Hipervnculo"/>
                <w:noProof/>
              </w:rPr>
              <w:t>Normas Internacionales Complementarias</w:t>
            </w:r>
            <w:r>
              <w:rPr>
                <w:noProof/>
                <w:webHidden/>
              </w:rPr>
              <w:tab/>
            </w:r>
            <w:r>
              <w:rPr>
                <w:noProof/>
                <w:webHidden/>
              </w:rPr>
              <w:fldChar w:fldCharType="begin"/>
            </w:r>
            <w:r>
              <w:rPr>
                <w:noProof/>
                <w:webHidden/>
              </w:rPr>
              <w:instrText xml:space="preserve"> PAGEREF _Toc215384604 \h </w:instrText>
            </w:r>
            <w:r>
              <w:rPr>
                <w:noProof/>
                <w:webHidden/>
              </w:rPr>
            </w:r>
            <w:r>
              <w:rPr>
                <w:noProof/>
                <w:webHidden/>
              </w:rPr>
              <w:fldChar w:fldCharType="separate"/>
            </w:r>
            <w:r>
              <w:rPr>
                <w:noProof/>
                <w:webHidden/>
              </w:rPr>
              <w:t>35</w:t>
            </w:r>
            <w:r>
              <w:rPr>
                <w:noProof/>
                <w:webHidden/>
              </w:rPr>
              <w:fldChar w:fldCharType="end"/>
            </w:r>
          </w:hyperlink>
        </w:p>
        <w:p w14:paraId="7DC5F202" w14:textId="712ABBCE" w:rsidR="00D15497" w:rsidRDefault="00D15497">
          <w:pPr>
            <w:pStyle w:val="TDC1"/>
            <w:tabs>
              <w:tab w:val="left" w:pos="480"/>
              <w:tab w:val="right" w:leader="dot" w:pos="8777"/>
            </w:tabs>
            <w:rPr>
              <w:rFonts w:asciiTheme="minorHAnsi" w:eastAsiaTheme="minorEastAsia" w:hAnsiTheme="minorHAnsi" w:cstheme="minorBidi"/>
              <w:b w:val="0"/>
              <w:bCs w:val="0"/>
              <w:caps w:val="0"/>
              <w:noProof/>
              <w:sz w:val="22"/>
              <w:szCs w:val="22"/>
              <w:lang w:val="es-PE" w:eastAsia="es-PE"/>
            </w:rPr>
          </w:pPr>
          <w:hyperlink w:anchor="_Toc215384605" w:history="1">
            <w:r w:rsidRPr="00217948">
              <w:rPr>
                <w:rStyle w:val="Hipervnculo"/>
                <w:noProof/>
                <w:lang w:val="es-ES"/>
              </w:rPr>
              <w:t>3</w:t>
            </w:r>
            <w:r>
              <w:rPr>
                <w:rFonts w:asciiTheme="minorHAnsi" w:eastAsiaTheme="minorEastAsia" w:hAnsiTheme="minorHAnsi" w:cstheme="minorBidi"/>
                <w:b w:val="0"/>
                <w:bCs w:val="0"/>
                <w:caps w:val="0"/>
                <w:noProof/>
                <w:sz w:val="22"/>
                <w:szCs w:val="22"/>
                <w:lang w:val="es-PE" w:eastAsia="es-PE"/>
              </w:rPr>
              <w:tab/>
            </w:r>
            <w:r w:rsidRPr="00217948">
              <w:rPr>
                <w:rStyle w:val="Hipervnculo"/>
                <w:noProof/>
                <w:lang w:val="es-ES"/>
              </w:rPr>
              <w:t>CAPÍTULO 3: Metodologia y desarrollo</w:t>
            </w:r>
            <w:r>
              <w:rPr>
                <w:noProof/>
                <w:webHidden/>
              </w:rPr>
              <w:tab/>
            </w:r>
            <w:r>
              <w:rPr>
                <w:noProof/>
                <w:webHidden/>
              </w:rPr>
              <w:fldChar w:fldCharType="begin"/>
            </w:r>
            <w:r>
              <w:rPr>
                <w:noProof/>
                <w:webHidden/>
              </w:rPr>
              <w:instrText xml:space="preserve"> PAGEREF _Toc215384605 \h </w:instrText>
            </w:r>
            <w:r>
              <w:rPr>
                <w:noProof/>
                <w:webHidden/>
              </w:rPr>
            </w:r>
            <w:r>
              <w:rPr>
                <w:noProof/>
                <w:webHidden/>
              </w:rPr>
              <w:fldChar w:fldCharType="separate"/>
            </w:r>
            <w:r>
              <w:rPr>
                <w:noProof/>
                <w:webHidden/>
              </w:rPr>
              <w:t>37</w:t>
            </w:r>
            <w:r>
              <w:rPr>
                <w:noProof/>
                <w:webHidden/>
              </w:rPr>
              <w:fldChar w:fldCharType="end"/>
            </w:r>
          </w:hyperlink>
        </w:p>
        <w:p w14:paraId="2DE23129" w14:textId="6E09B133"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606" w:history="1">
            <w:r w:rsidRPr="00217948">
              <w:rPr>
                <w:rStyle w:val="Hipervnculo"/>
                <w:b/>
                <w:bCs/>
                <w:noProof/>
                <w:lang w:val="es-ES"/>
              </w:rPr>
              <w:t>3.1</w:t>
            </w:r>
            <w:r>
              <w:rPr>
                <w:rFonts w:asciiTheme="minorHAnsi" w:eastAsiaTheme="minorEastAsia" w:hAnsiTheme="minorHAnsi" w:cstheme="minorBidi"/>
                <w:smallCaps w:val="0"/>
                <w:noProof/>
                <w:sz w:val="22"/>
                <w:szCs w:val="22"/>
                <w:lang w:val="es-PE" w:eastAsia="es-PE"/>
              </w:rPr>
              <w:tab/>
            </w:r>
            <w:r w:rsidRPr="00217948">
              <w:rPr>
                <w:rStyle w:val="Hipervnculo"/>
                <w:b/>
                <w:bCs/>
                <w:noProof/>
                <w:lang w:val="es-ES"/>
              </w:rPr>
              <w:t>Metodología General</w:t>
            </w:r>
            <w:r>
              <w:rPr>
                <w:noProof/>
                <w:webHidden/>
              </w:rPr>
              <w:tab/>
            </w:r>
            <w:r>
              <w:rPr>
                <w:noProof/>
                <w:webHidden/>
              </w:rPr>
              <w:fldChar w:fldCharType="begin"/>
            </w:r>
            <w:r>
              <w:rPr>
                <w:noProof/>
                <w:webHidden/>
              </w:rPr>
              <w:instrText xml:space="preserve"> PAGEREF _Toc215384606 \h </w:instrText>
            </w:r>
            <w:r>
              <w:rPr>
                <w:noProof/>
                <w:webHidden/>
              </w:rPr>
            </w:r>
            <w:r>
              <w:rPr>
                <w:noProof/>
                <w:webHidden/>
              </w:rPr>
              <w:fldChar w:fldCharType="separate"/>
            </w:r>
            <w:r>
              <w:rPr>
                <w:noProof/>
                <w:webHidden/>
              </w:rPr>
              <w:t>37</w:t>
            </w:r>
            <w:r>
              <w:rPr>
                <w:noProof/>
                <w:webHidden/>
              </w:rPr>
              <w:fldChar w:fldCharType="end"/>
            </w:r>
          </w:hyperlink>
        </w:p>
        <w:p w14:paraId="5984C43D" w14:textId="37FE4848"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07" w:history="1">
            <w:r w:rsidRPr="00217948">
              <w:rPr>
                <w:rStyle w:val="Hipervnculo"/>
                <w:b/>
                <w:bCs/>
                <w:noProof/>
                <w:lang w:val="es-ES"/>
              </w:rPr>
              <w:t>3.1.1</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Enfoque Metodológico: Diseño Basado en Modelos</w:t>
            </w:r>
            <w:r>
              <w:rPr>
                <w:noProof/>
                <w:webHidden/>
              </w:rPr>
              <w:tab/>
            </w:r>
            <w:r>
              <w:rPr>
                <w:noProof/>
                <w:webHidden/>
              </w:rPr>
              <w:fldChar w:fldCharType="begin"/>
            </w:r>
            <w:r>
              <w:rPr>
                <w:noProof/>
                <w:webHidden/>
              </w:rPr>
              <w:instrText xml:space="preserve"> PAGEREF _Toc215384607 \h </w:instrText>
            </w:r>
            <w:r>
              <w:rPr>
                <w:noProof/>
                <w:webHidden/>
              </w:rPr>
            </w:r>
            <w:r>
              <w:rPr>
                <w:noProof/>
                <w:webHidden/>
              </w:rPr>
              <w:fldChar w:fldCharType="separate"/>
            </w:r>
            <w:r>
              <w:rPr>
                <w:noProof/>
                <w:webHidden/>
              </w:rPr>
              <w:t>37</w:t>
            </w:r>
            <w:r>
              <w:rPr>
                <w:noProof/>
                <w:webHidden/>
              </w:rPr>
              <w:fldChar w:fldCharType="end"/>
            </w:r>
          </w:hyperlink>
        </w:p>
        <w:p w14:paraId="556949E6" w14:textId="039ED005"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08" w:history="1">
            <w:r w:rsidRPr="00217948">
              <w:rPr>
                <w:rStyle w:val="Hipervnculo"/>
                <w:b/>
                <w:bCs/>
                <w:noProof/>
                <w:lang w:val="es-ES"/>
              </w:rPr>
              <w:t>3.1.2</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Proceso Metodológico General</w:t>
            </w:r>
            <w:r>
              <w:rPr>
                <w:noProof/>
                <w:webHidden/>
              </w:rPr>
              <w:tab/>
            </w:r>
            <w:r>
              <w:rPr>
                <w:noProof/>
                <w:webHidden/>
              </w:rPr>
              <w:fldChar w:fldCharType="begin"/>
            </w:r>
            <w:r>
              <w:rPr>
                <w:noProof/>
                <w:webHidden/>
              </w:rPr>
              <w:instrText xml:space="preserve"> PAGEREF _Toc215384608 \h </w:instrText>
            </w:r>
            <w:r>
              <w:rPr>
                <w:noProof/>
                <w:webHidden/>
              </w:rPr>
            </w:r>
            <w:r>
              <w:rPr>
                <w:noProof/>
                <w:webHidden/>
              </w:rPr>
              <w:fldChar w:fldCharType="separate"/>
            </w:r>
            <w:r>
              <w:rPr>
                <w:noProof/>
                <w:webHidden/>
              </w:rPr>
              <w:t>37</w:t>
            </w:r>
            <w:r>
              <w:rPr>
                <w:noProof/>
                <w:webHidden/>
              </w:rPr>
              <w:fldChar w:fldCharType="end"/>
            </w:r>
          </w:hyperlink>
        </w:p>
        <w:p w14:paraId="4344F26B" w14:textId="4234D5E4"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609" w:history="1">
            <w:r w:rsidRPr="00217948">
              <w:rPr>
                <w:rStyle w:val="Hipervnculo"/>
                <w:b/>
                <w:bCs/>
                <w:noProof/>
                <w:lang w:val="es-ES"/>
              </w:rPr>
              <w:t>3.2</w:t>
            </w:r>
            <w:r>
              <w:rPr>
                <w:rFonts w:asciiTheme="minorHAnsi" w:eastAsiaTheme="minorEastAsia" w:hAnsiTheme="minorHAnsi" w:cstheme="minorBidi"/>
                <w:smallCaps w:val="0"/>
                <w:noProof/>
                <w:sz w:val="22"/>
                <w:szCs w:val="22"/>
                <w:lang w:val="es-PE" w:eastAsia="es-PE"/>
              </w:rPr>
              <w:tab/>
            </w:r>
            <w:r w:rsidRPr="00217948">
              <w:rPr>
                <w:rStyle w:val="Hipervnculo"/>
                <w:b/>
                <w:bCs/>
                <w:noProof/>
                <w:lang w:val="es-ES"/>
              </w:rPr>
              <w:t>Desarrollo de la Solución</w:t>
            </w:r>
            <w:r>
              <w:rPr>
                <w:noProof/>
                <w:webHidden/>
              </w:rPr>
              <w:tab/>
            </w:r>
            <w:r>
              <w:rPr>
                <w:noProof/>
                <w:webHidden/>
              </w:rPr>
              <w:fldChar w:fldCharType="begin"/>
            </w:r>
            <w:r>
              <w:rPr>
                <w:noProof/>
                <w:webHidden/>
              </w:rPr>
              <w:instrText xml:space="preserve"> PAGEREF _Toc215384609 \h </w:instrText>
            </w:r>
            <w:r>
              <w:rPr>
                <w:noProof/>
                <w:webHidden/>
              </w:rPr>
            </w:r>
            <w:r>
              <w:rPr>
                <w:noProof/>
                <w:webHidden/>
              </w:rPr>
              <w:fldChar w:fldCharType="separate"/>
            </w:r>
            <w:r>
              <w:rPr>
                <w:noProof/>
                <w:webHidden/>
              </w:rPr>
              <w:t>39</w:t>
            </w:r>
            <w:r>
              <w:rPr>
                <w:noProof/>
                <w:webHidden/>
              </w:rPr>
              <w:fldChar w:fldCharType="end"/>
            </w:r>
          </w:hyperlink>
        </w:p>
        <w:p w14:paraId="4714C1FF" w14:textId="329B108A"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0" w:history="1">
            <w:r w:rsidRPr="00217948">
              <w:rPr>
                <w:rStyle w:val="Hipervnculo"/>
                <w:b/>
                <w:bCs/>
                <w:noProof/>
                <w:lang w:val="es-ES"/>
              </w:rPr>
              <w:t>3.2.1</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Alcance de la implementación</w:t>
            </w:r>
            <w:r>
              <w:rPr>
                <w:noProof/>
                <w:webHidden/>
              </w:rPr>
              <w:tab/>
            </w:r>
            <w:r>
              <w:rPr>
                <w:noProof/>
                <w:webHidden/>
              </w:rPr>
              <w:fldChar w:fldCharType="begin"/>
            </w:r>
            <w:r>
              <w:rPr>
                <w:noProof/>
                <w:webHidden/>
              </w:rPr>
              <w:instrText xml:space="preserve"> PAGEREF _Toc215384610 \h </w:instrText>
            </w:r>
            <w:r>
              <w:rPr>
                <w:noProof/>
                <w:webHidden/>
              </w:rPr>
            </w:r>
            <w:r>
              <w:rPr>
                <w:noProof/>
                <w:webHidden/>
              </w:rPr>
              <w:fldChar w:fldCharType="separate"/>
            </w:r>
            <w:r>
              <w:rPr>
                <w:noProof/>
                <w:webHidden/>
              </w:rPr>
              <w:t>39</w:t>
            </w:r>
            <w:r>
              <w:rPr>
                <w:noProof/>
                <w:webHidden/>
              </w:rPr>
              <w:fldChar w:fldCharType="end"/>
            </w:r>
          </w:hyperlink>
        </w:p>
        <w:p w14:paraId="02632649" w14:textId="096B47DD"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1" w:history="1">
            <w:r w:rsidRPr="00217948">
              <w:rPr>
                <w:rStyle w:val="Hipervnculo"/>
                <w:b/>
                <w:bCs/>
                <w:noProof/>
                <w:lang w:val="es-ES"/>
              </w:rPr>
              <w:t>3.2.2</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Arquitectura General del Sistema de Conversión y Simulación SCARA-CNC</w:t>
            </w:r>
            <w:r>
              <w:rPr>
                <w:noProof/>
                <w:webHidden/>
              </w:rPr>
              <w:tab/>
            </w:r>
            <w:r>
              <w:rPr>
                <w:noProof/>
                <w:webHidden/>
              </w:rPr>
              <w:fldChar w:fldCharType="begin"/>
            </w:r>
            <w:r>
              <w:rPr>
                <w:noProof/>
                <w:webHidden/>
              </w:rPr>
              <w:instrText xml:space="preserve"> PAGEREF _Toc215384611 \h </w:instrText>
            </w:r>
            <w:r>
              <w:rPr>
                <w:noProof/>
                <w:webHidden/>
              </w:rPr>
            </w:r>
            <w:r>
              <w:rPr>
                <w:noProof/>
                <w:webHidden/>
              </w:rPr>
              <w:fldChar w:fldCharType="separate"/>
            </w:r>
            <w:r>
              <w:rPr>
                <w:noProof/>
                <w:webHidden/>
              </w:rPr>
              <w:t>39</w:t>
            </w:r>
            <w:r>
              <w:rPr>
                <w:noProof/>
                <w:webHidden/>
              </w:rPr>
              <w:fldChar w:fldCharType="end"/>
            </w:r>
          </w:hyperlink>
        </w:p>
        <w:p w14:paraId="30C07F69" w14:textId="2D975C7B"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2" w:history="1">
            <w:r w:rsidRPr="00217948">
              <w:rPr>
                <w:rStyle w:val="Hipervnculo"/>
                <w:b/>
                <w:bCs/>
                <w:noProof/>
                <w:lang w:val="es-ES"/>
              </w:rPr>
              <w:t>3.2.3</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Diseño Mecánico y Parametrización del Robot SCARA-CNC</w:t>
            </w:r>
            <w:r>
              <w:rPr>
                <w:noProof/>
                <w:webHidden/>
              </w:rPr>
              <w:tab/>
            </w:r>
            <w:r>
              <w:rPr>
                <w:noProof/>
                <w:webHidden/>
              </w:rPr>
              <w:fldChar w:fldCharType="begin"/>
            </w:r>
            <w:r>
              <w:rPr>
                <w:noProof/>
                <w:webHidden/>
              </w:rPr>
              <w:instrText xml:space="preserve"> PAGEREF _Toc215384612 \h </w:instrText>
            </w:r>
            <w:r>
              <w:rPr>
                <w:noProof/>
                <w:webHidden/>
              </w:rPr>
            </w:r>
            <w:r>
              <w:rPr>
                <w:noProof/>
                <w:webHidden/>
              </w:rPr>
              <w:fldChar w:fldCharType="separate"/>
            </w:r>
            <w:r>
              <w:rPr>
                <w:noProof/>
                <w:webHidden/>
              </w:rPr>
              <w:t>46</w:t>
            </w:r>
            <w:r>
              <w:rPr>
                <w:noProof/>
                <w:webHidden/>
              </w:rPr>
              <w:fldChar w:fldCharType="end"/>
            </w:r>
          </w:hyperlink>
        </w:p>
        <w:p w14:paraId="63E49E29" w14:textId="009537A6"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3" w:history="1">
            <w:r w:rsidRPr="00217948">
              <w:rPr>
                <w:rStyle w:val="Hipervnculo"/>
                <w:b/>
                <w:bCs/>
                <w:noProof/>
                <w:lang w:val="es-ES"/>
              </w:rPr>
              <w:t>3.2.4</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Módulo CAD/CAM – Conversor DXF – TXT</w:t>
            </w:r>
            <w:r>
              <w:rPr>
                <w:noProof/>
                <w:webHidden/>
              </w:rPr>
              <w:tab/>
            </w:r>
            <w:r>
              <w:rPr>
                <w:noProof/>
                <w:webHidden/>
              </w:rPr>
              <w:fldChar w:fldCharType="begin"/>
            </w:r>
            <w:r>
              <w:rPr>
                <w:noProof/>
                <w:webHidden/>
              </w:rPr>
              <w:instrText xml:space="preserve"> PAGEREF _Toc215384613 \h </w:instrText>
            </w:r>
            <w:r>
              <w:rPr>
                <w:noProof/>
                <w:webHidden/>
              </w:rPr>
            </w:r>
            <w:r>
              <w:rPr>
                <w:noProof/>
                <w:webHidden/>
              </w:rPr>
              <w:fldChar w:fldCharType="separate"/>
            </w:r>
            <w:r>
              <w:rPr>
                <w:noProof/>
                <w:webHidden/>
              </w:rPr>
              <w:t>51</w:t>
            </w:r>
            <w:r>
              <w:rPr>
                <w:noProof/>
                <w:webHidden/>
              </w:rPr>
              <w:fldChar w:fldCharType="end"/>
            </w:r>
          </w:hyperlink>
        </w:p>
        <w:p w14:paraId="54947285" w14:textId="08401F56"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4" w:history="1">
            <w:r w:rsidRPr="00217948">
              <w:rPr>
                <w:rStyle w:val="Hipervnculo"/>
                <w:b/>
                <w:bCs/>
                <w:noProof/>
                <w:lang w:val="es-ES"/>
              </w:rPr>
              <w:t>3.2.5</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Planificación de Trayectorias CNC</w:t>
            </w:r>
            <w:r>
              <w:rPr>
                <w:noProof/>
                <w:webHidden/>
              </w:rPr>
              <w:tab/>
            </w:r>
            <w:r>
              <w:rPr>
                <w:noProof/>
                <w:webHidden/>
              </w:rPr>
              <w:fldChar w:fldCharType="begin"/>
            </w:r>
            <w:r>
              <w:rPr>
                <w:noProof/>
                <w:webHidden/>
              </w:rPr>
              <w:instrText xml:space="preserve"> PAGEREF _Toc215384614 \h </w:instrText>
            </w:r>
            <w:r>
              <w:rPr>
                <w:noProof/>
                <w:webHidden/>
              </w:rPr>
            </w:r>
            <w:r>
              <w:rPr>
                <w:noProof/>
                <w:webHidden/>
              </w:rPr>
              <w:fldChar w:fldCharType="separate"/>
            </w:r>
            <w:r>
              <w:rPr>
                <w:noProof/>
                <w:webHidden/>
              </w:rPr>
              <w:t>53</w:t>
            </w:r>
            <w:r>
              <w:rPr>
                <w:noProof/>
                <w:webHidden/>
              </w:rPr>
              <w:fldChar w:fldCharType="end"/>
            </w:r>
          </w:hyperlink>
        </w:p>
        <w:p w14:paraId="5DFA3A2C" w14:textId="2B2B4347"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5" w:history="1">
            <w:r w:rsidRPr="00217948">
              <w:rPr>
                <w:rStyle w:val="Hipervnculo"/>
                <w:b/>
                <w:bCs/>
                <w:noProof/>
                <w:lang w:val="es-ES"/>
              </w:rPr>
              <w:t>3.2.6</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Modelo Dinámico Implementado para Control (Dinámica Inversa)</w:t>
            </w:r>
            <w:r>
              <w:rPr>
                <w:noProof/>
                <w:webHidden/>
              </w:rPr>
              <w:tab/>
            </w:r>
            <w:r>
              <w:rPr>
                <w:noProof/>
                <w:webHidden/>
              </w:rPr>
              <w:fldChar w:fldCharType="begin"/>
            </w:r>
            <w:r>
              <w:rPr>
                <w:noProof/>
                <w:webHidden/>
              </w:rPr>
              <w:instrText xml:space="preserve"> PAGEREF _Toc215384615 \h </w:instrText>
            </w:r>
            <w:r>
              <w:rPr>
                <w:noProof/>
                <w:webHidden/>
              </w:rPr>
            </w:r>
            <w:r>
              <w:rPr>
                <w:noProof/>
                <w:webHidden/>
              </w:rPr>
              <w:fldChar w:fldCharType="separate"/>
            </w:r>
            <w:r>
              <w:rPr>
                <w:noProof/>
                <w:webHidden/>
              </w:rPr>
              <w:t>56</w:t>
            </w:r>
            <w:r>
              <w:rPr>
                <w:noProof/>
                <w:webHidden/>
              </w:rPr>
              <w:fldChar w:fldCharType="end"/>
            </w:r>
          </w:hyperlink>
        </w:p>
        <w:p w14:paraId="63968C5D" w14:textId="6AD5DFDD"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6" w:history="1">
            <w:r w:rsidRPr="00217948">
              <w:rPr>
                <w:rStyle w:val="Hipervnculo"/>
                <w:b/>
                <w:bCs/>
                <w:noProof/>
                <w:lang w:val="es-ES"/>
              </w:rPr>
              <w:t>3.2.7</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Control por Torque Calculado + Dinámica Inversa Nominal + Observador</w:t>
            </w:r>
            <w:r>
              <w:rPr>
                <w:noProof/>
                <w:webHidden/>
              </w:rPr>
              <w:tab/>
            </w:r>
            <w:r>
              <w:rPr>
                <w:noProof/>
                <w:webHidden/>
              </w:rPr>
              <w:fldChar w:fldCharType="begin"/>
            </w:r>
            <w:r>
              <w:rPr>
                <w:noProof/>
                <w:webHidden/>
              </w:rPr>
              <w:instrText xml:space="preserve"> PAGEREF _Toc215384616 \h </w:instrText>
            </w:r>
            <w:r>
              <w:rPr>
                <w:noProof/>
                <w:webHidden/>
              </w:rPr>
            </w:r>
            <w:r>
              <w:rPr>
                <w:noProof/>
                <w:webHidden/>
              </w:rPr>
              <w:fldChar w:fldCharType="separate"/>
            </w:r>
            <w:r>
              <w:rPr>
                <w:noProof/>
                <w:webHidden/>
              </w:rPr>
              <w:t>56</w:t>
            </w:r>
            <w:r>
              <w:rPr>
                <w:noProof/>
                <w:webHidden/>
              </w:rPr>
              <w:fldChar w:fldCharType="end"/>
            </w:r>
          </w:hyperlink>
        </w:p>
        <w:p w14:paraId="2193B895" w14:textId="0B6A85E8"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7" w:history="1">
            <w:r w:rsidRPr="00217948">
              <w:rPr>
                <w:rStyle w:val="Hipervnculo"/>
                <w:b/>
                <w:bCs/>
                <w:noProof/>
                <w:lang w:val="es-ES"/>
              </w:rPr>
              <w:t>3.2.8</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Simulación en Matlab</w:t>
            </w:r>
            <w:r>
              <w:rPr>
                <w:noProof/>
                <w:webHidden/>
              </w:rPr>
              <w:tab/>
            </w:r>
            <w:r>
              <w:rPr>
                <w:noProof/>
                <w:webHidden/>
              </w:rPr>
              <w:fldChar w:fldCharType="begin"/>
            </w:r>
            <w:r>
              <w:rPr>
                <w:noProof/>
                <w:webHidden/>
              </w:rPr>
              <w:instrText xml:space="preserve"> PAGEREF _Toc215384617 \h </w:instrText>
            </w:r>
            <w:r>
              <w:rPr>
                <w:noProof/>
                <w:webHidden/>
              </w:rPr>
            </w:r>
            <w:r>
              <w:rPr>
                <w:noProof/>
                <w:webHidden/>
              </w:rPr>
              <w:fldChar w:fldCharType="separate"/>
            </w:r>
            <w:r>
              <w:rPr>
                <w:noProof/>
                <w:webHidden/>
              </w:rPr>
              <w:t>57</w:t>
            </w:r>
            <w:r>
              <w:rPr>
                <w:noProof/>
                <w:webHidden/>
              </w:rPr>
              <w:fldChar w:fldCharType="end"/>
            </w:r>
          </w:hyperlink>
        </w:p>
        <w:p w14:paraId="3B1CFC14" w14:textId="4CB0B87E"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8" w:history="1">
            <w:r w:rsidRPr="00217948">
              <w:rPr>
                <w:rStyle w:val="Hipervnculo"/>
                <w:b/>
                <w:bCs/>
                <w:noProof/>
                <w:lang w:val="es-ES"/>
              </w:rPr>
              <w:t>3.2.9</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Simulación Visual MQL-3D</w:t>
            </w:r>
            <w:r>
              <w:rPr>
                <w:noProof/>
                <w:webHidden/>
              </w:rPr>
              <w:tab/>
            </w:r>
            <w:r>
              <w:rPr>
                <w:noProof/>
                <w:webHidden/>
              </w:rPr>
              <w:fldChar w:fldCharType="begin"/>
            </w:r>
            <w:r>
              <w:rPr>
                <w:noProof/>
                <w:webHidden/>
              </w:rPr>
              <w:instrText xml:space="preserve"> PAGEREF _Toc215384618 \h </w:instrText>
            </w:r>
            <w:r>
              <w:rPr>
                <w:noProof/>
                <w:webHidden/>
              </w:rPr>
            </w:r>
            <w:r>
              <w:rPr>
                <w:noProof/>
                <w:webHidden/>
              </w:rPr>
              <w:fldChar w:fldCharType="separate"/>
            </w:r>
            <w:r>
              <w:rPr>
                <w:noProof/>
                <w:webHidden/>
              </w:rPr>
              <w:t>57</w:t>
            </w:r>
            <w:r>
              <w:rPr>
                <w:noProof/>
                <w:webHidden/>
              </w:rPr>
              <w:fldChar w:fldCharType="end"/>
            </w:r>
          </w:hyperlink>
        </w:p>
        <w:p w14:paraId="61FF5DD6" w14:textId="26BAAF1C" w:rsidR="00D15497" w:rsidRDefault="00D15497">
          <w:pPr>
            <w:pStyle w:val="TDC3"/>
            <w:tabs>
              <w:tab w:val="left" w:pos="1320"/>
              <w:tab w:val="right" w:leader="dot" w:pos="8777"/>
            </w:tabs>
            <w:rPr>
              <w:rFonts w:asciiTheme="minorHAnsi" w:eastAsiaTheme="minorEastAsia" w:hAnsiTheme="minorHAnsi" w:cstheme="minorBidi"/>
              <w:iCs w:val="0"/>
              <w:noProof/>
              <w:sz w:val="22"/>
              <w:szCs w:val="22"/>
              <w:lang w:val="es-PE" w:eastAsia="es-PE"/>
            </w:rPr>
          </w:pPr>
          <w:hyperlink w:anchor="_Toc215384619" w:history="1">
            <w:r w:rsidRPr="00217948">
              <w:rPr>
                <w:rStyle w:val="Hipervnculo"/>
                <w:b/>
                <w:bCs/>
                <w:noProof/>
                <w:lang w:val="es-ES"/>
              </w:rPr>
              <w:t>3.2.10</w:t>
            </w:r>
            <w:r>
              <w:rPr>
                <w:rFonts w:asciiTheme="minorHAnsi" w:eastAsiaTheme="minorEastAsia" w:hAnsiTheme="minorHAnsi" w:cstheme="minorBidi"/>
                <w:iCs w:val="0"/>
                <w:noProof/>
                <w:sz w:val="22"/>
                <w:szCs w:val="22"/>
                <w:lang w:val="es-PE" w:eastAsia="es-PE"/>
              </w:rPr>
              <w:tab/>
            </w:r>
            <w:r w:rsidRPr="00217948">
              <w:rPr>
                <w:rStyle w:val="Hipervnculo"/>
                <w:b/>
                <w:bCs/>
                <w:noProof/>
                <w:lang w:val="es-ES"/>
              </w:rPr>
              <w:t>Interfaz Gráfica Python + Qt</w:t>
            </w:r>
            <w:r>
              <w:rPr>
                <w:noProof/>
                <w:webHidden/>
              </w:rPr>
              <w:tab/>
            </w:r>
            <w:r>
              <w:rPr>
                <w:noProof/>
                <w:webHidden/>
              </w:rPr>
              <w:fldChar w:fldCharType="begin"/>
            </w:r>
            <w:r>
              <w:rPr>
                <w:noProof/>
                <w:webHidden/>
              </w:rPr>
              <w:instrText xml:space="preserve"> PAGEREF _Toc215384619 \h </w:instrText>
            </w:r>
            <w:r>
              <w:rPr>
                <w:noProof/>
                <w:webHidden/>
              </w:rPr>
            </w:r>
            <w:r>
              <w:rPr>
                <w:noProof/>
                <w:webHidden/>
              </w:rPr>
              <w:fldChar w:fldCharType="separate"/>
            </w:r>
            <w:r>
              <w:rPr>
                <w:noProof/>
                <w:webHidden/>
              </w:rPr>
              <w:t>58</w:t>
            </w:r>
            <w:r>
              <w:rPr>
                <w:noProof/>
                <w:webHidden/>
              </w:rPr>
              <w:fldChar w:fldCharType="end"/>
            </w:r>
          </w:hyperlink>
        </w:p>
        <w:p w14:paraId="1CBFBB07" w14:textId="69DD685A" w:rsidR="00D15497" w:rsidRDefault="00D15497">
          <w:pPr>
            <w:pStyle w:val="TDC1"/>
            <w:tabs>
              <w:tab w:val="left" w:pos="480"/>
              <w:tab w:val="right" w:leader="dot" w:pos="8777"/>
            </w:tabs>
            <w:rPr>
              <w:rFonts w:asciiTheme="minorHAnsi" w:eastAsiaTheme="minorEastAsia" w:hAnsiTheme="minorHAnsi" w:cstheme="minorBidi"/>
              <w:b w:val="0"/>
              <w:bCs w:val="0"/>
              <w:caps w:val="0"/>
              <w:noProof/>
              <w:sz w:val="22"/>
              <w:szCs w:val="22"/>
              <w:lang w:val="es-PE" w:eastAsia="es-PE"/>
            </w:rPr>
          </w:pPr>
          <w:hyperlink w:anchor="_Toc215384620" w:history="1">
            <w:r w:rsidRPr="00217948">
              <w:rPr>
                <w:rStyle w:val="Hipervnculo"/>
                <w:noProof/>
                <w:lang w:val="es-ES"/>
              </w:rPr>
              <w:t>4</w:t>
            </w:r>
            <w:r>
              <w:rPr>
                <w:rFonts w:asciiTheme="minorHAnsi" w:eastAsiaTheme="minorEastAsia" w:hAnsiTheme="minorHAnsi" w:cstheme="minorBidi"/>
                <w:b w:val="0"/>
                <w:bCs w:val="0"/>
                <w:caps w:val="0"/>
                <w:noProof/>
                <w:sz w:val="22"/>
                <w:szCs w:val="22"/>
                <w:lang w:val="es-PE" w:eastAsia="es-PE"/>
              </w:rPr>
              <w:tab/>
            </w:r>
            <w:r w:rsidRPr="00217948">
              <w:rPr>
                <w:rStyle w:val="Hipervnculo"/>
                <w:noProof/>
                <w:lang w:val="es-ES"/>
              </w:rPr>
              <w:t>RESULTADOS Y EVALUCION DE IMPACTO</w:t>
            </w:r>
            <w:r>
              <w:rPr>
                <w:noProof/>
                <w:webHidden/>
              </w:rPr>
              <w:tab/>
            </w:r>
            <w:r>
              <w:rPr>
                <w:noProof/>
                <w:webHidden/>
              </w:rPr>
              <w:fldChar w:fldCharType="begin"/>
            </w:r>
            <w:r>
              <w:rPr>
                <w:noProof/>
                <w:webHidden/>
              </w:rPr>
              <w:instrText xml:space="preserve"> PAGEREF _Toc215384620 \h </w:instrText>
            </w:r>
            <w:r>
              <w:rPr>
                <w:noProof/>
                <w:webHidden/>
              </w:rPr>
            </w:r>
            <w:r>
              <w:rPr>
                <w:noProof/>
                <w:webHidden/>
              </w:rPr>
              <w:fldChar w:fldCharType="separate"/>
            </w:r>
            <w:r>
              <w:rPr>
                <w:noProof/>
                <w:webHidden/>
              </w:rPr>
              <w:t>59</w:t>
            </w:r>
            <w:r>
              <w:rPr>
                <w:noProof/>
                <w:webHidden/>
              </w:rPr>
              <w:fldChar w:fldCharType="end"/>
            </w:r>
          </w:hyperlink>
        </w:p>
        <w:p w14:paraId="0276BEAF" w14:textId="5B125403"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621" w:history="1">
            <w:r w:rsidRPr="00217948">
              <w:rPr>
                <w:rStyle w:val="Hipervnculo"/>
                <w:b/>
                <w:bCs/>
                <w:noProof/>
                <w:lang w:val="es-ES"/>
              </w:rPr>
              <w:t>4.1</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Análisis del Desempeño (cinemática, dinámica, precisión)</w:t>
            </w:r>
            <w:r>
              <w:rPr>
                <w:noProof/>
                <w:webHidden/>
              </w:rPr>
              <w:tab/>
            </w:r>
            <w:r>
              <w:rPr>
                <w:noProof/>
                <w:webHidden/>
              </w:rPr>
              <w:fldChar w:fldCharType="begin"/>
            </w:r>
            <w:r>
              <w:rPr>
                <w:noProof/>
                <w:webHidden/>
              </w:rPr>
              <w:instrText xml:space="preserve"> PAGEREF _Toc215384621 \h </w:instrText>
            </w:r>
            <w:r>
              <w:rPr>
                <w:noProof/>
                <w:webHidden/>
              </w:rPr>
            </w:r>
            <w:r>
              <w:rPr>
                <w:noProof/>
                <w:webHidden/>
              </w:rPr>
              <w:fldChar w:fldCharType="separate"/>
            </w:r>
            <w:r>
              <w:rPr>
                <w:noProof/>
                <w:webHidden/>
              </w:rPr>
              <w:t>59</w:t>
            </w:r>
            <w:r>
              <w:rPr>
                <w:noProof/>
                <w:webHidden/>
              </w:rPr>
              <w:fldChar w:fldCharType="end"/>
            </w:r>
          </w:hyperlink>
        </w:p>
        <w:p w14:paraId="207DE976" w14:textId="0CB7F1D6"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622" w:history="1">
            <w:r w:rsidRPr="00217948">
              <w:rPr>
                <w:rStyle w:val="Hipervnculo"/>
                <w:b/>
                <w:bCs/>
                <w:noProof/>
                <w:lang w:val="es-ES"/>
              </w:rPr>
              <w:t>4.2</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Comparacion del proceso (actual vs solución propuesta)</w:t>
            </w:r>
            <w:r>
              <w:rPr>
                <w:noProof/>
                <w:webHidden/>
              </w:rPr>
              <w:tab/>
            </w:r>
            <w:r>
              <w:rPr>
                <w:noProof/>
                <w:webHidden/>
              </w:rPr>
              <w:fldChar w:fldCharType="begin"/>
            </w:r>
            <w:r>
              <w:rPr>
                <w:noProof/>
                <w:webHidden/>
              </w:rPr>
              <w:instrText xml:space="preserve"> PAGEREF _Toc215384622 \h </w:instrText>
            </w:r>
            <w:r>
              <w:rPr>
                <w:noProof/>
                <w:webHidden/>
              </w:rPr>
            </w:r>
            <w:r>
              <w:rPr>
                <w:noProof/>
                <w:webHidden/>
              </w:rPr>
              <w:fldChar w:fldCharType="separate"/>
            </w:r>
            <w:r>
              <w:rPr>
                <w:noProof/>
                <w:webHidden/>
              </w:rPr>
              <w:t>59</w:t>
            </w:r>
            <w:r>
              <w:rPr>
                <w:noProof/>
                <w:webHidden/>
              </w:rPr>
              <w:fldChar w:fldCharType="end"/>
            </w:r>
          </w:hyperlink>
        </w:p>
        <w:p w14:paraId="19721BF4" w14:textId="04CF6B96" w:rsidR="00D15497" w:rsidRDefault="00D15497">
          <w:pPr>
            <w:pStyle w:val="TDC1"/>
            <w:tabs>
              <w:tab w:val="left" w:pos="480"/>
              <w:tab w:val="right" w:leader="dot" w:pos="8777"/>
            </w:tabs>
            <w:rPr>
              <w:rFonts w:asciiTheme="minorHAnsi" w:eastAsiaTheme="minorEastAsia" w:hAnsiTheme="minorHAnsi" w:cstheme="minorBidi"/>
              <w:b w:val="0"/>
              <w:bCs w:val="0"/>
              <w:caps w:val="0"/>
              <w:noProof/>
              <w:sz w:val="22"/>
              <w:szCs w:val="22"/>
              <w:lang w:val="es-PE" w:eastAsia="es-PE"/>
            </w:rPr>
          </w:pPr>
          <w:hyperlink w:anchor="_Toc215384623" w:history="1">
            <w:r w:rsidRPr="00217948">
              <w:rPr>
                <w:rStyle w:val="Hipervnculo"/>
                <w:noProof/>
                <w:lang w:val="es-ES"/>
              </w:rPr>
              <w:t>5</w:t>
            </w:r>
            <w:r>
              <w:rPr>
                <w:rFonts w:asciiTheme="minorHAnsi" w:eastAsiaTheme="minorEastAsia" w:hAnsiTheme="minorHAnsi" w:cstheme="minorBidi"/>
                <w:b w:val="0"/>
                <w:bCs w:val="0"/>
                <w:caps w:val="0"/>
                <w:noProof/>
                <w:sz w:val="22"/>
                <w:szCs w:val="22"/>
                <w:lang w:val="es-PE" w:eastAsia="es-PE"/>
              </w:rPr>
              <w:tab/>
            </w:r>
            <w:r w:rsidRPr="00217948">
              <w:rPr>
                <w:rStyle w:val="Hipervnculo"/>
                <w:noProof/>
                <w:lang w:val="es-ES"/>
              </w:rPr>
              <w:t>CONCLUSIONES Y RECOMENDACIONES</w:t>
            </w:r>
            <w:r>
              <w:rPr>
                <w:noProof/>
                <w:webHidden/>
              </w:rPr>
              <w:tab/>
            </w:r>
            <w:r>
              <w:rPr>
                <w:noProof/>
                <w:webHidden/>
              </w:rPr>
              <w:fldChar w:fldCharType="begin"/>
            </w:r>
            <w:r>
              <w:rPr>
                <w:noProof/>
                <w:webHidden/>
              </w:rPr>
              <w:instrText xml:space="preserve"> PAGEREF _Toc215384623 \h </w:instrText>
            </w:r>
            <w:r>
              <w:rPr>
                <w:noProof/>
                <w:webHidden/>
              </w:rPr>
            </w:r>
            <w:r>
              <w:rPr>
                <w:noProof/>
                <w:webHidden/>
              </w:rPr>
              <w:fldChar w:fldCharType="separate"/>
            </w:r>
            <w:r>
              <w:rPr>
                <w:noProof/>
                <w:webHidden/>
              </w:rPr>
              <w:t>61</w:t>
            </w:r>
            <w:r>
              <w:rPr>
                <w:noProof/>
                <w:webHidden/>
              </w:rPr>
              <w:fldChar w:fldCharType="end"/>
            </w:r>
          </w:hyperlink>
        </w:p>
        <w:p w14:paraId="49A72014" w14:textId="112A6BA6"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624" w:history="1">
            <w:r w:rsidRPr="00217948">
              <w:rPr>
                <w:rStyle w:val="Hipervnculo"/>
                <w:b/>
                <w:bCs/>
                <w:noProof/>
                <w:lang w:val="es-ES"/>
              </w:rPr>
              <w:t>5.1</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Conclusiones</w:t>
            </w:r>
            <w:r>
              <w:rPr>
                <w:noProof/>
                <w:webHidden/>
              </w:rPr>
              <w:tab/>
            </w:r>
            <w:r>
              <w:rPr>
                <w:noProof/>
                <w:webHidden/>
              </w:rPr>
              <w:fldChar w:fldCharType="begin"/>
            </w:r>
            <w:r>
              <w:rPr>
                <w:noProof/>
                <w:webHidden/>
              </w:rPr>
              <w:instrText xml:space="preserve"> PAGEREF _Toc215384624 \h </w:instrText>
            </w:r>
            <w:r>
              <w:rPr>
                <w:noProof/>
                <w:webHidden/>
              </w:rPr>
            </w:r>
            <w:r>
              <w:rPr>
                <w:noProof/>
                <w:webHidden/>
              </w:rPr>
              <w:fldChar w:fldCharType="separate"/>
            </w:r>
            <w:r>
              <w:rPr>
                <w:noProof/>
                <w:webHidden/>
              </w:rPr>
              <w:t>61</w:t>
            </w:r>
            <w:r>
              <w:rPr>
                <w:noProof/>
                <w:webHidden/>
              </w:rPr>
              <w:fldChar w:fldCharType="end"/>
            </w:r>
          </w:hyperlink>
        </w:p>
        <w:p w14:paraId="2B868133" w14:textId="33ED267B" w:rsidR="00D15497" w:rsidRDefault="00D15497">
          <w:pPr>
            <w:pStyle w:val="TDC2"/>
            <w:tabs>
              <w:tab w:val="left" w:pos="880"/>
              <w:tab w:val="right" w:leader="dot" w:pos="8777"/>
            </w:tabs>
            <w:rPr>
              <w:rFonts w:asciiTheme="minorHAnsi" w:eastAsiaTheme="minorEastAsia" w:hAnsiTheme="minorHAnsi" w:cstheme="minorBidi"/>
              <w:smallCaps w:val="0"/>
              <w:noProof/>
              <w:sz w:val="22"/>
              <w:szCs w:val="22"/>
              <w:lang w:val="es-PE" w:eastAsia="es-PE"/>
            </w:rPr>
          </w:pPr>
          <w:hyperlink w:anchor="_Toc215384625" w:history="1">
            <w:r w:rsidRPr="00217948">
              <w:rPr>
                <w:rStyle w:val="Hipervnculo"/>
                <w:b/>
                <w:bCs/>
                <w:noProof/>
                <w:lang w:val="es-ES"/>
              </w:rPr>
              <w:t>5.2</w:t>
            </w:r>
            <w:r>
              <w:rPr>
                <w:rFonts w:asciiTheme="minorHAnsi" w:eastAsiaTheme="minorEastAsia" w:hAnsiTheme="minorHAnsi" w:cstheme="minorBidi"/>
                <w:smallCaps w:val="0"/>
                <w:noProof/>
                <w:sz w:val="22"/>
                <w:szCs w:val="22"/>
                <w:lang w:val="es-PE" w:eastAsia="es-PE"/>
              </w:rPr>
              <w:tab/>
            </w:r>
            <w:r w:rsidRPr="00217948">
              <w:rPr>
                <w:rStyle w:val="Hipervnculo"/>
                <w:noProof/>
                <w:lang w:val="es-ES"/>
              </w:rPr>
              <w:t>Recomendaciones</w:t>
            </w:r>
            <w:r>
              <w:rPr>
                <w:noProof/>
                <w:webHidden/>
              </w:rPr>
              <w:tab/>
            </w:r>
            <w:r>
              <w:rPr>
                <w:noProof/>
                <w:webHidden/>
              </w:rPr>
              <w:fldChar w:fldCharType="begin"/>
            </w:r>
            <w:r>
              <w:rPr>
                <w:noProof/>
                <w:webHidden/>
              </w:rPr>
              <w:instrText xml:space="preserve"> PAGEREF _Toc215384625 \h </w:instrText>
            </w:r>
            <w:r>
              <w:rPr>
                <w:noProof/>
                <w:webHidden/>
              </w:rPr>
            </w:r>
            <w:r>
              <w:rPr>
                <w:noProof/>
                <w:webHidden/>
              </w:rPr>
              <w:fldChar w:fldCharType="separate"/>
            </w:r>
            <w:r>
              <w:rPr>
                <w:noProof/>
                <w:webHidden/>
              </w:rPr>
              <w:t>61</w:t>
            </w:r>
            <w:r>
              <w:rPr>
                <w:noProof/>
                <w:webHidden/>
              </w:rPr>
              <w:fldChar w:fldCharType="end"/>
            </w:r>
          </w:hyperlink>
        </w:p>
        <w:p w14:paraId="62174483" w14:textId="6AB5945D" w:rsidR="00D15497" w:rsidRDefault="00D15497">
          <w:pPr>
            <w:pStyle w:val="TDC1"/>
            <w:tabs>
              <w:tab w:val="left" w:pos="480"/>
              <w:tab w:val="right" w:leader="dot" w:pos="8777"/>
            </w:tabs>
            <w:rPr>
              <w:rFonts w:asciiTheme="minorHAnsi" w:eastAsiaTheme="minorEastAsia" w:hAnsiTheme="minorHAnsi" w:cstheme="minorBidi"/>
              <w:b w:val="0"/>
              <w:bCs w:val="0"/>
              <w:caps w:val="0"/>
              <w:noProof/>
              <w:sz w:val="22"/>
              <w:szCs w:val="22"/>
              <w:lang w:val="es-PE" w:eastAsia="es-PE"/>
            </w:rPr>
          </w:pPr>
          <w:hyperlink w:anchor="_Toc215384626" w:history="1">
            <w:r w:rsidRPr="00217948">
              <w:rPr>
                <w:rStyle w:val="Hipervnculo"/>
                <w:noProof/>
                <w:lang w:val="es-PE"/>
              </w:rPr>
              <w:t>6</w:t>
            </w:r>
            <w:r>
              <w:rPr>
                <w:rFonts w:asciiTheme="minorHAnsi" w:eastAsiaTheme="minorEastAsia" w:hAnsiTheme="minorHAnsi" w:cstheme="minorBidi"/>
                <w:b w:val="0"/>
                <w:bCs w:val="0"/>
                <w:caps w:val="0"/>
                <w:noProof/>
                <w:sz w:val="22"/>
                <w:szCs w:val="22"/>
                <w:lang w:val="es-PE" w:eastAsia="es-PE"/>
              </w:rPr>
              <w:tab/>
            </w:r>
            <w:r w:rsidRPr="00217948">
              <w:rPr>
                <w:rStyle w:val="Hipervnculo"/>
                <w:noProof/>
                <w:lang w:val="es-PE"/>
              </w:rPr>
              <w:t>REFERENCIAS</w:t>
            </w:r>
            <w:r>
              <w:rPr>
                <w:noProof/>
                <w:webHidden/>
              </w:rPr>
              <w:tab/>
            </w:r>
            <w:r>
              <w:rPr>
                <w:noProof/>
                <w:webHidden/>
              </w:rPr>
              <w:fldChar w:fldCharType="begin"/>
            </w:r>
            <w:r>
              <w:rPr>
                <w:noProof/>
                <w:webHidden/>
              </w:rPr>
              <w:instrText xml:space="preserve"> PAGEREF _Toc215384626 \h </w:instrText>
            </w:r>
            <w:r>
              <w:rPr>
                <w:noProof/>
                <w:webHidden/>
              </w:rPr>
            </w:r>
            <w:r>
              <w:rPr>
                <w:noProof/>
                <w:webHidden/>
              </w:rPr>
              <w:fldChar w:fldCharType="separate"/>
            </w:r>
            <w:r>
              <w:rPr>
                <w:noProof/>
                <w:webHidden/>
              </w:rPr>
              <w:t>62</w:t>
            </w:r>
            <w:r>
              <w:rPr>
                <w:noProof/>
                <w:webHidden/>
              </w:rPr>
              <w:fldChar w:fldCharType="end"/>
            </w:r>
          </w:hyperlink>
        </w:p>
        <w:p w14:paraId="46E02CD3" w14:textId="2D0CAA30" w:rsidR="006C1425" w:rsidRDefault="006C1425" w:rsidP="00085B71">
          <w:r>
            <w:rPr>
              <w:b/>
              <w:bCs/>
              <w:lang w:val="es-ES"/>
            </w:rPr>
            <w:fldChar w:fldCharType="end"/>
          </w:r>
        </w:p>
      </w:sdtContent>
    </w:sdt>
    <w:p w14:paraId="212470F9" w14:textId="77777777" w:rsidR="006C1425" w:rsidRPr="0041518F" w:rsidRDefault="006C1425" w:rsidP="00085B71">
      <w:pPr>
        <w:rPr>
          <w:b/>
          <w:lang w:val="es-ES"/>
        </w:rPr>
      </w:pPr>
    </w:p>
    <w:p w14:paraId="0E0EBD87" w14:textId="77777777" w:rsidR="006C1425" w:rsidRPr="0041518F" w:rsidRDefault="006C1425" w:rsidP="00085B71">
      <w:pPr>
        <w:jc w:val="center"/>
        <w:rPr>
          <w:b/>
          <w:lang w:val="es-ES"/>
        </w:rPr>
      </w:pPr>
    </w:p>
    <w:p w14:paraId="668998F1" w14:textId="77777777" w:rsidR="006C1425" w:rsidRPr="0041518F" w:rsidRDefault="006C1425" w:rsidP="00085B71">
      <w:pPr>
        <w:tabs>
          <w:tab w:val="left" w:pos="540"/>
        </w:tabs>
        <w:spacing w:before="120" w:after="120"/>
        <w:rPr>
          <w:b/>
          <w:lang w:val="es-ES"/>
        </w:rPr>
      </w:pPr>
    </w:p>
    <w:p w14:paraId="47BD3888" w14:textId="77777777" w:rsidR="006C1425" w:rsidRPr="00462758" w:rsidRDefault="006C1425" w:rsidP="00085B71">
      <w:pPr>
        <w:jc w:val="center"/>
        <w:rPr>
          <w:lang w:val="es-ES"/>
        </w:rPr>
      </w:pPr>
      <w:r w:rsidRPr="0041518F">
        <w:rPr>
          <w:lang w:val="es-ES"/>
        </w:rPr>
        <w:br w:type="page"/>
      </w:r>
      <w:r w:rsidRPr="00462758">
        <w:rPr>
          <w:lang w:val="es-ES"/>
        </w:rPr>
        <w:lastRenderedPageBreak/>
        <w:t>ÍNDICE DE TABLAS</w:t>
      </w:r>
    </w:p>
    <w:p w14:paraId="412E9139" w14:textId="77777777" w:rsidR="006C1425" w:rsidRPr="0041518F" w:rsidRDefault="006C1425" w:rsidP="00085B71">
      <w:pPr>
        <w:spacing w:after="60" w:line="480" w:lineRule="auto"/>
        <w:jc w:val="center"/>
        <w:rPr>
          <w:szCs w:val="24"/>
          <w:lang w:val="es-ES"/>
        </w:rPr>
      </w:pPr>
      <w:r>
        <w:rPr>
          <w:szCs w:val="24"/>
          <w:lang w:val="es-ES"/>
        </w:rPr>
        <w:t xml:space="preserve"> </w:t>
      </w:r>
    </w:p>
    <w:p w14:paraId="32860D0D" w14:textId="77777777" w:rsidR="006C1425" w:rsidRPr="0041518F" w:rsidRDefault="006C1425" w:rsidP="00085B71">
      <w:pPr>
        <w:rPr>
          <w:lang w:val="es-ES"/>
        </w:rPr>
      </w:pPr>
    </w:p>
    <w:p w14:paraId="5BAF814A" w14:textId="77777777" w:rsidR="006C1425" w:rsidRPr="0041518F" w:rsidRDefault="006C1425" w:rsidP="00085B71">
      <w:pPr>
        <w:rPr>
          <w:lang w:val="es-ES"/>
        </w:rPr>
      </w:pPr>
    </w:p>
    <w:p w14:paraId="76FFDE5A" w14:textId="77777777" w:rsidR="006C1425" w:rsidRPr="0041518F" w:rsidRDefault="006C1425" w:rsidP="00085B71">
      <w:pPr>
        <w:rPr>
          <w:lang w:val="es-ES"/>
        </w:rPr>
      </w:pPr>
    </w:p>
    <w:p w14:paraId="5102272B" w14:textId="77777777" w:rsidR="006C1425" w:rsidRPr="0041518F" w:rsidRDefault="006C1425" w:rsidP="00085B71">
      <w:pPr>
        <w:rPr>
          <w:lang w:val="es-ES"/>
        </w:rPr>
      </w:pPr>
    </w:p>
    <w:p w14:paraId="5AA57BDB" w14:textId="77777777" w:rsidR="006C1425" w:rsidRPr="0041518F" w:rsidRDefault="006C1425" w:rsidP="00085B71">
      <w:pPr>
        <w:rPr>
          <w:lang w:val="es-ES"/>
        </w:rPr>
      </w:pPr>
    </w:p>
    <w:p w14:paraId="198D553B" w14:textId="77777777" w:rsidR="006C1425" w:rsidRPr="0041518F" w:rsidRDefault="006C1425" w:rsidP="00085B71">
      <w:pPr>
        <w:rPr>
          <w:lang w:val="es-ES"/>
        </w:rPr>
      </w:pPr>
    </w:p>
    <w:p w14:paraId="5E0B75A6" w14:textId="77777777" w:rsidR="006C1425" w:rsidRPr="0041518F" w:rsidRDefault="006C1425" w:rsidP="00085B71">
      <w:pPr>
        <w:rPr>
          <w:lang w:val="es-ES"/>
        </w:rPr>
      </w:pPr>
    </w:p>
    <w:p w14:paraId="78AD4A80" w14:textId="77777777" w:rsidR="006C1425" w:rsidRPr="0041518F" w:rsidRDefault="006C1425" w:rsidP="00085B71">
      <w:pPr>
        <w:rPr>
          <w:lang w:val="es-ES"/>
        </w:rPr>
      </w:pPr>
    </w:p>
    <w:p w14:paraId="2B10119A" w14:textId="77777777" w:rsidR="006C1425" w:rsidRPr="0041518F" w:rsidRDefault="006C1425" w:rsidP="00085B71">
      <w:pPr>
        <w:rPr>
          <w:lang w:val="es-ES"/>
        </w:rPr>
      </w:pPr>
    </w:p>
    <w:p w14:paraId="22801996" w14:textId="77777777" w:rsidR="006C1425" w:rsidRPr="0041518F" w:rsidRDefault="006C1425" w:rsidP="00085B71">
      <w:pPr>
        <w:rPr>
          <w:lang w:val="es-ES"/>
        </w:rPr>
      </w:pPr>
    </w:p>
    <w:p w14:paraId="276264C3" w14:textId="77777777" w:rsidR="006C1425" w:rsidRPr="0041518F" w:rsidRDefault="006C1425" w:rsidP="00085B71">
      <w:pPr>
        <w:rPr>
          <w:lang w:val="es-ES"/>
        </w:rPr>
      </w:pPr>
    </w:p>
    <w:p w14:paraId="04C05B72" w14:textId="77777777" w:rsidR="006C1425" w:rsidRPr="0041518F" w:rsidRDefault="006C1425" w:rsidP="00085B71">
      <w:pPr>
        <w:rPr>
          <w:lang w:val="es-ES"/>
        </w:rPr>
      </w:pPr>
    </w:p>
    <w:p w14:paraId="6280C648" w14:textId="77777777" w:rsidR="006C1425" w:rsidRPr="0041518F" w:rsidRDefault="006C1425" w:rsidP="00085B71">
      <w:pPr>
        <w:rPr>
          <w:lang w:val="es-ES"/>
        </w:rPr>
      </w:pPr>
    </w:p>
    <w:p w14:paraId="014395E5" w14:textId="77777777" w:rsidR="006C1425" w:rsidRPr="0041518F" w:rsidRDefault="006C1425" w:rsidP="00085B71">
      <w:pPr>
        <w:rPr>
          <w:lang w:val="es-ES"/>
        </w:rPr>
      </w:pPr>
    </w:p>
    <w:p w14:paraId="18DA2E96" w14:textId="77777777" w:rsidR="006C1425" w:rsidRPr="0041518F" w:rsidRDefault="006C1425" w:rsidP="00085B71">
      <w:pPr>
        <w:rPr>
          <w:lang w:val="es-ES"/>
        </w:rPr>
      </w:pPr>
    </w:p>
    <w:p w14:paraId="0539F369" w14:textId="77777777" w:rsidR="006C1425" w:rsidRPr="0041518F" w:rsidRDefault="006C1425" w:rsidP="00085B71">
      <w:pPr>
        <w:rPr>
          <w:lang w:val="es-ES"/>
        </w:rPr>
      </w:pPr>
    </w:p>
    <w:p w14:paraId="1B3BA3A1" w14:textId="77777777" w:rsidR="006C1425" w:rsidRPr="0041518F" w:rsidRDefault="006C1425" w:rsidP="00085B71">
      <w:pPr>
        <w:rPr>
          <w:lang w:val="es-ES"/>
        </w:rPr>
      </w:pPr>
    </w:p>
    <w:p w14:paraId="5A011437" w14:textId="77777777" w:rsidR="006C1425" w:rsidRPr="0041518F" w:rsidRDefault="006C1425" w:rsidP="00085B71">
      <w:pPr>
        <w:rPr>
          <w:lang w:val="es-ES"/>
        </w:rPr>
      </w:pPr>
    </w:p>
    <w:p w14:paraId="7671776D" w14:textId="77777777" w:rsidR="006C1425" w:rsidRPr="0041518F" w:rsidRDefault="006C1425" w:rsidP="00085B71">
      <w:pPr>
        <w:rPr>
          <w:lang w:val="es-ES"/>
        </w:rPr>
      </w:pPr>
    </w:p>
    <w:p w14:paraId="79FF9943" w14:textId="77777777" w:rsidR="006C1425" w:rsidRDefault="006C1425" w:rsidP="00085B71">
      <w:pPr>
        <w:rPr>
          <w:lang w:val="es-ES"/>
        </w:rPr>
      </w:pPr>
    </w:p>
    <w:p w14:paraId="5DA7AB87" w14:textId="77777777" w:rsidR="006C1425" w:rsidRDefault="006C1425" w:rsidP="00085B71">
      <w:pPr>
        <w:rPr>
          <w:lang w:val="es-ES"/>
        </w:rPr>
      </w:pPr>
    </w:p>
    <w:p w14:paraId="046C548E" w14:textId="77777777" w:rsidR="006C1425" w:rsidRDefault="006C1425" w:rsidP="00085B71">
      <w:pPr>
        <w:rPr>
          <w:lang w:val="es-ES"/>
        </w:rPr>
      </w:pPr>
    </w:p>
    <w:p w14:paraId="4AF47E63" w14:textId="77777777" w:rsidR="006C1425" w:rsidRPr="00462758" w:rsidRDefault="006C1425" w:rsidP="00085B71">
      <w:pPr>
        <w:jc w:val="center"/>
        <w:rPr>
          <w:lang w:val="es-ES"/>
        </w:rPr>
      </w:pPr>
      <w:r>
        <w:rPr>
          <w:lang w:val="es-ES"/>
        </w:rPr>
        <w:lastRenderedPageBreak/>
        <w:t>ÍNDICE DE FIGURAS</w:t>
      </w:r>
    </w:p>
    <w:p w14:paraId="20A17BA7" w14:textId="77777777" w:rsidR="006C1425" w:rsidRDefault="006C1425" w:rsidP="00085B71">
      <w:pPr>
        <w:spacing w:after="60" w:line="480" w:lineRule="auto"/>
        <w:jc w:val="center"/>
        <w:rPr>
          <w:szCs w:val="24"/>
          <w:lang w:val="es-ES"/>
        </w:rPr>
        <w:sectPr w:rsidR="006C1425" w:rsidSect="00085B71">
          <w:footerReference w:type="default" r:id="rId14"/>
          <w:pgSz w:w="11906" w:h="16838"/>
          <w:pgMar w:top="1418" w:right="1418" w:bottom="1701" w:left="1701" w:header="709" w:footer="709" w:gutter="0"/>
          <w:pgNumType w:fmt="upperRoman" w:start="1"/>
          <w:cols w:space="708"/>
          <w:docGrid w:linePitch="360"/>
        </w:sectPr>
      </w:pPr>
      <w:r>
        <w:rPr>
          <w:szCs w:val="24"/>
          <w:lang w:val="es-ES"/>
        </w:rPr>
        <w:t xml:space="preserve"> </w:t>
      </w:r>
    </w:p>
    <w:p w14:paraId="6E11676B" w14:textId="77777777" w:rsidR="006C1425" w:rsidRPr="00010EC4" w:rsidRDefault="006C1425" w:rsidP="00085B71">
      <w:pPr>
        <w:pStyle w:val="Ttulo1"/>
        <w:rPr>
          <w:lang w:val="es-ES"/>
        </w:rPr>
      </w:pPr>
      <w:bookmarkStart w:id="1" w:name="_Toc215384558"/>
      <w:r>
        <w:rPr>
          <w:lang w:val="es-ES"/>
        </w:rPr>
        <w:lastRenderedPageBreak/>
        <w:t>capítulo 1: dEFINICIÓN DEL PROYECTO</w:t>
      </w:r>
      <w:bookmarkEnd w:id="1"/>
    </w:p>
    <w:p w14:paraId="2CB96517" w14:textId="4EB5D273" w:rsidR="006C1425" w:rsidRDefault="006C1425" w:rsidP="00085B71">
      <w:pPr>
        <w:pStyle w:val="Ttulo2"/>
        <w:rPr>
          <w:lang w:val="es-ES"/>
        </w:rPr>
      </w:pPr>
      <w:bookmarkStart w:id="2" w:name="_Toc215384559"/>
      <w:r>
        <w:rPr>
          <w:lang w:val="es-ES"/>
        </w:rPr>
        <w:t>Antecedentes</w:t>
      </w:r>
      <w:bookmarkEnd w:id="2"/>
    </w:p>
    <w:p w14:paraId="7F29940D" w14:textId="77777777" w:rsidR="00256587" w:rsidRDefault="007E0342" w:rsidP="007E0342">
      <w:pPr>
        <w:rPr>
          <w:lang w:val="es-ES"/>
        </w:rPr>
      </w:pPr>
      <w:r>
        <w:rPr>
          <w:lang w:val="es-ES"/>
        </w:rPr>
        <w:t>En</w:t>
      </w:r>
      <w:r w:rsidR="00196A21">
        <w:rPr>
          <w:lang w:val="es-ES"/>
        </w:rPr>
        <w:t xml:space="preserve"> </w:t>
      </w:r>
      <w:r w:rsidR="00196A21" w:rsidRPr="00196A21">
        <w:rPr>
          <w:lang w:val="es-ES"/>
        </w:rPr>
        <w:t>los últimos años, las empresas metalmecánicas que fabrican estructuras metálicas para el sector industrial, minero e infraestructura han enfrentado una mayor exigencia en términos de tiempos de entrega, precisión manufacturera y capacidad de respuesta en obra.</w:t>
      </w:r>
    </w:p>
    <w:p w14:paraId="6827C3FA" w14:textId="1DDCE4F5" w:rsidR="00AE70FD" w:rsidRDefault="00196A21" w:rsidP="007E0342">
      <w:pPr>
        <w:rPr>
          <w:lang w:val="es-ES"/>
        </w:rPr>
      </w:pPr>
      <w:r w:rsidRPr="00196A21">
        <w:rPr>
          <w:lang w:val="es-ES"/>
        </w:rPr>
        <w:t xml:space="preserve">La empresa SC Ingeniería y Construcción S.A.C., con </w:t>
      </w:r>
      <w:r>
        <w:rPr>
          <w:lang w:val="es-ES"/>
        </w:rPr>
        <w:t>sede principal</w:t>
      </w:r>
      <w:r w:rsidRPr="00196A21">
        <w:rPr>
          <w:lang w:val="es-ES"/>
        </w:rPr>
        <w:t xml:space="preserve"> en Lima, opera desde el año 2000 en el rubro de fabricación de productos metálicos para uso estructural.</w:t>
      </w:r>
      <w:r w:rsidR="00AE70FD">
        <w:rPr>
          <w:lang w:val="es-ES"/>
        </w:rPr>
        <w:t xml:space="preserve"> </w:t>
      </w:r>
      <w:r w:rsidR="00AE70FD" w:rsidRPr="00AE70FD">
        <w:rPr>
          <w:lang w:val="es-ES"/>
        </w:rPr>
        <w:t xml:space="preserve">Cuenta con dos plantas metalmecánicas ubicadas en Ate y Huachipa, lo cual le permite cumplir satisfactoriamente </w:t>
      </w:r>
      <w:r w:rsidR="00256587">
        <w:rPr>
          <w:lang w:val="es-ES"/>
        </w:rPr>
        <w:t xml:space="preserve">sus </w:t>
      </w:r>
      <w:r w:rsidR="00AE70FD" w:rsidRPr="00AE70FD">
        <w:rPr>
          <w:lang w:val="es-ES"/>
        </w:rPr>
        <w:t>compromisos en sus sectores de energía, minería, industrial y comercial.</w:t>
      </w:r>
      <w:r w:rsidR="00256587">
        <w:rPr>
          <w:lang w:val="es-ES"/>
        </w:rPr>
        <w:t xml:space="preserve"> </w:t>
      </w:r>
    </w:p>
    <w:p w14:paraId="5D90C926" w14:textId="65D2A9C0" w:rsidR="00DE2131" w:rsidRDefault="00DE2131" w:rsidP="00DE2131">
      <w:pPr>
        <w:jc w:val="center"/>
        <w:rPr>
          <w:lang w:val="es-ES"/>
        </w:rPr>
      </w:pPr>
      <w:r>
        <w:rPr>
          <w:noProof/>
          <w:lang w:val="es-ES"/>
        </w:rPr>
        <w:drawing>
          <wp:inline distT="0" distB="0" distL="0" distR="0" wp14:anchorId="25C4BFE3" wp14:editId="2429774E">
            <wp:extent cx="4590415" cy="3060700"/>
            <wp:effectExtent l="0" t="0" r="635"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0415" cy="3060700"/>
                    </a:xfrm>
                    <a:prstGeom prst="rect">
                      <a:avLst/>
                    </a:prstGeom>
                    <a:noFill/>
                  </pic:spPr>
                </pic:pic>
              </a:graphicData>
            </a:graphic>
          </wp:inline>
        </w:drawing>
      </w:r>
    </w:p>
    <w:p w14:paraId="3253211C" w14:textId="537748E1" w:rsidR="00DE2131" w:rsidRDefault="00DE2131" w:rsidP="00DE2131">
      <w:pPr>
        <w:jc w:val="center"/>
        <w:rPr>
          <w:lang w:val="es-ES"/>
        </w:rPr>
      </w:pPr>
      <w:r>
        <w:rPr>
          <w:lang w:val="es-ES"/>
        </w:rPr>
        <w:t>Figura 1. Socio fundador de SC Ingeniería y Construcción</w:t>
      </w:r>
    </w:p>
    <w:p w14:paraId="37B079ED" w14:textId="77777777" w:rsidR="00DE2131" w:rsidRDefault="00DE2131" w:rsidP="00DE2131">
      <w:pPr>
        <w:jc w:val="center"/>
        <w:rPr>
          <w:lang w:val="es-ES"/>
        </w:rPr>
      </w:pPr>
    </w:p>
    <w:p w14:paraId="500D990B" w14:textId="5A4E2DA8" w:rsidR="00B7727C" w:rsidRDefault="00B7727C" w:rsidP="007E0342">
      <w:pPr>
        <w:rPr>
          <w:lang w:val="es-ES"/>
        </w:rPr>
      </w:pPr>
      <w:r w:rsidRPr="00B7727C">
        <w:rPr>
          <w:lang w:val="es-ES"/>
        </w:rPr>
        <w:t xml:space="preserve">Dentro de su operación, se han identificado necesidades en proyectos en obra (por </w:t>
      </w:r>
      <w:r w:rsidR="00336517" w:rsidRPr="00B7727C">
        <w:rPr>
          <w:lang w:val="es-ES"/>
        </w:rPr>
        <w:t>ejemplo,</w:t>
      </w:r>
      <w:r w:rsidRPr="00B7727C">
        <w:rPr>
          <w:lang w:val="es-ES"/>
        </w:rPr>
        <w:t xml:space="preserve"> en zonas mineras o de difícil acceso) donde la logística de fabricación en taller y transporte de piezas ocasiona demoras, costos elevados y dependencia de procesos centralizados, lo que limita la agilidad de respuesta ante requisitos urgentes de fabricación o ajuste de estructuras metálicas.</w:t>
      </w:r>
    </w:p>
    <w:p w14:paraId="274C1BDD" w14:textId="3A8A2E08" w:rsidR="00430368" w:rsidRDefault="00302D03" w:rsidP="007E0342">
      <w:pPr>
        <w:rPr>
          <w:lang w:val="es-ES"/>
        </w:rPr>
      </w:pPr>
      <w:r w:rsidRPr="00302D03">
        <w:rPr>
          <w:lang w:val="es-ES"/>
        </w:rPr>
        <w:lastRenderedPageBreak/>
        <w:t>Un ejemplo real ocurre cuando en campo se requieren yugos, soportes o pequeñas estructuras metálicas de urgencia: la alternativa actual convencional implica el envío de pedido al taller, fabricación, transporte, montaje</w:t>
      </w:r>
      <w:r w:rsidR="00A9243F">
        <w:rPr>
          <w:lang w:val="es-ES"/>
        </w:rPr>
        <w:t xml:space="preserve">, </w:t>
      </w:r>
      <w:r w:rsidR="0086632C">
        <w:rPr>
          <w:lang w:val="es-ES"/>
        </w:rPr>
        <w:t xml:space="preserve">o tercerizar </w:t>
      </w:r>
      <w:r w:rsidR="002269E4">
        <w:rPr>
          <w:lang w:val="es-ES"/>
        </w:rPr>
        <w:t>la fabricación</w:t>
      </w:r>
      <w:r w:rsidR="0086632C">
        <w:rPr>
          <w:lang w:val="es-ES"/>
        </w:rPr>
        <w:t xml:space="preserve"> con empresas locales de la zona</w:t>
      </w:r>
      <w:r w:rsidRPr="00302D03">
        <w:rPr>
          <w:lang w:val="es-ES"/>
        </w:rPr>
        <w:t xml:space="preserve">, lo que impacta la planificación de obra y la competitividad de la empresa frente a exigencias de plazos. </w:t>
      </w:r>
    </w:p>
    <w:p w14:paraId="22C3728D" w14:textId="77777777" w:rsidR="00416484" w:rsidRDefault="00416484" w:rsidP="007E0342">
      <w:pPr>
        <w:rPr>
          <w:lang w:val="es-ES"/>
        </w:rPr>
      </w:pPr>
    </w:p>
    <w:p w14:paraId="26579D68" w14:textId="3A1CE533" w:rsidR="00C82080" w:rsidRDefault="00054648" w:rsidP="00C46251">
      <w:pPr>
        <w:jc w:val="center"/>
        <w:rPr>
          <w:lang w:val="es-ES"/>
        </w:rPr>
      </w:pPr>
      <w:r>
        <w:rPr>
          <w:noProof/>
          <w14:ligatures w14:val="standardContextual"/>
        </w:rPr>
        <mc:AlternateContent>
          <mc:Choice Requires="wps">
            <w:drawing>
              <wp:anchor distT="0" distB="0" distL="114300" distR="114300" simplePos="0" relativeHeight="251658241" behindDoc="0" locked="0" layoutInCell="1" allowOverlap="1" wp14:anchorId="7C096CBD" wp14:editId="408E7C32">
                <wp:simplePos x="0" y="0"/>
                <wp:positionH relativeFrom="column">
                  <wp:posOffset>2727708</wp:posOffset>
                </wp:positionH>
                <wp:positionV relativeFrom="paragraph">
                  <wp:posOffset>1753642</wp:posOffset>
                </wp:positionV>
                <wp:extent cx="275901" cy="905774"/>
                <wp:effectExtent l="57150" t="0" r="29210" b="66040"/>
                <wp:wrapNone/>
                <wp:docPr id="9" name="Conector recto de flecha 9"/>
                <wp:cNvGraphicFramePr/>
                <a:graphic xmlns:a="http://schemas.openxmlformats.org/drawingml/2006/main">
                  <a:graphicData uri="http://schemas.microsoft.com/office/word/2010/wordprocessingShape">
                    <wps:wsp>
                      <wps:cNvCnPr/>
                      <wps:spPr>
                        <a:xfrm flipH="1">
                          <a:off x="0" y="0"/>
                          <a:ext cx="275901" cy="90577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D36C03" id="_x0000_t32" coordsize="21600,21600" o:spt="32" o:oned="t" path="m,l21600,21600e" filled="f">
                <v:path arrowok="t" fillok="f" o:connecttype="none"/>
                <o:lock v:ext="edit" shapetype="t"/>
              </v:shapetype>
              <v:shape id="Conector recto de flecha 9" o:spid="_x0000_s1026" type="#_x0000_t32" style="position:absolute;margin-left:214.8pt;margin-top:138.1pt;width:21.7pt;height:71.3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6w2QEAAA0EAAAOAAAAZHJzL2Uyb0RvYy54bWysU9uO0zAQfUfiHyy/06QVS9mq6T50KTwg&#10;WC3wAa4zTiw5tjUeevl7xk6b5SYkEHkYxfacM3OOx+u70+DEATDZ4Bs5n9VSgNehtb5r5JfPuxev&#10;pUikfKtc8NDIMyR5t3n+bH2MK1iEPrgWUDCJT6tjbGRPFFdVlXQPg0qzEMHzoQk4KOIldlWL6sjs&#10;g6sWdf2qOgZsIwYNKfHu/XgoN4XfGND00ZgEJFwjuTcqEUvc51ht1mrVoYq91Zc21D90MSjruehE&#10;da9Iia9of6EarMaQgqGZDkMVjLEaigZWM69/UvOpVxGKFjYnxcmm9P9o9YfD1j8g23CMaZXiA2YV&#10;J4ODMM7Gd3ynRRd3Kk7FtvNkG5xIaN5cLG9u67kUmo9u65vl8mW2tRppMl3ERG8hDCL/NDIRKtv1&#10;tA3e8wUFHEuow/tEI/AKyGDnc0zB2XZnnSsL7PZbh+Kg+FZ3u5q/S8Uf0khZ98a3gs6RJ4/QKt85&#10;uGRm2upJc/mjs4Ox5CMYYVvWNrZWxhGmkkpr8DSfmDg7wwy3NwHrYtsfgZf8DIUyqn8DnhClcvA0&#10;gQfrA/6uOp2uLZsx/+rAqDtbsA/tuUxDsYZnrtzj5X3kof5+XeBPr3jzDQAA//8DAFBLAwQUAAYA&#10;CAAAACEAMA/fOuIAAAALAQAADwAAAGRycy9kb3ducmV2LnhtbEyPwU7DMAyG70i8Q2QkbixdN3Wl&#10;NJ1gGhIHhETZYces8dqOxqmarCs8PeYEN1v+9Pv78/VkOzHi4FtHCuazCARS5UxLtYLdx/NdCsIH&#10;TUZ3jlDBF3pYF9dXuc6Mu9A7jmWoBYeQz7SCJoQ+k9JXDVrtZ65H4tvRDVYHXodamkFfONx2Mo6i&#10;RFrdEn9odI+bBqvP8mwVPI3bZGtfvnfR6XVv38yipD1ulLq9mR4fQAScwh8Mv/qsDgU7HdyZjBed&#10;gmV8nzCqIF4lMQgmlqsFtzvwME9TkEUu/3cofgAAAP//AwBQSwECLQAUAAYACAAAACEAtoM4kv4A&#10;AADhAQAAEwAAAAAAAAAAAAAAAAAAAAAAW0NvbnRlbnRfVHlwZXNdLnhtbFBLAQItABQABgAIAAAA&#10;IQA4/SH/1gAAAJQBAAALAAAAAAAAAAAAAAAAAC8BAABfcmVscy8ucmVsc1BLAQItABQABgAIAAAA&#10;IQCjNP6w2QEAAA0EAAAOAAAAAAAAAAAAAAAAAC4CAABkcnMvZTJvRG9jLnhtbFBLAQItABQABgAI&#10;AAAAIQAwD9864gAAAAsBAAAPAAAAAAAAAAAAAAAAADMEAABkcnMvZG93bnJldi54bWxQSwUGAAAA&#10;AAQABADzAAAAQgUAAAAA&#10;" strokecolor="red"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58240" behindDoc="0" locked="0" layoutInCell="1" allowOverlap="1" wp14:anchorId="6561E73D" wp14:editId="7B1F911A">
                <wp:simplePos x="0" y="0"/>
                <wp:positionH relativeFrom="column">
                  <wp:posOffset>2274570</wp:posOffset>
                </wp:positionH>
                <wp:positionV relativeFrom="paragraph">
                  <wp:posOffset>2612761</wp:posOffset>
                </wp:positionV>
                <wp:extent cx="508635" cy="249555"/>
                <wp:effectExtent l="19050" t="19050" r="5715" b="36195"/>
                <wp:wrapNone/>
                <wp:docPr id="8" name="Elipse 8"/>
                <wp:cNvGraphicFramePr/>
                <a:graphic xmlns:a="http://schemas.openxmlformats.org/drawingml/2006/main">
                  <a:graphicData uri="http://schemas.microsoft.com/office/word/2010/wordprocessingShape">
                    <wps:wsp>
                      <wps:cNvSpPr/>
                      <wps:spPr>
                        <a:xfrm rot="751529">
                          <a:off x="0" y="0"/>
                          <a:ext cx="508635" cy="2495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2EE063" id="Elipse 8" o:spid="_x0000_s1026" style="position:absolute;margin-left:179.1pt;margin-top:205.75pt;width:40.05pt;height:19.65pt;rotation:820870fd;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ThwIAAG4FAAAOAAAAZHJzL2Uyb0RvYy54bWysVEtv2zAMvg/YfxB0X+1kcR9BnSJokWFA&#10;0QZth54VWYoFyKImKXGyXz9KfjRYix2G+SBIfHwkP5O8vjk0muyF8wpMSSdnOSXCcKiU2Zb0x8vq&#10;yyUlPjBTMQ1GlPQoPL1ZfP503dq5mEINuhKOIIjx89aWtA7BzrPM81o0zJ+BFQaVElzDAj7dNqsc&#10;axG90dk0z8+zFlxlHXDhPUrvOiVdJHwpBQ+PUnoRiC4p5hbS6dK5iWe2uGbzrWO2VrxPg/1DFg1T&#10;BoOOUHcsMLJz6h1Uo7gDDzKccWgykFJxkWrAaib5H9U818yKVAuS4+1Ik/9/sPxh/2zXDmlorZ97&#10;vMYqDtI1xAGydVFMiulVKg2TJYfE3HFkThwC4Sgs8svzrwUlHFXT2VVRFJHZrEOKiNb58E1AQ+Kl&#10;pEJrZX2sjc3Z/t6HznqwimIDK6V1+j/aRIEHraooSw+33dxqR/YMf+xqlePXRzwxw/jRNXsrLd3C&#10;UYuIoc2TkERVmP80ZZK6ToywjHNhwqRT1awSXbTiNFjs0+iRik2AEVliliN2DzBYdiADdld3bx9d&#10;RWra0Tn/W2Kd8+iRIoMJo3OjDLiPADRW1Ufu7AeSOmoiSxuojmvXNQEOjrd8pfDX3TMf1szhjKAQ&#10;5z484iE1tCWF/kZJDe7XR/Joj62LWkpanLmS+p875gQl+rvBpr6azGZxSNNjVlxM8eFONZtTjdk1&#10;t4B/f5KyS9doH/RwlQ6aV1wPyxgVVcxwjF1SHtzwuA3dLsAFw8VymcxwMC0L9+bZ8ggeWY19+XJ4&#10;Zc72/Ruw8R9gmM93PdzZRk8Dy10AqVKDv/Ha841DnRqnX0Bxa5y+k9Xbmlz8BgAA//8DAFBLAwQU&#10;AAYACAAAACEA4fmw/+IAAAALAQAADwAAAGRycy9kb3ducmV2LnhtbEyPTU/DMAyG70j8h8hIXBBL&#10;u66jlKYTGh8nJLTBgWPWmLYicUqTbd2/x5zgZsuPXj9vtZqcFQccQ+9JQTpLQCA13vTUKnh/e7ou&#10;QISoyWjrCRWcMMCqPj+rdGn8kTZ42MZWcAiFUivoYhxKKUPTodNh5gckvn360enI69hKM+ojhzsr&#10;50mylE73xB86PeC6w+Zru3cKbr7N8+NL32+iXb6uHz6ubk/tEJW6vJju70BEnOIfDL/6rA41O+38&#10;nkwQVkGWF3NGFSzSNAfBxCIrMhA7HvKkAFlX8n+H+gcAAP//AwBQSwECLQAUAAYACAAAACEAtoM4&#10;kv4AAADhAQAAEwAAAAAAAAAAAAAAAAAAAAAAW0NvbnRlbnRfVHlwZXNdLnhtbFBLAQItABQABgAI&#10;AAAAIQA4/SH/1gAAAJQBAAALAAAAAAAAAAAAAAAAAC8BAABfcmVscy8ucmVsc1BLAQItABQABgAI&#10;AAAAIQBS/zxThwIAAG4FAAAOAAAAAAAAAAAAAAAAAC4CAABkcnMvZTJvRG9jLnhtbFBLAQItABQA&#10;BgAIAAAAIQDh+bD/4gAAAAsBAAAPAAAAAAAAAAAAAAAAAOEEAABkcnMvZG93bnJldi54bWxQSwUG&#10;AAAAAAQABADzAAAA8AUAAAAA&#10;" filled="f" strokecolor="red" strokeweight="1pt">
                <v:stroke joinstyle="miter"/>
              </v:oval>
            </w:pict>
          </mc:Fallback>
        </mc:AlternateContent>
      </w:r>
      <w:r w:rsidR="0066146B">
        <w:rPr>
          <w:noProof/>
          <w14:ligatures w14:val="standardContextual"/>
        </w:rPr>
        <mc:AlternateContent>
          <mc:Choice Requires="wps">
            <w:drawing>
              <wp:anchor distT="0" distB="0" distL="114300" distR="114300" simplePos="0" relativeHeight="251658242" behindDoc="0" locked="0" layoutInCell="1" allowOverlap="1" wp14:anchorId="43406007" wp14:editId="78BF512B">
                <wp:simplePos x="0" y="0"/>
                <wp:positionH relativeFrom="column">
                  <wp:posOffset>2982907</wp:posOffset>
                </wp:positionH>
                <wp:positionV relativeFrom="paragraph">
                  <wp:posOffset>1455815</wp:posOffset>
                </wp:positionV>
                <wp:extent cx="1388852" cy="309952"/>
                <wp:effectExtent l="0" t="0" r="20955" b="13970"/>
                <wp:wrapNone/>
                <wp:docPr id="11" name="Rectángulo 11"/>
                <wp:cNvGraphicFramePr/>
                <a:graphic xmlns:a="http://schemas.openxmlformats.org/drawingml/2006/main">
                  <a:graphicData uri="http://schemas.microsoft.com/office/word/2010/wordprocessingShape">
                    <wps:wsp>
                      <wps:cNvSpPr/>
                      <wps:spPr>
                        <a:xfrm>
                          <a:off x="0" y="0"/>
                          <a:ext cx="1388852" cy="309952"/>
                        </a:xfrm>
                        <a:prstGeom prst="rect">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80C8D6" w14:textId="405F16F6" w:rsidR="0066146B" w:rsidRPr="0066146B" w:rsidRDefault="00A21C61" w:rsidP="0066146B">
                            <w:pPr>
                              <w:jc w:val="center"/>
                              <w:rPr>
                                <w:lang w:val="es-MX"/>
                              </w:rPr>
                            </w:pPr>
                            <w:r>
                              <w:rPr>
                                <w:lang w:val="es-MX"/>
                              </w:rPr>
                              <w:t>Y</w:t>
                            </w:r>
                            <w:r w:rsidR="0066146B">
                              <w:rPr>
                                <w:lang w:val="es-MX"/>
                              </w:rPr>
                              <w:t>ug</w:t>
                            </w:r>
                            <w:r>
                              <w:rPr>
                                <w:lang w:val="es-MX"/>
                              </w:rPr>
                              <w:t>o (fabricación)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06007" id="Rectángulo 11" o:spid="_x0000_s1026" style="position:absolute;left:0;text-align:left;margin-left:234.85pt;margin-top:114.65pt;width:109.35pt;height:24.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vHLfwIAAF8FAAAOAAAAZHJzL2Uyb0RvYy54bWysVE1v2zAMvQ/YfxB0X+2k7ZYGdYqgRYYB&#10;RVusHXpWZCk2IIsapcTOfv0o2XGCrthhWA4KJZKPH37k9U3XGLZT6GuwBZ+c5ZwpK6Gs7abgP15W&#10;n2ac+SBsKQxYVfC98vxm8fHDdevmagoVmFIhIxDr560reBWCm2eZl5VqhD8DpywpNWAjAl1xk5Uo&#10;WkJvTDbN889ZC1g6BKm8p9e7XskXCV9rJcOj1l4FZgpOuYV0YjrX8cwW12K+QeGqWg5piH/IohG1&#10;paAj1J0Igm2x/gOqqSWCBx3OJDQZaF1LlWqgaib5m2qeK+FUqoWa493YJv//YOXD7tk9IbWhdX7u&#10;SYxVdBqb+E/5sS41az82S3WBSXqcnM9ms8spZ5J05/nVFckEkx29HfrwVUHDolBwpI+ReiR29z70&#10;pgeTGMzYeHowdbmqjUkX3KxvDbKdoM+3WuX0G2KcmFHE6JodC0hS2BvVw35XmtUlpTxN4RO31Agr&#10;pFQ2THpVJUrVR7s8DRbZGD1SecYSYETWlOWIPQAcLHuQA3Zf7GAfXVWi5uic/y2x3nn0SJHBhtG5&#10;qS3gewCGqhoi9/aHJvWtiV0K3bojkyiuodw/IUPoZ8Q7uarpu90LH54E0lDQ+NCgh0c6tIG24DBI&#10;nFWAv957j/bEVdJy1tKQFdz/3ApUnJlvllh8Nbm4iFOZLheXX6Z0wVPN+lRjt80tEBEmtFKcTGK0&#10;D+YgaoTmlfbBMkYllbCSYhdcBjxcbkM//LRRpFoukxlNohPh3j47GcFjgyMvX7pXgW4gbyDaP8Bh&#10;IMX8DYd72+hpYbkNoOtE8GNfh9bTFCcODRsnronTe7I67sXFbwAAAP//AwBQSwMEFAAGAAgAAAAh&#10;AEh1ztPeAAAACwEAAA8AAABkcnMvZG93bnJldi54bWxMj8tOhEAQRfcm/kOnTNw5zSDhJc3EYEbX&#10;DnxAD10CsR+E7mHQr7dc6bKqTm6dWx02o9mKi5+cFbDfRcDQ9k5NdhDQtceHHJgP0iqpnUUBX+jh&#10;UN/eVLJU7mrfcT2FgVGI9aUUMIYwl5z7fkQj/c7NaOn24RYjA43LwNUirxRuNI+jKOVGTpY+jHLG&#10;ZsT+83QxAqKmS1bdb8fWF655615fzHfWCnF/tz0/AQu4hT8YfvVJHWpyOruLVZ5pAUlaZIQKiOPi&#10;ERgRaZ4nwM60yfI98Lri/zvUPwAAAP//AwBQSwECLQAUAAYACAAAACEAtoM4kv4AAADhAQAAEwAA&#10;AAAAAAAAAAAAAAAAAAAAW0NvbnRlbnRfVHlwZXNdLnhtbFBLAQItABQABgAIAAAAIQA4/SH/1gAA&#10;AJQBAAALAAAAAAAAAAAAAAAAAC8BAABfcmVscy8ucmVsc1BLAQItABQABgAIAAAAIQD7CvHLfwIA&#10;AF8FAAAOAAAAAAAAAAAAAAAAAC4CAABkcnMvZTJvRG9jLnhtbFBLAQItABQABgAIAAAAIQBIdc7T&#10;3gAAAAsBAAAPAAAAAAAAAAAAAAAAANkEAABkcnMvZG93bnJldi54bWxQSwUGAAAAAAQABADzAAAA&#10;5AUAAAAA&#10;" fillcolor="#4472c4 [3204]" strokecolor="red" strokeweight="1pt">
                <v:textbox>
                  <w:txbxContent>
                    <w:p w14:paraId="5C80C8D6" w14:textId="405F16F6" w:rsidR="0066146B" w:rsidRPr="0066146B" w:rsidRDefault="00A21C61" w:rsidP="0066146B">
                      <w:pPr>
                        <w:jc w:val="center"/>
                        <w:rPr>
                          <w:lang w:val="es-MX"/>
                        </w:rPr>
                      </w:pPr>
                      <w:r>
                        <w:rPr>
                          <w:lang w:val="es-MX"/>
                        </w:rPr>
                        <w:t>Y</w:t>
                      </w:r>
                      <w:r w:rsidR="0066146B">
                        <w:rPr>
                          <w:lang w:val="es-MX"/>
                        </w:rPr>
                        <w:t>ug</w:t>
                      </w:r>
                      <w:r>
                        <w:rPr>
                          <w:lang w:val="es-MX"/>
                        </w:rPr>
                        <w:t>o (fabricación)</w:t>
                      </w:r>
                    </w:p>
                  </w:txbxContent>
                </v:textbox>
              </v:rect>
            </w:pict>
          </mc:Fallback>
        </mc:AlternateContent>
      </w:r>
      <w:r w:rsidR="002F3D6C">
        <w:rPr>
          <w:noProof/>
        </w:rPr>
        <w:drawing>
          <wp:inline distT="0" distB="0" distL="0" distR="0" wp14:anchorId="72A0F05D" wp14:editId="1500451D">
            <wp:extent cx="4063041" cy="5236234"/>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9797" r="921" b="31310"/>
                    <a:stretch/>
                  </pic:blipFill>
                  <pic:spPr bwMode="auto">
                    <a:xfrm>
                      <a:off x="0" y="0"/>
                      <a:ext cx="4063041" cy="5236234"/>
                    </a:xfrm>
                    <a:prstGeom prst="rect">
                      <a:avLst/>
                    </a:prstGeom>
                    <a:noFill/>
                    <a:ln>
                      <a:noFill/>
                    </a:ln>
                    <a:extLst>
                      <a:ext uri="{53640926-AAD7-44D8-BBD7-CCE9431645EC}">
                        <a14:shadowObscured xmlns:a14="http://schemas.microsoft.com/office/drawing/2010/main"/>
                      </a:ext>
                    </a:extLst>
                  </pic:spPr>
                </pic:pic>
              </a:graphicData>
            </a:graphic>
          </wp:inline>
        </w:drawing>
      </w:r>
    </w:p>
    <w:p w14:paraId="11E09DA8" w14:textId="24D4A7A6" w:rsidR="00C46251" w:rsidRDefault="00C46251" w:rsidP="00C46251">
      <w:pPr>
        <w:jc w:val="center"/>
        <w:rPr>
          <w:lang w:val="es-ES"/>
        </w:rPr>
      </w:pPr>
      <w:r>
        <w:rPr>
          <w:lang w:val="es-ES"/>
        </w:rPr>
        <w:t xml:space="preserve">Figura 2. Montaje de </w:t>
      </w:r>
      <w:r w:rsidR="00BC2A3E">
        <w:rPr>
          <w:lang w:val="es-ES"/>
        </w:rPr>
        <w:t>HPU</w:t>
      </w:r>
      <w:r w:rsidR="0066146B">
        <w:rPr>
          <w:lang w:val="es-ES"/>
        </w:rPr>
        <w:t xml:space="preserve"> (Unidad Hidráulica de Potencia)</w:t>
      </w:r>
      <w:r w:rsidR="007D5AB1">
        <w:rPr>
          <w:lang w:val="es-ES"/>
        </w:rPr>
        <w:t xml:space="preserve"> en </w:t>
      </w:r>
      <w:r w:rsidR="00850D5F">
        <w:rPr>
          <w:lang w:val="es-ES"/>
        </w:rPr>
        <w:t>zona de chancado primario</w:t>
      </w:r>
      <w:r w:rsidR="002C25B5">
        <w:rPr>
          <w:lang w:val="es-ES"/>
        </w:rPr>
        <w:t xml:space="preserve"> </w:t>
      </w:r>
      <w:r w:rsidR="00850D5F">
        <w:rPr>
          <w:lang w:val="es-ES"/>
        </w:rPr>
        <w:t>en</w:t>
      </w:r>
      <w:r w:rsidR="002C25B5">
        <w:rPr>
          <w:lang w:val="es-ES"/>
        </w:rPr>
        <w:t xml:space="preserve"> unidad minera </w:t>
      </w:r>
      <w:r w:rsidR="007D5AB1">
        <w:rPr>
          <w:lang w:val="es-ES"/>
        </w:rPr>
        <w:t>SMCV</w:t>
      </w:r>
    </w:p>
    <w:p w14:paraId="4199481F" w14:textId="77777777" w:rsidR="00416484" w:rsidRDefault="00416484" w:rsidP="00C46251">
      <w:pPr>
        <w:jc w:val="center"/>
        <w:rPr>
          <w:lang w:val="es-ES"/>
        </w:rPr>
      </w:pPr>
    </w:p>
    <w:p w14:paraId="578B00EA" w14:textId="62B891AB" w:rsidR="00416484" w:rsidRDefault="00BF1A6C" w:rsidP="00416484">
      <w:pPr>
        <w:jc w:val="center"/>
        <w:rPr>
          <w:lang w:val="es-ES"/>
        </w:rPr>
      </w:pPr>
      <w:r w:rsidRPr="00687804">
        <w:rPr>
          <w:noProof/>
          <w:lang w:val="es-ES"/>
        </w:rPr>
        <w:lastRenderedPageBreak/>
        <mc:AlternateContent>
          <mc:Choice Requires="wps">
            <w:drawing>
              <wp:anchor distT="0" distB="0" distL="114300" distR="114300" simplePos="0" relativeHeight="251658250" behindDoc="0" locked="0" layoutInCell="1" allowOverlap="1" wp14:anchorId="1546E088" wp14:editId="7446CBAD">
                <wp:simplePos x="0" y="0"/>
                <wp:positionH relativeFrom="margin">
                  <wp:posOffset>2741367</wp:posOffset>
                </wp:positionH>
                <wp:positionV relativeFrom="paragraph">
                  <wp:posOffset>6496636</wp:posOffset>
                </wp:positionV>
                <wp:extent cx="716579" cy="668955"/>
                <wp:effectExtent l="0" t="38100" r="64770" b="17145"/>
                <wp:wrapNone/>
                <wp:docPr id="22" name="Conector recto de flecha 22"/>
                <wp:cNvGraphicFramePr/>
                <a:graphic xmlns:a="http://schemas.openxmlformats.org/drawingml/2006/main">
                  <a:graphicData uri="http://schemas.microsoft.com/office/word/2010/wordprocessingShape">
                    <wps:wsp>
                      <wps:cNvCnPr/>
                      <wps:spPr>
                        <a:xfrm flipV="1">
                          <a:off x="0" y="0"/>
                          <a:ext cx="716579" cy="66895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A5A74" id="Conector recto de flecha 22" o:spid="_x0000_s1026" type="#_x0000_t32" style="position:absolute;margin-left:215.85pt;margin-top:511.55pt;width:56.4pt;height:52.65pt;flip:y;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qeY2QEAAA0EAAAOAAAAZHJzL2Uyb0RvYy54bWysU8uO2zAMvBfoPwi6N3YWSHY3iLOHbNNL&#10;0S76uisyZQuQJYFi8/j7UnLi7QsFWtQHwpI4Q86IWj+cBicOgMkG38j5rJYCvA6t9V0jP3/avbqT&#10;IpHyrXLBQyPPkOTD5uWL9TGu4Cb0wbWAgkl8Wh1jI3uiuKqqpHsYVJqFCJ4PTcBBES+xq1pUR2Yf&#10;XHVT18vqGLCNGDSkxLuP46HcFH5jQNN7YxKQcI3k3qhELHGfY7VZq1WHKvZWX9pQ/9DFoKznohPV&#10;oyIlvqL9hWqwGkMKhmY6DFUwxmooGljNvP5JzcdeRSha2JwUJ5vS/6PV7w5b/4RswzGmVYpPmFWc&#10;DA7COBu/8J0WXdypOBXbzpNtcCKhefN2vlzc3kuh+Wi5vLtfLLKt1UiT6SImegNhEPmnkYlQ2a6n&#10;bfCeLyjgWEId3iYagVdABjufYwrOtjvrXFlgt986FAfFt7rb1fxdKv6QRsq6174VdI48eYRW+c7B&#10;JTPTVs+ayx+dHYwlP4ARtmVtY2tlHGEqqbQGT/OJibMzzHB7E7Autv0ReMnPUCij+jfgCVEqB08T&#10;eLA+4O+q0+nashnzrw6MurMF+9CeyzQUa3jmyj1e3kce6u/XBf78ijffAAAA//8DAFBLAwQUAAYA&#10;CAAAACEAKZJnHeIAAAANAQAADwAAAGRycy9kb3ducmV2LnhtbEyPTU/DMAyG70j8h8hI3Fj6tTGV&#10;phNMQ+KAkCg77Jg1pi00TtVkXeHXY05wtN9Hrx8Xm9n2YsLRd44UxIsIBFLtTEeNgv3b480ahA+a&#10;jO4doYIv9LApLy8KnRt3plecqtAILiGfawVtCEMupa9btNov3IDE2bsbrQ48jo00oz5zue1lEkUr&#10;aXVHfKHVA25brD+rk1XwMO1WO/v0vY8+ng/2xaQVHXCr1PXVfH8HIuAc/mD41Wd1KNnp6E5kvOgV&#10;ZGl8yygHUZLGIBhZZtkSxJFXcbLOQJaF/P9F+QMAAP//AwBQSwECLQAUAAYACAAAACEAtoM4kv4A&#10;AADhAQAAEwAAAAAAAAAAAAAAAAAAAAAAW0NvbnRlbnRfVHlwZXNdLnhtbFBLAQItABQABgAIAAAA&#10;IQA4/SH/1gAAAJQBAAALAAAAAAAAAAAAAAAAAC8BAABfcmVscy8ucmVsc1BLAQItABQABgAIAAAA&#10;IQCpRqeY2QEAAA0EAAAOAAAAAAAAAAAAAAAAAC4CAABkcnMvZTJvRG9jLnhtbFBLAQItABQABgAI&#10;AAAAIQApkmcd4gAAAA0BAAAPAAAAAAAAAAAAAAAAADMEAABkcnMvZG93bnJldi54bWxQSwUGAAAA&#10;AAQABADzAAAAQgUAAAAA&#10;" strokecolor="red" strokeweight=".5pt">
                <v:stroke endarrow="block" joinstyle="miter"/>
                <w10:wrap anchorx="margin"/>
              </v:shape>
            </w:pict>
          </mc:Fallback>
        </mc:AlternateContent>
      </w:r>
      <w:r w:rsidRPr="00687804">
        <w:rPr>
          <w:noProof/>
          <w:lang w:val="es-ES"/>
        </w:rPr>
        <mc:AlternateContent>
          <mc:Choice Requires="wps">
            <w:drawing>
              <wp:anchor distT="0" distB="0" distL="114300" distR="114300" simplePos="0" relativeHeight="251658249" behindDoc="0" locked="0" layoutInCell="1" allowOverlap="1" wp14:anchorId="4FA49FC8" wp14:editId="799E0F07">
                <wp:simplePos x="0" y="0"/>
                <wp:positionH relativeFrom="margin">
                  <wp:posOffset>2003090</wp:posOffset>
                </wp:positionH>
                <wp:positionV relativeFrom="paragraph">
                  <wp:posOffset>5884161</wp:posOffset>
                </wp:positionV>
                <wp:extent cx="712398" cy="1281741"/>
                <wp:effectExtent l="38100" t="38100" r="31115" b="33020"/>
                <wp:wrapNone/>
                <wp:docPr id="21" name="Conector recto de flecha 21"/>
                <wp:cNvGraphicFramePr/>
                <a:graphic xmlns:a="http://schemas.openxmlformats.org/drawingml/2006/main">
                  <a:graphicData uri="http://schemas.microsoft.com/office/word/2010/wordprocessingShape">
                    <wps:wsp>
                      <wps:cNvCnPr/>
                      <wps:spPr>
                        <a:xfrm flipH="1" flipV="1">
                          <a:off x="0" y="0"/>
                          <a:ext cx="712398" cy="128174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D1213" id="Conector recto de flecha 21" o:spid="_x0000_s1026" type="#_x0000_t32" style="position:absolute;margin-left:157.7pt;margin-top:463.3pt;width:56.1pt;height:100.9pt;flip:x y;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9mU3wEAABgEAAAOAAAAZHJzL2Uyb0RvYy54bWysU0uP1DAMviPxH6Lc2bYDYpfRdPYwy8AB&#10;wWp53DOp00ZKk8gx8/j3OOlMl5eQQPRgJbU/299nZ3V7HJ3YAyYbfCubq1oK8Dp01vet/Pxp++xG&#10;ikTKd8oFD608QZK366dPVoe4hEUYgusABSfxaXmIrRyI4rKqkh5gVOkqRPDsNAFHRXzFvupQHTj7&#10;6KpFXb+sDgG7iEFDSvz3bnLKdclvDGj6YEwCEq6V3BsVi8Xusq3WK7XsUcXB6nMb6h+6GJX1XHRO&#10;dadIia9of0k1Wo0hBUNXOoxVMMZqKByYTVP/xObjoCIULixOirNM6f+l1e/3G3+PLMMhpmWK95hZ&#10;HA2Owjgb3/JMZTl9yafs457FsQh4mgWEIwnNP6+bxfNXPHHNrmZx01y/aLLC1ZQxoyMmegNhFPnQ&#10;ykSobD/QJnjPswo41VD7d4km4AWQwc5nm4Kz3dY6Vy7Y7zYOxV7xgLfbmr9zxR/CSFn32neCTpGX&#10;kNAq3zs4R+a01SP9cqKTg6nkAxhhOyY3tVY2E+aSSmvwdGHpPEdnmOH2ZmBddPsj8ByfoVC29m/A&#10;M6JUDp5m8Gh9wN9Vp+OlZTPFXxSYeGcJdqE7lcUo0vD6lTmen0re7+/vBf74oNffAAAA//8DAFBL&#10;AwQUAAYACAAAACEAEV9a3OQAAAAMAQAADwAAAGRycy9kb3ducmV2LnhtbEyPwU7DMAyG70i8Q2Qk&#10;LoilDaUbpemEEEjTNA4UhDhmjWmqNUlpsq3w9JgT3Gz50+/vL5eT7dkBx9B5JyGdJcDQNV53rpXw&#10;+vJ4uQAWonJa9d6hhC8MsKxOT0pVaH90z3ioY8soxIVCSTAxDgXnoTFoVZj5AR3dPvxoVaR1bLke&#10;1ZHCbc9FkuTcqs7RB6MGvDfY7Oq9lXDx8JS+zc0aN7XI425jV5/f7yspz8+mu1tgEaf4B8OvPqlD&#10;RU5bv3c6sF7CVXqdESrhRuQ5MCIyMadhS2gqFhnwquT/S1Q/AAAA//8DAFBLAQItABQABgAIAAAA&#10;IQC2gziS/gAAAOEBAAATAAAAAAAAAAAAAAAAAAAAAABbQ29udGVudF9UeXBlc10ueG1sUEsBAi0A&#10;FAAGAAgAAAAhADj9If/WAAAAlAEAAAsAAAAAAAAAAAAAAAAALwEAAF9yZWxzLy5yZWxzUEsBAi0A&#10;FAAGAAgAAAAhACl32ZTfAQAAGAQAAA4AAAAAAAAAAAAAAAAALgIAAGRycy9lMm9Eb2MueG1sUEsB&#10;Ai0AFAAGAAgAAAAhABFfWtzkAAAADAEAAA8AAAAAAAAAAAAAAAAAOQQAAGRycy9kb3ducmV2Lnht&#10;bFBLBQYAAAAABAAEAPMAAABKBQAAAAA=&#10;" strokecolor="red" strokeweight=".5pt">
                <v:stroke endarrow="block" joinstyle="miter"/>
                <w10:wrap anchorx="margin"/>
              </v:shape>
            </w:pict>
          </mc:Fallback>
        </mc:AlternateContent>
      </w:r>
      <w:r w:rsidRPr="00687804">
        <w:rPr>
          <w:noProof/>
          <w:lang w:val="es-ES"/>
        </w:rPr>
        <mc:AlternateContent>
          <mc:Choice Requires="wps">
            <w:drawing>
              <wp:anchor distT="0" distB="0" distL="114300" distR="114300" simplePos="0" relativeHeight="251658248" behindDoc="0" locked="0" layoutInCell="1" allowOverlap="1" wp14:anchorId="4FCB20B4" wp14:editId="1B267F6B">
                <wp:simplePos x="0" y="0"/>
                <wp:positionH relativeFrom="margin">
                  <wp:align>center</wp:align>
                </wp:positionH>
                <wp:positionV relativeFrom="paragraph">
                  <wp:posOffset>7174242</wp:posOffset>
                </wp:positionV>
                <wp:extent cx="2924355" cy="309880"/>
                <wp:effectExtent l="0" t="0" r="28575" b="13970"/>
                <wp:wrapNone/>
                <wp:docPr id="20" name="Rectángulo 20"/>
                <wp:cNvGraphicFramePr/>
                <a:graphic xmlns:a="http://schemas.openxmlformats.org/drawingml/2006/main">
                  <a:graphicData uri="http://schemas.microsoft.com/office/word/2010/wordprocessingShape">
                    <wps:wsp>
                      <wps:cNvSpPr/>
                      <wps:spPr>
                        <a:xfrm>
                          <a:off x="0" y="0"/>
                          <a:ext cx="2924355" cy="309880"/>
                        </a:xfrm>
                        <a:prstGeom prst="rect">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C3112F" w14:textId="7F49F5CD" w:rsidR="00BF1A6C" w:rsidRPr="0066146B" w:rsidRDefault="00BF1A6C" w:rsidP="00BF1A6C">
                            <w:pPr>
                              <w:jc w:val="center"/>
                              <w:rPr>
                                <w:lang w:val="es-MX"/>
                              </w:rPr>
                            </w:pPr>
                            <w:r>
                              <w:rPr>
                                <w:lang w:val="es-MX"/>
                              </w:rPr>
                              <w:t>Soportes para transporte (fabricación)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B20B4" id="Rectángulo 20" o:spid="_x0000_s1027" style="position:absolute;left:0;text-align:left;margin-left:0;margin-top:564.9pt;width:230.25pt;height:24.4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xnhQIAAGYFAAAOAAAAZHJzL2Uyb0RvYy54bWysVE1v2zAMvQ/YfxB0X+2kydYGdYqgRYYB&#10;RRusHXpWZCkWIEsapcTOfv0o+SNBV+wwLAdFNMlH8onkzW1ba3IQ4JU1BZ1c5JQIw22pzK6gP17W&#10;n64o8YGZkmlrREGPwtPb5ccPN41biKmtrC4FEAQxftG4glYhuEWWeV6JmvkL64RBpbRQs4Ai7LIS&#10;WIPotc6mef45ayyUDiwX3uPX+05JlwlfSsHDk5ReBKILirmFdEI6t/HMljdssQPmKsX7NNg/ZFEz&#10;ZTDoCHXPAiN7UH9A1YqD9VaGC27rzEqpuEg1YDWT/E01zxVzItWC5Hg30uT/Hyx/PDy7DSANjfML&#10;j9dYRSuhjv+YH2kTWceRLNEGwvHj9Ho6u5zPKeGou8yvr64Sm9nJ24EPX4WtSbwUFPAxEkfs8OAD&#10;RkTTwSQG0yae3mpVrpXWSYDd9k4DOTB8vvU6x198MXQ8M0MpumanAtItHLXoYL8LSVQZU07hU2+J&#10;EZZxLkyYdKqKlaKLNj8PFrsxeqTQ2iBgRJaY5YjdAwyWHciA3eXc20dXkVpzdM7/lljnPHqkyNaE&#10;0blWxsJ7ABqr6iN39gNJHTWRpdBuW+QGJzdaxi9bWx43QMB2o+IdXyt8vgfmw4YBzgZOEc57eMJD&#10;atsU1PY3SioLv977Hu2xZVFLSYOzVlD/c89AUKK/GWzm68lsFoczCbP5lykKcK7ZnmvMvr6z2A8T&#10;3CyOp2u0D3q4SrD1K66FVYyKKmY4xi4oDzAId6HbAbhYuFitkhkOpGPhwTw7HsEjz7E9X9pXBq7v&#10;4YDd/2iHuWSLN63c2UZPY1f7YKVKfX7itX8BHObUSv3iidviXE5Wp/W4/A0AAP//AwBQSwMEFAAG&#10;AAgAAAAhAAFIaM7cAAAACgEAAA8AAABkcnMvZG93bnJldi54bWxMj8FOwzAQRO9I/IO1SNyo3aqk&#10;bYhToaDCmSYf4MbbJCJeR7GbBr6e7QmOOzOafZPtZ9eLCcfQedKwXCgQSLW3HTUaqvLwtAURoiFr&#10;ek+o4RsD7PP7u8yk1l/pE6djbASXUEiNhjbGIZUy1C06ExZ+QGLv7EdnIp9jI+1orlzuerlSKpHO&#10;dMQfWjNg0WL9dbw4Daqo1lNfz4cy7HzxUb2/uZ9NqfXjw/z6AiLiHP/CcMNndMiZ6eQvZIPouYNz&#10;rC5XO17A/jpRzyBON2mzTUDmmfw/If8FAAD//wMAUEsBAi0AFAAGAAgAAAAhALaDOJL+AAAA4QEA&#10;ABMAAAAAAAAAAAAAAAAAAAAAAFtDb250ZW50X1R5cGVzXS54bWxQSwECLQAUAAYACAAAACEAOP0h&#10;/9YAAACUAQAACwAAAAAAAAAAAAAAAAAvAQAAX3JlbHMvLnJlbHNQSwECLQAUAAYACAAAACEAw7Z8&#10;Z4UCAABmBQAADgAAAAAAAAAAAAAAAAAuAgAAZHJzL2Uyb0RvYy54bWxQSwECLQAUAAYACAAAACEA&#10;AUhoztwAAAAKAQAADwAAAAAAAAAAAAAAAADfBAAAZHJzL2Rvd25yZXYueG1sUEsFBgAAAAAEAAQA&#10;8wAAAOgFAAAAAA==&#10;" fillcolor="#4472c4 [3204]" strokecolor="red" strokeweight="1pt">
                <v:textbox>
                  <w:txbxContent>
                    <w:p w14:paraId="5BC3112F" w14:textId="7F49F5CD" w:rsidR="00BF1A6C" w:rsidRPr="0066146B" w:rsidRDefault="00BF1A6C" w:rsidP="00BF1A6C">
                      <w:pPr>
                        <w:jc w:val="center"/>
                        <w:rPr>
                          <w:lang w:val="es-MX"/>
                        </w:rPr>
                      </w:pPr>
                      <w:r>
                        <w:rPr>
                          <w:lang w:val="es-MX"/>
                        </w:rPr>
                        <w:t>Soportes para transporte (fabricación)</w:t>
                      </w:r>
                    </w:p>
                  </w:txbxContent>
                </v:textbox>
                <w10:wrap anchorx="margin"/>
              </v:rect>
            </w:pict>
          </mc:Fallback>
        </mc:AlternateContent>
      </w:r>
      <w:r>
        <w:rPr>
          <w:noProof/>
          <w14:ligatures w14:val="standardContextual"/>
        </w:rPr>
        <mc:AlternateContent>
          <mc:Choice Requires="wps">
            <w:drawing>
              <wp:anchor distT="0" distB="0" distL="114300" distR="114300" simplePos="0" relativeHeight="251658247" behindDoc="0" locked="0" layoutInCell="1" allowOverlap="1" wp14:anchorId="5042DBAC" wp14:editId="230FDD6E">
                <wp:simplePos x="0" y="0"/>
                <wp:positionH relativeFrom="column">
                  <wp:posOffset>782859</wp:posOffset>
                </wp:positionH>
                <wp:positionV relativeFrom="paragraph">
                  <wp:posOffset>4405558</wp:posOffset>
                </wp:positionV>
                <wp:extent cx="1767972" cy="1517662"/>
                <wp:effectExtent l="0" t="0" r="22860" b="25400"/>
                <wp:wrapNone/>
                <wp:docPr id="19" name="Elipse 19"/>
                <wp:cNvGraphicFramePr/>
                <a:graphic xmlns:a="http://schemas.openxmlformats.org/drawingml/2006/main">
                  <a:graphicData uri="http://schemas.microsoft.com/office/word/2010/wordprocessingShape">
                    <wps:wsp>
                      <wps:cNvSpPr/>
                      <wps:spPr>
                        <a:xfrm>
                          <a:off x="0" y="0"/>
                          <a:ext cx="1767972" cy="151766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4F1E58" id="Elipse 19" o:spid="_x0000_s1026" style="position:absolute;margin-left:61.65pt;margin-top:346.9pt;width:139.2pt;height:11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5UsfwIAAGMFAAAOAAAAZHJzL2Uyb0RvYy54bWysVEtv2zAMvg/YfxB0Xx0HbbIGcYqgRYYB&#10;QVs0HXpWZCkWIIuapMTJfv0o+ZFgLXYY5oNMiuTHh0jO7461JgfhvAJT0PxqRIkwHEpldgX98br6&#10;8pUSH5gpmQYjCnoSnt4tPn+aN3YmxlCBLoUjCGL8rLEFrUKwsyzzvBI181dghUGhBFezgKzbZaVj&#10;DaLXOhuPRpOsAVdaB1x4j7cPrZAuEr6UgocnKb0IRBcUYwvpdOncxjNbzNls55itFO/CYP8QRc2U&#10;QacD1AMLjOydegdVK+7AgwxXHOoMpFRcpBwwm3z0RzabilmRcsHieDuUyf8/WP542Nhnh2VorJ95&#10;JGMWR+nq+Mf4yDEV6zQUSxwD4XiZTyfT2+mYEo6y/AbZyTiWMzubW+fDNwE1iURBhdbK+pgQm7HD&#10;2odWu9eK1wZWSuv0KNrECw9alfEuMW63vdeOHBi+5mo1wq/zeKGG/qNpds4nUeGkRcTQ5kVIokrM&#10;YJwiSa0mBljGuTAhb0UVK0Xr7ebSWWzOaJGSTYARWWKUA3YH0Gu2ID12m3enH01F6tTBePS3wFrj&#10;wSJ5BhMG41oZcB8BaMyq89zq90VqSxOrtIXy9OyIg3ZOvOUrhU+3Zj48M4eDgSOEwx6e8JAamoJC&#10;R1FSgfv10X3Ux35FKSUNDlpB/c89c4IS/d1gJ9/m19dxMhNzfTMdI+MuJdtLidnX94Cvn+NasTyR&#10;UT/onpQO6jfcCcvoFUXMcPRdUB5cz9yHdgHgVuFiuUxqOI2WhbXZWB7BY1VjX74e35izXf8GbP1H&#10;6IfyXQ+3utHSwHIfQKrU4Oe6dvXGSU6N022duCou+aR13o2L3wAAAP//AwBQSwMEFAAGAAgAAAAh&#10;AOBejdzeAAAACwEAAA8AAABkcnMvZG93bnJldi54bWxMj8FOwzAQRO9I/IO1SFwQdZogk4Q4VYXU&#10;A8cWJK7b2CQR9jqK3Tb9e5YTHEf7NPum2SzeibOd4xhIw3qVgbDUBTNSr+HjffdYgogJyaALZDVc&#10;bYRNe3vTYG3Chfb2fEi94BKKNWoYUppqKWM3WI9xFSZLfPsKs8fEce6lmfHC5d7JPMuU9DgSfxhw&#10;sq+D7b4PJ69he5XJ7WO1ezCKlEqf8Q1dqfX93bJ9AZHskv5g+NVndWjZ6RhOZKJwnPOiYFSDqgre&#10;wMRTtn4GcdRQFXkJsm3k/w3tDwAAAP//AwBQSwECLQAUAAYACAAAACEAtoM4kv4AAADhAQAAEwAA&#10;AAAAAAAAAAAAAAAAAAAAW0NvbnRlbnRfVHlwZXNdLnhtbFBLAQItABQABgAIAAAAIQA4/SH/1gAA&#10;AJQBAAALAAAAAAAAAAAAAAAAAC8BAABfcmVscy8ucmVsc1BLAQItABQABgAIAAAAIQCwi5UsfwIA&#10;AGMFAAAOAAAAAAAAAAAAAAAAAC4CAABkcnMvZTJvRG9jLnhtbFBLAQItABQABgAIAAAAIQDgXo3c&#10;3gAAAAsBAAAPAAAAAAAAAAAAAAAAANkEAABkcnMvZG93bnJldi54bWxQSwUGAAAAAAQABADzAAAA&#10;5AUAAAAA&#10;" filled="f" strokecolor="red" strokeweight="1pt">
                <v:stroke joinstyle="miter"/>
              </v:oval>
            </w:pict>
          </mc:Fallback>
        </mc:AlternateContent>
      </w:r>
      <w:r>
        <w:rPr>
          <w:noProof/>
          <w14:ligatures w14:val="standardContextual"/>
        </w:rPr>
        <mc:AlternateContent>
          <mc:Choice Requires="wps">
            <w:drawing>
              <wp:anchor distT="0" distB="0" distL="114300" distR="114300" simplePos="0" relativeHeight="251658246" behindDoc="0" locked="0" layoutInCell="1" allowOverlap="1" wp14:anchorId="10DD38A1" wp14:editId="5D7BF669">
                <wp:simplePos x="0" y="0"/>
                <wp:positionH relativeFrom="column">
                  <wp:posOffset>2698235</wp:posOffset>
                </wp:positionH>
                <wp:positionV relativeFrom="paragraph">
                  <wp:posOffset>4957542</wp:posOffset>
                </wp:positionV>
                <wp:extent cx="1767972" cy="1517662"/>
                <wp:effectExtent l="0" t="0" r="22860" b="25400"/>
                <wp:wrapNone/>
                <wp:docPr id="18" name="Elipse 18"/>
                <wp:cNvGraphicFramePr/>
                <a:graphic xmlns:a="http://schemas.openxmlformats.org/drawingml/2006/main">
                  <a:graphicData uri="http://schemas.microsoft.com/office/word/2010/wordprocessingShape">
                    <wps:wsp>
                      <wps:cNvSpPr/>
                      <wps:spPr>
                        <a:xfrm>
                          <a:off x="0" y="0"/>
                          <a:ext cx="1767972" cy="151766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E4B275" id="Elipse 18" o:spid="_x0000_s1026" style="position:absolute;margin-left:212.45pt;margin-top:390.35pt;width:139.2pt;height:11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5UsfwIAAGMFAAAOAAAAZHJzL2Uyb0RvYy54bWysVEtv2zAMvg/YfxB0Xx0HbbIGcYqgRYYB&#10;QVs0HXpWZCkWIIuapMTJfv0o+ZFgLXYY5oNMiuTHh0jO7461JgfhvAJT0PxqRIkwHEpldgX98br6&#10;8pUSH5gpmQYjCnoSnt4tPn+aN3YmxlCBLoUjCGL8rLEFrUKwsyzzvBI181dghUGhBFezgKzbZaVj&#10;DaLXOhuPRpOsAVdaB1x4j7cPrZAuEr6UgocnKb0IRBcUYwvpdOncxjNbzNls55itFO/CYP8QRc2U&#10;QacD1AMLjOydegdVK+7AgwxXHOoMpFRcpBwwm3z0RzabilmRcsHieDuUyf8/WP542Nhnh2VorJ95&#10;JGMWR+nq+Mf4yDEV6zQUSxwD4XiZTyfT2+mYEo6y/AbZyTiWMzubW+fDNwE1iURBhdbK+pgQm7HD&#10;2odWu9eK1wZWSuv0KNrECw9alfEuMW63vdeOHBi+5mo1wq/zeKGG/qNpds4nUeGkRcTQ5kVIokrM&#10;YJwiSa0mBljGuTAhb0UVK0Xr7ebSWWzOaJGSTYARWWKUA3YH0Gu2ID12m3enH01F6tTBePS3wFrj&#10;wSJ5BhMG41oZcB8BaMyq89zq90VqSxOrtIXy9OyIg3ZOvOUrhU+3Zj48M4eDgSOEwx6e8JAamoJC&#10;R1FSgfv10X3Ux35FKSUNDlpB/c89c4IS/d1gJ9/m19dxMhNzfTMdI+MuJdtLidnX94Cvn+NasTyR&#10;UT/onpQO6jfcCcvoFUXMcPRdUB5cz9yHdgHgVuFiuUxqOI2WhbXZWB7BY1VjX74e35izXf8GbP1H&#10;6IfyXQ+3utHSwHIfQKrU4Oe6dvXGSU6N022duCou+aR13o2L3wAAAP//AwBQSwMEFAAGAAgAAAAh&#10;AHdH5WDfAAAADAEAAA8AAABkcnMvZG93bnJldi54bWxMj8tOwzAQRfdI/IM1SGwQtftQXsSpKqQu&#10;WLYgsXXjIYmwx1HstunfM6xgObpH956pt7N34oJTHAJpWC4UCKQ22IE6DR/v++cCREyGrHGBUMMN&#10;I2yb+7vaVDZc6YCXY+oEl1CsjIY+pbGSMrY9ehMXYUTi7CtM3iQ+p07ayVy53Du5UiqT3gzEC70Z&#10;8bXH9vt49hp2N5ncIZb7J5tRlqXP+GZcofXjw7x7AZFwTn8w/OqzOjTsdApnslE4DZvVpmRUQ16o&#10;HAQTuVqvQZwYVcsyB9nU8v8TzQ8AAAD//wMAUEsBAi0AFAAGAAgAAAAhALaDOJL+AAAA4QEAABMA&#10;AAAAAAAAAAAAAAAAAAAAAFtDb250ZW50X1R5cGVzXS54bWxQSwECLQAUAAYACAAAACEAOP0h/9YA&#10;AACUAQAACwAAAAAAAAAAAAAAAAAvAQAAX3JlbHMvLnJlbHNQSwECLQAUAAYACAAAACEAsIuVLH8C&#10;AABjBQAADgAAAAAAAAAAAAAAAAAuAgAAZHJzL2Uyb0RvYy54bWxQSwECLQAUAAYACAAAACEAd0fl&#10;YN8AAAAMAQAADwAAAAAAAAAAAAAAAADZBAAAZHJzL2Rvd25yZXYueG1sUEsFBgAAAAAEAAQA8wAA&#10;AOUFAAAAAA==&#10;" filled="f" strokecolor="red" strokeweight="1pt">
                <v:stroke joinstyle="miter"/>
              </v:oval>
            </w:pict>
          </mc:Fallback>
        </mc:AlternateContent>
      </w:r>
      <w:r w:rsidR="00416484">
        <w:rPr>
          <w:noProof/>
        </w:rPr>
        <w:drawing>
          <wp:inline distT="0" distB="0" distL="0" distR="0" wp14:anchorId="72D63F9D" wp14:editId="171F75E2">
            <wp:extent cx="4009179" cy="767751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b="13659"/>
                    <a:stretch/>
                  </pic:blipFill>
                  <pic:spPr bwMode="auto">
                    <a:xfrm>
                      <a:off x="0" y="0"/>
                      <a:ext cx="4009179" cy="7677510"/>
                    </a:xfrm>
                    <a:prstGeom prst="rect">
                      <a:avLst/>
                    </a:prstGeom>
                    <a:noFill/>
                    <a:ln>
                      <a:noFill/>
                    </a:ln>
                    <a:extLst>
                      <a:ext uri="{53640926-AAD7-44D8-BBD7-CCE9431645EC}">
                        <a14:shadowObscured xmlns:a14="http://schemas.microsoft.com/office/drawing/2010/main"/>
                      </a:ext>
                    </a:extLst>
                  </pic:spPr>
                </pic:pic>
              </a:graphicData>
            </a:graphic>
          </wp:inline>
        </w:drawing>
      </w:r>
    </w:p>
    <w:p w14:paraId="0AAEE6BB" w14:textId="31BAB4D8" w:rsidR="00416484" w:rsidRDefault="00416484" w:rsidP="00416484">
      <w:pPr>
        <w:jc w:val="center"/>
        <w:rPr>
          <w:lang w:val="es-ES"/>
        </w:rPr>
      </w:pPr>
      <w:r>
        <w:rPr>
          <w:lang w:val="es-ES"/>
        </w:rPr>
        <w:t>Figura 3. Carguío de JIB ASSEMBLY en plataforma, en unidad minera SMCV</w:t>
      </w:r>
    </w:p>
    <w:p w14:paraId="38029E98" w14:textId="545A9FF6" w:rsidR="00416484" w:rsidRDefault="00416484" w:rsidP="00C46251">
      <w:pPr>
        <w:jc w:val="center"/>
        <w:rPr>
          <w:lang w:val="es-ES"/>
        </w:rPr>
      </w:pPr>
    </w:p>
    <w:p w14:paraId="36BC9F71" w14:textId="35F80D3F" w:rsidR="007D5AB1" w:rsidRPr="00C35DF1" w:rsidRDefault="00612836" w:rsidP="00C46251">
      <w:pPr>
        <w:jc w:val="center"/>
        <w:rPr>
          <w:lang w:val="es-ES"/>
        </w:rPr>
      </w:pPr>
      <w:r>
        <w:rPr>
          <w:noProof/>
          <w14:ligatures w14:val="standardContextual"/>
        </w:rPr>
        <mc:AlternateContent>
          <mc:Choice Requires="wps">
            <w:drawing>
              <wp:anchor distT="0" distB="0" distL="114300" distR="114300" simplePos="0" relativeHeight="251658243" behindDoc="0" locked="0" layoutInCell="1" allowOverlap="1" wp14:anchorId="404AD3A7" wp14:editId="0C849A8C">
                <wp:simplePos x="0" y="0"/>
                <wp:positionH relativeFrom="column">
                  <wp:posOffset>1553854</wp:posOffset>
                </wp:positionH>
                <wp:positionV relativeFrom="paragraph">
                  <wp:posOffset>2659119</wp:posOffset>
                </wp:positionV>
                <wp:extent cx="785798" cy="382491"/>
                <wp:effectExtent l="19050" t="38100" r="14605" b="36830"/>
                <wp:wrapNone/>
                <wp:docPr id="13" name="Elipse 13"/>
                <wp:cNvGraphicFramePr/>
                <a:graphic xmlns:a="http://schemas.openxmlformats.org/drawingml/2006/main">
                  <a:graphicData uri="http://schemas.microsoft.com/office/word/2010/wordprocessingShape">
                    <wps:wsp>
                      <wps:cNvSpPr/>
                      <wps:spPr>
                        <a:xfrm rot="646057">
                          <a:off x="0" y="0"/>
                          <a:ext cx="785798" cy="38249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D06312" id="Elipse 13" o:spid="_x0000_s1026" style="position:absolute;margin-left:122.35pt;margin-top:209.4pt;width:61.85pt;height:30.1pt;rotation:705667fd;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p3TiAIAAG4FAAAOAAAAZHJzL2Uyb0RvYy54bWysVEtv2zAMvg/YfxB0X+1kSdMGcYogRYYB&#10;RVu0HXpWZCkWIIuapMTJfv0o+dFgLXYY5oMh8fGR/ERycXOsNTkI5xWYgo4uckqE4VAqsyvoj5fN&#10;lytKfGCmZBqMKOhJeHqz/Pxp0di5GEMFuhSOIIjx88YWtArBzrPM80rUzF+AFQaVElzNAl7dLisd&#10;axC91tk4zy+zBlxpHXDhPUpvWyVdJnwpBQ8PUnoRiC4o5hbS36X/Nv6z5YLNd47ZSvEuDfYPWdRM&#10;GQw6QN2ywMjeqXdQteIOPMhwwaHOQErFRaoBqxnlf1TzXDErUi1IjrcDTf7/wfL7w7N9dEhDY/3c&#10;4zFWcZSuJg6QrcvJZT6dpdIwWXJMzJ0G5sQxEI7C2dV0do1PzVH19Wo8uR5FZrMWKSJa58M3ATWJ&#10;h4IKrZX1sTY2Z4c7H1rr3iqKDWyU1ul9tIkCD1qVUZYubrdda0cODB92s8nx6yKemWH86Jq9lZZO&#10;4aRFxNDmSUiiSsx/nDJJXScGWMa5MGHUqipWijba9DxY7NPokYpNgBFZYpYDdgfQW7YgPXZbd2cf&#10;XUVq2sE5/1tirfPgkSKDCYNzrQy4jwA0VtVFbu17klpqIktbKE+Prm0CHBxv+Ubh090xHx6ZwxlB&#10;Ic59eMCf1NAUFLoTJRW4Xx/Joz22LmopaXDmCup/7pkTlOjvBpv6ejSZxCFNl8l0NsaLO9dszzVm&#10;X68BX3+UskvHaB90f5QO6ldcD6sYFVXMcIxdUB5cf1mHdhfgguFitUpmOJiWhTvzbHkEj6zGvnw5&#10;vjJnu/4N2Pj30M/nux5ubaOngdU+gFSpwd947fjGoU6N0y2guDXO78nqbU0ufwMAAP//AwBQSwME&#10;FAAGAAgAAAAhAPRz43fgAAAACwEAAA8AAABkcnMvZG93bnJldi54bWxMj8FOwzAMhu9IvENkJG4s&#10;3ai20jWdGAjBThMbD5A1XlutcUqTbN3bY05wtP3p9/cXq9F24oyDbx0pmE4SEEiVMy3VCr72bw8Z&#10;CB80Gd05QgVX9LAqb28KnRt3oU8870ItOIR8rhU0IfS5lL5q0Go/cT0S345usDrwONTSDPrC4baT&#10;sySZS6tb4g+N7vGlweq0i1bBPv021XFrrnFt24+4WdNr3L4rdX83Pi9BBBzDHwy/+qwOJTsdXCTj&#10;RadglqYLRhWk04w7MPE4z1IQB94snhKQZSH/dyh/AAAA//8DAFBLAQItABQABgAIAAAAIQC2gziS&#10;/gAAAOEBAAATAAAAAAAAAAAAAAAAAAAAAABbQ29udGVudF9UeXBlc10ueG1sUEsBAi0AFAAGAAgA&#10;AAAhADj9If/WAAAAlAEAAAsAAAAAAAAAAAAAAAAALwEAAF9yZWxzLy5yZWxzUEsBAi0AFAAGAAgA&#10;AAAhAKeendOIAgAAbgUAAA4AAAAAAAAAAAAAAAAALgIAAGRycy9lMm9Eb2MueG1sUEsBAi0AFAAG&#10;AAgAAAAhAPRz43fgAAAACwEAAA8AAAAAAAAAAAAAAAAA4gQAAGRycy9kb3ducmV2LnhtbFBLBQYA&#10;AAAABAAEAPMAAADvBQAAAAA=&#10;" filled="f" strokecolor="red" strokeweight="1pt">
                <v:stroke joinstyle="miter"/>
              </v:oval>
            </w:pict>
          </mc:Fallback>
        </mc:AlternateContent>
      </w:r>
      <w:r w:rsidRPr="00687804">
        <w:rPr>
          <w:noProof/>
          <w:lang w:val="es-ES"/>
        </w:rPr>
        <mc:AlternateContent>
          <mc:Choice Requires="wps">
            <w:drawing>
              <wp:anchor distT="0" distB="0" distL="114300" distR="114300" simplePos="0" relativeHeight="251658244" behindDoc="0" locked="0" layoutInCell="1" allowOverlap="1" wp14:anchorId="7EBF1455" wp14:editId="2E803A86">
                <wp:simplePos x="0" y="0"/>
                <wp:positionH relativeFrom="column">
                  <wp:posOffset>2180650</wp:posOffset>
                </wp:positionH>
                <wp:positionV relativeFrom="paragraph">
                  <wp:posOffset>2326484</wp:posOffset>
                </wp:positionV>
                <wp:extent cx="249854" cy="345057"/>
                <wp:effectExtent l="38100" t="0" r="36195" b="55245"/>
                <wp:wrapNone/>
                <wp:docPr id="14" name="Conector recto de flecha 14"/>
                <wp:cNvGraphicFramePr/>
                <a:graphic xmlns:a="http://schemas.openxmlformats.org/drawingml/2006/main">
                  <a:graphicData uri="http://schemas.microsoft.com/office/word/2010/wordprocessingShape">
                    <wps:wsp>
                      <wps:cNvCnPr/>
                      <wps:spPr>
                        <a:xfrm flipH="1">
                          <a:off x="0" y="0"/>
                          <a:ext cx="249854" cy="34505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373AA" id="Conector recto de flecha 14" o:spid="_x0000_s1026" type="#_x0000_t32" style="position:absolute;margin-left:171.7pt;margin-top:183.2pt;width:19.65pt;height:27.15p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HX2gEAAA0EAAAOAAAAZHJzL2Uyb0RvYy54bWysU9uO0zAQfUfiHyy/06SlhaVqug9dCg8I&#10;Vlw+wOuME0uObY2HXv6esdNmuQkJRB5GsT3nzJzj8eb2NDhxAEw2+EbOZ7UU4HVore8a+eXz/tmN&#10;FImUb5ULHhp5hiRvt0+fbI5xDYvQB9cCCibxaX2MjeyJ4rqqku5hUGkWIng+NAEHRbzErmpRHZl9&#10;cNWirl9Ux4BtxKAhJd69Gw/ltvAbA5o+GJOAhGsk90YlYokPOVbbjVp3qGJv9aUN9Q9dDMp6LjpR&#10;3SlS4ivaX6gGqzGkYGimw1AFY6yGooHVzOuf1HzqVYSihc1JcbIp/T9a/f6w8/fINhxjWqd4j1nF&#10;yeAgjLPxLd9p0cWdilOx7TzZBicSmjcXy1c3q6UUmo+eL1f16mW2tRppMl3ERG8gDCL/NDIRKtv1&#10;tAve8wUFHEuow7tEI/AKyGDnc0zB2XZvnSsL7B52DsVB8a3u9zV/l4o/pJGy7rVvBZ0jTx6hVb5z&#10;cMnMtNWj5vJHZwdjyY9ghG1Z29haGUeYSiqtwdN8YuLsDDPc3gSsi21/BF7yMxTKqP4NeEKUysHT&#10;BB6sD/i76nS6tmzG/KsDo+5swUNoz2UaijU8c+UeL+8jD/X36wJ/fMXbbwAAAP//AwBQSwMEFAAG&#10;AAgAAAAhAI3w4k/hAAAACwEAAA8AAABkcnMvZG93bnJldi54bWxMj8FOg0AQhu8mvsNmTLzZRSC0&#10;QZZGm5p4MCZiDz1u2SlQ2VnCbin69I4nvf2T+fLPN8V6tr2YcPSdIwX3iwgEUu1MR42C3cfz3QqE&#10;D5qM7h2hgi/0sC6vrwqdG3ehd5yq0AguIZ9rBW0IQy6lr1u02i/cgMS7oxutDjyOjTSjvnC57WUc&#10;RZm0uiO+0OoBNy3Wn9XZKniattnWvnzvotPr3r6ZpKI9bpS6vZkfH0AEnMMfDL/6rA4lOx3cmYwX&#10;vYIkTVJGOWQZByaSVbwEcVCQxtESZFnI/z+UPwAAAP//AwBQSwECLQAUAAYACAAAACEAtoM4kv4A&#10;AADhAQAAEwAAAAAAAAAAAAAAAAAAAAAAW0NvbnRlbnRfVHlwZXNdLnhtbFBLAQItABQABgAIAAAA&#10;IQA4/SH/1gAAAJQBAAALAAAAAAAAAAAAAAAAAC8BAABfcmVscy8ucmVsc1BLAQItABQABgAIAAAA&#10;IQDjxfHX2gEAAA0EAAAOAAAAAAAAAAAAAAAAAC4CAABkcnMvZTJvRG9jLnhtbFBLAQItABQABgAI&#10;AAAAIQCN8OJP4QAAAAsBAAAPAAAAAAAAAAAAAAAAADQEAABkcnMvZG93bnJldi54bWxQSwUGAAAA&#10;AAQABADzAAAAQgUAAAAA&#10;" strokecolor="red" strokeweight=".5pt">
                <v:stroke endarrow="block" joinstyle="miter"/>
              </v:shape>
            </w:pict>
          </mc:Fallback>
        </mc:AlternateContent>
      </w:r>
      <w:r w:rsidRPr="00687804">
        <w:rPr>
          <w:noProof/>
          <w:lang w:val="es-ES"/>
        </w:rPr>
        <mc:AlternateContent>
          <mc:Choice Requires="wps">
            <w:drawing>
              <wp:anchor distT="0" distB="0" distL="114300" distR="114300" simplePos="0" relativeHeight="251658245" behindDoc="0" locked="0" layoutInCell="1" allowOverlap="1" wp14:anchorId="459EA742" wp14:editId="1CE1B001">
                <wp:simplePos x="0" y="0"/>
                <wp:positionH relativeFrom="margin">
                  <wp:posOffset>2430816</wp:posOffset>
                </wp:positionH>
                <wp:positionV relativeFrom="paragraph">
                  <wp:posOffset>2007307</wp:posOffset>
                </wp:positionV>
                <wp:extent cx="1380226" cy="309880"/>
                <wp:effectExtent l="0" t="0" r="10795" b="13970"/>
                <wp:wrapNone/>
                <wp:docPr id="15" name="Rectángulo 15"/>
                <wp:cNvGraphicFramePr/>
                <a:graphic xmlns:a="http://schemas.openxmlformats.org/drawingml/2006/main">
                  <a:graphicData uri="http://schemas.microsoft.com/office/word/2010/wordprocessingShape">
                    <wps:wsp>
                      <wps:cNvSpPr/>
                      <wps:spPr>
                        <a:xfrm>
                          <a:off x="0" y="0"/>
                          <a:ext cx="1380226" cy="309880"/>
                        </a:xfrm>
                        <a:prstGeom prst="rect">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87E3B0" w14:textId="0DC9C0F1" w:rsidR="00687804" w:rsidRPr="0066146B" w:rsidRDefault="00612836" w:rsidP="00687804">
                            <w:pPr>
                              <w:jc w:val="center"/>
                              <w:rPr>
                                <w:lang w:val="es-MX"/>
                              </w:rPr>
                            </w:pPr>
                            <w:r>
                              <w:rPr>
                                <w:lang w:val="es-MX"/>
                              </w:rPr>
                              <w:t>Y</w:t>
                            </w:r>
                            <w:r w:rsidR="00687804">
                              <w:rPr>
                                <w:lang w:val="es-MX"/>
                              </w:rPr>
                              <w:t>ugo</w:t>
                            </w:r>
                            <w:r>
                              <w:rPr>
                                <w:lang w:val="es-MX"/>
                              </w:rPr>
                              <w:t xml:space="preserve"> (fabricación)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EA742" id="Rectángulo 15" o:spid="_x0000_s1028" style="position:absolute;left:0;text-align:left;margin-left:191.4pt;margin-top:158.05pt;width:108.7pt;height:24.4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maqhQIAAGYFAAAOAAAAZHJzL2Uyb0RvYy54bWysVEtv2zAMvg/YfxB0X+2kj6VBnSJokWFA&#10;0RVrh54VWYoNyKJGKXGyXz9KfiToih2G5aCIJvmR/ETy5nbfGLZT6GuwBZ+c5ZwpK6Gs7abgP15W&#10;n2ac+SBsKQxYVfCD8vx28fHDTevmagoVmFIhIxDr560reBWCm2eZl5VqhD8DpywpNWAjAom4yUoU&#10;LaE3Jpvm+VXWApYOQSrv6et9p+SLhK+1kuGb1l4FZgpOuYV0YjrX8cwWN2K+QeGqWvZpiH/IohG1&#10;paAj1L0Igm2x/gOqqSWCBx3OJDQZaF1LlWqgaib5m2qeK+FUqoXI8W6kyf8/WPm4e3ZPSDS0zs89&#10;XWMVe41N/Kf82D6RdRjJUvvAJH2cnM/y6fSKM0m68/x6NktsZkdvhz58UdCweCk40mMkjsTuwQeK&#10;SKaDSQxmbDw9mLpc1cYkATfrO4NsJ+j5VqucfvHFyPHEjKTomh0LSLdwMKqD/a40q0tKeZrCp95S&#10;I6yQUtkw6VSVKFUX7fI0WOzG6JFCG0uAEVlTliN2DzBYdiADdpdzbx9dVWrN0Tn/W2Kd8+iRIoMN&#10;o3NTW8D3AAxV1Ufu7AeSOmoiS2G/3hM3kRqyjF/WUB6ekCF0o+KdXNX0fA/ChyeBNBs0RTTv4Rsd&#10;2kBbcOhvnFWAv977Hu2pZUnLWUuzVnD/cytQcWa+Wmrm68nFRRzOJFxcfp6SgKea9anGbps7oH6Y&#10;0GZxMl2jfTDDVSM0r7QWljEqqYSVFLvgMuAg3IVuB9BikWq5TGY0kE6EB/vsZASPPMf2fNm/CnR9&#10;Dwfq/kcY5lLM37RyZxs9LSy3AXSd+vzIa/8CNMyplfrFE7fFqZysjutx8RsAAP//AwBQSwMEFAAG&#10;AAgAAAAhANlT+B7eAAAACwEAAA8AAABkcnMvZG93bnJldi54bWxMj8FOwzAQRO9I/IO1SNyonVCl&#10;bRqnQkGFM00+wI3dJMJeR7GbBr6e5QS33dnRzNvisDjLZjOFwaOEZCWAGWy9HrCT0NTHpy2wEBVq&#10;ZT0aCV8mwKG8vytUrv0NP8x8ih2jEAy5ktDHOOach7Y3ToWVHw3S7eInpyKtU8f1pG4U7ixPhci4&#10;UwNSQ69GU/Wm/TxdnQRRNevZtsuxDjtfvTdvr+57U0v5+LC87IFFs8Q/M/ziEzqUxHT2V9SBWQnP&#10;25TQIw1JlgAjRyZECuxMSrbeAS8L/v+H8gcAAP//AwBQSwECLQAUAAYACAAAACEAtoM4kv4AAADh&#10;AQAAEwAAAAAAAAAAAAAAAAAAAAAAW0NvbnRlbnRfVHlwZXNdLnhtbFBLAQItABQABgAIAAAAIQA4&#10;/SH/1gAAAJQBAAALAAAAAAAAAAAAAAAAAC8BAABfcmVscy8ucmVsc1BLAQItABQABgAIAAAAIQA7&#10;6maqhQIAAGYFAAAOAAAAAAAAAAAAAAAAAC4CAABkcnMvZTJvRG9jLnhtbFBLAQItABQABgAIAAAA&#10;IQDZU/ge3gAAAAsBAAAPAAAAAAAAAAAAAAAAAN8EAABkcnMvZG93bnJldi54bWxQSwUGAAAAAAQA&#10;BADzAAAA6gUAAAAA&#10;" fillcolor="#4472c4 [3204]" strokecolor="red" strokeweight="1pt">
                <v:textbox>
                  <w:txbxContent>
                    <w:p w14:paraId="6787E3B0" w14:textId="0DC9C0F1" w:rsidR="00687804" w:rsidRPr="0066146B" w:rsidRDefault="00612836" w:rsidP="00687804">
                      <w:pPr>
                        <w:jc w:val="center"/>
                        <w:rPr>
                          <w:lang w:val="es-MX"/>
                        </w:rPr>
                      </w:pPr>
                      <w:r>
                        <w:rPr>
                          <w:lang w:val="es-MX"/>
                        </w:rPr>
                        <w:t>Y</w:t>
                      </w:r>
                      <w:r w:rsidR="00687804">
                        <w:rPr>
                          <w:lang w:val="es-MX"/>
                        </w:rPr>
                        <w:t>ugo</w:t>
                      </w:r>
                      <w:r>
                        <w:rPr>
                          <w:lang w:val="es-MX"/>
                        </w:rPr>
                        <w:t xml:space="preserve"> (fabricación)</w:t>
                      </w:r>
                    </w:p>
                  </w:txbxContent>
                </v:textbox>
                <w10:wrap anchorx="margin"/>
              </v:rect>
            </w:pict>
          </mc:Fallback>
        </mc:AlternateContent>
      </w:r>
    </w:p>
    <w:p w14:paraId="2F0C57C4" w14:textId="0CEE608C" w:rsidR="0020761E" w:rsidRPr="00C35DF1" w:rsidRDefault="0020761E" w:rsidP="00C46251">
      <w:pPr>
        <w:jc w:val="center"/>
        <w:rPr>
          <w:lang w:val="es-ES"/>
        </w:rPr>
      </w:pPr>
      <w:r>
        <w:rPr>
          <w:noProof/>
        </w:rPr>
        <w:lastRenderedPageBreak/>
        <w:drawing>
          <wp:inline distT="0" distB="0" distL="0" distR="0" wp14:anchorId="6794B76A" wp14:editId="19E263AF">
            <wp:extent cx="2261701" cy="4019910"/>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7446" cy="4030121"/>
                    </a:xfrm>
                    <a:prstGeom prst="rect">
                      <a:avLst/>
                    </a:prstGeom>
                    <a:noFill/>
                    <a:ln>
                      <a:noFill/>
                    </a:ln>
                  </pic:spPr>
                </pic:pic>
              </a:graphicData>
            </a:graphic>
          </wp:inline>
        </w:drawing>
      </w:r>
      <w:r w:rsidR="002D06DC" w:rsidRPr="00C35DF1">
        <w:rPr>
          <w:lang w:val="es-ES"/>
        </w:rPr>
        <w:t xml:space="preserve"> </w:t>
      </w:r>
      <w:r w:rsidR="002D06DC">
        <w:rPr>
          <w:noProof/>
        </w:rPr>
        <w:drawing>
          <wp:inline distT="0" distB="0" distL="0" distR="0" wp14:anchorId="05768728" wp14:editId="59BF45B7">
            <wp:extent cx="3020278" cy="4027867"/>
            <wp:effectExtent l="0" t="0" r="889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1244" cy="4042491"/>
                    </a:xfrm>
                    <a:prstGeom prst="rect">
                      <a:avLst/>
                    </a:prstGeom>
                    <a:noFill/>
                    <a:ln>
                      <a:noFill/>
                    </a:ln>
                  </pic:spPr>
                </pic:pic>
              </a:graphicData>
            </a:graphic>
          </wp:inline>
        </w:drawing>
      </w:r>
    </w:p>
    <w:p w14:paraId="3B6D40BE" w14:textId="6DA11ACE" w:rsidR="005719C7" w:rsidRDefault="005719C7" w:rsidP="00C46251">
      <w:pPr>
        <w:jc w:val="center"/>
        <w:rPr>
          <w:lang w:val="es-ES"/>
        </w:rPr>
      </w:pPr>
      <w:r>
        <w:rPr>
          <w:lang w:val="es-ES"/>
        </w:rPr>
        <w:t xml:space="preserve">Figura </w:t>
      </w:r>
      <w:r w:rsidR="009D4A93">
        <w:rPr>
          <w:lang w:val="es-ES"/>
        </w:rPr>
        <w:t>4</w:t>
      </w:r>
      <w:r>
        <w:rPr>
          <w:lang w:val="es-ES"/>
        </w:rPr>
        <w:t xml:space="preserve">. </w:t>
      </w:r>
      <w:r w:rsidR="00C9379D">
        <w:rPr>
          <w:lang w:val="es-ES"/>
        </w:rPr>
        <w:t>Fabricación</w:t>
      </w:r>
      <w:r w:rsidR="002D06DC">
        <w:rPr>
          <w:lang w:val="es-ES"/>
        </w:rPr>
        <w:t xml:space="preserve"> </w:t>
      </w:r>
      <w:r w:rsidR="00C9379D">
        <w:rPr>
          <w:lang w:val="es-ES"/>
        </w:rPr>
        <w:t xml:space="preserve">(tercerización local) </w:t>
      </w:r>
      <w:r w:rsidR="002D06DC">
        <w:rPr>
          <w:lang w:val="es-ES"/>
        </w:rPr>
        <w:t xml:space="preserve">de </w:t>
      </w:r>
      <w:r w:rsidR="00C9379D">
        <w:rPr>
          <w:lang w:val="es-ES"/>
        </w:rPr>
        <w:t>accesorios de izaje. a) oreja de izaje</w:t>
      </w:r>
      <w:r w:rsidR="00C466CD">
        <w:rPr>
          <w:lang w:val="es-ES"/>
        </w:rPr>
        <w:t xml:space="preserve"> b) soporte suple</w:t>
      </w:r>
      <w:r w:rsidR="003B36F6">
        <w:rPr>
          <w:lang w:val="es-ES"/>
        </w:rPr>
        <w:t>. En unidad minera SMCV</w:t>
      </w:r>
    </w:p>
    <w:p w14:paraId="04F6AC40" w14:textId="77777777" w:rsidR="003B36F6" w:rsidRDefault="003B36F6" w:rsidP="007E0342">
      <w:pPr>
        <w:rPr>
          <w:lang w:val="es-ES"/>
        </w:rPr>
      </w:pPr>
    </w:p>
    <w:p w14:paraId="2F4343A7" w14:textId="477C41D7" w:rsidR="00336517" w:rsidRDefault="00302D03" w:rsidP="007E0342">
      <w:pPr>
        <w:rPr>
          <w:lang w:val="es-ES"/>
        </w:rPr>
      </w:pPr>
      <w:r w:rsidRPr="00302D03">
        <w:rPr>
          <w:lang w:val="es-ES"/>
        </w:rPr>
        <w:t>Surge así la idea de un proyecto innovador</w:t>
      </w:r>
      <w:r w:rsidR="00467C82">
        <w:rPr>
          <w:lang w:val="es-ES"/>
        </w:rPr>
        <w:t xml:space="preserve">, si tenemos los recursos tanto en materiales </w:t>
      </w:r>
      <w:r w:rsidR="008F0BA3">
        <w:rPr>
          <w:lang w:val="es-ES"/>
        </w:rPr>
        <w:t>y</w:t>
      </w:r>
      <w:r w:rsidR="00467C82">
        <w:rPr>
          <w:lang w:val="es-ES"/>
        </w:rPr>
        <w:t xml:space="preserve"> en </w:t>
      </w:r>
      <w:r w:rsidR="008F0BA3">
        <w:rPr>
          <w:lang w:val="es-ES"/>
        </w:rPr>
        <w:t>obreros</w:t>
      </w:r>
      <w:r w:rsidRPr="00302D03">
        <w:rPr>
          <w:lang w:val="es-ES"/>
        </w:rPr>
        <w:t xml:space="preserve">: ¿por qué no </w:t>
      </w:r>
      <w:r w:rsidR="006E791B">
        <w:rPr>
          <w:lang w:val="es-ES"/>
        </w:rPr>
        <w:t>equiparnos</w:t>
      </w:r>
      <w:r w:rsidRPr="00302D03">
        <w:rPr>
          <w:lang w:val="es-ES"/>
        </w:rPr>
        <w:t xml:space="preserve"> directamente a la mina</w:t>
      </w:r>
      <w:r w:rsidR="00CA17CF">
        <w:rPr>
          <w:lang w:val="es-ES"/>
        </w:rPr>
        <w:t xml:space="preserve"> de</w:t>
      </w:r>
      <w:r w:rsidRPr="00302D03">
        <w:rPr>
          <w:lang w:val="es-ES"/>
        </w:rPr>
        <w:t xml:space="preserve"> un pequeño robot (tipo SCARA</w:t>
      </w:r>
      <w:r w:rsidR="006E791B">
        <w:rPr>
          <w:lang w:val="es-ES"/>
        </w:rPr>
        <w:t xml:space="preserve"> de fácil transporte y ma</w:t>
      </w:r>
      <w:r w:rsidR="00F52DD2">
        <w:rPr>
          <w:lang w:val="es-ES"/>
        </w:rPr>
        <w:t>niobrabilidad</w:t>
      </w:r>
      <w:r w:rsidRPr="00302D03">
        <w:rPr>
          <w:lang w:val="es-ES"/>
        </w:rPr>
        <w:t>) para el corte metálico en obra, y así agilizar la fabricación, mejorar la calidad del corte y reducir tiempos?</w:t>
      </w:r>
    </w:p>
    <w:p w14:paraId="087C21B0" w14:textId="218E0F75" w:rsidR="00A1725A" w:rsidRDefault="00A1725A" w:rsidP="00762764">
      <w:pPr>
        <w:jc w:val="center"/>
        <w:rPr>
          <w:lang w:val="es-ES"/>
        </w:rPr>
      </w:pPr>
    </w:p>
    <w:p w14:paraId="5F67E883" w14:textId="42066FE1" w:rsidR="006C1425" w:rsidRDefault="006C1425" w:rsidP="00085B71">
      <w:pPr>
        <w:pStyle w:val="Ttulo2"/>
        <w:rPr>
          <w:lang w:val="es-ES"/>
        </w:rPr>
      </w:pPr>
      <w:bookmarkStart w:id="3" w:name="_Toc215384560"/>
      <w:r>
        <w:rPr>
          <w:lang w:val="es-ES"/>
        </w:rPr>
        <w:t>Descripción de la Organización</w:t>
      </w:r>
      <w:r w:rsidR="0097537A">
        <w:rPr>
          <w:lang w:val="es-ES"/>
        </w:rPr>
        <w:t xml:space="preserve"> y Marco Conceptual</w:t>
      </w:r>
      <w:bookmarkEnd w:id="3"/>
    </w:p>
    <w:p w14:paraId="141BCD93" w14:textId="77777777" w:rsidR="008A23CE" w:rsidRPr="008A23CE" w:rsidRDefault="008A23CE" w:rsidP="008A23CE">
      <w:pPr>
        <w:rPr>
          <w:lang w:val="es-ES"/>
        </w:rPr>
      </w:pPr>
      <w:r w:rsidRPr="008A23CE">
        <w:rPr>
          <w:lang w:val="es-ES"/>
        </w:rPr>
        <w:t>SC Ingeniería y Construcción S.A.C. es una organización peruana con una trayectoria de más de 23 años en los sectores de construcción, ingeniería y fabricación metalmecánica. La empresa opera bajo el nombre comercial “Grupo SC” y se especializa en la provisión de soluciones integrales de infraestructura para el sector energía, minería, industrial y comercial.</w:t>
      </w:r>
    </w:p>
    <w:p w14:paraId="09AA2CC3" w14:textId="77777777" w:rsidR="008A23CE" w:rsidRPr="008A23CE" w:rsidRDefault="008A23CE" w:rsidP="008A23CE">
      <w:pPr>
        <w:rPr>
          <w:lang w:val="es-ES"/>
        </w:rPr>
      </w:pPr>
    </w:p>
    <w:p w14:paraId="245C8015" w14:textId="7EC84F0E" w:rsidR="008A23CE" w:rsidRDefault="008A23CE" w:rsidP="008A23CE">
      <w:pPr>
        <w:rPr>
          <w:lang w:val="es-ES"/>
        </w:rPr>
      </w:pPr>
      <w:r w:rsidRPr="008A23CE">
        <w:rPr>
          <w:lang w:val="es-ES"/>
        </w:rPr>
        <w:lastRenderedPageBreak/>
        <w:t>Su misión se centra en la fabricación y montaje de estructuras metálicas (desde livianas hasta extra pesadas y especiales), además de servicios de montaje electromecánico y construcción integral. La capacidad operativa de la empresa se sustenta en dos plantas metalmecánicas estratégicamente ubicadas en Ate y Huachipa.</w:t>
      </w:r>
    </w:p>
    <w:p w14:paraId="1B15E7D1" w14:textId="77777777" w:rsidR="0043430A" w:rsidRPr="008A23CE" w:rsidRDefault="0043430A" w:rsidP="008A23CE">
      <w:pPr>
        <w:rPr>
          <w:lang w:val="es-ES"/>
        </w:rPr>
      </w:pPr>
    </w:p>
    <w:p w14:paraId="796DD076" w14:textId="142943BC" w:rsidR="0028336B" w:rsidRDefault="008A23CE" w:rsidP="008A23CE">
      <w:pPr>
        <w:rPr>
          <w:lang w:val="es-ES"/>
        </w:rPr>
      </w:pPr>
      <w:r w:rsidRPr="008A23CE">
        <w:rPr>
          <w:lang w:val="es-ES"/>
        </w:rPr>
        <w:t>La escala de los proyectos que SC Ingeniería y Construcción atiende establece el contexto operacional. Es precisamente esta magnitud la que justifica la necesidad de optimización y automatización de los procesos críticos de fabricación in situ para mantener la competitividad y la eficiencia en la ejecución de cronogramas.</w:t>
      </w:r>
    </w:p>
    <w:p w14:paraId="4B507431" w14:textId="77777777" w:rsidR="0043430A" w:rsidRPr="00174624" w:rsidRDefault="0043430A" w:rsidP="008A23CE">
      <w:pPr>
        <w:rPr>
          <w:lang w:val="es-ES"/>
        </w:rPr>
      </w:pPr>
    </w:p>
    <w:p w14:paraId="304FDC88" w14:textId="735E00B5" w:rsidR="006C1425" w:rsidRDefault="006C1425" w:rsidP="00085B71">
      <w:pPr>
        <w:pStyle w:val="Ttulo2"/>
        <w:rPr>
          <w:lang w:val="es-ES"/>
        </w:rPr>
      </w:pPr>
      <w:bookmarkStart w:id="4" w:name="_Toc215384561"/>
      <w:r>
        <w:rPr>
          <w:lang w:val="es-ES"/>
        </w:rPr>
        <w:t>Análisis del Problema</w:t>
      </w:r>
      <w:r w:rsidR="00FC52F1">
        <w:rPr>
          <w:lang w:val="es-ES"/>
        </w:rPr>
        <w:t xml:space="preserve"> y Justificación de la Solución</w:t>
      </w:r>
      <w:bookmarkEnd w:id="4"/>
    </w:p>
    <w:p w14:paraId="07D1E0C0" w14:textId="77777777" w:rsidR="0043430A" w:rsidRPr="0043430A" w:rsidRDefault="0043430A" w:rsidP="0043430A">
      <w:pPr>
        <w:rPr>
          <w:lang w:val="es-ES"/>
        </w:rPr>
      </w:pPr>
    </w:p>
    <w:p w14:paraId="2E525227" w14:textId="5FEEBEF2" w:rsidR="00FE08EC" w:rsidRPr="00FE08EC" w:rsidRDefault="0088121A" w:rsidP="00FE08EC">
      <w:pPr>
        <w:pStyle w:val="Ttulo3"/>
        <w:rPr>
          <w:lang w:val="es-ES"/>
        </w:rPr>
      </w:pPr>
      <w:bookmarkStart w:id="5" w:name="_Toc215384562"/>
      <w:r>
        <w:rPr>
          <w:lang w:val="es-ES"/>
        </w:rPr>
        <w:t>Diagnóstico de la Problemática Operacional</w:t>
      </w:r>
      <w:bookmarkEnd w:id="5"/>
    </w:p>
    <w:p w14:paraId="673A4F55" w14:textId="1F164C3E" w:rsidR="005E18E5" w:rsidRDefault="005E18E5" w:rsidP="005E18E5">
      <w:pPr>
        <w:rPr>
          <w:lang w:val="es-ES"/>
        </w:rPr>
      </w:pPr>
      <w:r w:rsidRPr="005E18E5">
        <w:rPr>
          <w:lang w:val="es-ES"/>
        </w:rPr>
        <w:t>La ejecución de proyectos de gran escala en SC Ingeniería y Construcción S.A.C. genera una problemática recurrente en la fabricación o adaptación de componentes metálicos directamente en obra (como soportes, yugos y estructuras auxiliares). El flujo de trabajo habitual (fabricación en taller central, transporte, montaje) es ineficiente cuando se requiere una respuesta ágil. La alternativa adoptada, que es la adaptación o corte manual in situ, introduce las siguientes desviaciones críticas de calidad, tiempo y seguridad:</w:t>
      </w:r>
    </w:p>
    <w:p w14:paraId="2346C0B1" w14:textId="77777777" w:rsidR="005E18E5" w:rsidRDefault="005E18E5" w:rsidP="00085B71">
      <w:pPr>
        <w:pStyle w:val="Prrafodelista"/>
        <w:numPr>
          <w:ilvl w:val="0"/>
          <w:numId w:val="16"/>
        </w:numPr>
        <w:rPr>
          <w:lang w:val="es-ES"/>
        </w:rPr>
      </w:pPr>
      <w:r w:rsidRPr="005E18E5">
        <w:rPr>
          <w:lang w:val="es-ES"/>
        </w:rPr>
        <w:t>Aumento en Tiempos de Ciclo y Demoras en Cronograma: La dependencia del taller central o la lentitud de los procesos manuales generan cuellos de botella que impactan directamente en el Tiempo de Ejecución (KPI de tiempo).</w:t>
      </w:r>
    </w:p>
    <w:p w14:paraId="27102971" w14:textId="73CFE403" w:rsidR="005E18E5" w:rsidRDefault="005E18E5" w:rsidP="00085B71">
      <w:pPr>
        <w:pStyle w:val="Prrafodelista"/>
        <w:numPr>
          <w:ilvl w:val="0"/>
          <w:numId w:val="16"/>
        </w:numPr>
        <w:rPr>
          <w:lang w:val="es-ES"/>
        </w:rPr>
      </w:pPr>
      <w:r w:rsidRPr="005E18E5">
        <w:rPr>
          <w:lang w:val="es-ES"/>
        </w:rPr>
        <w:t xml:space="preserve">Compromiso de la Calidad Dimensional: </w:t>
      </w:r>
      <w:r w:rsidR="00D25A3B" w:rsidRPr="00D25A3B">
        <w:rPr>
          <w:lang w:val="es-ES"/>
        </w:rPr>
        <w:t>El uso de herramientas manuales de corte (esmeriles, sierras</w:t>
      </w:r>
      <w:r w:rsidR="00497CBA">
        <w:rPr>
          <w:lang w:val="es-ES"/>
        </w:rPr>
        <w:t>, oxicorte</w:t>
      </w:r>
      <w:r w:rsidR="00D25A3B" w:rsidRPr="00D25A3B">
        <w:rPr>
          <w:lang w:val="es-ES"/>
        </w:rPr>
        <w:t xml:space="preserve">) en un entorno no controlado introduce alta variabilidad y baja exactitud dimensional, elevando la tasa de rechazo y los costos de reproceso. </w:t>
      </w:r>
      <w:r w:rsidRPr="005E18E5">
        <w:rPr>
          <w:lang w:val="es-ES"/>
        </w:rPr>
        <w:t>(KPI de calidad).</w:t>
      </w:r>
    </w:p>
    <w:p w14:paraId="21986E90" w14:textId="13EF227F" w:rsidR="0088121A" w:rsidRDefault="005E18E5" w:rsidP="00085B71">
      <w:pPr>
        <w:pStyle w:val="Prrafodelista"/>
        <w:numPr>
          <w:ilvl w:val="0"/>
          <w:numId w:val="16"/>
        </w:numPr>
        <w:rPr>
          <w:lang w:val="es-ES"/>
        </w:rPr>
      </w:pPr>
      <w:r w:rsidRPr="0088121A">
        <w:rPr>
          <w:lang w:val="es-ES"/>
        </w:rPr>
        <w:t xml:space="preserve">Elevado Riesgo Operativo y de Seguridad: </w:t>
      </w:r>
      <w:r w:rsidR="005871C2" w:rsidRPr="005871C2">
        <w:rPr>
          <w:lang w:val="es-ES"/>
        </w:rPr>
        <w:t>La manipulación intensiva de herramientas de corte de alta potencia en la obra aumenta la exposición del personal a riesgos y exige protocolos de seguridad rigurosos, difíciles de mantener en tareas improvisadas.</w:t>
      </w:r>
    </w:p>
    <w:p w14:paraId="0C1DFCC1" w14:textId="44CF334D" w:rsidR="0088121A" w:rsidRDefault="005E18E5" w:rsidP="0088121A">
      <w:pPr>
        <w:pStyle w:val="Prrafodelista"/>
        <w:numPr>
          <w:ilvl w:val="0"/>
          <w:numId w:val="16"/>
        </w:numPr>
        <w:rPr>
          <w:lang w:val="es-ES"/>
        </w:rPr>
      </w:pPr>
      <w:r w:rsidRPr="0088121A">
        <w:rPr>
          <w:lang w:val="es-ES"/>
        </w:rPr>
        <w:lastRenderedPageBreak/>
        <w:t>Pérdida de Agilidad Operativa: La dependencia de la infraestructura central reduce la capacidad de respuesta inmediata en obra para resolver imprevistos.</w:t>
      </w:r>
    </w:p>
    <w:p w14:paraId="5BC61B9C" w14:textId="7912EA15" w:rsidR="00EB5065" w:rsidRPr="001F7195" w:rsidRDefault="00F20C97" w:rsidP="00EB5065">
      <w:pPr>
        <w:pStyle w:val="Ttulo3"/>
        <w:rPr>
          <w:lang w:val="es-ES"/>
        </w:rPr>
      </w:pPr>
      <w:bookmarkStart w:id="6" w:name="_Toc215384563"/>
      <w:r>
        <w:rPr>
          <w:lang w:val="es-ES"/>
        </w:rPr>
        <w:t>Justificación Técnica de la Solución SCARA-CNC Hibrido</w:t>
      </w:r>
      <w:bookmarkEnd w:id="6"/>
    </w:p>
    <w:p w14:paraId="17FAAF93" w14:textId="40748BC4" w:rsidR="00372BC7" w:rsidRDefault="00372BC7" w:rsidP="00372BC7">
      <w:pPr>
        <w:rPr>
          <w:lang w:val="es-ES"/>
        </w:rPr>
      </w:pPr>
      <w:r w:rsidRPr="00372BC7">
        <w:rPr>
          <w:lang w:val="es-ES"/>
        </w:rPr>
        <w:t xml:space="preserve">Ante la evidencia de estas ineficiencias, la solución propuesta se centra en el diseño riguroso y la simulación computacional de un robot híbrido SCARA-CNC. La combinación de </w:t>
      </w:r>
      <w:r w:rsidR="001F7195">
        <w:rPr>
          <w:lang w:val="es-ES"/>
        </w:rPr>
        <w:t xml:space="preserve">la </w:t>
      </w:r>
      <w:r w:rsidRPr="00372BC7">
        <w:rPr>
          <w:lang w:val="es-ES"/>
        </w:rPr>
        <w:t>geometría SCARA (que ofrece alta velocidad en un plano horizontal) con la precisión de control del CNC resuelve directamente el problema</w:t>
      </w:r>
      <w:r w:rsidR="00FA42BA">
        <w:rPr>
          <w:lang w:val="es-ES"/>
        </w:rPr>
        <w:t>.</w:t>
      </w:r>
    </w:p>
    <w:p w14:paraId="20C2C9DA" w14:textId="77777777" w:rsidR="00FE08EC" w:rsidRPr="00372BC7" w:rsidRDefault="00FE08EC" w:rsidP="00372BC7">
      <w:pPr>
        <w:rPr>
          <w:lang w:val="es-ES"/>
        </w:rPr>
      </w:pPr>
    </w:p>
    <w:p w14:paraId="1D71E65A" w14:textId="072E4D82" w:rsidR="0088121A" w:rsidRDefault="00372BC7" w:rsidP="00372BC7">
      <w:pPr>
        <w:rPr>
          <w:lang w:val="es-ES"/>
        </w:rPr>
      </w:pPr>
      <w:r w:rsidRPr="00372BC7">
        <w:rPr>
          <w:lang w:val="es-ES"/>
        </w:rPr>
        <w:t>El diseño propuesto permitirá llevar la precisión, estandarización y seguridad del control numérico a la obra, superando las limitaciones de los métodos manuales y eliminando la dependencia del taller central. La justificación de la elección de la arquitectura SCARA-CNC se basa en la optimización de la relación velocidad-precisión para la tarea específica de corte de planchas metálicas.</w:t>
      </w:r>
    </w:p>
    <w:p w14:paraId="292D0E71" w14:textId="77777777" w:rsidR="00C45C93" w:rsidRPr="0088121A" w:rsidRDefault="00C45C93" w:rsidP="00372BC7">
      <w:pPr>
        <w:rPr>
          <w:lang w:val="es-ES"/>
        </w:rPr>
      </w:pPr>
    </w:p>
    <w:p w14:paraId="1F821765" w14:textId="332FC0AB" w:rsidR="00194F01" w:rsidRDefault="006C1425" w:rsidP="00194F01">
      <w:pPr>
        <w:pStyle w:val="Ttulo2"/>
        <w:rPr>
          <w:lang w:val="es-ES"/>
        </w:rPr>
      </w:pPr>
      <w:bookmarkStart w:id="7" w:name="_Toc215384564"/>
      <w:r>
        <w:rPr>
          <w:lang w:val="es-ES"/>
        </w:rPr>
        <w:t>Objetivos</w:t>
      </w:r>
      <w:bookmarkEnd w:id="7"/>
    </w:p>
    <w:p w14:paraId="69724D7E" w14:textId="708B3B89" w:rsidR="00C45C93" w:rsidRDefault="00624FE8" w:rsidP="00337353">
      <w:pPr>
        <w:rPr>
          <w:lang w:val="es-ES"/>
        </w:rPr>
      </w:pPr>
      <w:r w:rsidRPr="00624FE8">
        <w:rPr>
          <w:lang w:val="es-ES"/>
        </w:rPr>
        <w:t>El desarrollo del presente trabajo de tesis está orientado a la resolución de la problemática operacional identificada mediante el diseño y la validación avanzada de un sistema robótico.</w:t>
      </w:r>
    </w:p>
    <w:p w14:paraId="174CDF34" w14:textId="77777777" w:rsidR="00624FE8" w:rsidRPr="00337353" w:rsidRDefault="00624FE8" w:rsidP="00337353">
      <w:pPr>
        <w:rPr>
          <w:lang w:val="es-ES"/>
        </w:rPr>
      </w:pPr>
    </w:p>
    <w:p w14:paraId="6AF3C59C" w14:textId="596F878C" w:rsidR="006C1425" w:rsidRDefault="00533394" w:rsidP="00085B71">
      <w:pPr>
        <w:pStyle w:val="Ttulo3"/>
        <w:rPr>
          <w:lang w:val="es-ES"/>
        </w:rPr>
      </w:pPr>
      <w:bookmarkStart w:id="8" w:name="_Toc215384565"/>
      <w:r>
        <w:rPr>
          <w:lang w:val="es-ES"/>
        </w:rPr>
        <w:t xml:space="preserve">Objetivo </w:t>
      </w:r>
      <w:r w:rsidR="006C1425">
        <w:rPr>
          <w:lang w:val="es-ES"/>
        </w:rPr>
        <w:t>General</w:t>
      </w:r>
      <w:bookmarkEnd w:id="8"/>
    </w:p>
    <w:p w14:paraId="2340870A" w14:textId="00011D7C" w:rsidR="00C45C93" w:rsidRDefault="0039139E" w:rsidP="00E57CEF">
      <w:pPr>
        <w:rPr>
          <w:lang w:val="es-ES"/>
        </w:rPr>
      </w:pPr>
      <w:r w:rsidRPr="0039139E">
        <w:rPr>
          <w:lang w:val="es-ES"/>
        </w:rPr>
        <w:t>Diseñar, modelar dinámicamente y validar mediante simulación computacional la arquitectura cinemática y el sistema de control (Control por Torque Calculado - CTC) de un robot híbrido SCARA-CNC, con el propósito de establecer las especificaciones de diseño y demostrar el potencial de desempeño requerido para la optimización de los procesos de corte metalmecánico en el entorno de obra de la organización.</w:t>
      </w:r>
    </w:p>
    <w:p w14:paraId="4DBCF143" w14:textId="77777777" w:rsidR="0039139E" w:rsidRPr="00E57CEF" w:rsidRDefault="0039139E" w:rsidP="00E57CEF">
      <w:pPr>
        <w:rPr>
          <w:lang w:val="es-ES"/>
        </w:rPr>
      </w:pPr>
    </w:p>
    <w:p w14:paraId="24F0F0AE" w14:textId="1C66DBF4" w:rsidR="006C1425" w:rsidRDefault="00953441" w:rsidP="00085B71">
      <w:pPr>
        <w:pStyle w:val="Ttulo3"/>
        <w:rPr>
          <w:lang w:val="es-ES"/>
        </w:rPr>
      </w:pPr>
      <w:bookmarkStart w:id="9" w:name="_Toc215384566"/>
      <w:r>
        <w:rPr>
          <w:lang w:val="es-ES"/>
        </w:rPr>
        <w:t xml:space="preserve">Objetivos </w:t>
      </w:r>
      <w:r w:rsidR="006C1425">
        <w:rPr>
          <w:lang w:val="es-ES"/>
        </w:rPr>
        <w:t>Específicos</w:t>
      </w:r>
      <w:bookmarkEnd w:id="9"/>
    </w:p>
    <w:p w14:paraId="04DA4854" w14:textId="77777777" w:rsidR="00953441" w:rsidRPr="00953441" w:rsidRDefault="00953441" w:rsidP="00953441">
      <w:pPr>
        <w:rPr>
          <w:lang w:val="es-ES"/>
        </w:rPr>
      </w:pPr>
      <w:r w:rsidRPr="00953441">
        <w:rPr>
          <w:lang w:val="es-ES"/>
        </w:rPr>
        <w:t>Los objetivos específicos buscan garantizar el rigor y la trazabilidad del desarrollo técnico y de la justificación empresarial:</w:t>
      </w:r>
    </w:p>
    <w:p w14:paraId="54A4A258" w14:textId="77777777" w:rsidR="00935F98" w:rsidRDefault="00953441" w:rsidP="00953441">
      <w:pPr>
        <w:pStyle w:val="Prrafodelista"/>
        <w:numPr>
          <w:ilvl w:val="0"/>
          <w:numId w:val="17"/>
        </w:numPr>
        <w:rPr>
          <w:lang w:val="es-ES"/>
        </w:rPr>
      </w:pPr>
      <w:r w:rsidRPr="00935F98">
        <w:rPr>
          <w:lang w:val="es-ES"/>
        </w:rPr>
        <w:lastRenderedPageBreak/>
        <w:t xml:space="preserve">Modelado y Cinemática: Desarrollar el modelo cinemático directo e inverso del robot híbrido SCARA-CNC utilizando la convención de </w:t>
      </w:r>
      <w:proofErr w:type="spellStart"/>
      <w:r w:rsidRPr="00935F98">
        <w:rPr>
          <w:lang w:val="es-ES"/>
        </w:rPr>
        <w:t>Denavit</w:t>
      </w:r>
      <w:proofErr w:type="spellEnd"/>
      <w:r w:rsidRPr="00935F98">
        <w:rPr>
          <w:lang w:val="es-ES"/>
        </w:rPr>
        <w:t>-Hartenberg para el mapeo de coordenadas articulares a cartesianas.</w:t>
      </w:r>
    </w:p>
    <w:p w14:paraId="13BDA6B8" w14:textId="77777777" w:rsidR="00987FFA" w:rsidRDefault="00953441" w:rsidP="00085B71">
      <w:pPr>
        <w:pStyle w:val="Prrafodelista"/>
        <w:numPr>
          <w:ilvl w:val="0"/>
          <w:numId w:val="17"/>
        </w:numPr>
        <w:rPr>
          <w:lang w:val="es-ES"/>
        </w:rPr>
      </w:pPr>
      <w:r w:rsidRPr="00987FFA">
        <w:rPr>
          <w:lang w:val="es-ES"/>
        </w:rPr>
        <w:t>Control Dinámico: Formular el modelo dinámico no lineal completo del robot mediante el método de Euler-Lagrange y utilizarlo para diseñar e implementar el algoritmo de Control por Torque Calculado (CTC) en el entorno de simulación (MATLAB).</w:t>
      </w:r>
    </w:p>
    <w:p w14:paraId="03FE5164" w14:textId="77777777" w:rsidR="00987FFA" w:rsidRDefault="00953441" w:rsidP="00085B71">
      <w:pPr>
        <w:pStyle w:val="Prrafodelista"/>
        <w:numPr>
          <w:ilvl w:val="0"/>
          <w:numId w:val="17"/>
        </w:numPr>
        <w:rPr>
          <w:lang w:val="es-ES"/>
        </w:rPr>
      </w:pPr>
      <w:r w:rsidRPr="00987FFA">
        <w:rPr>
          <w:lang w:val="es-ES"/>
        </w:rPr>
        <w:t>Planificación de Trayectorias: Implementar la arquitectura de software necesaria, incluyendo el módulo de conversión DXF a TXT (Python) y el algoritmo de planificación de trayectorias (MATLAB), para generar las referencias de movimiento para la simulación.</w:t>
      </w:r>
    </w:p>
    <w:p w14:paraId="6A603FF5" w14:textId="3F31ACD7" w:rsidR="00FF73F4" w:rsidRDefault="00953441" w:rsidP="00FF73F4">
      <w:pPr>
        <w:pStyle w:val="Prrafodelista"/>
        <w:numPr>
          <w:ilvl w:val="0"/>
          <w:numId w:val="17"/>
        </w:numPr>
        <w:rPr>
          <w:lang w:val="es-ES"/>
        </w:rPr>
      </w:pPr>
      <w:r w:rsidRPr="00FF73F4">
        <w:rPr>
          <w:lang w:val="es-ES"/>
        </w:rPr>
        <w:t>Validación Técnica</w:t>
      </w:r>
      <w:r w:rsidR="00F855A6" w:rsidRPr="00FF73F4">
        <w:rPr>
          <w:lang w:val="es-ES"/>
        </w:rPr>
        <w:t xml:space="preserve"> y Especificaciones de Diseño</w:t>
      </w:r>
      <w:r w:rsidRPr="00FF73F4">
        <w:rPr>
          <w:lang w:val="es-ES"/>
        </w:rPr>
        <w:t xml:space="preserve">: </w:t>
      </w:r>
      <w:r w:rsidR="00FF73F4" w:rsidRPr="00FF73F4">
        <w:rPr>
          <w:lang w:val="es-ES"/>
        </w:rPr>
        <w:t>Evaluar la robustez y la precisión numérica del controlador CTC en la simulación, cuantificando el error de seguimiento de trayectoria, y establecer las especificaciones de torque para la selección futura de actuadores, justificando la mejora en la calidad dimensional respecto al proceso manual actual.</w:t>
      </w:r>
    </w:p>
    <w:p w14:paraId="48771592" w14:textId="77777777" w:rsidR="00FF73F4" w:rsidRPr="00FF73F4" w:rsidRDefault="00FF73F4" w:rsidP="00FF73F4">
      <w:pPr>
        <w:rPr>
          <w:lang w:val="es-ES"/>
        </w:rPr>
      </w:pPr>
    </w:p>
    <w:p w14:paraId="2EC0AFCC" w14:textId="6838AAB7" w:rsidR="006C1425" w:rsidRDefault="006C1425" w:rsidP="00085B71">
      <w:pPr>
        <w:pStyle w:val="Ttulo2"/>
        <w:rPr>
          <w:lang w:val="es-ES"/>
        </w:rPr>
      </w:pPr>
      <w:bookmarkStart w:id="10" w:name="_Toc215384567"/>
      <w:r>
        <w:rPr>
          <w:lang w:val="es-ES"/>
        </w:rPr>
        <w:t>Planificación</w:t>
      </w:r>
      <w:r w:rsidR="00014F9B">
        <w:rPr>
          <w:lang w:val="es-ES"/>
        </w:rPr>
        <w:t>, Alcance y Limitaciones del Proyecto</w:t>
      </w:r>
      <w:bookmarkEnd w:id="10"/>
    </w:p>
    <w:p w14:paraId="3468D77C" w14:textId="132B9E49" w:rsidR="00DD026D" w:rsidRDefault="00DD026D" w:rsidP="00DD026D">
      <w:pPr>
        <w:rPr>
          <w:lang w:val="es-ES"/>
        </w:rPr>
      </w:pPr>
      <w:r w:rsidRPr="00DD026D">
        <w:rPr>
          <w:lang w:val="es-ES"/>
        </w:rPr>
        <w:t>Esta sección define el cronograma de ejecución del trabajo (Planificación), establece las fronteras explícitas del proyecto (Alcance), y reafirma la naturaleza exclusiva del modelado y la simulación como producto final (Limitaciones).</w:t>
      </w:r>
    </w:p>
    <w:p w14:paraId="686ACBCF" w14:textId="77777777" w:rsidR="00C45C93" w:rsidRPr="00DD026D" w:rsidRDefault="00C45C93" w:rsidP="00DD026D">
      <w:pPr>
        <w:rPr>
          <w:lang w:val="es-ES"/>
        </w:rPr>
      </w:pPr>
    </w:p>
    <w:p w14:paraId="69A7BB83" w14:textId="1C845AC2" w:rsidR="000D5629" w:rsidRDefault="005E459C" w:rsidP="000D5629">
      <w:pPr>
        <w:pStyle w:val="Ttulo3"/>
        <w:rPr>
          <w:lang w:val="es-ES"/>
        </w:rPr>
      </w:pPr>
      <w:bookmarkStart w:id="11" w:name="_Toc215384568"/>
      <w:r>
        <w:rPr>
          <w:lang w:val="es-ES"/>
        </w:rPr>
        <w:t xml:space="preserve">Alcance </w:t>
      </w:r>
      <w:r w:rsidR="00BF579C" w:rsidRPr="00BF579C">
        <w:rPr>
          <w:lang w:val="es-ES"/>
        </w:rPr>
        <w:t>y Limitaciones del Proyecto</w:t>
      </w:r>
      <w:bookmarkEnd w:id="11"/>
    </w:p>
    <w:p w14:paraId="11C3AD51" w14:textId="2EB37435" w:rsidR="00B57A93" w:rsidRDefault="002C1266" w:rsidP="002C1266">
      <w:pPr>
        <w:rPr>
          <w:lang w:val="es-ES"/>
        </w:rPr>
      </w:pPr>
      <w:r w:rsidRPr="002C1266">
        <w:rPr>
          <w:lang w:val="es-ES"/>
        </w:rPr>
        <w:t>El presente trabajo se enfoca exclusivamente en el modelado matemático, la simulación computacional y la validación cinemática-dinámica del robot híbrido SCARA-CNC desarrollado. Este alcance establece las siguientes limitaciones:</w:t>
      </w:r>
    </w:p>
    <w:p w14:paraId="3750AB2C" w14:textId="77777777" w:rsidR="00B57A93" w:rsidRDefault="00B57A93" w:rsidP="002C1266">
      <w:pPr>
        <w:rPr>
          <w:lang w:val="es-ES"/>
        </w:rPr>
      </w:pPr>
    </w:p>
    <w:p w14:paraId="46BDBE03" w14:textId="77777777" w:rsidR="002C1266" w:rsidRDefault="002C1266" w:rsidP="00085B71">
      <w:pPr>
        <w:pStyle w:val="Prrafodelista"/>
        <w:numPr>
          <w:ilvl w:val="0"/>
          <w:numId w:val="18"/>
        </w:numPr>
        <w:rPr>
          <w:lang w:val="es-ES"/>
        </w:rPr>
      </w:pPr>
      <w:r w:rsidRPr="002C1266">
        <w:rPr>
          <w:lang w:val="es-ES"/>
        </w:rPr>
        <w:t>No se aborda la implementación física del sistema, ni la selección definitiva de actuadores, ni el diseño eléctrico o electrónico del prototipo real.</w:t>
      </w:r>
    </w:p>
    <w:p w14:paraId="308C461F" w14:textId="77777777" w:rsidR="002C1266" w:rsidRDefault="002C1266" w:rsidP="00085B71">
      <w:pPr>
        <w:pStyle w:val="Prrafodelista"/>
        <w:numPr>
          <w:ilvl w:val="0"/>
          <w:numId w:val="18"/>
        </w:numPr>
        <w:rPr>
          <w:lang w:val="es-ES"/>
        </w:rPr>
      </w:pPr>
      <w:r w:rsidRPr="002C1266">
        <w:rPr>
          <w:lang w:val="es-ES"/>
        </w:rPr>
        <w:t>El diseño mecánico realizado en SolidWorks sirve como referencia geométrica para el desarrollo cinemático y dinámico.</w:t>
      </w:r>
    </w:p>
    <w:p w14:paraId="2906118F" w14:textId="1F62E8DE" w:rsidR="000D5629" w:rsidRDefault="002C1266" w:rsidP="00085B71">
      <w:pPr>
        <w:pStyle w:val="Prrafodelista"/>
        <w:numPr>
          <w:ilvl w:val="0"/>
          <w:numId w:val="18"/>
        </w:numPr>
        <w:rPr>
          <w:lang w:val="es-ES"/>
        </w:rPr>
      </w:pPr>
      <w:r w:rsidRPr="002C1266">
        <w:rPr>
          <w:lang w:val="es-ES"/>
        </w:rPr>
        <w:lastRenderedPageBreak/>
        <w:t>Los torques obtenidos a partir del modelo dinámico se presentan únicamente como valores de referencia y especificaciones de diseño para un futuro proceso de selección de motores y el dimensionamiento del sistema de potencia.</w:t>
      </w:r>
    </w:p>
    <w:p w14:paraId="65AEBF4A" w14:textId="77777777" w:rsidR="00B57A93" w:rsidRPr="00B57A93" w:rsidRDefault="00B57A93" w:rsidP="00B57A93">
      <w:pPr>
        <w:rPr>
          <w:lang w:val="es-ES"/>
        </w:rPr>
      </w:pPr>
    </w:p>
    <w:p w14:paraId="72D0DE3B" w14:textId="793808BF" w:rsidR="00725B78" w:rsidRDefault="004943DE" w:rsidP="00725B78">
      <w:pPr>
        <w:pStyle w:val="Ttulo3"/>
        <w:rPr>
          <w:lang w:val="es-ES"/>
        </w:rPr>
      </w:pPr>
      <w:bookmarkStart w:id="12" w:name="_Toc215384569"/>
      <w:r>
        <w:rPr>
          <w:lang w:val="es-ES"/>
        </w:rPr>
        <w:t xml:space="preserve">Estructura </w:t>
      </w:r>
      <w:r w:rsidR="00DD0EF7" w:rsidRPr="00DD0EF7">
        <w:rPr>
          <w:lang w:val="es-ES"/>
        </w:rPr>
        <w:t>y Planificación Detallada (Cronograma)</w:t>
      </w:r>
      <w:bookmarkEnd w:id="12"/>
    </w:p>
    <w:p w14:paraId="44CBD746" w14:textId="7BB34F8C" w:rsidR="00E37430" w:rsidRDefault="004E6551" w:rsidP="00085B71">
      <w:pPr>
        <w:rPr>
          <w:lang w:val="es-ES"/>
        </w:rPr>
      </w:pPr>
      <w:r w:rsidRPr="004E6551">
        <w:rPr>
          <w:lang w:val="es-ES"/>
        </w:rPr>
        <w:t>El proyecto se estructuró en ocho fases técnicas principales para garantizar un desarrollo metódico y riguroso de la solución de control. A continuación, se presenta la planificación detallada, incluyendo las semanas de ejecución estimadas:</w:t>
      </w:r>
    </w:p>
    <w:tbl>
      <w:tblPr>
        <w:tblStyle w:val="Tablaconcuadrcula"/>
        <w:tblW w:w="0" w:type="auto"/>
        <w:tblLayout w:type="fixed"/>
        <w:tblLook w:val="04A0" w:firstRow="1" w:lastRow="0" w:firstColumn="1" w:lastColumn="0" w:noHBand="0" w:noVBand="1"/>
      </w:tblPr>
      <w:tblGrid>
        <w:gridCol w:w="976"/>
        <w:gridCol w:w="2797"/>
        <w:gridCol w:w="3492"/>
        <w:gridCol w:w="1229"/>
      </w:tblGrid>
      <w:tr w:rsidR="00B63030" w14:paraId="7268F0E4" w14:textId="77777777" w:rsidTr="00C6027C">
        <w:tc>
          <w:tcPr>
            <w:tcW w:w="976" w:type="dxa"/>
          </w:tcPr>
          <w:p w14:paraId="47688A5A" w14:textId="594502C1" w:rsidR="00B63030" w:rsidRDefault="00981E37" w:rsidP="00085B71">
            <w:pPr>
              <w:rPr>
                <w:lang w:val="es-ES"/>
              </w:rPr>
            </w:pPr>
            <w:r>
              <w:rPr>
                <w:lang w:val="es-ES"/>
              </w:rPr>
              <w:t>Semana</w:t>
            </w:r>
          </w:p>
        </w:tc>
        <w:tc>
          <w:tcPr>
            <w:tcW w:w="2797" w:type="dxa"/>
          </w:tcPr>
          <w:p w14:paraId="10907398" w14:textId="26D71617" w:rsidR="00B63030" w:rsidRDefault="00981E37" w:rsidP="00085B71">
            <w:pPr>
              <w:rPr>
                <w:lang w:val="es-ES"/>
              </w:rPr>
            </w:pPr>
            <w:r>
              <w:rPr>
                <w:lang w:val="es-ES"/>
              </w:rPr>
              <w:t>Fase / Actividad</w:t>
            </w:r>
          </w:p>
        </w:tc>
        <w:tc>
          <w:tcPr>
            <w:tcW w:w="3492" w:type="dxa"/>
          </w:tcPr>
          <w:p w14:paraId="10AF39FB" w14:textId="2EF7CA77" w:rsidR="00B63030" w:rsidRDefault="003563D1" w:rsidP="00085B71">
            <w:pPr>
              <w:rPr>
                <w:lang w:val="es-ES"/>
              </w:rPr>
            </w:pPr>
            <w:r>
              <w:rPr>
                <w:lang w:val="es-ES"/>
              </w:rPr>
              <w:t>Descripción</w:t>
            </w:r>
            <w:r w:rsidR="00981E37">
              <w:rPr>
                <w:lang w:val="es-ES"/>
              </w:rPr>
              <w:t xml:space="preserve"> y </w:t>
            </w:r>
            <w:r>
              <w:rPr>
                <w:lang w:val="es-ES"/>
              </w:rPr>
              <w:t>Énfasis</w:t>
            </w:r>
            <w:r w:rsidR="00981E37">
              <w:rPr>
                <w:lang w:val="es-ES"/>
              </w:rPr>
              <w:t xml:space="preserve"> </w:t>
            </w:r>
            <w:r>
              <w:rPr>
                <w:lang w:val="es-ES"/>
              </w:rPr>
              <w:t>Técnico</w:t>
            </w:r>
          </w:p>
        </w:tc>
        <w:tc>
          <w:tcPr>
            <w:tcW w:w="1229" w:type="dxa"/>
          </w:tcPr>
          <w:p w14:paraId="5BF04672" w14:textId="0A126EE3" w:rsidR="00B63030" w:rsidRDefault="003563D1" w:rsidP="00085B71">
            <w:pPr>
              <w:rPr>
                <w:lang w:val="es-ES"/>
              </w:rPr>
            </w:pPr>
            <w:r>
              <w:rPr>
                <w:lang w:val="es-ES"/>
              </w:rPr>
              <w:t>Duración</w:t>
            </w:r>
          </w:p>
          <w:p w14:paraId="2D5008A8" w14:textId="3EC6C756" w:rsidR="00981E37" w:rsidRDefault="00981E37" w:rsidP="00085B71">
            <w:pPr>
              <w:rPr>
                <w:lang w:val="es-ES"/>
              </w:rPr>
            </w:pPr>
            <w:r>
              <w:rPr>
                <w:lang w:val="es-ES"/>
              </w:rPr>
              <w:t>(Semanas)</w:t>
            </w:r>
            <w:r w:rsidR="00B5172E">
              <w:rPr>
                <w:lang w:val="es-ES"/>
              </w:rPr>
              <w:t xml:space="preserve">  </w:t>
            </w:r>
          </w:p>
        </w:tc>
      </w:tr>
      <w:tr w:rsidR="00B63030" w14:paraId="78943C21" w14:textId="77777777" w:rsidTr="00C6027C">
        <w:tc>
          <w:tcPr>
            <w:tcW w:w="976" w:type="dxa"/>
          </w:tcPr>
          <w:p w14:paraId="3EEE4F31" w14:textId="3B1248F8" w:rsidR="00B63030" w:rsidRDefault="00081819" w:rsidP="00085B71">
            <w:pPr>
              <w:rPr>
                <w:lang w:val="es-ES"/>
              </w:rPr>
            </w:pPr>
            <w:r>
              <w:rPr>
                <w:lang w:val="es-ES"/>
              </w:rPr>
              <w:t>1-2</w:t>
            </w:r>
          </w:p>
        </w:tc>
        <w:tc>
          <w:tcPr>
            <w:tcW w:w="2797" w:type="dxa"/>
          </w:tcPr>
          <w:p w14:paraId="5DCBB159" w14:textId="77777777" w:rsidR="006901C5" w:rsidRDefault="00B50442" w:rsidP="00085B71">
            <w:pPr>
              <w:rPr>
                <w:lang w:val="es-ES"/>
              </w:rPr>
            </w:pPr>
            <w:r>
              <w:rPr>
                <w:lang w:val="es-ES"/>
              </w:rPr>
              <w:t>Fase I:</w:t>
            </w:r>
          </w:p>
          <w:p w14:paraId="5760E816" w14:textId="70649597" w:rsidR="00B63030" w:rsidRDefault="006901C5" w:rsidP="00085B71">
            <w:pPr>
              <w:rPr>
                <w:lang w:val="es-ES"/>
              </w:rPr>
            </w:pPr>
            <w:r>
              <w:rPr>
                <w:lang w:val="es-ES"/>
              </w:rPr>
              <w:t>Fundamentos y Diseño Geométrico</w:t>
            </w:r>
          </w:p>
        </w:tc>
        <w:tc>
          <w:tcPr>
            <w:tcW w:w="3492" w:type="dxa"/>
          </w:tcPr>
          <w:p w14:paraId="3BB4734D" w14:textId="6FC3F2D2" w:rsidR="00B63030" w:rsidRDefault="00573F19" w:rsidP="00085B71">
            <w:pPr>
              <w:rPr>
                <w:lang w:val="es-ES"/>
              </w:rPr>
            </w:pPr>
            <w:r w:rsidRPr="00573F19">
              <w:rPr>
                <w:lang w:val="es-ES"/>
              </w:rPr>
              <w:t>Investigación de la cinemática, el Control por Torque Calculado (CTC) y arquitectura híbrida. Desarrollo del diseño geométrico y modelado CAD (SolidWorks).</w:t>
            </w:r>
          </w:p>
        </w:tc>
        <w:tc>
          <w:tcPr>
            <w:tcW w:w="1229" w:type="dxa"/>
          </w:tcPr>
          <w:p w14:paraId="14B82C9D" w14:textId="2494FCA9" w:rsidR="00B63030" w:rsidRDefault="004113D6" w:rsidP="00C6027C">
            <w:pPr>
              <w:jc w:val="center"/>
              <w:rPr>
                <w:lang w:val="es-ES"/>
              </w:rPr>
            </w:pPr>
            <w:r>
              <w:rPr>
                <w:lang w:val="es-ES"/>
              </w:rPr>
              <w:t>2</w:t>
            </w:r>
          </w:p>
        </w:tc>
      </w:tr>
      <w:tr w:rsidR="00B63030" w14:paraId="5FE68A77" w14:textId="77777777" w:rsidTr="00C6027C">
        <w:tc>
          <w:tcPr>
            <w:tcW w:w="976" w:type="dxa"/>
          </w:tcPr>
          <w:p w14:paraId="69D3A78F" w14:textId="3C277C63" w:rsidR="00B63030" w:rsidRDefault="00C0738A" w:rsidP="00085B71">
            <w:pPr>
              <w:rPr>
                <w:lang w:val="es-ES"/>
              </w:rPr>
            </w:pPr>
            <w:r>
              <w:rPr>
                <w:lang w:val="es-ES"/>
              </w:rPr>
              <w:t>3-4</w:t>
            </w:r>
          </w:p>
        </w:tc>
        <w:tc>
          <w:tcPr>
            <w:tcW w:w="2797" w:type="dxa"/>
          </w:tcPr>
          <w:p w14:paraId="284653AA" w14:textId="77777777" w:rsidR="00B63030" w:rsidRDefault="00175A23" w:rsidP="00085B71">
            <w:pPr>
              <w:rPr>
                <w:lang w:val="es-ES"/>
              </w:rPr>
            </w:pPr>
            <w:r>
              <w:rPr>
                <w:lang w:val="es-ES"/>
              </w:rPr>
              <w:t>Fase II:</w:t>
            </w:r>
          </w:p>
          <w:p w14:paraId="77D0169A" w14:textId="27013010" w:rsidR="00175A23" w:rsidRDefault="00DA7634" w:rsidP="00085B71">
            <w:pPr>
              <w:rPr>
                <w:lang w:val="es-ES"/>
              </w:rPr>
            </w:pPr>
            <w:r>
              <w:rPr>
                <w:lang w:val="es-ES"/>
              </w:rPr>
              <w:t>Análisis Cinemático</w:t>
            </w:r>
          </w:p>
        </w:tc>
        <w:tc>
          <w:tcPr>
            <w:tcW w:w="3492" w:type="dxa"/>
          </w:tcPr>
          <w:p w14:paraId="0500033E" w14:textId="6979176B" w:rsidR="00B63030" w:rsidRDefault="00377B39" w:rsidP="00085B71">
            <w:pPr>
              <w:rPr>
                <w:lang w:val="es-ES"/>
              </w:rPr>
            </w:pPr>
            <w:r w:rsidRPr="00377B39">
              <w:rPr>
                <w:lang w:val="es-ES"/>
              </w:rPr>
              <w:t xml:space="preserve">Desarrollo formal de las ecuaciones de la cinemática directa e inversa (DH). Cálculo y análisis del Jacobiano y las singularidades del </w:t>
            </w:r>
            <w:r w:rsidR="004E6DD3" w:rsidRPr="00377B39">
              <w:rPr>
                <w:lang w:val="es-ES"/>
              </w:rPr>
              <w:t>Workspace</w:t>
            </w:r>
            <w:r w:rsidRPr="00377B39">
              <w:rPr>
                <w:lang w:val="es-ES"/>
              </w:rPr>
              <w:t>.</w:t>
            </w:r>
          </w:p>
        </w:tc>
        <w:tc>
          <w:tcPr>
            <w:tcW w:w="1229" w:type="dxa"/>
          </w:tcPr>
          <w:p w14:paraId="6C890736" w14:textId="3234B60F" w:rsidR="00B63030" w:rsidRDefault="00300B17" w:rsidP="00C6027C">
            <w:pPr>
              <w:jc w:val="center"/>
              <w:rPr>
                <w:lang w:val="es-ES"/>
              </w:rPr>
            </w:pPr>
            <w:r>
              <w:rPr>
                <w:lang w:val="es-ES"/>
              </w:rPr>
              <w:t>2</w:t>
            </w:r>
          </w:p>
        </w:tc>
      </w:tr>
      <w:tr w:rsidR="004113D6" w14:paraId="498DDDA1" w14:textId="77777777" w:rsidTr="00C6027C">
        <w:tc>
          <w:tcPr>
            <w:tcW w:w="976" w:type="dxa"/>
          </w:tcPr>
          <w:p w14:paraId="7EAC5D51" w14:textId="2E4C24D4" w:rsidR="004113D6" w:rsidRDefault="00300B17" w:rsidP="00085B71">
            <w:pPr>
              <w:rPr>
                <w:lang w:val="es-ES"/>
              </w:rPr>
            </w:pPr>
            <w:r>
              <w:rPr>
                <w:lang w:val="es-ES"/>
              </w:rPr>
              <w:t>5-6</w:t>
            </w:r>
          </w:p>
        </w:tc>
        <w:tc>
          <w:tcPr>
            <w:tcW w:w="2797" w:type="dxa"/>
          </w:tcPr>
          <w:p w14:paraId="1930724B" w14:textId="77777777" w:rsidR="004113D6" w:rsidRDefault="0005296C" w:rsidP="00085B71">
            <w:pPr>
              <w:rPr>
                <w:lang w:val="es-ES"/>
              </w:rPr>
            </w:pPr>
            <w:r>
              <w:rPr>
                <w:lang w:val="es-ES"/>
              </w:rPr>
              <w:t>Fase III:</w:t>
            </w:r>
          </w:p>
          <w:p w14:paraId="3584E716" w14:textId="473D42A7" w:rsidR="0005296C" w:rsidRDefault="0005296C" w:rsidP="00085B71">
            <w:pPr>
              <w:rPr>
                <w:lang w:val="es-ES"/>
              </w:rPr>
            </w:pPr>
            <w:r>
              <w:rPr>
                <w:lang w:val="es-ES"/>
              </w:rPr>
              <w:t xml:space="preserve">Modelado </w:t>
            </w:r>
            <w:r w:rsidR="00AD279B">
              <w:rPr>
                <w:lang w:val="es-ES"/>
              </w:rPr>
              <w:t>Dinámico</w:t>
            </w:r>
            <w:r>
              <w:rPr>
                <w:lang w:val="es-ES"/>
              </w:rPr>
              <w:t xml:space="preserve"> (Euler-Lagrange)</w:t>
            </w:r>
          </w:p>
        </w:tc>
        <w:tc>
          <w:tcPr>
            <w:tcW w:w="3492" w:type="dxa"/>
          </w:tcPr>
          <w:p w14:paraId="46A1F7CE" w14:textId="49021AC6" w:rsidR="004113D6" w:rsidRDefault="0005296C" w:rsidP="00085B71">
            <w:pPr>
              <w:rPr>
                <w:lang w:val="es-ES"/>
              </w:rPr>
            </w:pPr>
            <w:r w:rsidRPr="0005296C">
              <w:rPr>
                <w:lang w:val="es-ES"/>
              </w:rPr>
              <w:t>Obtención de las matrices dinámicas (</w:t>
            </w:r>
            <m:oMath>
              <m:r>
                <w:rPr>
                  <w:rFonts w:ascii="Cambria Math" w:hAnsi="Cambria Math"/>
                  <w:lang w:val="es-ES"/>
                </w:rPr>
                <m:t>M</m:t>
              </m:r>
              <m:d>
                <m:dPr>
                  <m:ctrlPr>
                    <w:rPr>
                      <w:rFonts w:ascii="Cambria Math" w:hAnsi="Cambria Math"/>
                      <w:i/>
                      <w:lang w:val="es-ES"/>
                    </w:rPr>
                  </m:ctrlPr>
                </m:dPr>
                <m:e>
                  <m:r>
                    <w:rPr>
                      <w:rFonts w:ascii="Cambria Math" w:hAnsi="Cambria Math"/>
                      <w:lang w:val="es-ES"/>
                    </w:rPr>
                    <m:t>q</m:t>
                  </m:r>
                </m:e>
              </m:d>
              <m:r>
                <w:rPr>
                  <w:rFonts w:ascii="Cambria Math" w:hAnsi="Cambria Math"/>
                  <w:lang w:val="es-ES"/>
                </w:rPr>
                <m:t>,C</m:t>
              </m:r>
              <m:d>
                <m:dPr>
                  <m:ctrlPr>
                    <w:rPr>
                      <w:rFonts w:ascii="Cambria Math" w:hAnsi="Cambria Math"/>
                      <w:i/>
                      <w:lang w:val="es-ES"/>
                    </w:rPr>
                  </m:ctrlPr>
                </m:dPr>
                <m:e>
                  <m:r>
                    <w:rPr>
                      <w:rFonts w:ascii="Cambria Math" w:hAnsi="Cambria Math"/>
                      <w:lang w:val="es-ES"/>
                    </w:rPr>
                    <m:t>q,</m:t>
                  </m:r>
                  <m:acc>
                    <m:accPr>
                      <m:chr m:val="̇"/>
                      <m:ctrlPr>
                        <w:rPr>
                          <w:rFonts w:ascii="Cambria Math" w:hAnsi="Cambria Math"/>
                          <w:lang w:val="es-ES"/>
                        </w:rPr>
                      </m:ctrlPr>
                    </m:accPr>
                    <m:e>
                      <m:r>
                        <w:rPr>
                          <w:rFonts w:ascii="Cambria Math" w:hAnsi="Cambria Math"/>
                          <w:lang w:val="es-ES"/>
                        </w:rPr>
                        <m:t>q</m:t>
                      </m:r>
                    </m:e>
                  </m:acc>
                </m:e>
              </m:d>
              <m:r>
                <w:rPr>
                  <w:rFonts w:ascii="Cambria Math" w:hAnsi="Cambria Math"/>
                  <w:lang w:val="es-ES"/>
                </w:rPr>
                <m:t>,g</m:t>
              </m:r>
              <m:d>
                <m:dPr>
                  <m:ctrlPr>
                    <w:rPr>
                      <w:rFonts w:ascii="Cambria Math" w:hAnsi="Cambria Math"/>
                      <w:i/>
                      <w:lang w:val="es-ES"/>
                    </w:rPr>
                  </m:ctrlPr>
                </m:dPr>
                <m:e>
                  <m:r>
                    <w:rPr>
                      <w:rFonts w:ascii="Cambria Math" w:hAnsi="Cambria Math"/>
                      <w:lang w:val="es-ES"/>
                    </w:rPr>
                    <m:t>q</m:t>
                  </m:r>
                </m:e>
              </m:d>
            </m:oMath>
            <w:r w:rsidRPr="0005296C">
              <w:rPr>
                <w:lang w:val="es-ES"/>
              </w:rPr>
              <w:t>) mediante el método de Euler-Lagrange.</w:t>
            </w:r>
          </w:p>
        </w:tc>
        <w:tc>
          <w:tcPr>
            <w:tcW w:w="1229" w:type="dxa"/>
          </w:tcPr>
          <w:p w14:paraId="4EAC783F" w14:textId="18EBC8A8" w:rsidR="004113D6" w:rsidRDefault="0005296C" w:rsidP="00C6027C">
            <w:pPr>
              <w:jc w:val="center"/>
              <w:rPr>
                <w:lang w:val="es-ES"/>
              </w:rPr>
            </w:pPr>
            <w:r>
              <w:rPr>
                <w:lang w:val="es-ES"/>
              </w:rPr>
              <w:t>2</w:t>
            </w:r>
          </w:p>
        </w:tc>
      </w:tr>
      <w:tr w:rsidR="004113D6" w14:paraId="0420292C" w14:textId="77777777" w:rsidTr="00C6027C">
        <w:tc>
          <w:tcPr>
            <w:tcW w:w="976" w:type="dxa"/>
          </w:tcPr>
          <w:p w14:paraId="4179AD90" w14:textId="321B5DE0" w:rsidR="004113D6" w:rsidRDefault="00AD279B" w:rsidP="00085B71">
            <w:pPr>
              <w:rPr>
                <w:lang w:val="es-ES"/>
              </w:rPr>
            </w:pPr>
            <w:r>
              <w:rPr>
                <w:lang w:val="es-ES"/>
              </w:rPr>
              <w:t>7-8</w:t>
            </w:r>
          </w:p>
        </w:tc>
        <w:tc>
          <w:tcPr>
            <w:tcW w:w="2797" w:type="dxa"/>
          </w:tcPr>
          <w:p w14:paraId="24016E99" w14:textId="77777777" w:rsidR="004113D6" w:rsidRDefault="00946BA4" w:rsidP="00085B71">
            <w:pPr>
              <w:rPr>
                <w:lang w:val="es-ES"/>
              </w:rPr>
            </w:pPr>
            <w:r>
              <w:rPr>
                <w:lang w:val="es-ES"/>
              </w:rPr>
              <w:t>Fase IV:</w:t>
            </w:r>
          </w:p>
          <w:p w14:paraId="740441E7" w14:textId="728F5A32" w:rsidR="00946BA4" w:rsidRDefault="00A672DF" w:rsidP="00085B71">
            <w:pPr>
              <w:rPr>
                <w:lang w:val="es-ES"/>
              </w:rPr>
            </w:pPr>
            <w:r>
              <w:rPr>
                <w:lang w:val="es-ES"/>
              </w:rPr>
              <w:t>Planificación</w:t>
            </w:r>
            <w:r w:rsidR="00946BA4">
              <w:rPr>
                <w:lang w:val="es-ES"/>
              </w:rPr>
              <w:t xml:space="preserve"> de Trayectorias </w:t>
            </w:r>
            <w:r w:rsidR="004F1198">
              <w:rPr>
                <w:lang w:val="es-ES"/>
              </w:rPr>
              <w:t xml:space="preserve">y </w:t>
            </w:r>
            <w:r>
              <w:rPr>
                <w:lang w:val="es-ES"/>
              </w:rPr>
              <w:t>Conversión</w:t>
            </w:r>
            <w:r w:rsidR="004F1198">
              <w:rPr>
                <w:lang w:val="es-ES"/>
              </w:rPr>
              <w:t xml:space="preserve"> </w:t>
            </w:r>
            <w:r>
              <w:rPr>
                <w:lang w:val="es-ES"/>
              </w:rPr>
              <w:t>de Datos</w:t>
            </w:r>
          </w:p>
        </w:tc>
        <w:tc>
          <w:tcPr>
            <w:tcW w:w="3492" w:type="dxa"/>
          </w:tcPr>
          <w:p w14:paraId="62613DE4" w14:textId="7CAD3125" w:rsidR="004113D6" w:rsidRDefault="00A672DF" w:rsidP="00085B71">
            <w:pPr>
              <w:rPr>
                <w:lang w:val="es-ES"/>
              </w:rPr>
            </w:pPr>
            <w:r w:rsidRPr="00A672DF">
              <w:rPr>
                <w:lang w:val="es-ES"/>
              </w:rPr>
              <w:t>Desarrollo del Módulo Python (DXF→TXT) e implementación del algoritmo de planificación de trayectorias y la cinemática inversa en MATLAB.</w:t>
            </w:r>
          </w:p>
        </w:tc>
        <w:tc>
          <w:tcPr>
            <w:tcW w:w="1229" w:type="dxa"/>
          </w:tcPr>
          <w:p w14:paraId="47904126" w14:textId="1B435BA5" w:rsidR="004113D6" w:rsidRDefault="00A672DF" w:rsidP="00C6027C">
            <w:pPr>
              <w:jc w:val="center"/>
              <w:rPr>
                <w:lang w:val="es-ES"/>
              </w:rPr>
            </w:pPr>
            <w:r>
              <w:rPr>
                <w:lang w:val="es-ES"/>
              </w:rPr>
              <w:t>2</w:t>
            </w:r>
          </w:p>
        </w:tc>
      </w:tr>
      <w:tr w:rsidR="00A672DF" w14:paraId="3C479135" w14:textId="77777777" w:rsidTr="00C6027C">
        <w:tc>
          <w:tcPr>
            <w:tcW w:w="976" w:type="dxa"/>
          </w:tcPr>
          <w:p w14:paraId="0F0199AC" w14:textId="36C2823E" w:rsidR="00A672DF" w:rsidRDefault="00A672DF" w:rsidP="00085B71">
            <w:pPr>
              <w:rPr>
                <w:lang w:val="es-ES"/>
              </w:rPr>
            </w:pPr>
            <w:r>
              <w:rPr>
                <w:lang w:val="es-ES"/>
              </w:rPr>
              <w:t>9-10</w:t>
            </w:r>
          </w:p>
        </w:tc>
        <w:tc>
          <w:tcPr>
            <w:tcW w:w="2797" w:type="dxa"/>
          </w:tcPr>
          <w:p w14:paraId="2BA87CD4" w14:textId="77777777" w:rsidR="00A672DF" w:rsidRDefault="00A672DF" w:rsidP="00085B71">
            <w:pPr>
              <w:rPr>
                <w:lang w:val="es-ES"/>
              </w:rPr>
            </w:pPr>
            <w:r>
              <w:rPr>
                <w:lang w:val="es-ES"/>
              </w:rPr>
              <w:t>Fase V:</w:t>
            </w:r>
          </w:p>
          <w:p w14:paraId="4B7124B0" w14:textId="4B14BDEB" w:rsidR="00A672DF" w:rsidRDefault="00063D58" w:rsidP="002B2C46">
            <w:pPr>
              <w:jc w:val="left"/>
              <w:rPr>
                <w:lang w:val="es-ES"/>
              </w:rPr>
            </w:pPr>
            <w:r w:rsidRPr="00063D58">
              <w:rPr>
                <w:lang w:val="es-ES"/>
              </w:rPr>
              <w:lastRenderedPageBreak/>
              <w:t>Implementación y Validación del Control CTC</w:t>
            </w:r>
          </w:p>
        </w:tc>
        <w:tc>
          <w:tcPr>
            <w:tcW w:w="3492" w:type="dxa"/>
          </w:tcPr>
          <w:p w14:paraId="4E995F89" w14:textId="564640BE" w:rsidR="00A672DF" w:rsidRPr="00A672DF" w:rsidRDefault="00063D58" w:rsidP="00085B71">
            <w:pPr>
              <w:rPr>
                <w:lang w:val="es-ES"/>
              </w:rPr>
            </w:pPr>
            <w:r w:rsidRPr="00063D58">
              <w:rPr>
                <w:lang w:val="es-ES"/>
              </w:rPr>
              <w:lastRenderedPageBreak/>
              <w:t xml:space="preserve">Integración de la estrategia de Control por Torque Calculado (CTC) en la simulación </w:t>
            </w:r>
            <w:r w:rsidRPr="00063D58">
              <w:rPr>
                <w:lang w:val="es-ES"/>
              </w:rPr>
              <w:lastRenderedPageBreak/>
              <w:t>(MATLAB/</w:t>
            </w:r>
            <w:proofErr w:type="spellStart"/>
            <w:r w:rsidRPr="00063D58">
              <w:rPr>
                <w:lang w:val="es-ES"/>
              </w:rPr>
              <w:t>Simulink</w:t>
            </w:r>
            <w:proofErr w:type="spellEnd"/>
            <w:r w:rsidRPr="00063D58">
              <w:rPr>
                <w:lang w:val="es-ES"/>
              </w:rPr>
              <w:t>). Configuración y ajuste de los lazos de control de alto y bajo nivel.</w:t>
            </w:r>
          </w:p>
        </w:tc>
        <w:tc>
          <w:tcPr>
            <w:tcW w:w="1229" w:type="dxa"/>
          </w:tcPr>
          <w:p w14:paraId="6CF2DE50" w14:textId="602EA3CB" w:rsidR="00A672DF" w:rsidRDefault="00063D58" w:rsidP="00C6027C">
            <w:pPr>
              <w:jc w:val="center"/>
              <w:rPr>
                <w:lang w:val="es-ES"/>
              </w:rPr>
            </w:pPr>
            <w:r>
              <w:rPr>
                <w:lang w:val="es-ES"/>
              </w:rPr>
              <w:lastRenderedPageBreak/>
              <w:t>2</w:t>
            </w:r>
          </w:p>
        </w:tc>
      </w:tr>
      <w:tr w:rsidR="00A672DF" w14:paraId="2FC699C6" w14:textId="77777777" w:rsidTr="00C6027C">
        <w:tc>
          <w:tcPr>
            <w:tcW w:w="976" w:type="dxa"/>
          </w:tcPr>
          <w:p w14:paraId="68C8BD3E" w14:textId="61E4F35A" w:rsidR="00A672DF" w:rsidRDefault="00181CBC" w:rsidP="00085B71">
            <w:pPr>
              <w:rPr>
                <w:lang w:val="es-ES"/>
              </w:rPr>
            </w:pPr>
            <w:r>
              <w:rPr>
                <w:lang w:val="es-ES"/>
              </w:rPr>
              <w:t>11-12</w:t>
            </w:r>
          </w:p>
        </w:tc>
        <w:tc>
          <w:tcPr>
            <w:tcW w:w="2797" w:type="dxa"/>
          </w:tcPr>
          <w:p w14:paraId="7810DA79" w14:textId="3A5B93F6" w:rsidR="00A672DF" w:rsidRDefault="00181CBC" w:rsidP="002B2C46">
            <w:pPr>
              <w:jc w:val="left"/>
              <w:rPr>
                <w:lang w:val="es-ES"/>
              </w:rPr>
            </w:pPr>
            <w:r w:rsidRPr="00181CBC">
              <w:rPr>
                <w:lang w:val="es-ES"/>
              </w:rPr>
              <w:t>Fase VI: Robustez y Simulación Visual (Resultados Técnicos)</w:t>
            </w:r>
          </w:p>
        </w:tc>
        <w:tc>
          <w:tcPr>
            <w:tcW w:w="3492" w:type="dxa"/>
          </w:tcPr>
          <w:p w14:paraId="399A43D3" w14:textId="3D53DD2B" w:rsidR="00A672DF" w:rsidRPr="00A672DF" w:rsidRDefault="00181CBC" w:rsidP="00085B71">
            <w:pPr>
              <w:rPr>
                <w:lang w:val="es-ES"/>
              </w:rPr>
            </w:pPr>
            <w:r w:rsidRPr="00181CBC">
              <w:rPr>
                <w:lang w:val="es-ES"/>
              </w:rPr>
              <w:t xml:space="preserve">Validación de la Robustez Numérica (ruido, fricción). Obtención de los requerimientos de torque y simulación visual del </w:t>
            </w:r>
            <w:r w:rsidR="00C6027C" w:rsidRPr="00181CBC">
              <w:rPr>
                <w:lang w:val="es-ES"/>
              </w:rPr>
              <w:t>Workspace</w:t>
            </w:r>
            <w:r w:rsidRPr="00181CBC">
              <w:rPr>
                <w:lang w:val="es-ES"/>
              </w:rPr>
              <w:t xml:space="preserve"> (MQL-3D).</w:t>
            </w:r>
          </w:p>
        </w:tc>
        <w:tc>
          <w:tcPr>
            <w:tcW w:w="1229" w:type="dxa"/>
          </w:tcPr>
          <w:p w14:paraId="6E28D6D5" w14:textId="54E557C4" w:rsidR="00A672DF" w:rsidRDefault="00181CBC" w:rsidP="00C6027C">
            <w:pPr>
              <w:jc w:val="center"/>
              <w:rPr>
                <w:lang w:val="es-ES"/>
              </w:rPr>
            </w:pPr>
            <w:r>
              <w:rPr>
                <w:lang w:val="es-ES"/>
              </w:rPr>
              <w:t>2</w:t>
            </w:r>
          </w:p>
        </w:tc>
      </w:tr>
      <w:tr w:rsidR="00A672DF" w14:paraId="04F6926E" w14:textId="77777777" w:rsidTr="00C6027C">
        <w:tc>
          <w:tcPr>
            <w:tcW w:w="976" w:type="dxa"/>
          </w:tcPr>
          <w:p w14:paraId="455A0E78" w14:textId="5BA7E2E8" w:rsidR="00A672DF" w:rsidRDefault="005A179E" w:rsidP="00085B71">
            <w:pPr>
              <w:rPr>
                <w:lang w:val="es-ES"/>
              </w:rPr>
            </w:pPr>
            <w:r>
              <w:rPr>
                <w:lang w:val="es-ES"/>
              </w:rPr>
              <w:t>13</w:t>
            </w:r>
          </w:p>
        </w:tc>
        <w:tc>
          <w:tcPr>
            <w:tcW w:w="2797" w:type="dxa"/>
          </w:tcPr>
          <w:p w14:paraId="12BB3EDB" w14:textId="77777777" w:rsidR="002B2C46" w:rsidRDefault="005A179E" w:rsidP="00085B71">
            <w:pPr>
              <w:rPr>
                <w:lang w:val="es-ES"/>
              </w:rPr>
            </w:pPr>
            <w:r w:rsidRPr="005A179E">
              <w:rPr>
                <w:lang w:val="es-ES"/>
              </w:rPr>
              <w:t>Fase VII:</w:t>
            </w:r>
          </w:p>
          <w:p w14:paraId="2AE9E79D" w14:textId="0FBC19BA" w:rsidR="00A672DF" w:rsidRDefault="000F5373" w:rsidP="002B2C46">
            <w:pPr>
              <w:jc w:val="left"/>
              <w:rPr>
                <w:lang w:val="es-ES"/>
              </w:rPr>
            </w:pPr>
            <w:r w:rsidRPr="000F5373">
              <w:rPr>
                <w:lang w:val="es-ES"/>
              </w:rPr>
              <w:t>Análisis de Especificaciones y Justificación Operacional</w:t>
            </w:r>
          </w:p>
        </w:tc>
        <w:tc>
          <w:tcPr>
            <w:tcW w:w="3492" w:type="dxa"/>
          </w:tcPr>
          <w:p w14:paraId="6A673997" w14:textId="7E54C0A7" w:rsidR="00A672DF" w:rsidRPr="00A672DF" w:rsidRDefault="00B26CF3" w:rsidP="004C5DE0">
            <w:pPr>
              <w:rPr>
                <w:lang w:val="es-ES"/>
              </w:rPr>
            </w:pPr>
            <w:r w:rsidRPr="00B26CF3">
              <w:rPr>
                <w:lang w:val="es-ES"/>
              </w:rPr>
              <w:t>Análisis Final: Consolidación de la precisión del CTC y los requerimientos de torque. Justificación: Cuantificación del potencial de mejora en calidad y reducción del tiempo de ciclo (</w:t>
            </w:r>
            <w:proofErr w:type="spellStart"/>
            <w:r w:rsidRPr="00B26CF3">
              <w:rPr>
                <w:lang w:val="es-ES"/>
              </w:rPr>
              <w:t>KPIs</w:t>
            </w:r>
            <w:proofErr w:type="spellEnd"/>
            <w:r w:rsidRPr="00B26CF3">
              <w:rPr>
                <w:lang w:val="es-ES"/>
              </w:rPr>
              <w:t>) respecto al proceso manual.</w:t>
            </w:r>
          </w:p>
        </w:tc>
        <w:tc>
          <w:tcPr>
            <w:tcW w:w="1229" w:type="dxa"/>
          </w:tcPr>
          <w:p w14:paraId="1519419B" w14:textId="05046DA9" w:rsidR="00A672DF" w:rsidRDefault="005A179E" w:rsidP="00C6027C">
            <w:pPr>
              <w:jc w:val="center"/>
              <w:rPr>
                <w:lang w:val="es-ES"/>
              </w:rPr>
            </w:pPr>
            <w:r>
              <w:rPr>
                <w:lang w:val="es-ES"/>
              </w:rPr>
              <w:t>1</w:t>
            </w:r>
          </w:p>
        </w:tc>
      </w:tr>
      <w:tr w:rsidR="00A672DF" w14:paraId="67802596" w14:textId="77777777" w:rsidTr="00C6027C">
        <w:tc>
          <w:tcPr>
            <w:tcW w:w="976" w:type="dxa"/>
          </w:tcPr>
          <w:p w14:paraId="3D552DD7" w14:textId="26562E5B" w:rsidR="00A672DF" w:rsidRDefault="005A179E" w:rsidP="00085B71">
            <w:pPr>
              <w:rPr>
                <w:lang w:val="es-ES"/>
              </w:rPr>
            </w:pPr>
            <w:r>
              <w:rPr>
                <w:lang w:val="es-ES"/>
              </w:rPr>
              <w:t>14</w:t>
            </w:r>
          </w:p>
        </w:tc>
        <w:tc>
          <w:tcPr>
            <w:tcW w:w="2797" w:type="dxa"/>
          </w:tcPr>
          <w:p w14:paraId="2B2A0CBC" w14:textId="77777777" w:rsidR="002B2C46" w:rsidRDefault="005A179E" w:rsidP="00085B71">
            <w:pPr>
              <w:rPr>
                <w:lang w:val="es-ES"/>
              </w:rPr>
            </w:pPr>
            <w:r w:rsidRPr="005A179E">
              <w:rPr>
                <w:lang w:val="es-ES"/>
              </w:rPr>
              <w:t>Fase VIII:</w:t>
            </w:r>
          </w:p>
          <w:p w14:paraId="07CC7211" w14:textId="73BCC04C" w:rsidR="00A672DF" w:rsidRDefault="005A179E" w:rsidP="002B2C46">
            <w:pPr>
              <w:jc w:val="left"/>
              <w:rPr>
                <w:lang w:val="es-ES"/>
              </w:rPr>
            </w:pPr>
            <w:r w:rsidRPr="005A179E">
              <w:rPr>
                <w:lang w:val="es-ES"/>
              </w:rPr>
              <w:t>Redacción Final y Conclusiones</w:t>
            </w:r>
          </w:p>
        </w:tc>
        <w:tc>
          <w:tcPr>
            <w:tcW w:w="3492" w:type="dxa"/>
          </w:tcPr>
          <w:p w14:paraId="4940AB4D" w14:textId="4E42EE87" w:rsidR="00A672DF" w:rsidRPr="00A672DF" w:rsidRDefault="005A179E" w:rsidP="00085B71">
            <w:pPr>
              <w:rPr>
                <w:lang w:val="es-ES"/>
              </w:rPr>
            </w:pPr>
            <w:r w:rsidRPr="005A179E">
              <w:rPr>
                <w:lang w:val="es-ES"/>
              </w:rPr>
              <w:t>Elaboración del documento final, consolidación de conclusiones, recomendaciones y revisión de formato.</w:t>
            </w:r>
          </w:p>
        </w:tc>
        <w:tc>
          <w:tcPr>
            <w:tcW w:w="1229" w:type="dxa"/>
          </w:tcPr>
          <w:p w14:paraId="50F87A7E" w14:textId="78C582A3" w:rsidR="00A672DF" w:rsidRDefault="005A179E" w:rsidP="00C6027C">
            <w:pPr>
              <w:jc w:val="center"/>
              <w:rPr>
                <w:lang w:val="es-ES"/>
              </w:rPr>
            </w:pPr>
            <w:r>
              <w:rPr>
                <w:lang w:val="es-ES"/>
              </w:rPr>
              <w:t>1</w:t>
            </w:r>
          </w:p>
        </w:tc>
      </w:tr>
    </w:tbl>
    <w:p w14:paraId="407D0F82" w14:textId="77777777" w:rsidR="00B57A93" w:rsidRDefault="00B57A93" w:rsidP="00085B71">
      <w:pPr>
        <w:rPr>
          <w:lang w:val="es-ES"/>
        </w:rPr>
      </w:pPr>
    </w:p>
    <w:p w14:paraId="6737A24C" w14:textId="77777777" w:rsidR="00B57A93" w:rsidRDefault="00B57A93" w:rsidP="00085B71">
      <w:pPr>
        <w:spacing w:line="259" w:lineRule="auto"/>
        <w:jc w:val="left"/>
        <w:rPr>
          <w:lang w:val="es-ES"/>
        </w:rPr>
      </w:pPr>
    </w:p>
    <w:p w14:paraId="0AD47F54" w14:textId="77777777" w:rsidR="00B57A93" w:rsidRDefault="00B57A93" w:rsidP="00085B71">
      <w:pPr>
        <w:spacing w:line="259" w:lineRule="auto"/>
        <w:jc w:val="left"/>
        <w:rPr>
          <w:lang w:val="es-ES"/>
        </w:rPr>
      </w:pPr>
    </w:p>
    <w:p w14:paraId="56D62953" w14:textId="77777777" w:rsidR="00B57A93" w:rsidRDefault="00B57A93" w:rsidP="00085B71">
      <w:pPr>
        <w:spacing w:line="259" w:lineRule="auto"/>
        <w:jc w:val="left"/>
        <w:rPr>
          <w:lang w:val="es-ES"/>
        </w:rPr>
      </w:pPr>
    </w:p>
    <w:p w14:paraId="182D3AB8" w14:textId="77777777" w:rsidR="00B57A93" w:rsidRDefault="00B57A93" w:rsidP="00085B71">
      <w:pPr>
        <w:spacing w:line="259" w:lineRule="auto"/>
        <w:jc w:val="left"/>
        <w:rPr>
          <w:lang w:val="es-ES"/>
        </w:rPr>
      </w:pPr>
    </w:p>
    <w:p w14:paraId="1C896464" w14:textId="77777777" w:rsidR="00B57A93" w:rsidRDefault="00B57A93" w:rsidP="00085B71">
      <w:pPr>
        <w:spacing w:line="259" w:lineRule="auto"/>
        <w:jc w:val="left"/>
        <w:rPr>
          <w:lang w:val="es-ES"/>
        </w:rPr>
      </w:pPr>
    </w:p>
    <w:p w14:paraId="02410F03" w14:textId="77777777" w:rsidR="00B57A93" w:rsidRDefault="00B57A93" w:rsidP="00085B71">
      <w:pPr>
        <w:spacing w:line="259" w:lineRule="auto"/>
        <w:jc w:val="left"/>
        <w:rPr>
          <w:lang w:val="es-ES"/>
        </w:rPr>
      </w:pPr>
    </w:p>
    <w:p w14:paraId="5A4D3D1D" w14:textId="77777777" w:rsidR="00B57A93" w:rsidRDefault="00B57A93" w:rsidP="00085B71">
      <w:pPr>
        <w:spacing w:line="259" w:lineRule="auto"/>
        <w:jc w:val="left"/>
        <w:rPr>
          <w:lang w:val="es-ES"/>
        </w:rPr>
      </w:pPr>
    </w:p>
    <w:p w14:paraId="2854DBDB" w14:textId="77777777" w:rsidR="003B7839" w:rsidRDefault="003B7839" w:rsidP="00085B71">
      <w:pPr>
        <w:spacing w:line="259" w:lineRule="auto"/>
        <w:jc w:val="left"/>
        <w:rPr>
          <w:lang w:val="es-ES"/>
        </w:rPr>
      </w:pPr>
    </w:p>
    <w:p w14:paraId="76A0B585" w14:textId="77777777" w:rsidR="003B7839" w:rsidRDefault="003B7839" w:rsidP="00085B71">
      <w:pPr>
        <w:spacing w:line="259" w:lineRule="auto"/>
        <w:jc w:val="left"/>
        <w:rPr>
          <w:lang w:val="es-ES"/>
        </w:rPr>
      </w:pPr>
    </w:p>
    <w:p w14:paraId="2A29C1E1" w14:textId="77777777" w:rsidR="003B7839" w:rsidRDefault="003B7839" w:rsidP="00085B71">
      <w:pPr>
        <w:spacing w:line="259" w:lineRule="auto"/>
        <w:jc w:val="left"/>
        <w:rPr>
          <w:lang w:val="es-ES"/>
        </w:rPr>
      </w:pPr>
    </w:p>
    <w:p w14:paraId="19F50686" w14:textId="3ED96513" w:rsidR="00362DFC" w:rsidRDefault="004F3D54" w:rsidP="00085B71">
      <w:pPr>
        <w:spacing w:line="259" w:lineRule="auto"/>
        <w:jc w:val="left"/>
        <w:rPr>
          <w:lang w:val="es-ES"/>
        </w:rPr>
      </w:pPr>
      <w:r>
        <w:rPr>
          <w:lang w:val="es-ES"/>
        </w:rPr>
        <w:lastRenderedPageBreak/>
        <w:t>Diagrama de Gantt</w:t>
      </w:r>
      <w:r w:rsidR="00AD679F">
        <w:rPr>
          <w:lang w:val="es-ES"/>
        </w:rPr>
        <w:t xml:space="preserve"> </w:t>
      </w:r>
      <w:r w:rsidR="00AD679F" w:rsidRPr="00AD679F">
        <w:rPr>
          <w:highlight w:val="yellow"/>
          <w:lang w:val="es-ES"/>
        </w:rPr>
        <w:t>(ACTUALIZAR)</w:t>
      </w:r>
    </w:p>
    <w:p w14:paraId="475CE847" w14:textId="2F8A165F" w:rsidR="006C1425" w:rsidRDefault="00362DFC" w:rsidP="0093091D">
      <w:pPr>
        <w:spacing w:line="259" w:lineRule="auto"/>
        <w:jc w:val="center"/>
        <w:rPr>
          <w:lang w:val="es-ES"/>
        </w:rPr>
      </w:pPr>
      <w:r w:rsidRPr="00362DFC">
        <w:rPr>
          <w:noProof/>
          <w:lang w:val="es-ES"/>
        </w:rPr>
        <w:drawing>
          <wp:inline distT="0" distB="0" distL="0" distR="0" wp14:anchorId="1FA0D60D" wp14:editId="7A731988">
            <wp:extent cx="8309349" cy="4449762"/>
            <wp:effectExtent l="5715" t="0" r="254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8342148" cy="4467326"/>
                    </a:xfrm>
                    <a:prstGeom prst="rect">
                      <a:avLst/>
                    </a:prstGeom>
                  </pic:spPr>
                </pic:pic>
              </a:graphicData>
            </a:graphic>
          </wp:inline>
        </w:drawing>
      </w:r>
    </w:p>
    <w:p w14:paraId="0FAE36B5" w14:textId="312A361D" w:rsidR="00CB0F8F" w:rsidRDefault="00C24203" w:rsidP="00CB0F8F">
      <w:pPr>
        <w:pStyle w:val="Ttulo1"/>
        <w:rPr>
          <w:lang w:val="es-ES"/>
        </w:rPr>
      </w:pPr>
      <w:bookmarkStart w:id="13" w:name="_Toc525117455"/>
      <w:bookmarkStart w:id="14" w:name="_Toc525118168"/>
      <w:bookmarkStart w:id="15" w:name="_Toc525118407"/>
      <w:bookmarkStart w:id="16" w:name="_Toc525118871"/>
      <w:bookmarkStart w:id="17" w:name="_Toc525119673"/>
      <w:bookmarkStart w:id="18" w:name="_Toc525120194"/>
      <w:bookmarkStart w:id="19" w:name="_Toc215384570"/>
      <w:r>
        <w:rPr>
          <w:lang w:val="es-ES"/>
        </w:rPr>
        <w:lastRenderedPageBreak/>
        <w:t>C</w:t>
      </w:r>
      <w:r w:rsidR="0093091D">
        <w:rPr>
          <w:lang w:val="es-ES"/>
        </w:rPr>
        <w:t xml:space="preserve">apitulo 2: </w:t>
      </w:r>
      <w:r w:rsidR="00CB0F8F">
        <w:rPr>
          <w:lang w:val="es-ES"/>
        </w:rPr>
        <w:t>Marco teorico</w:t>
      </w:r>
      <w:bookmarkEnd w:id="19"/>
    </w:p>
    <w:p w14:paraId="1856A7FA" w14:textId="7464332C" w:rsidR="003C2C90" w:rsidRDefault="007333BC" w:rsidP="007333BC">
      <w:pPr>
        <w:spacing w:line="259" w:lineRule="auto"/>
        <w:rPr>
          <w:lang w:val="es-ES"/>
        </w:rPr>
      </w:pPr>
      <w:r w:rsidRPr="007333BC">
        <w:rPr>
          <w:lang w:val="es-ES"/>
        </w:rPr>
        <w:t>El presente capítulo establece los fundamentos teóricos, matemáticos y normativos que sustentan el diseño riguroso, el modelado dinámico avanzado y la validación por simulación del robot híbrido SCARA-CNC. Se aborda la cinemática, la formulación de las ecuaciones dinámicas mediante el principio de Euler–Lagrange, el desarrollo de la estrategia de Control por Torque Calculado (CTC), y las bases para la planificación de trayectorias. Este marco teórico robusto garantiza la validez científica y la aplicabilidad de los modelos desarrollados en entornos de simulación como MATLAB/</w:t>
      </w:r>
      <w:proofErr w:type="spellStart"/>
      <w:r w:rsidRPr="007333BC">
        <w:rPr>
          <w:lang w:val="es-ES"/>
        </w:rPr>
        <w:t>Simulink</w:t>
      </w:r>
      <w:proofErr w:type="spellEnd"/>
      <w:r w:rsidRPr="007333BC">
        <w:rPr>
          <w:lang w:val="es-ES"/>
        </w:rPr>
        <w:t>.</w:t>
      </w:r>
    </w:p>
    <w:p w14:paraId="05085602" w14:textId="77777777" w:rsidR="007333BC" w:rsidRDefault="007333BC" w:rsidP="007852EB">
      <w:pPr>
        <w:spacing w:line="259" w:lineRule="auto"/>
        <w:jc w:val="left"/>
        <w:rPr>
          <w:lang w:val="es-ES"/>
        </w:rPr>
      </w:pPr>
    </w:p>
    <w:p w14:paraId="7FF2CA19" w14:textId="5B442235" w:rsidR="00CB0F8F" w:rsidRPr="000A294D" w:rsidRDefault="00361B33" w:rsidP="00CB0F8F">
      <w:pPr>
        <w:pStyle w:val="Ttulo2"/>
        <w:rPr>
          <w:b/>
          <w:bCs/>
          <w:lang w:val="es-ES"/>
        </w:rPr>
      </w:pPr>
      <w:bookmarkStart w:id="20" w:name="_Toc215384571"/>
      <w:r w:rsidRPr="00361B33">
        <w:rPr>
          <w:b/>
          <w:bCs/>
          <w:lang w:val="es-ES"/>
        </w:rPr>
        <w:t>Robots Industriales y Arquitectura Híbrida SCARA (P-R-R)</w:t>
      </w:r>
      <w:bookmarkEnd w:id="20"/>
    </w:p>
    <w:p w14:paraId="0F104514" w14:textId="64FDDBC5" w:rsidR="00A750F1" w:rsidRDefault="00B44F91" w:rsidP="00EC12D7">
      <w:pPr>
        <w:rPr>
          <w:lang w:val="es-ES"/>
        </w:rPr>
      </w:pPr>
      <w:r w:rsidRPr="00B44F91">
        <w:rPr>
          <w:lang w:val="es-ES"/>
        </w:rPr>
        <w:t>El Marco Teórico de la robótica industrial se fundamenta en la definición de la Organización Internacional de Normalización (ISO) en su norma 8373:2012, que establece que un robot industrial es un “manipulador multipropósito, reprogramable y controlado automáticamente, con tres o más ejes, diseñado para mover materiales, piezas, herramientas o dispositivos especializados mediante trayectorias programadas variables” (ISO, 2012).</w:t>
      </w:r>
    </w:p>
    <w:p w14:paraId="79525778" w14:textId="12CD9889" w:rsidR="002C71D1" w:rsidRDefault="00737995" w:rsidP="002C71D1">
      <w:pPr>
        <w:pStyle w:val="Ttulo3"/>
        <w:rPr>
          <w:lang w:val="es-ES"/>
        </w:rPr>
      </w:pPr>
      <w:bookmarkStart w:id="21" w:name="_Toc215384572"/>
      <w:r>
        <w:rPr>
          <w:lang w:val="es-ES"/>
        </w:rPr>
        <w:t>SCARA Tradicional y Requerimientos de Rigidez</w:t>
      </w:r>
      <w:bookmarkEnd w:id="21"/>
    </w:p>
    <w:p w14:paraId="5C9A0683" w14:textId="3C590DF3" w:rsidR="00737995" w:rsidRDefault="00606BB3" w:rsidP="00737995">
      <w:pPr>
        <w:rPr>
          <w:lang w:val="es-ES"/>
        </w:rPr>
      </w:pPr>
      <w:r w:rsidRPr="00606BB3">
        <w:rPr>
          <w:lang w:val="es-ES"/>
        </w:rPr>
        <w:t xml:space="preserve">El Robot SCARA (Selective </w:t>
      </w:r>
      <w:proofErr w:type="spellStart"/>
      <w:r w:rsidRPr="00606BB3">
        <w:rPr>
          <w:lang w:val="es-ES"/>
        </w:rPr>
        <w:t>Compliance</w:t>
      </w:r>
      <w:proofErr w:type="spellEnd"/>
      <w:r w:rsidRPr="00606BB3">
        <w:rPr>
          <w:lang w:val="es-ES"/>
        </w:rPr>
        <w:t xml:space="preserve"> </w:t>
      </w:r>
      <w:proofErr w:type="spellStart"/>
      <w:r w:rsidRPr="00606BB3">
        <w:rPr>
          <w:lang w:val="es-ES"/>
        </w:rPr>
        <w:t>Assembly</w:t>
      </w:r>
      <w:proofErr w:type="spellEnd"/>
      <w:r w:rsidRPr="00606BB3">
        <w:rPr>
          <w:lang w:val="es-ES"/>
        </w:rPr>
        <w:t xml:space="preserve"> Robot </w:t>
      </w:r>
      <w:proofErr w:type="spellStart"/>
      <w:r w:rsidRPr="00606BB3">
        <w:rPr>
          <w:lang w:val="es-ES"/>
        </w:rPr>
        <w:t>Arm</w:t>
      </w:r>
      <w:proofErr w:type="spellEnd"/>
      <w:r w:rsidRPr="00606BB3">
        <w:rPr>
          <w:lang w:val="es-ES"/>
        </w:rPr>
        <w:t xml:space="preserve">) es un manipulador de estructura seriada conocido por su alta velocidad y su Cumplimiento Selectivo (rigidez axial en </w:t>
      </w:r>
      <w:r w:rsidR="004B6018">
        <w:rPr>
          <w:lang w:val="es-ES"/>
        </w:rPr>
        <w:t>Z</w:t>
      </w:r>
      <w:r>
        <w:rPr>
          <w:lang w:val="es-ES"/>
        </w:rPr>
        <w:t xml:space="preserve"> </w:t>
      </w:r>
      <w:r w:rsidRPr="00606BB3">
        <w:rPr>
          <w:lang w:val="es-ES"/>
        </w:rPr>
        <w:t>y flexibilidad en el plano XY), lo que lo hace ideal para tareas de ensamblaje (Norton, 2017). Sin embargo, la configuración estándar (R–R–P), donde la junta prismática actúa como el tercer eje, presenta desafíos en aplicaciones que requieren alta estabilidad estructural o manipulación de cargas significativas a lo largo del eje Z (</w:t>
      </w:r>
      <w:proofErr w:type="spellStart"/>
      <w:r w:rsidRPr="00606BB3">
        <w:rPr>
          <w:lang w:val="es-ES"/>
        </w:rPr>
        <w:t>Alvarez</w:t>
      </w:r>
      <w:proofErr w:type="spellEnd"/>
      <w:r w:rsidRPr="00606BB3">
        <w:rPr>
          <w:lang w:val="es-ES"/>
        </w:rPr>
        <w:t xml:space="preserve"> &amp; Cruz, 2020).</w:t>
      </w:r>
    </w:p>
    <w:p w14:paraId="6FB6C9CB" w14:textId="76D9143A" w:rsidR="0044398F" w:rsidRDefault="00A20CAE" w:rsidP="00A20CAE">
      <w:pPr>
        <w:jc w:val="center"/>
        <w:rPr>
          <w:lang w:val="es-ES"/>
        </w:rPr>
      </w:pPr>
      <w:r>
        <w:rPr>
          <w:noProof/>
          <w:lang w:val="es-ES"/>
        </w:rPr>
        <w:drawing>
          <wp:inline distT="0" distB="0" distL="0" distR="0" wp14:anchorId="3AE5DD1E" wp14:editId="40F4A397">
            <wp:extent cx="1880616" cy="2350770"/>
            <wp:effectExtent l="0" t="0" r="571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0070" cy="2362587"/>
                    </a:xfrm>
                    <a:prstGeom prst="rect">
                      <a:avLst/>
                    </a:prstGeom>
                    <a:noFill/>
                  </pic:spPr>
                </pic:pic>
              </a:graphicData>
            </a:graphic>
          </wp:inline>
        </w:drawing>
      </w:r>
    </w:p>
    <w:p w14:paraId="5D8E58D0" w14:textId="04EA25A8" w:rsidR="00A20CAE" w:rsidRDefault="00D62781" w:rsidP="00A20CAE">
      <w:pPr>
        <w:jc w:val="center"/>
        <w:rPr>
          <w:lang w:val="es-ES"/>
        </w:rPr>
      </w:pPr>
      <w:r>
        <w:rPr>
          <w:lang w:val="es-ES"/>
        </w:rPr>
        <w:t xml:space="preserve">Figura 5. Robot </w:t>
      </w:r>
      <w:r w:rsidR="002470F9">
        <w:rPr>
          <w:lang w:val="es-ES"/>
        </w:rPr>
        <w:t>SCARA industrial FANUC</w:t>
      </w:r>
      <w:r w:rsidR="005B63CE">
        <w:rPr>
          <w:lang w:val="es-ES"/>
        </w:rPr>
        <w:t xml:space="preserve"> </w:t>
      </w:r>
      <w:r w:rsidR="005B63CE" w:rsidRPr="005B63CE">
        <w:rPr>
          <w:lang w:val="es-ES"/>
        </w:rPr>
        <w:t>SR-3iUn robot SCARA</w:t>
      </w:r>
    </w:p>
    <w:p w14:paraId="628D6EA5" w14:textId="504BEC18" w:rsidR="00070D68" w:rsidRDefault="00070D68" w:rsidP="00070D68">
      <w:pPr>
        <w:pStyle w:val="Ttulo3"/>
        <w:rPr>
          <w:lang w:val="es-ES"/>
        </w:rPr>
      </w:pPr>
      <w:bookmarkStart w:id="22" w:name="_Toc215384573"/>
      <w:r>
        <w:rPr>
          <w:lang w:val="es-ES"/>
        </w:rPr>
        <w:lastRenderedPageBreak/>
        <w:t>Justificación de la Arquitectura Hibrida P-R-R</w:t>
      </w:r>
      <w:bookmarkEnd w:id="22"/>
    </w:p>
    <w:p w14:paraId="36BE5A1A" w14:textId="2D3797DE" w:rsidR="00EE2E88" w:rsidRDefault="00EE2E88" w:rsidP="00EE2E88">
      <w:pPr>
        <w:rPr>
          <w:lang w:val="es-ES"/>
        </w:rPr>
      </w:pPr>
      <w:r w:rsidRPr="00EE2E88">
        <w:rPr>
          <w:lang w:val="es-ES"/>
        </w:rPr>
        <w:t>El modelo desarrollado en esta tesis emplea una arquitectura Híbrida de Columna Prismática de configuración P–R–R (Prismática-Rotacional-Rotacional), que es una variante no estándar. Esta elección de diseño es estratégica para la aplicación de corte automatizado en obra, ya que:</w:t>
      </w:r>
    </w:p>
    <w:p w14:paraId="4B12AC4D" w14:textId="640BFAB4" w:rsidR="00EE2E88" w:rsidRDefault="00EE2E88" w:rsidP="00EE2E88">
      <w:pPr>
        <w:pStyle w:val="Prrafodelista"/>
        <w:numPr>
          <w:ilvl w:val="0"/>
          <w:numId w:val="22"/>
        </w:numPr>
        <w:rPr>
          <w:lang w:val="es-ES"/>
        </w:rPr>
      </w:pPr>
      <w:r w:rsidRPr="00EE2E88">
        <w:rPr>
          <w:lang w:val="es-ES"/>
        </w:rPr>
        <w:t>Estabilidad Axial: La articulación prismática P en la base ofrece una mayor estabilidad y rigidez a la columna vertical. Estudios han demostrado que una junta prismática basal puede minimizar las deflexiones y mejorar la precisión del elemento final en tareas que implican esfuerzos axiales significativos, como el proceso de corte (CORE, 2019).</w:t>
      </w:r>
    </w:p>
    <w:p w14:paraId="67CA5C9B" w14:textId="5577AAAC" w:rsidR="00D63C64" w:rsidRPr="00C96091" w:rsidRDefault="008E2AFF" w:rsidP="00D63C64">
      <w:pPr>
        <w:pStyle w:val="Prrafodelista"/>
        <w:numPr>
          <w:ilvl w:val="0"/>
          <w:numId w:val="22"/>
        </w:numPr>
        <w:rPr>
          <w:lang w:val="es-ES"/>
        </w:rPr>
      </w:pPr>
      <w:r w:rsidRPr="008E2AFF">
        <w:rPr>
          <w:lang w:val="es-ES"/>
        </w:rPr>
        <w:t>Integración CNC en Obra: El uso de robótica para el sector de la construcción exige sistemas adaptables y robustos (Feng et al., 2020). La configuración P–R–R mantiene la capacidad de posicionamiento rápido en el plano XY, crucial para la funcionalidad CNC, mientras que la junta P inicial facilita la nivelación y el ajuste de altura sobre superficies de trabajo irregulares o en obra.</w:t>
      </w:r>
    </w:p>
    <w:p w14:paraId="62C91829" w14:textId="3E788DFC" w:rsidR="00CB0F8F" w:rsidRPr="00D53F79" w:rsidRDefault="00134BB7" w:rsidP="00134BB7">
      <w:pPr>
        <w:rPr>
          <w:rFonts w:cs="Times New Roman"/>
          <w:lang w:val="es-ES"/>
        </w:rPr>
      </w:pPr>
      <w:r w:rsidRPr="00134BB7">
        <w:rPr>
          <w:lang w:val="es-ES"/>
        </w:rPr>
        <w:t xml:space="preserve">El robot </w:t>
      </w:r>
      <w:r w:rsidRPr="00D53F79">
        <w:rPr>
          <w:rFonts w:cs="Times New Roman"/>
          <w:lang w:val="es-ES"/>
        </w:rPr>
        <w:t>modelado en la presente tesis es de 3 Grados de Libertad (P–R–R) y está compuesto formalmente por:</w:t>
      </w:r>
    </w:p>
    <w:p w14:paraId="3CABBD47" w14:textId="554C7C93" w:rsidR="00134BB7" w:rsidRPr="00134BB7" w:rsidRDefault="00134BB7" w:rsidP="00134BB7">
      <w:pPr>
        <w:numPr>
          <w:ilvl w:val="0"/>
          <w:numId w:val="20"/>
        </w:numPr>
        <w:spacing w:before="100" w:beforeAutospacing="1" w:after="100" w:afterAutospacing="1" w:line="240" w:lineRule="auto"/>
        <w:jc w:val="left"/>
        <w:rPr>
          <w:rFonts w:eastAsia="Times New Roman" w:cs="Times New Roman"/>
          <w:szCs w:val="24"/>
          <w:lang w:val="es-PE" w:eastAsia="es-PE"/>
        </w:rPr>
      </w:pPr>
      <w:r w:rsidRPr="00134BB7">
        <w:rPr>
          <w:rFonts w:eastAsia="Times New Roman" w:cs="Times New Roman"/>
          <w:szCs w:val="24"/>
          <w:lang w:val="es-PE" w:eastAsia="es-PE"/>
        </w:rPr>
        <w:t xml:space="preserve">Un eje prismático vertical,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d</m:t>
            </m:r>
          </m:e>
          <m:sub>
            <m:r>
              <w:rPr>
                <w:rFonts w:ascii="Cambria Math" w:eastAsia="Times New Roman" w:hAnsi="Cambria Math" w:cs="Times New Roman"/>
                <w:szCs w:val="24"/>
                <w:lang w:val="es-PE" w:eastAsia="es-PE"/>
              </w:rPr>
              <m:t>1</m:t>
            </m:r>
          </m:sub>
        </m:sSub>
      </m:oMath>
      <w:r w:rsidRPr="00D53F79">
        <w:rPr>
          <w:rFonts w:eastAsia="Times New Roman" w:cs="Times New Roman"/>
          <w:szCs w:val="24"/>
          <w:lang w:val="es-PE" w:eastAsia="es-PE"/>
        </w:rPr>
        <w:t xml:space="preserve"> </w:t>
      </w:r>
      <w:r w:rsidRPr="00134BB7">
        <w:rPr>
          <w:rFonts w:eastAsia="Times New Roman" w:cs="Times New Roman"/>
          <w:szCs w:val="24"/>
          <w:lang w:val="es-PE" w:eastAsia="es-PE"/>
        </w:rPr>
        <w:t xml:space="preserve">(Junta 1), que define la posición cartesiana </w:t>
      </w:r>
      <w:r w:rsidRPr="00134BB7">
        <w:rPr>
          <w:rFonts w:eastAsia="Times New Roman" w:cs="Times New Roman"/>
          <w:b/>
          <w:bCs/>
          <w:szCs w:val="24"/>
          <w:lang w:val="es-PE" w:eastAsia="es-PE"/>
        </w:rPr>
        <w:t>Z</w:t>
      </w:r>
      <w:r w:rsidRPr="00134BB7">
        <w:rPr>
          <w:rFonts w:eastAsia="Times New Roman" w:cs="Times New Roman"/>
          <w:szCs w:val="24"/>
          <w:lang w:val="es-PE" w:eastAsia="es-PE"/>
        </w:rPr>
        <w:t xml:space="preserve"> del sistema.</w:t>
      </w:r>
    </w:p>
    <w:p w14:paraId="23891819" w14:textId="35E78D79" w:rsidR="00134BB7" w:rsidRPr="00134BB7" w:rsidRDefault="00134BB7" w:rsidP="00134BB7">
      <w:pPr>
        <w:numPr>
          <w:ilvl w:val="0"/>
          <w:numId w:val="20"/>
        </w:numPr>
        <w:spacing w:before="100" w:beforeAutospacing="1" w:after="100" w:afterAutospacing="1" w:line="240" w:lineRule="auto"/>
        <w:jc w:val="left"/>
        <w:rPr>
          <w:rFonts w:eastAsia="Times New Roman" w:cs="Times New Roman"/>
          <w:szCs w:val="24"/>
          <w:lang w:val="es-PE" w:eastAsia="es-PE"/>
        </w:rPr>
      </w:pPr>
      <w:r w:rsidRPr="00134BB7">
        <w:rPr>
          <w:rFonts w:eastAsia="Times New Roman" w:cs="Times New Roman"/>
          <w:szCs w:val="24"/>
          <w:lang w:val="es-PE" w:eastAsia="es-PE"/>
        </w:rPr>
        <w:t xml:space="preserve">Dos articulaciones rotacionales,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θ</m:t>
            </m:r>
          </m:e>
          <m:sub>
            <m:r>
              <w:rPr>
                <w:rFonts w:ascii="Cambria Math" w:eastAsia="Times New Roman" w:hAnsi="Cambria Math" w:cs="Times New Roman"/>
                <w:szCs w:val="24"/>
                <w:lang w:val="es-PE" w:eastAsia="es-PE"/>
              </w:rPr>
              <m:t>2</m:t>
            </m:r>
          </m:sub>
        </m:sSub>
      </m:oMath>
      <w:r w:rsidR="00D25123">
        <w:rPr>
          <w:rFonts w:eastAsia="Times New Roman" w:cs="Times New Roman"/>
          <w:szCs w:val="24"/>
          <w:lang w:val="es-PE" w:eastAsia="es-PE"/>
        </w:rPr>
        <w:t xml:space="preserve"> </w:t>
      </w:r>
      <w:r w:rsidRPr="00134BB7">
        <w:rPr>
          <w:rFonts w:eastAsia="Times New Roman" w:cs="Times New Roman"/>
          <w:szCs w:val="24"/>
          <w:lang w:val="es-PE" w:eastAsia="es-PE"/>
        </w:rPr>
        <w:t xml:space="preserve">(Junta 2) y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θ</m:t>
            </m:r>
          </m:e>
          <m:sub>
            <m:r>
              <w:rPr>
                <w:rFonts w:ascii="Cambria Math" w:eastAsia="Times New Roman" w:hAnsi="Cambria Math" w:cs="Times New Roman"/>
                <w:szCs w:val="24"/>
                <w:lang w:val="es-PE" w:eastAsia="es-PE"/>
              </w:rPr>
              <m:t>2</m:t>
            </m:r>
          </m:sub>
        </m:sSub>
      </m:oMath>
      <w:r w:rsidR="00D25123" w:rsidRPr="00134BB7">
        <w:rPr>
          <w:rFonts w:eastAsia="Times New Roman" w:cs="Times New Roman"/>
          <w:szCs w:val="24"/>
          <w:lang w:val="es-PE" w:eastAsia="es-PE"/>
        </w:rPr>
        <w:t xml:space="preserve"> </w:t>
      </w:r>
      <w:r w:rsidRPr="00134BB7">
        <w:rPr>
          <w:rFonts w:eastAsia="Times New Roman" w:cs="Times New Roman"/>
          <w:szCs w:val="24"/>
          <w:lang w:val="es-PE" w:eastAsia="es-PE"/>
        </w:rPr>
        <w:t xml:space="preserve">(Junta 3), que controlan la posición en el plano </w:t>
      </w:r>
      <w:r w:rsidRPr="00134BB7">
        <w:rPr>
          <w:rFonts w:eastAsia="Times New Roman" w:cs="Times New Roman"/>
          <w:b/>
          <w:bCs/>
          <w:szCs w:val="24"/>
          <w:lang w:val="es-PE" w:eastAsia="es-PE"/>
        </w:rPr>
        <w:t>XY</w:t>
      </w:r>
      <w:r w:rsidRPr="00134BB7">
        <w:rPr>
          <w:rFonts w:eastAsia="Times New Roman" w:cs="Times New Roman"/>
          <w:szCs w:val="24"/>
          <w:lang w:val="es-PE" w:eastAsia="es-PE"/>
        </w:rPr>
        <w:t>.</w:t>
      </w:r>
    </w:p>
    <w:p w14:paraId="5D6E3F9C" w14:textId="2B9A0611" w:rsidR="00134BB7" w:rsidRDefault="00134BB7" w:rsidP="00134BB7">
      <w:pPr>
        <w:numPr>
          <w:ilvl w:val="0"/>
          <w:numId w:val="20"/>
        </w:numPr>
        <w:spacing w:before="100" w:beforeAutospacing="1" w:after="100" w:afterAutospacing="1" w:line="240" w:lineRule="auto"/>
        <w:jc w:val="left"/>
        <w:rPr>
          <w:rFonts w:eastAsia="Times New Roman" w:cs="Times New Roman"/>
          <w:szCs w:val="24"/>
          <w:lang w:val="es-PE" w:eastAsia="es-PE"/>
        </w:rPr>
      </w:pPr>
      <w:r w:rsidRPr="00134BB7">
        <w:rPr>
          <w:rFonts w:eastAsia="Times New Roman" w:cs="Times New Roman"/>
          <w:szCs w:val="24"/>
          <w:lang w:val="es-PE" w:eastAsia="es-PE"/>
        </w:rPr>
        <w:t xml:space="preserve">Dos eslabones rígidos horizontales,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L</m:t>
            </m:r>
          </m:e>
          <m:sub>
            <m:r>
              <w:rPr>
                <w:rFonts w:ascii="Cambria Math" w:eastAsia="Times New Roman" w:hAnsi="Cambria Math" w:cs="Times New Roman"/>
                <w:szCs w:val="24"/>
                <w:lang w:val="es-PE" w:eastAsia="es-PE"/>
              </w:rPr>
              <m:t>1</m:t>
            </m:r>
          </m:sub>
        </m:sSub>
      </m:oMath>
      <w:r w:rsidR="00D8731E" w:rsidRPr="00134BB7">
        <w:rPr>
          <w:rFonts w:eastAsia="Times New Roman" w:cs="Times New Roman"/>
          <w:szCs w:val="24"/>
          <w:lang w:val="es-PE" w:eastAsia="es-PE"/>
        </w:rPr>
        <w:t xml:space="preserve"> </w:t>
      </w:r>
      <w:r w:rsidRPr="00134BB7">
        <w:rPr>
          <w:rFonts w:eastAsia="Times New Roman" w:cs="Times New Roman"/>
          <w:szCs w:val="24"/>
          <w:lang w:val="es-PE" w:eastAsia="es-PE"/>
        </w:rPr>
        <w:t xml:space="preserve">(Longitud del primer brazo) y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L</m:t>
            </m:r>
          </m:e>
          <m:sub>
            <m:r>
              <w:rPr>
                <w:rFonts w:ascii="Cambria Math" w:eastAsia="Times New Roman" w:hAnsi="Cambria Math" w:cs="Times New Roman"/>
                <w:szCs w:val="24"/>
                <w:lang w:val="es-PE" w:eastAsia="es-PE"/>
              </w:rPr>
              <m:t>2</m:t>
            </m:r>
          </m:sub>
        </m:sSub>
      </m:oMath>
      <w:r w:rsidR="00D8731E" w:rsidRPr="00134BB7">
        <w:rPr>
          <w:rFonts w:eastAsia="Times New Roman" w:cs="Times New Roman"/>
          <w:szCs w:val="24"/>
          <w:lang w:val="es-PE" w:eastAsia="es-PE"/>
        </w:rPr>
        <w:t xml:space="preserve"> </w:t>
      </w:r>
      <w:r w:rsidRPr="00134BB7">
        <w:rPr>
          <w:rFonts w:eastAsia="Times New Roman" w:cs="Times New Roman"/>
          <w:szCs w:val="24"/>
          <w:lang w:val="es-PE" w:eastAsia="es-PE"/>
        </w:rPr>
        <w:t>(Longitud del segundo brazo).</w:t>
      </w:r>
    </w:p>
    <w:p w14:paraId="293310D5" w14:textId="77777777" w:rsidR="00DE14DD" w:rsidRPr="00134BB7" w:rsidRDefault="00DE14DD" w:rsidP="00DE14DD">
      <w:pPr>
        <w:spacing w:before="100" w:beforeAutospacing="1" w:after="100" w:afterAutospacing="1" w:line="240" w:lineRule="auto"/>
        <w:jc w:val="left"/>
        <w:rPr>
          <w:rFonts w:eastAsia="Times New Roman" w:cs="Times New Roman"/>
          <w:szCs w:val="24"/>
          <w:lang w:val="es-PE" w:eastAsia="es-PE"/>
        </w:rPr>
      </w:pPr>
    </w:p>
    <w:p w14:paraId="6BDDCE20" w14:textId="461BA120" w:rsidR="00C96091" w:rsidRDefault="0097103C" w:rsidP="00C96091">
      <w:pPr>
        <w:pStyle w:val="Ttulo3"/>
        <w:rPr>
          <w:lang w:val="es-ES"/>
        </w:rPr>
      </w:pPr>
      <w:bookmarkStart w:id="23" w:name="_Toc215384574"/>
      <w:r>
        <w:rPr>
          <w:lang w:val="es-ES"/>
        </w:rPr>
        <w:t>Base para el Control Dinámico</w:t>
      </w:r>
      <w:bookmarkEnd w:id="23"/>
    </w:p>
    <w:p w14:paraId="17B424A9" w14:textId="187AD77A" w:rsidR="0097103C" w:rsidRDefault="0097103C" w:rsidP="00134BB7">
      <w:pPr>
        <w:rPr>
          <w:lang w:val="es-ES"/>
        </w:rPr>
      </w:pPr>
      <w:r w:rsidRPr="0097103C">
        <w:rPr>
          <w:lang w:val="es-ES"/>
        </w:rPr>
        <w:t>La dinámica de un robot SCARA es inherentemente no lineal y acoplada. Para garantizar la alta precisión y el seguimiento de trayectoria requeridos por la aplicación de corte, es indispensable un modelo dinámico riguroso (ver Sección 2.3). Por esta razón, el presente trabajo implementará el Control por Torque Calculado (CTC), una estrategia que utiliza el modelo dinámico completo para linealizar y desacoplar el sistema, permitiendo una compensación activa de los efectos gravitacionales, de Coriolis y centrífugos, superando las limitaciones de los controladores clásicos PID (Muñoz et al., 2011).</w:t>
      </w:r>
    </w:p>
    <w:p w14:paraId="610A5FB6" w14:textId="77777777" w:rsidR="00DE14DD" w:rsidRPr="00134BB7" w:rsidRDefault="00DE14DD" w:rsidP="00134BB7">
      <w:pPr>
        <w:rPr>
          <w:lang w:val="es-ES"/>
        </w:rPr>
      </w:pPr>
    </w:p>
    <w:p w14:paraId="617D22B9" w14:textId="74A8205E" w:rsidR="00CB0F8F" w:rsidRPr="000A294D" w:rsidRDefault="00CB0F8F" w:rsidP="00CB0F8F">
      <w:pPr>
        <w:pStyle w:val="Ttulo2"/>
        <w:rPr>
          <w:b/>
          <w:bCs/>
          <w:lang w:val="es-ES"/>
        </w:rPr>
      </w:pPr>
      <w:bookmarkStart w:id="24" w:name="_Toc215384575"/>
      <w:r w:rsidRPr="000A294D">
        <w:rPr>
          <w:b/>
          <w:bCs/>
          <w:lang w:val="es-ES"/>
        </w:rPr>
        <w:lastRenderedPageBreak/>
        <w:t>Cinemática Directa del Robot SCARA</w:t>
      </w:r>
      <w:bookmarkEnd w:id="24"/>
      <w:r w:rsidR="009902A8">
        <w:rPr>
          <w:b/>
          <w:bCs/>
          <w:lang w:val="es-ES"/>
        </w:rPr>
        <w:t xml:space="preserve"> </w:t>
      </w:r>
    </w:p>
    <w:p w14:paraId="37BD2734" w14:textId="5A15EF0A" w:rsidR="0062637D" w:rsidRPr="00885448" w:rsidRDefault="00CF21FB" w:rsidP="00CB0F8F">
      <w:pPr>
        <w:rPr>
          <w:rFonts w:eastAsiaTheme="minorEastAsia"/>
          <w:lang w:val="es-ES"/>
        </w:rPr>
      </w:pPr>
      <w:r w:rsidRPr="00CF21FB">
        <w:rPr>
          <w:lang w:val="es-ES"/>
        </w:rPr>
        <w:t>La Cinemática Directa determina la posición (</w:t>
      </w:r>
      <w:r w:rsidRPr="0062637D">
        <w:rPr>
          <w:b/>
          <w:bCs/>
          <w:lang w:val="es-ES"/>
        </w:rPr>
        <w:t>X</w:t>
      </w:r>
      <w:r w:rsidRPr="00CF21FB">
        <w:rPr>
          <w:lang w:val="es-ES"/>
        </w:rPr>
        <w:t>) y orientación del efector final a partir de los valores articulares conocidos (</w:t>
      </w:r>
      <w:r w:rsidRPr="0062637D">
        <w:rPr>
          <w:b/>
          <w:bCs/>
          <w:lang w:val="es-ES"/>
        </w:rPr>
        <w:t>q</w:t>
      </w:r>
      <w:r w:rsidRPr="00CF21FB">
        <w:rPr>
          <w:lang w:val="es-ES"/>
        </w:rPr>
        <w:t xml:space="preserve">). Para el robot SCARA P–R–R, el vector de posición articular es </w:t>
      </w:r>
      <m:oMath>
        <m:r>
          <w:rPr>
            <w:rFonts w:ascii="Cambria Math" w:hAnsi="Cambria Math"/>
            <w:lang w:val="es-ES"/>
          </w:rPr>
          <m:t>q=</m:t>
        </m:r>
        <m:sSup>
          <m:sSupPr>
            <m:ctrlPr>
              <w:rPr>
                <w:rFonts w:ascii="Cambria Math" w:hAnsi="Cambria Math"/>
                <w:i/>
                <w:lang w:val="es-ES"/>
              </w:rPr>
            </m:ctrlPr>
          </m:sSupPr>
          <m:e>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r>
                  <w:rPr>
                    <w:rFonts w:ascii="Cambria Math" w:hAnsi="Cambria Math"/>
                    <w:lang w:val="es-ES"/>
                  </w:rPr>
                  <m:t xml:space="preserve">, </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r>
                  <w:rPr>
                    <w:rFonts w:ascii="Cambria Math" w:hAnsi="Cambria Math"/>
                    <w:lang w:val="es-ES"/>
                  </w:rPr>
                  <m:t xml:space="preserve">, </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e>
            </m:d>
          </m:e>
          <m:sup>
            <m:r>
              <w:rPr>
                <w:rFonts w:ascii="Cambria Math" w:hAnsi="Cambria Math"/>
                <w:lang w:val="es-ES"/>
              </w:rPr>
              <m:t>T</m:t>
            </m:r>
          </m:sup>
        </m:sSup>
        <m:r>
          <w:rPr>
            <w:rFonts w:ascii="Cambria Math" w:hAnsi="Cambria Math"/>
            <w:lang w:val="es-ES"/>
          </w:rPr>
          <m:t>.</m:t>
        </m:r>
      </m:oMath>
    </w:p>
    <w:p w14:paraId="14FD1834" w14:textId="77777777" w:rsidR="00885448" w:rsidRPr="00885448" w:rsidRDefault="00885448" w:rsidP="00CB0F8F">
      <w:pPr>
        <w:rPr>
          <w:rFonts w:eastAsiaTheme="minorEastAsia"/>
          <w:lang w:val="es-ES"/>
        </w:rPr>
      </w:pPr>
    </w:p>
    <w:p w14:paraId="606E120F" w14:textId="4F319BD1" w:rsidR="00382188" w:rsidRDefault="00382188" w:rsidP="00CB0F8F">
      <w:pPr>
        <w:rPr>
          <w:lang w:val="es-ES"/>
        </w:rPr>
      </w:pPr>
      <w:r w:rsidRPr="00382188">
        <w:rPr>
          <w:lang w:val="es-ES"/>
        </w:rPr>
        <w:t xml:space="preserve">El sistema de coordenadas se construye mediante la convención de Transformaciones Homogéneas de </w:t>
      </w:r>
      <w:proofErr w:type="spellStart"/>
      <w:r w:rsidRPr="00382188">
        <w:rPr>
          <w:lang w:val="es-ES"/>
        </w:rPr>
        <w:t>Denavit</w:t>
      </w:r>
      <w:proofErr w:type="spellEnd"/>
      <w:r w:rsidRPr="00382188">
        <w:rPr>
          <w:lang w:val="es-ES"/>
        </w:rPr>
        <w:t xml:space="preserve">-Hartenberg (DH), lo que permite representar la rotación y la traslación de cada eslabón respecto al anterior en una única matriz </w:t>
      </w:r>
      <w:r w:rsidRPr="00382188">
        <w:rPr>
          <w:b/>
          <w:bCs/>
          <w:lang w:val="es-ES"/>
        </w:rPr>
        <w:t>T</w:t>
      </w:r>
      <w:r w:rsidR="00F34935" w:rsidRPr="00B92CCE">
        <w:rPr>
          <w:lang w:val="es-ES"/>
        </w:rPr>
        <w:t xml:space="preserve"> </w:t>
      </w:r>
      <w:r w:rsidR="00B92CCE" w:rsidRPr="00B92CCE">
        <w:rPr>
          <w:lang w:val="es-ES"/>
        </w:rPr>
        <w:t>(</w:t>
      </w:r>
      <w:proofErr w:type="spellStart"/>
      <w:r w:rsidR="00B92CCE" w:rsidRPr="00B92CCE">
        <w:rPr>
          <w:lang w:val="es-ES"/>
        </w:rPr>
        <w:t>Spong</w:t>
      </w:r>
      <w:proofErr w:type="spellEnd"/>
      <w:r w:rsidR="00B92CCE" w:rsidRPr="00B92CCE">
        <w:rPr>
          <w:lang w:val="es-ES"/>
        </w:rPr>
        <w:t xml:space="preserve"> et al., 2006)</w:t>
      </w:r>
      <w:r w:rsidRPr="00382188">
        <w:rPr>
          <w:lang w:val="es-ES"/>
        </w:rPr>
        <w:t>.</w:t>
      </w:r>
    </w:p>
    <w:p w14:paraId="096D3370" w14:textId="432E0D28" w:rsidR="00CB0F8F" w:rsidRPr="000A294D" w:rsidRDefault="00EF1BFF" w:rsidP="00CB0F8F">
      <w:pPr>
        <w:pStyle w:val="Ttulo3"/>
        <w:rPr>
          <w:b/>
          <w:bCs/>
          <w:lang w:val="es-ES"/>
        </w:rPr>
      </w:pPr>
      <w:bookmarkStart w:id="25" w:name="_Toc215384576"/>
      <w:r>
        <w:rPr>
          <w:b/>
          <w:bCs/>
          <w:lang w:val="es-ES"/>
        </w:rPr>
        <w:t>Parámetros</w:t>
      </w:r>
      <w:r w:rsidR="00596E76">
        <w:rPr>
          <w:b/>
          <w:bCs/>
          <w:lang w:val="es-ES"/>
        </w:rPr>
        <w:t xml:space="preserve"> de</w:t>
      </w:r>
      <w:r w:rsidR="00CB0F8F" w:rsidRPr="000A294D">
        <w:rPr>
          <w:b/>
          <w:bCs/>
          <w:lang w:val="es-ES"/>
        </w:rPr>
        <w:t xml:space="preserve"> </w:t>
      </w:r>
      <w:proofErr w:type="spellStart"/>
      <w:r w:rsidR="00CB0F8F" w:rsidRPr="000A294D">
        <w:rPr>
          <w:b/>
          <w:bCs/>
          <w:lang w:val="es-ES"/>
        </w:rPr>
        <w:t>Denavit</w:t>
      </w:r>
      <w:proofErr w:type="spellEnd"/>
      <w:r w:rsidR="00CB0F8F" w:rsidRPr="000A294D">
        <w:rPr>
          <w:b/>
          <w:bCs/>
          <w:lang w:val="es-ES"/>
        </w:rPr>
        <w:t>–Hartenberg (DH)</w:t>
      </w:r>
      <w:bookmarkEnd w:id="25"/>
    </w:p>
    <w:p w14:paraId="1759483B" w14:textId="27EEEB0A" w:rsidR="00EF1BFF" w:rsidRDefault="00EF1BFF" w:rsidP="00CB0F8F">
      <w:pPr>
        <w:rPr>
          <w:lang w:val="es-ES"/>
        </w:rPr>
      </w:pPr>
      <w:r w:rsidRPr="00EF1BFF">
        <w:rPr>
          <w:lang w:val="es-ES"/>
        </w:rPr>
        <w:t xml:space="preserve">Para la configuración P–R–R, definimos los siguientes parámetros donde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Pr="00EF1BFF">
        <w:rPr>
          <w:lang w:val="es-ES"/>
        </w:rPr>
        <w:t xml:space="preserve"> es la variable de la junta prismática, y </w:t>
      </w:r>
      <m:oMath>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oMath>
      <w:r w:rsidRPr="00EF1BFF">
        <w:rPr>
          <w:lang w:val="es-ES"/>
        </w:rPr>
        <w:t xml:space="preserve"> y </w:t>
      </w:r>
      <m:oMath>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oMath>
      <w:r w:rsidR="00E1670E">
        <w:rPr>
          <w:rFonts w:eastAsiaTheme="minorEastAsia"/>
          <w:lang w:val="es-ES"/>
        </w:rPr>
        <w:t xml:space="preserve"> </w:t>
      </w:r>
      <w:r w:rsidRPr="00EF1BFF">
        <w:rPr>
          <w:lang w:val="es-ES"/>
        </w:rPr>
        <w:t xml:space="preserve">son las variables de las juntas rotacionales. </w:t>
      </w:r>
      <m:oMath>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oMath>
      <w:r w:rsidRPr="00EF1BFF">
        <w:rPr>
          <w:lang w:val="es-ES"/>
        </w:rPr>
        <w:t xml:space="preserve"> y </w:t>
      </w:r>
      <m:oMath>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oMath>
      <w:r w:rsidR="00827039">
        <w:rPr>
          <w:rFonts w:eastAsiaTheme="minorEastAsia"/>
          <w:lang w:val="es-ES"/>
        </w:rPr>
        <w:t xml:space="preserve"> </w:t>
      </w:r>
      <w:r w:rsidRPr="00EF1BFF">
        <w:rPr>
          <w:lang w:val="es-ES"/>
        </w:rPr>
        <w:t>son longitudes constantes de los eslabones.</w:t>
      </w:r>
    </w:p>
    <w:tbl>
      <w:tblPr>
        <w:tblStyle w:val="Tablaconcuadrculaclara"/>
        <w:tblW w:w="8642" w:type="dxa"/>
        <w:tblInd w:w="-5" w:type="dxa"/>
        <w:tblLayout w:type="fixed"/>
        <w:tblLook w:val="04A0" w:firstRow="1" w:lastRow="0" w:firstColumn="1" w:lastColumn="0" w:noHBand="0" w:noVBand="1"/>
      </w:tblPr>
      <w:tblGrid>
        <w:gridCol w:w="1345"/>
        <w:gridCol w:w="1620"/>
        <w:gridCol w:w="1301"/>
        <w:gridCol w:w="1129"/>
        <w:gridCol w:w="1830"/>
        <w:gridCol w:w="1417"/>
      </w:tblGrid>
      <w:tr w:rsidR="00BF55B2" w:rsidRPr="00BF55B2" w14:paraId="403DD172" w14:textId="77777777" w:rsidTr="0026234B">
        <w:tc>
          <w:tcPr>
            <w:tcW w:w="1345" w:type="dxa"/>
            <w:vAlign w:val="center"/>
            <w:hideMark/>
          </w:tcPr>
          <w:p w14:paraId="610AA732"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Articulación (i)</w:t>
            </w:r>
          </w:p>
        </w:tc>
        <w:tc>
          <w:tcPr>
            <w:tcW w:w="1620" w:type="dxa"/>
            <w:vAlign w:val="center"/>
            <w:hideMark/>
          </w:tcPr>
          <w:p w14:paraId="0AB6618A" w14:textId="148C7598" w:rsidR="008D7C35" w:rsidRPr="008417E3" w:rsidRDefault="00BF55B2" w:rsidP="0099038C">
            <w:pPr>
              <w:spacing w:line="240" w:lineRule="auto"/>
              <w:jc w:val="center"/>
              <w:rPr>
                <w:rFonts w:eastAsia="Times New Roman" w:cs="Times New Roman"/>
                <w:b/>
                <w:color w:val="1F1F1F"/>
                <w:sz w:val="20"/>
                <w:szCs w:val="20"/>
                <w:bdr w:val="none" w:sz="0" w:space="0" w:color="auto" w:frame="1"/>
                <w:lang w:val="es-PE" w:eastAsia="es-PE"/>
              </w:rPr>
            </w:pPr>
            <w:r w:rsidRPr="008417E3">
              <w:rPr>
                <w:rFonts w:eastAsia="Times New Roman" w:cs="Times New Roman"/>
                <w:b/>
                <w:color w:val="1F1F1F"/>
                <w:sz w:val="20"/>
                <w:szCs w:val="20"/>
                <w:bdr w:val="none" w:sz="0" w:space="0" w:color="auto" w:frame="1"/>
                <w:lang w:val="es-PE" w:eastAsia="es-PE"/>
              </w:rPr>
              <w:t>αi−1</w:t>
            </w:r>
          </w:p>
          <w:p w14:paraId="70BD0EC4" w14:textId="6A3B9455"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(Giro del eje x)</w:t>
            </w:r>
          </w:p>
        </w:tc>
        <w:tc>
          <w:tcPr>
            <w:tcW w:w="1301" w:type="dxa"/>
            <w:vAlign w:val="center"/>
            <w:hideMark/>
          </w:tcPr>
          <w:p w14:paraId="46BE0709" w14:textId="4202DB8C" w:rsidR="008D7C35" w:rsidRPr="008417E3" w:rsidRDefault="00BF55B2" w:rsidP="0099038C">
            <w:pPr>
              <w:spacing w:line="240" w:lineRule="auto"/>
              <w:jc w:val="center"/>
              <w:rPr>
                <w:rFonts w:eastAsia="Times New Roman" w:cs="Times New Roman"/>
                <w:b/>
                <w:color w:val="1F1F1F"/>
                <w:sz w:val="20"/>
                <w:szCs w:val="20"/>
                <w:bdr w:val="none" w:sz="0" w:space="0" w:color="auto" w:frame="1"/>
                <w:lang w:val="es-PE" w:eastAsia="es-PE"/>
              </w:rPr>
            </w:pPr>
            <w:r w:rsidRPr="008417E3">
              <w:rPr>
                <w:rFonts w:eastAsia="Times New Roman" w:cs="Times New Roman"/>
                <w:b/>
                <w:color w:val="1F1F1F"/>
                <w:sz w:val="20"/>
                <w:szCs w:val="20"/>
                <w:bdr w:val="none" w:sz="0" w:space="0" w:color="auto" w:frame="1"/>
                <w:lang w:val="es-PE" w:eastAsia="es-PE"/>
              </w:rPr>
              <w:t>ai−1</w:t>
            </w:r>
          </w:p>
          <w:p w14:paraId="1FEC5ABC" w14:textId="50CF9618"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w:t>
            </w:r>
            <w:proofErr w:type="spellStart"/>
            <w:r w:rsidRPr="008417E3">
              <w:rPr>
                <w:rFonts w:eastAsia="Times New Roman" w:cs="Times New Roman"/>
                <w:b/>
                <w:color w:val="1F1F1F"/>
                <w:sz w:val="20"/>
                <w:szCs w:val="20"/>
                <w:bdr w:val="none" w:sz="0" w:space="0" w:color="auto" w:frame="1"/>
                <w:lang w:val="es-PE" w:eastAsia="es-PE"/>
              </w:rPr>
              <w:t>Dist</w:t>
            </w:r>
            <w:proofErr w:type="spellEnd"/>
            <w:r w:rsidRPr="008417E3">
              <w:rPr>
                <w:rFonts w:eastAsia="Times New Roman" w:cs="Times New Roman"/>
                <w:b/>
                <w:color w:val="1F1F1F"/>
                <w:sz w:val="20"/>
                <w:szCs w:val="20"/>
                <w:bdr w:val="none" w:sz="0" w:space="0" w:color="auto" w:frame="1"/>
                <w:lang w:val="es-PE" w:eastAsia="es-PE"/>
              </w:rPr>
              <w:t>. a lo largo de x)</w:t>
            </w:r>
          </w:p>
        </w:tc>
        <w:tc>
          <w:tcPr>
            <w:tcW w:w="1129" w:type="dxa"/>
            <w:vAlign w:val="center"/>
            <w:hideMark/>
          </w:tcPr>
          <w:p w14:paraId="7FB15324" w14:textId="4EA0552D" w:rsidR="008D7C35" w:rsidRPr="008417E3" w:rsidRDefault="00BF55B2" w:rsidP="0099038C">
            <w:pPr>
              <w:spacing w:line="240" w:lineRule="auto"/>
              <w:jc w:val="center"/>
              <w:rPr>
                <w:rFonts w:eastAsia="Times New Roman" w:cs="Times New Roman"/>
                <w:b/>
                <w:color w:val="1F1F1F"/>
                <w:sz w:val="20"/>
                <w:szCs w:val="20"/>
                <w:bdr w:val="none" w:sz="0" w:space="0" w:color="auto" w:frame="1"/>
                <w:lang w:val="es-PE" w:eastAsia="es-PE"/>
              </w:rPr>
            </w:pPr>
            <w:r w:rsidRPr="008417E3">
              <w:rPr>
                <w:rFonts w:eastAsia="Times New Roman" w:cs="Times New Roman"/>
                <w:b/>
                <w:color w:val="1F1F1F"/>
                <w:sz w:val="20"/>
                <w:szCs w:val="20"/>
                <w:bdr w:val="none" w:sz="0" w:space="0" w:color="auto" w:frame="1"/>
                <w:lang w:val="es-PE" w:eastAsia="es-PE"/>
              </w:rPr>
              <w:t>di</w:t>
            </w:r>
          </w:p>
          <w:p w14:paraId="49619691" w14:textId="2D004DB1"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w:t>
            </w:r>
            <w:proofErr w:type="spellStart"/>
            <w:r w:rsidRPr="008417E3">
              <w:rPr>
                <w:rFonts w:eastAsia="Times New Roman" w:cs="Times New Roman"/>
                <w:b/>
                <w:color w:val="1F1F1F"/>
                <w:sz w:val="20"/>
                <w:szCs w:val="20"/>
                <w:bdr w:val="none" w:sz="0" w:space="0" w:color="auto" w:frame="1"/>
                <w:lang w:val="es-PE" w:eastAsia="es-PE"/>
              </w:rPr>
              <w:t>Dist</w:t>
            </w:r>
            <w:proofErr w:type="spellEnd"/>
            <w:r w:rsidRPr="008417E3">
              <w:rPr>
                <w:rFonts w:eastAsia="Times New Roman" w:cs="Times New Roman"/>
                <w:b/>
                <w:color w:val="1F1F1F"/>
                <w:sz w:val="20"/>
                <w:szCs w:val="20"/>
                <w:bdr w:val="none" w:sz="0" w:space="0" w:color="auto" w:frame="1"/>
                <w:lang w:val="es-PE" w:eastAsia="es-PE"/>
              </w:rPr>
              <w:t>. a lo largo de z)</w:t>
            </w:r>
          </w:p>
        </w:tc>
        <w:tc>
          <w:tcPr>
            <w:tcW w:w="1830" w:type="dxa"/>
            <w:vAlign w:val="center"/>
            <w:hideMark/>
          </w:tcPr>
          <w:p w14:paraId="555B5CB4" w14:textId="6B87F553" w:rsidR="008D7C35" w:rsidRPr="008417E3" w:rsidRDefault="00BF55B2" w:rsidP="0099038C">
            <w:pPr>
              <w:spacing w:line="240" w:lineRule="auto"/>
              <w:jc w:val="center"/>
              <w:rPr>
                <w:rFonts w:eastAsia="Times New Roman" w:cs="Times New Roman"/>
                <w:b/>
                <w:color w:val="1F1F1F"/>
                <w:sz w:val="20"/>
                <w:szCs w:val="20"/>
                <w:bdr w:val="none" w:sz="0" w:space="0" w:color="auto" w:frame="1"/>
                <w:lang w:val="es-PE" w:eastAsia="es-PE"/>
              </w:rPr>
            </w:pPr>
            <w:proofErr w:type="spellStart"/>
            <w:r w:rsidRPr="008417E3">
              <w:rPr>
                <w:rFonts w:eastAsia="Times New Roman" w:cs="Times New Roman"/>
                <w:b/>
                <w:color w:val="1F1F1F"/>
                <w:sz w:val="20"/>
                <w:szCs w:val="20"/>
                <w:bdr w:val="none" w:sz="0" w:space="0" w:color="auto" w:frame="1"/>
                <w:lang w:val="es-PE" w:eastAsia="es-PE"/>
              </w:rPr>
              <w:t>θi</w:t>
            </w:r>
            <w:proofErr w:type="spellEnd"/>
          </w:p>
          <w:p w14:paraId="3FDA2253" w14:textId="3AD3406D"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(Giro del eje z)</w:t>
            </w:r>
          </w:p>
        </w:tc>
        <w:tc>
          <w:tcPr>
            <w:tcW w:w="1417" w:type="dxa"/>
            <w:vAlign w:val="center"/>
            <w:hideMark/>
          </w:tcPr>
          <w:p w14:paraId="2E63A857"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Tipo de Junta</w:t>
            </w:r>
          </w:p>
        </w:tc>
      </w:tr>
      <w:tr w:rsidR="00BF55B2" w:rsidRPr="00BF55B2" w14:paraId="776D4770" w14:textId="77777777" w:rsidTr="0026234B">
        <w:tc>
          <w:tcPr>
            <w:tcW w:w="1345" w:type="dxa"/>
            <w:vAlign w:val="center"/>
            <w:hideMark/>
          </w:tcPr>
          <w:p w14:paraId="1E98D2F7"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1 (P)</w:t>
            </w:r>
          </w:p>
        </w:tc>
        <w:tc>
          <w:tcPr>
            <w:tcW w:w="1620" w:type="dxa"/>
            <w:vAlign w:val="center"/>
            <w:hideMark/>
          </w:tcPr>
          <w:p w14:paraId="67E20B52" w14:textId="1EAC20AA"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0</w:t>
            </w:r>
          </w:p>
        </w:tc>
        <w:tc>
          <w:tcPr>
            <w:tcW w:w="1301" w:type="dxa"/>
            <w:vAlign w:val="center"/>
            <w:hideMark/>
          </w:tcPr>
          <w:p w14:paraId="65D92E77" w14:textId="28580A8D"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0</w:t>
            </w:r>
          </w:p>
        </w:tc>
        <w:tc>
          <w:tcPr>
            <w:tcW w:w="1129" w:type="dxa"/>
            <w:vAlign w:val="center"/>
            <w:hideMark/>
          </w:tcPr>
          <w:p w14:paraId="57D877BA" w14:textId="476DE843"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d1</w:t>
            </w:r>
            <w:r w:rsidRPr="008417E3">
              <w:rPr>
                <w:rFonts w:eastAsia="Times New Roman" w:cs="Times New Roman"/>
                <w:color w:val="1F1F1F"/>
                <w:sz w:val="20"/>
                <w:szCs w:val="20"/>
                <w:lang w:val="es-PE" w:eastAsia="es-PE"/>
              </w:rPr>
              <w:t xml:space="preserve"> (Variable)</w:t>
            </w:r>
          </w:p>
        </w:tc>
        <w:tc>
          <w:tcPr>
            <w:tcW w:w="1830" w:type="dxa"/>
            <w:vAlign w:val="center"/>
            <w:hideMark/>
          </w:tcPr>
          <w:p w14:paraId="2675F503" w14:textId="1D04E680"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0</w:t>
            </w:r>
          </w:p>
        </w:tc>
        <w:tc>
          <w:tcPr>
            <w:tcW w:w="1417" w:type="dxa"/>
            <w:vAlign w:val="center"/>
            <w:hideMark/>
          </w:tcPr>
          <w:p w14:paraId="164530C9"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Prismática</w:t>
            </w:r>
          </w:p>
        </w:tc>
      </w:tr>
      <w:tr w:rsidR="00BF55B2" w:rsidRPr="00BF55B2" w14:paraId="4DF667C0" w14:textId="77777777" w:rsidTr="0026234B">
        <w:tc>
          <w:tcPr>
            <w:tcW w:w="1345" w:type="dxa"/>
            <w:vAlign w:val="center"/>
            <w:hideMark/>
          </w:tcPr>
          <w:p w14:paraId="365A8B46"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2 (R)</w:t>
            </w:r>
          </w:p>
        </w:tc>
        <w:tc>
          <w:tcPr>
            <w:tcW w:w="1620" w:type="dxa"/>
            <w:vAlign w:val="center"/>
            <w:hideMark/>
          </w:tcPr>
          <w:p w14:paraId="4A9DD25F" w14:textId="2EE26061"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0</w:t>
            </w:r>
          </w:p>
        </w:tc>
        <w:tc>
          <w:tcPr>
            <w:tcW w:w="1301" w:type="dxa"/>
            <w:vAlign w:val="center"/>
            <w:hideMark/>
          </w:tcPr>
          <w:p w14:paraId="239C6D77" w14:textId="429DBC7C"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L1</w:t>
            </w:r>
            <w:r w:rsidRPr="008417E3">
              <w:rPr>
                <w:rFonts w:eastAsia="Times New Roman" w:cs="Times New Roman"/>
                <w:color w:val="1F1F1F"/>
                <w:sz w:val="20"/>
                <w:szCs w:val="20"/>
                <w:lang w:val="es-PE" w:eastAsia="es-PE"/>
              </w:rPr>
              <w:t xml:space="preserve"> (Constante)</w:t>
            </w:r>
          </w:p>
        </w:tc>
        <w:tc>
          <w:tcPr>
            <w:tcW w:w="1129" w:type="dxa"/>
            <w:vAlign w:val="center"/>
            <w:hideMark/>
          </w:tcPr>
          <w:p w14:paraId="432037BC" w14:textId="29D29241"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0</w:t>
            </w:r>
          </w:p>
        </w:tc>
        <w:tc>
          <w:tcPr>
            <w:tcW w:w="1830" w:type="dxa"/>
            <w:vAlign w:val="center"/>
            <w:hideMark/>
          </w:tcPr>
          <w:p w14:paraId="46070867" w14:textId="40F066EE" w:rsidR="00BF55B2" w:rsidRPr="008417E3" w:rsidRDefault="00085B71" w:rsidP="0099038C">
            <w:pPr>
              <w:spacing w:line="240" w:lineRule="auto"/>
              <w:jc w:val="center"/>
              <w:rPr>
                <w:rFonts w:eastAsia="Times New Roman" w:cs="Times New Roman"/>
                <w:color w:val="1F1F1F"/>
                <w:sz w:val="20"/>
                <w:szCs w:val="20"/>
                <w:lang w:val="es-PE" w:eastAsia="es-PE"/>
              </w:rPr>
            </w:pPr>
            <m:oMath>
              <m:sSub>
                <m:sSubPr>
                  <m:ctrlPr>
                    <w:rPr>
                      <w:rFonts w:ascii="Cambria Math" w:hAnsi="Cambria Math"/>
                      <w:i/>
                      <w:sz w:val="20"/>
                      <w:szCs w:val="20"/>
                      <w:lang w:val="es-ES"/>
                    </w:rPr>
                  </m:ctrlPr>
                </m:sSubPr>
                <m:e>
                  <m:r>
                    <w:rPr>
                      <w:rFonts w:ascii="Cambria Math" w:hAnsi="Cambria Math"/>
                      <w:sz w:val="20"/>
                      <w:szCs w:val="20"/>
                      <w:lang w:val="es-ES"/>
                    </w:rPr>
                    <m:t>θ</m:t>
                  </m:r>
                </m:e>
                <m:sub>
                  <m:r>
                    <w:rPr>
                      <w:rFonts w:ascii="Cambria Math" w:hAnsi="Cambria Math"/>
                      <w:sz w:val="20"/>
                      <w:szCs w:val="20"/>
                      <w:lang w:val="es-ES"/>
                    </w:rPr>
                    <m:t>2</m:t>
                  </m:r>
                </m:sub>
              </m:sSub>
            </m:oMath>
            <w:r w:rsidR="00BF55B2" w:rsidRPr="008417E3">
              <w:rPr>
                <w:sz w:val="20"/>
                <w:szCs w:val="20"/>
                <w:lang w:val="es-ES"/>
              </w:rPr>
              <w:t xml:space="preserve"> </w:t>
            </w:r>
            <w:r w:rsidR="00BF55B2" w:rsidRPr="008417E3">
              <w:rPr>
                <w:rFonts w:eastAsia="Times New Roman" w:cs="Times New Roman"/>
                <w:color w:val="1F1F1F"/>
                <w:sz w:val="20"/>
                <w:szCs w:val="20"/>
                <w:lang w:val="es-PE" w:eastAsia="es-PE"/>
              </w:rPr>
              <w:t>(Variable)</w:t>
            </w:r>
          </w:p>
        </w:tc>
        <w:tc>
          <w:tcPr>
            <w:tcW w:w="1417" w:type="dxa"/>
            <w:vAlign w:val="center"/>
            <w:hideMark/>
          </w:tcPr>
          <w:p w14:paraId="16DA40D8"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Rotacional</w:t>
            </w:r>
          </w:p>
        </w:tc>
      </w:tr>
      <w:tr w:rsidR="00BF55B2" w:rsidRPr="00BF55B2" w14:paraId="41A570F3" w14:textId="77777777" w:rsidTr="0026234B">
        <w:tc>
          <w:tcPr>
            <w:tcW w:w="1345" w:type="dxa"/>
            <w:vAlign w:val="center"/>
            <w:hideMark/>
          </w:tcPr>
          <w:p w14:paraId="00F6FCF5"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3 (R)</w:t>
            </w:r>
          </w:p>
        </w:tc>
        <w:tc>
          <w:tcPr>
            <w:tcW w:w="1620" w:type="dxa"/>
            <w:vAlign w:val="center"/>
            <w:hideMark/>
          </w:tcPr>
          <w:p w14:paraId="1E52EC11" w14:textId="13863CA2"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0</w:t>
            </w:r>
          </w:p>
        </w:tc>
        <w:tc>
          <w:tcPr>
            <w:tcW w:w="1301" w:type="dxa"/>
            <w:vAlign w:val="center"/>
            <w:hideMark/>
          </w:tcPr>
          <w:p w14:paraId="6E371055" w14:textId="64C72960"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L2</w:t>
            </w:r>
            <w:r w:rsidRPr="008417E3">
              <w:rPr>
                <w:rFonts w:eastAsia="Times New Roman" w:cs="Times New Roman"/>
                <w:color w:val="1F1F1F"/>
                <w:sz w:val="20"/>
                <w:szCs w:val="20"/>
                <w:lang w:val="es-PE" w:eastAsia="es-PE"/>
              </w:rPr>
              <w:t xml:space="preserve"> (Constante)</w:t>
            </w:r>
          </w:p>
        </w:tc>
        <w:tc>
          <w:tcPr>
            <w:tcW w:w="1129" w:type="dxa"/>
            <w:vAlign w:val="center"/>
            <w:hideMark/>
          </w:tcPr>
          <w:p w14:paraId="517A6F26" w14:textId="062C58B5"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color w:val="1F1F1F"/>
                <w:sz w:val="20"/>
                <w:szCs w:val="20"/>
                <w:bdr w:val="none" w:sz="0" w:space="0" w:color="auto" w:frame="1"/>
                <w:lang w:val="es-PE" w:eastAsia="es-PE"/>
              </w:rPr>
              <w:t>0</w:t>
            </w:r>
          </w:p>
        </w:tc>
        <w:tc>
          <w:tcPr>
            <w:tcW w:w="1830" w:type="dxa"/>
            <w:vAlign w:val="center"/>
            <w:hideMark/>
          </w:tcPr>
          <w:p w14:paraId="6106D401" w14:textId="1DF48322" w:rsidR="00BF55B2" w:rsidRPr="008417E3" w:rsidRDefault="00085B71" w:rsidP="0099038C">
            <w:pPr>
              <w:spacing w:line="240" w:lineRule="auto"/>
              <w:jc w:val="center"/>
              <w:rPr>
                <w:rFonts w:eastAsia="Times New Roman" w:cs="Times New Roman"/>
                <w:color w:val="1F1F1F"/>
                <w:sz w:val="20"/>
                <w:szCs w:val="20"/>
                <w:lang w:val="es-PE" w:eastAsia="es-PE"/>
              </w:rPr>
            </w:pPr>
            <m:oMath>
              <m:sSub>
                <m:sSubPr>
                  <m:ctrlPr>
                    <w:rPr>
                      <w:rFonts w:ascii="Cambria Math" w:hAnsi="Cambria Math"/>
                      <w:i/>
                      <w:sz w:val="20"/>
                      <w:szCs w:val="20"/>
                      <w:lang w:val="es-ES"/>
                    </w:rPr>
                  </m:ctrlPr>
                </m:sSubPr>
                <m:e>
                  <m:r>
                    <w:rPr>
                      <w:rFonts w:ascii="Cambria Math" w:hAnsi="Cambria Math"/>
                      <w:sz w:val="20"/>
                      <w:szCs w:val="20"/>
                      <w:lang w:val="es-ES"/>
                    </w:rPr>
                    <m:t>θ</m:t>
                  </m:r>
                </m:e>
                <m:sub>
                  <m:r>
                    <w:rPr>
                      <w:rFonts w:ascii="Cambria Math" w:hAnsi="Cambria Math"/>
                      <w:sz w:val="20"/>
                      <w:szCs w:val="20"/>
                      <w:lang w:val="es-ES"/>
                    </w:rPr>
                    <m:t>3</m:t>
                  </m:r>
                </m:sub>
              </m:sSub>
            </m:oMath>
            <w:r w:rsidR="00BF55B2" w:rsidRPr="008417E3">
              <w:rPr>
                <w:rFonts w:eastAsia="Times New Roman" w:cs="Times New Roman"/>
                <w:color w:val="1F1F1F"/>
                <w:sz w:val="20"/>
                <w:szCs w:val="20"/>
                <w:lang w:val="es-PE" w:eastAsia="es-PE"/>
              </w:rPr>
              <w:t xml:space="preserve"> (Variable)</w:t>
            </w:r>
          </w:p>
        </w:tc>
        <w:tc>
          <w:tcPr>
            <w:tcW w:w="1417" w:type="dxa"/>
            <w:vAlign w:val="center"/>
            <w:hideMark/>
          </w:tcPr>
          <w:p w14:paraId="5E0003FA" w14:textId="77777777" w:rsidR="00BF55B2" w:rsidRPr="008417E3" w:rsidRDefault="00BF55B2" w:rsidP="0099038C">
            <w:pPr>
              <w:spacing w:line="240" w:lineRule="auto"/>
              <w:jc w:val="center"/>
              <w:rPr>
                <w:rFonts w:eastAsia="Times New Roman" w:cs="Times New Roman"/>
                <w:color w:val="1F1F1F"/>
                <w:sz w:val="20"/>
                <w:szCs w:val="20"/>
                <w:lang w:val="es-PE" w:eastAsia="es-PE"/>
              </w:rPr>
            </w:pPr>
            <w:r w:rsidRPr="008417E3">
              <w:rPr>
                <w:rFonts w:eastAsia="Times New Roman" w:cs="Times New Roman"/>
                <w:b/>
                <w:color w:val="1F1F1F"/>
                <w:sz w:val="20"/>
                <w:szCs w:val="20"/>
                <w:bdr w:val="none" w:sz="0" w:space="0" w:color="auto" w:frame="1"/>
                <w:lang w:val="es-PE" w:eastAsia="es-PE"/>
              </w:rPr>
              <w:t>Rotacional</w:t>
            </w:r>
          </w:p>
        </w:tc>
      </w:tr>
    </w:tbl>
    <w:p w14:paraId="399A740C" w14:textId="77777777" w:rsidR="00685E42" w:rsidRDefault="00685E42" w:rsidP="00CB0F8F">
      <w:pPr>
        <w:rPr>
          <w:lang w:val="es-ES"/>
        </w:rPr>
      </w:pPr>
    </w:p>
    <w:p w14:paraId="3E11E028" w14:textId="24A6A67C" w:rsidR="00CB0F8F" w:rsidRDefault="00685E42" w:rsidP="00CB0F8F">
      <w:pPr>
        <w:rPr>
          <w:lang w:val="es-ES"/>
        </w:rPr>
      </w:pPr>
      <w:r w:rsidRPr="00685E42">
        <w:rPr>
          <w:i/>
          <w:iCs/>
          <w:lang w:val="es-ES"/>
        </w:rPr>
        <w:t>Nota:</w:t>
      </w:r>
      <w:r w:rsidRPr="00685E42">
        <w:rPr>
          <w:lang w:val="es-ES"/>
        </w:rPr>
        <w:t xml:space="preserve"> Se asume que todos los ejes de rotación </w:t>
      </w:r>
      <w:r>
        <w:rPr>
          <w:lang w:val="es-ES"/>
        </w:rPr>
        <w:t>(</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1</m:t>
            </m:r>
          </m:sub>
        </m:sSub>
        <m:r>
          <w:rPr>
            <w:rFonts w:ascii="Cambria Math" w:hAnsi="Cambria Math"/>
            <w:lang w:val="es-ES"/>
          </w:rPr>
          <m:t xml:space="preserve"> y</m:t>
        </m:r>
        <m:sSub>
          <m:sSubPr>
            <m:ctrlPr>
              <w:rPr>
                <w:rFonts w:ascii="Cambria Math" w:hAnsi="Cambria Math"/>
                <w:i/>
                <w:lang w:val="es-ES"/>
              </w:rPr>
            </m:ctrlPr>
          </m:sSubPr>
          <m:e>
            <m:r>
              <w:rPr>
                <w:rFonts w:ascii="Cambria Math" w:hAnsi="Cambria Math"/>
                <w:lang w:val="es-ES"/>
              </w:rPr>
              <m:t xml:space="preserve"> Z</m:t>
            </m:r>
          </m:e>
          <m:sub>
            <m:r>
              <w:rPr>
                <w:rFonts w:ascii="Cambria Math" w:hAnsi="Cambria Math"/>
                <w:lang w:val="es-ES"/>
              </w:rPr>
              <m:t>2</m:t>
            </m:r>
          </m:sub>
        </m:sSub>
      </m:oMath>
      <w:r>
        <w:rPr>
          <w:lang w:val="es-ES"/>
        </w:rPr>
        <w:t xml:space="preserve">) </w:t>
      </w:r>
      <w:r w:rsidRPr="00685E42">
        <w:rPr>
          <w:lang w:val="es-ES"/>
        </w:rPr>
        <w:t xml:space="preserve">son paralelos, y el desplazamiento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009A4E93">
        <w:rPr>
          <w:rFonts w:eastAsiaTheme="minorEastAsia"/>
          <w:lang w:val="es-ES"/>
        </w:rPr>
        <w:t xml:space="preserve"> </w:t>
      </w:r>
      <w:r w:rsidRPr="00685E42">
        <w:rPr>
          <w:lang w:val="es-ES"/>
        </w:rPr>
        <w:t xml:space="preserve">es paralelo a </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0</m:t>
            </m:r>
          </m:sub>
        </m:sSub>
      </m:oMath>
      <w:r w:rsidR="009A4E93" w:rsidRPr="00BF55B2">
        <w:rPr>
          <w:rFonts w:eastAsia="Times New Roman" w:cs="Times New Roman"/>
          <w:color w:val="1F1F1F"/>
          <w:szCs w:val="24"/>
          <w:lang w:val="es-PE" w:eastAsia="es-PE"/>
        </w:rPr>
        <w:t xml:space="preserve"> </w:t>
      </w:r>
      <w:r w:rsidR="009A4E93">
        <w:rPr>
          <w:rFonts w:eastAsia="Times New Roman" w:cs="Times New Roman"/>
          <w:color w:val="1F1F1F"/>
          <w:szCs w:val="24"/>
          <w:lang w:val="es-PE" w:eastAsia="es-PE"/>
        </w:rPr>
        <w:t xml:space="preserve">, </w:t>
      </w:r>
      <w:r w:rsidRPr="00685E42">
        <w:rPr>
          <w:lang w:val="es-ES"/>
        </w:rPr>
        <w:t xml:space="preserve">lo que resulta en </w:t>
      </w:r>
      <m:oMath>
        <m:r>
          <w:rPr>
            <w:rFonts w:ascii="Cambria Math" w:hAnsi="Cambria Math"/>
            <w:lang w:val="es-ES"/>
          </w:rPr>
          <m:t>α=0</m:t>
        </m:r>
      </m:oMath>
      <w:r w:rsidR="009A4E93">
        <w:rPr>
          <w:rFonts w:eastAsiaTheme="minorEastAsia"/>
          <w:lang w:val="es-ES"/>
        </w:rPr>
        <w:t xml:space="preserve"> </w:t>
      </w:r>
      <w:r w:rsidRPr="00685E42">
        <w:rPr>
          <w:lang w:val="es-ES"/>
        </w:rPr>
        <w:t>en todas las juntas (característico de la cinemática plana)</w:t>
      </w:r>
    </w:p>
    <w:p w14:paraId="129F3907" w14:textId="2C8D07D4" w:rsidR="004F0586" w:rsidRPr="000A294D" w:rsidRDefault="00B94361" w:rsidP="004F0586">
      <w:pPr>
        <w:pStyle w:val="Ttulo3"/>
        <w:rPr>
          <w:b/>
          <w:bCs/>
          <w:lang w:val="es-ES"/>
        </w:rPr>
      </w:pPr>
      <w:bookmarkStart w:id="26" w:name="_Toc215384577"/>
      <w:r>
        <w:rPr>
          <w:b/>
          <w:bCs/>
          <w:lang w:val="es-ES"/>
        </w:rPr>
        <w:t>Transformaciones Homogéneas</w:t>
      </w:r>
      <w:bookmarkEnd w:id="26"/>
      <w:r>
        <w:rPr>
          <w:b/>
          <w:bCs/>
          <w:lang w:val="es-ES"/>
        </w:rPr>
        <w:t xml:space="preserve"> </w:t>
      </w:r>
    </w:p>
    <w:p w14:paraId="0EFD35C6" w14:textId="42D4436B" w:rsidR="00AE665B" w:rsidRDefault="00B94361" w:rsidP="00CB0F8F">
      <w:pPr>
        <w:rPr>
          <w:lang w:val="es-ES"/>
        </w:rPr>
      </w:pPr>
      <w:r w:rsidRPr="00B94361">
        <w:rPr>
          <w:lang w:val="es-ES"/>
        </w:rPr>
        <w:t xml:space="preserve">La matriz de transformación homogénea general </w:t>
      </w:r>
      <m:oMath>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i-1</m:t>
            </m:r>
          </m:sub>
          <m:sup>
            <m:r>
              <w:rPr>
                <w:rFonts w:ascii="Cambria Math" w:hAnsi="Cambria Math"/>
                <w:lang w:val="es-ES"/>
              </w:rPr>
              <m:t>i</m:t>
            </m:r>
          </m:sup>
        </m:sSubSup>
      </m:oMath>
      <w:r>
        <w:rPr>
          <w:lang w:val="es-ES"/>
        </w:rPr>
        <w:t xml:space="preserve"> </w:t>
      </w:r>
      <w:r w:rsidRPr="00B94361">
        <w:rPr>
          <w:lang w:val="es-ES"/>
        </w:rPr>
        <w:t>que relaciona el sistema de coordenadas</w:t>
      </w:r>
      <w:r w:rsidR="00FB4049">
        <w:rPr>
          <w:lang w:val="es-ES"/>
        </w:rPr>
        <w:t xml:space="preserve"> </w:t>
      </w:r>
      <m:oMath>
        <m:r>
          <w:rPr>
            <w:rFonts w:ascii="Cambria Math" w:hAnsi="Cambria Math"/>
            <w:lang w:val="es-ES"/>
          </w:rPr>
          <m:t>i</m:t>
        </m:r>
      </m:oMath>
      <w:r w:rsidR="00FB4049" w:rsidRPr="00BF55B2">
        <w:rPr>
          <w:rFonts w:eastAsia="Times New Roman" w:cs="Times New Roman"/>
          <w:color w:val="1F1F1F"/>
          <w:szCs w:val="24"/>
          <w:lang w:val="es-PE" w:eastAsia="es-PE"/>
        </w:rPr>
        <w:t xml:space="preserve"> </w:t>
      </w:r>
      <w:r w:rsidRPr="00B94361">
        <w:rPr>
          <w:lang w:val="es-ES"/>
        </w:rPr>
        <w:t xml:space="preserve"> con el sistema </w:t>
      </w:r>
      <m:oMath>
        <m:r>
          <w:rPr>
            <w:rFonts w:ascii="Cambria Math" w:hAnsi="Cambria Math"/>
            <w:lang w:val="es-ES"/>
          </w:rPr>
          <m:t>i-1</m:t>
        </m:r>
      </m:oMath>
      <w:r w:rsidR="00FB4049" w:rsidRPr="00BF55B2">
        <w:rPr>
          <w:rFonts w:eastAsia="Times New Roman" w:cs="Times New Roman"/>
          <w:color w:val="1F1F1F"/>
          <w:szCs w:val="24"/>
          <w:lang w:val="es-PE" w:eastAsia="es-PE"/>
        </w:rPr>
        <w:t xml:space="preserve"> </w:t>
      </w:r>
      <w:r w:rsidRPr="00B94361">
        <w:rPr>
          <w:lang w:val="es-ES"/>
        </w:rPr>
        <w:t>es:</w:t>
      </w:r>
    </w:p>
    <w:p w14:paraId="075FF973" w14:textId="77777777" w:rsidR="006E4470" w:rsidRPr="00AF3F88" w:rsidRDefault="006E4470" w:rsidP="00CB0F8F">
      <w:pPr>
        <w:rPr>
          <w:lang w:val="es-ES"/>
        </w:rPr>
      </w:pPr>
    </w:p>
    <w:p w14:paraId="640DEC21" w14:textId="69BC77A7" w:rsidR="00AE665B" w:rsidRPr="006E4470" w:rsidRDefault="00085B71" w:rsidP="00CB0F8F">
      <w:pPr>
        <w:rPr>
          <w:rFonts w:eastAsiaTheme="minorEastAsia"/>
          <w:lang w:val="es-ES"/>
        </w:rPr>
      </w:pPr>
      <m:oMathPara>
        <m:oMath>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i-1</m:t>
              </m:r>
            </m:sub>
            <m:sup>
              <m:r>
                <w:rPr>
                  <w:rFonts w:ascii="Cambria Math" w:hAnsi="Cambria Math"/>
                  <w:lang w:val="es-ES"/>
                </w:rPr>
                <m:t>i</m:t>
              </m:r>
            </m:sup>
          </m:sSubSup>
          <m:r>
            <w:rPr>
              <w:rFonts w:ascii="Cambria Math" w:hAnsi="Cambria Math"/>
              <w:lang w:val="es-ES"/>
            </w:rPr>
            <m:t>=</m:t>
          </m:r>
          <m:d>
            <m:dPr>
              <m:begChr m:val="["/>
              <m:endChr m:val="]"/>
              <m:ctrlPr>
                <w:rPr>
                  <w:rFonts w:ascii="Cambria Math" w:hAnsi="Cambria Math"/>
                  <w:i/>
                  <w:lang w:val="es-ES"/>
                </w:rPr>
              </m:ctrlPr>
            </m:dPr>
            <m:e>
              <m:m>
                <m:mPr>
                  <m:mcs>
                    <m:mc>
                      <m:mcPr>
                        <m:count m:val="4"/>
                        <m:mcJc m:val="center"/>
                      </m:mcPr>
                    </m:mc>
                  </m:mcs>
                  <m:ctrlPr>
                    <w:rPr>
                      <w:rFonts w:ascii="Cambria Math" w:hAnsi="Cambria Math"/>
                      <w:i/>
                      <w:lang w:val="es-ES"/>
                    </w:rPr>
                  </m:ctrlPr>
                </m:mPr>
                <m:mr>
                  <m:e>
                    <m:func>
                      <m:funcPr>
                        <m:ctrlPr>
                          <w:rPr>
                            <w:rFonts w:ascii="Cambria Math" w:hAnsi="Cambria Math"/>
                            <w:i/>
                            <w:lang w:val="es-ES"/>
                          </w:rPr>
                        </m:ctrlPr>
                      </m:funcPr>
                      <m:fName>
                        <m:r>
                          <m:rPr>
                            <m:sty m:val="p"/>
                          </m:rPr>
                          <w:rPr>
                            <w:rFonts w:ascii="Cambria Math" w:hAnsi="Cambria Math"/>
                            <w:lang w:val="es-ES"/>
                          </w:rPr>
                          <m:t>cos</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e>
                    </m:func>
                  </m:e>
                  <m:e>
                    <m:r>
                      <w:rPr>
                        <w:rFonts w:ascii="Cambria Math" w:hAnsi="Cambria Math"/>
                        <w:lang w:val="es-ES"/>
                      </w:rPr>
                      <m:t>-</m:t>
                    </m:r>
                    <m:func>
                      <m:funcPr>
                        <m:ctrlPr>
                          <w:rPr>
                            <w:rFonts w:ascii="Cambria Math" w:hAnsi="Cambria Math"/>
                            <w:i/>
                            <w:lang w:val="es-ES"/>
                          </w:rPr>
                        </m:ctrlPr>
                      </m:funcPr>
                      <m:fName>
                        <m:r>
                          <m:rPr>
                            <m:sty m:val="p"/>
                          </m:rPr>
                          <w:rPr>
                            <w:rFonts w:ascii="Cambria Math" w:hAnsi="Cambria Math"/>
                            <w:lang w:val="es-ES"/>
                          </w:rPr>
                          <m:t>sin</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func>
                          <m:funcPr>
                            <m:ctrlPr>
                              <w:rPr>
                                <w:rFonts w:ascii="Cambria Math" w:hAnsi="Cambria Math"/>
                                <w:i/>
                                <w:lang w:val="es-ES"/>
                              </w:rPr>
                            </m:ctrlPr>
                          </m:funcPr>
                          <m:fName>
                            <m:r>
                              <m:rPr>
                                <m:sty m:val="p"/>
                              </m:rPr>
                              <w:rPr>
                                <w:rFonts w:ascii="Cambria Math" w:hAnsi="Cambria Math"/>
                                <w:lang w:val="es-ES"/>
                              </w:rPr>
                              <m:t>cos</m:t>
                            </m:r>
                          </m:fNa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e>
                        </m:func>
                      </m:e>
                    </m:func>
                    <m:ctrlPr>
                      <w:rPr>
                        <w:rFonts w:ascii="Cambria Math" w:eastAsia="Cambria Math" w:hAnsi="Cambria Math" w:cs="Cambria Math"/>
                        <w:i/>
                        <w:lang w:val="es-ES"/>
                      </w:rPr>
                    </m:ctrlPr>
                  </m:e>
                  <m:e>
                    <m:func>
                      <m:funcPr>
                        <m:ctrlPr>
                          <w:rPr>
                            <w:rFonts w:ascii="Cambria Math" w:hAnsi="Cambria Math"/>
                            <w:i/>
                            <w:lang w:val="es-ES"/>
                          </w:rPr>
                        </m:ctrlPr>
                      </m:funcPr>
                      <m:fName>
                        <m:r>
                          <m:rPr>
                            <m:sty m:val="p"/>
                          </m:rPr>
                          <w:rPr>
                            <w:rFonts w:ascii="Cambria Math" w:hAnsi="Cambria Math"/>
                            <w:lang w:val="es-ES"/>
                          </w:rPr>
                          <m:t>sin</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func>
                          <m:funcPr>
                            <m:ctrlPr>
                              <w:rPr>
                                <w:rFonts w:ascii="Cambria Math" w:hAnsi="Cambria Math"/>
                                <w:i/>
                                <w:lang w:val="es-ES"/>
                              </w:rPr>
                            </m:ctrlPr>
                          </m:funcPr>
                          <m:fName>
                            <m:r>
                              <m:rPr>
                                <m:sty m:val="p"/>
                              </m:rPr>
                              <w:rPr>
                                <w:rFonts w:ascii="Cambria Math" w:hAnsi="Cambria Math"/>
                                <w:lang w:val="es-ES"/>
                              </w:rPr>
                              <m:t>sin</m:t>
                            </m:r>
                          </m:fNa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e>
                        </m:func>
                      </m:e>
                    </m:func>
                  </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func>
                      <m:funcPr>
                        <m:ctrlPr>
                          <w:rPr>
                            <w:rFonts w:ascii="Cambria Math" w:hAnsi="Cambria Math"/>
                            <w:i/>
                            <w:lang w:val="es-ES"/>
                          </w:rPr>
                        </m:ctrlPr>
                      </m:funcPr>
                      <m:fName>
                        <m:r>
                          <m:rPr>
                            <m:sty m:val="p"/>
                          </m:rPr>
                          <w:rPr>
                            <w:rFonts w:ascii="Cambria Math" w:hAnsi="Cambria Math"/>
                            <w:lang w:val="es-ES"/>
                          </w:rPr>
                          <m:t>cos</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e>
                    </m:func>
                  </m:e>
                </m:mr>
                <m:mr>
                  <m:e>
                    <m:func>
                      <m:funcPr>
                        <m:ctrlPr>
                          <w:rPr>
                            <w:rFonts w:ascii="Cambria Math" w:hAnsi="Cambria Math"/>
                            <w:i/>
                            <w:lang w:val="es-ES"/>
                          </w:rPr>
                        </m:ctrlPr>
                      </m:funcPr>
                      <m:fName>
                        <m:r>
                          <m:rPr>
                            <m:sty m:val="p"/>
                          </m:rPr>
                          <w:rPr>
                            <w:rFonts w:ascii="Cambria Math" w:hAnsi="Cambria Math"/>
                            <w:lang w:val="es-ES"/>
                          </w:rPr>
                          <m:t>sin</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e>
                    </m:func>
                    <m:ctrlPr>
                      <w:rPr>
                        <w:rFonts w:ascii="Cambria Math" w:eastAsia="Cambria Math" w:hAnsi="Cambria Math" w:cs="Cambria Math"/>
                        <w:i/>
                        <w:lang w:val="es-ES"/>
                      </w:rPr>
                    </m:ctrlPr>
                  </m:e>
                  <m:e>
                    <m:func>
                      <m:funcPr>
                        <m:ctrlPr>
                          <w:rPr>
                            <w:rFonts w:ascii="Cambria Math" w:hAnsi="Cambria Math"/>
                            <w:i/>
                            <w:lang w:val="es-ES"/>
                          </w:rPr>
                        </m:ctrlPr>
                      </m:funcPr>
                      <m:fName>
                        <m:r>
                          <m:rPr>
                            <m:sty m:val="p"/>
                          </m:rPr>
                          <w:rPr>
                            <w:rFonts w:ascii="Cambria Math" w:hAnsi="Cambria Math"/>
                            <w:lang w:val="es-ES"/>
                          </w:rPr>
                          <m:t>cos</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func>
                          <m:funcPr>
                            <m:ctrlPr>
                              <w:rPr>
                                <w:rFonts w:ascii="Cambria Math" w:hAnsi="Cambria Math"/>
                                <w:i/>
                                <w:lang w:val="es-ES"/>
                              </w:rPr>
                            </m:ctrlPr>
                          </m:funcPr>
                          <m:fName>
                            <m:r>
                              <m:rPr>
                                <m:sty m:val="p"/>
                              </m:rPr>
                              <w:rPr>
                                <w:rFonts w:ascii="Cambria Math" w:hAnsi="Cambria Math"/>
                                <w:lang w:val="es-ES"/>
                              </w:rPr>
                              <m:t>cos</m:t>
                            </m:r>
                          </m:fNa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e>
                        </m:func>
                      </m:e>
                    </m:func>
                    <m:ctrlPr>
                      <w:rPr>
                        <w:rFonts w:ascii="Cambria Math" w:eastAsia="Cambria Math" w:hAnsi="Cambria Math" w:cs="Cambria Math"/>
                        <w:i/>
                        <w:lang w:val="es-ES"/>
                      </w:rPr>
                    </m:ctrlPr>
                  </m:e>
                  <m:e>
                    <m:func>
                      <m:funcPr>
                        <m:ctrlPr>
                          <w:rPr>
                            <w:rFonts w:ascii="Cambria Math" w:hAnsi="Cambria Math"/>
                            <w:i/>
                            <w:lang w:val="es-ES"/>
                          </w:rPr>
                        </m:ctrlPr>
                      </m:funcPr>
                      <m:fName>
                        <m:r>
                          <m:rPr>
                            <m:sty m:val="p"/>
                          </m:rPr>
                          <w:rPr>
                            <w:rFonts w:ascii="Cambria Math" w:hAnsi="Cambria Math"/>
                            <w:lang w:val="es-ES"/>
                          </w:rPr>
                          <m:t>cos</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func>
                          <m:funcPr>
                            <m:ctrlPr>
                              <w:rPr>
                                <w:rFonts w:ascii="Cambria Math" w:hAnsi="Cambria Math"/>
                                <w:i/>
                                <w:lang w:val="es-ES"/>
                              </w:rPr>
                            </m:ctrlPr>
                          </m:funcPr>
                          <m:fName>
                            <m:r>
                              <m:rPr>
                                <m:sty m:val="p"/>
                              </m:rPr>
                              <w:rPr>
                                <w:rFonts w:ascii="Cambria Math" w:hAnsi="Cambria Math"/>
                                <w:lang w:val="es-ES"/>
                              </w:rPr>
                              <m:t>sin</m:t>
                            </m:r>
                          </m:fNa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e>
                        </m:func>
                      </m:e>
                    </m:func>
                    <m:ctrlPr>
                      <w:rPr>
                        <w:rFonts w:ascii="Cambria Math" w:eastAsia="Cambria Math" w:hAnsi="Cambria Math" w:cs="Cambria Math"/>
                        <w:i/>
                        <w:lang w:val="es-ES"/>
                      </w:rPr>
                    </m:ctrlPr>
                  </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func>
                      <m:funcPr>
                        <m:ctrlPr>
                          <w:rPr>
                            <w:rFonts w:ascii="Cambria Math" w:hAnsi="Cambria Math"/>
                            <w:i/>
                            <w:lang w:val="es-ES"/>
                          </w:rPr>
                        </m:ctrlPr>
                      </m:funcPr>
                      <m:fName>
                        <m:r>
                          <m:rPr>
                            <m:sty m:val="p"/>
                          </m:rPr>
                          <w:rPr>
                            <w:rFonts w:ascii="Cambria Math" w:hAnsi="Cambria Math"/>
                            <w:lang w:val="es-ES"/>
                          </w:rPr>
                          <m:t>sin</m:t>
                        </m:r>
                      </m:fName>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i</m:t>
                            </m:r>
                          </m:sub>
                        </m:sSub>
                      </m:e>
                    </m:func>
                    <m:ctrlPr>
                      <w:rPr>
                        <w:rFonts w:ascii="Cambria Math" w:eastAsia="Cambria Math" w:hAnsi="Cambria Math" w:cs="Cambria Math"/>
                        <w:i/>
                        <w:lang w:val="es-ES"/>
                      </w:rPr>
                    </m:ctrlPr>
                  </m:e>
                </m:mr>
                <m:mr>
                  <m:e>
                    <m:r>
                      <w:rPr>
                        <w:rFonts w:ascii="Cambria Math" w:eastAsia="Cambria Math" w:hAnsi="Cambria Math" w:cs="Cambria Math"/>
                        <w:lang w:val="es-ES"/>
                      </w:rPr>
                      <m:t>0</m:t>
                    </m:r>
                  </m:e>
                  <m:e>
                    <m:func>
                      <m:funcPr>
                        <m:ctrlPr>
                          <w:rPr>
                            <w:rFonts w:ascii="Cambria Math" w:hAnsi="Cambria Math"/>
                            <w:i/>
                            <w:lang w:val="es-ES"/>
                          </w:rPr>
                        </m:ctrlPr>
                      </m:funcPr>
                      <m:fName>
                        <m:r>
                          <m:rPr>
                            <m:sty m:val="p"/>
                          </m:rPr>
                          <w:rPr>
                            <w:rFonts w:ascii="Cambria Math" w:hAnsi="Cambria Math"/>
                            <w:lang w:val="es-ES"/>
                          </w:rPr>
                          <m:t>sin</m:t>
                        </m:r>
                      </m:fNa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e>
                    </m:func>
                    <m:ctrlPr>
                      <w:rPr>
                        <w:rFonts w:ascii="Cambria Math" w:eastAsia="Cambria Math" w:hAnsi="Cambria Math" w:cs="Cambria Math"/>
                        <w:i/>
                        <w:lang w:val="es-ES"/>
                      </w:rPr>
                    </m:ctrlPr>
                  </m:e>
                  <m:e>
                    <m:func>
                      <m:funcPr>
                        <m:ctrlPr>
                          <w:rPr>
                            <w:rFonts w:ascii="Cambria Math" w:hAnsi="Cambria Math"/>
                            <w:i/>
                            <w:lang w:val="es-ES"/>
                          </w:rPr>
                        </m:ctrlPr>
                      </m:funcPr>
                      <m:fName>
                        <m:r>
                          <m:rPr>
                            <m:sty m:val="p"/>
                          </m:rPr>
                          <w:rPr>
                            <w:rFonts w:ascii="Cambria Math" w:hAnsi="Cambria Math"/>
                            <w:lang w:val="es-ES"/>
                          </w:rPr>
                          <m:t>cos</m:t>
                        </m:r>
                      </m:fName>
                      <m:e>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e>
                    </m:func>
                  </m:e>
                  <m:e>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i</m:t>
                        </m:r>
                      </m:sub>
                    </m:sSub>
                  </m:e>
                </m:mr>
                <m:mr>
                  <m:e>
                    <m:r>
                      <w:rPr>
                        <w:rFonts w:ascii="Cambria Math" w:hAnsi="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0</m:t>
                    </m:r>
                  </m:e>
                  <m:e>
                    <m:r>
                      <w:rPr>
                        <w:rFonts w:ascii="Cambria Math" w:hAnsi="Cambria Math"/>
                        <w:lang w:val="es-ES"/>
                      </w:rPr>
                      <m:t>1</m:t>
                    </m:r>
                  </m:e>
                </m:mr>
              </m:m>
            </m:e>
          </m:d>
        </m:oMath>
      </m:oMathPara>
    </w:p>
    <w:p w14:paraId="1BFBBA74" w14:textId="77777777" w:rsidR="006E4470" w:rsidRDefault="006E4470" w:rsidP="00CB0F8F">
      <w:pPr>
        <w:rPr>
          <w:lang w:val="es-ES"/>
        </w:rPr>
      </w:pPr>
    </w:p>
    <w:p w14:paraId="3872FBED" w14:textId="7411695B" w:rsidR="004F0586" w:rsidRDefault="006E4470" w:rsidP="00CB0F8F">
      <w:pPr>
        <w:rPr>
          <w:lang w:val="es-ES"/>
        </w:rPr>
      </w:pPr>
      <w:r w:rsidRPr="006E4470">
        <w:rPr>
          <w:lang w:val="es-ES"/>
        </w:rPr>
        <w:lastRenderedPageBreak/>
        <w:t xml:space="preserve">Como </w:t>
      </w:r>
      <m:oMath>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i-1</m:t>
            </m:r>
          </m:sub>
        </m:sSub>
        <m:r>
          <w:rPr>
            <w:rFonts w:ascii="Cambria Math" w:hAnsi="Cambria Math"/>
            <w:lang w:val="es-ES"/>
          </w:rPr>
          <m:t>=0</m:t>
        </m:r>
      </m:oMath>
      <w:r w:rsidR="00C826A8">
        <w:rPr>
          <w:rFonts w:eastAsiaTheme="minorEastAsia"/>
          <w:lang w:val="es-ES"/>
        </w:rPr>
        <w:t xml:space="preserve"> </w:t>
      </w:r>
      <w:r w:rsidRPr="006E4470">
        <w:rPr>
          <w:lang w:val="es-ES"/>
        </w:rPr>
        <w:t xml:space="preserve"> para todos los eslabones, y </w:t>
      </w:r>
      <m:oMath>
        <m:func>
          <m:funcPr>
            <m:ctrlPr>
              <w:rPr>
                <w:rFonts w:ascii="Cambria Math" w:hAnsi="Cambria Math"/>
                <w:i/>
                <w:lang w:val="es-ES"/>
              </w:rPr>
            </m:ctrlPr>
          </m:funcPr>
          <m:fName>
            <m:r>
              <m:rPr>
                <m:sty m:val="p"/>
              </m:rPr>
              <w:rPr>
                <w:rFonts w:ascii="Cambria Math" w:hAnsi="Cambria Math"/>
                <w:lang w:val="es-ES"/>
              </w:rPr>
              <m:t>cos</m:t>
            </m:r>
          </m:fName>
          <m:e>
            <m:d>
              <m:dPr>
                <m:ctrlPr>
                  <w:rPr>
                    <w:rFonts w:ascii="Cambria Math" w:hAnsi="Cambria Math"/>
                    <w:i/>
                    <w:lang w:val="es-ES"/>
                  </w:rPr>
                </m:ctrlPr>
              </m:dPr>
              <m:e>
                <m:r>
                  <w:rPr>
                    <w:rFonts w:ascii="Cambria Math" w:hAnsi="Cambria Math"/>
                    <w:lang w:val="es-ES"/>
                  </w:rPr>
                  <m:t>0</m:t>
                </m:r>
              </m:e>
            </m:d>
          </m:e>
        </m:func>
        <m:r>
          <w:rPr>
            <w:rFonts w:ascii="Cambria Math" w:hAnsi="Cambria Math"/>
            <w:lang w:val="es-ES"/>
          </w:rPr>
          <m:t>=1</m:t>
        </m:r>
      </m:oMath>
      <w:r w:rsidRPr="006E4470">
        <w:rPr>
          <w:lang w:val="es-ES"/>
        </w:rPr>
        <w:t xml:space="preserve"> y </w:t>
      </w:r>
      <m:oMath>
        <m:func>
          <m:funcPr>
            <m:ctrlPr>
              <w:rPr>
                <w:rFonts w:ascii="Cambria Math" w:hAnsi="Cambria Math"/>
                <w:lang w:val="es-ES"/>
              </w:rPr>
            </m:ctrlPr>
          </m:funcPr>
          <m:fName>
            <m:r>
              <m:rPr>
                <m:sty m:val="p"/>
              </m:rPr>
              <w:rPr>
                <w:rFonts w:ascii="Cambria Math" w:hAnsi="Cambria Math"/>
                <w:lang w:val="es-ES"/>
              </w:rPr>
              <m:t>sin</m:t>
            </m:r>
          </m:fName>
          <m:e>
            <m:d>
              <m:dPr>
                <m:ctrlPr>
                  <w:rPr>
                    <w:rFonts w:ascii="Cambria Math" w:hAnsi="Cambria Math"/>
                    <w:i/>
                    <w:lang w:val="es-ES"/>
                  </w:rPr>
                </m:ctrlPr>
              </m:dPr>
              <m:e>
                <m:r>
                  <w:rPr>
                    <w:rFonts w:ascii="Cambria Math" w:hAnsi="Cambria Math"/>
                    <w:lang w:val="es-ES"/>
                  </w:rPr>
                  <m:t>0</m:t>
                </m:r>
              </m:e>
            </m:d>
          </m:e>
        </m:func>
        <m:r>
          <w:rPr>
            <w:rFonts w:ascii="Cambria Math" w:hAnsi="Cambria Math"/>
            <w:lang w:val="es-ES"/>
          </w:rPr>
          <m:t>=0</m:t>
        </m:r>
      </m:oMath>
      <w:r w:rsidR="00C826A8">
        <w:rPr>
          <w:rFonts w:eastAsiaTheme="minorEastAsia"/>
          <w:lang w:val="es-ES"/>
        </w:rPr>
        <w:t xml:space="preserve">, </w:t>
      </w:r>
      <w:r w:rsidRPr="006E4470">
        <w:rPr>
          <w:lang w:val="es-ES"/>
        </w:rPr>
        <w:t>esta matriz se simplifica notablemente.</w:t>
      </w:r>
    </w:p>
    <w:p w14:paraId="220FFCEB" w14:textId="77777777" w:rsidR="004F0586" w:rsidRDefault="004F0586" w:rsidP="00CB0F8F">
      <w:pPr>
        <w:rPr>
          <w:lang w:val="es-ES"/>
        </w:rPr>
      </w:pPr>
    </w:p>
    <w:p w14:paraId="6CE7BE3B" w14:textId="79E8CDAB" w:rsidR="006142CB" w:rsidRDefault="000D7A9C" w:rsidP="006142CB">
      <w:pPr>
        <w:pStyle w:val="Ttulo3"/>
        <w:rPr>
          <w:b/>
          <w:bCs/>
          <w:lang w:val="es-ES"/>
        </w:rPr>
      </w:pPr>
      <w:bookmarkStart w:id="27" w:name="_Toc215384578"/>
      <w:r>
        <w:rPr>
          <w:b/>
          <w:bCs/>
          <w:lang w:val="es-ES"/>
        </w:rPr>
        <w:t>Posición del Efector Final</w:t>
      </w:r>
      <w:bookmarkEnd w:id="27"/>
    </w:p>
    <w:p w14:paraId="3D8A9C55" w14:textId="33966767" w:rsidR="000D7A9C" w:rsidRDefault="000D7A9C" w:rsidP="000D7A9C">
      <w:pPr>
        <w:rPr>
          <w:lang w:val="es-ES"/>
        </w:rPr>
      </w:pPr>
      <w:r w:rsidRPr="000D7A9C">
        <w:rPr>
          <w:lang w:val="es-ES"/>
        </w:rPr>
        <w:t xml:space="preserve">La posición del efector final </w:t>
      </w:r>
      <w:r w:rsidR="009E1DFE" w:rsidRPr="009E1DFE">
        <w:rPr>
          <w:b/>
          <w:bCs/>
          <w:lang w:val="es-ES"/>
        </w:rPr>
        <w:t>X</w:t>
      </w:r>
      <w:r w:rsidR="009E1DFE">
        <w:rPr>
          <w:lang w:val="es-ES"/>
        </w:rPr>
        <w:t xml:space="preserve"> </w:t>
      </w:r>
      <w:r w:rsidRPr="000D7A9C">
        <w:rPr>
          <w:lang w:val="es-ES"/>
        </w:rPr>
        <w:t>se obtiene de la matriz de transformación homogénea total (</w:t>
      </w:r>
      <m:oMath>
        <m:sSubSup>
          <m:sSubSupPr>
            <m:ctrlPr>
              <w:rPr>
                <w:rFonts w:ascii="Cambria Math" w:hAnsi="Cambria Math"/>
                <w:i/>
                <w:lang w:val="es-ES"/>
              </w:rPr>
            </m:ctrlPr>
          </m:sSubSupPr>
          <m:e>
            <m:r>
              <w:rPr>
                <w:rFonts w:ascii="Cambria Math" w:hAnsi="Cambria Math"/>
                <w:lang w:val="es-ES"/>
              </w:rPr>
              <m:t>T</m:t>
            </m:r>
          </m:e>
          <m:sub>
            <m:r>
              <w:rPr>
                <w:rFonts w:ascii="Cambria Math" w:hAnsi="Cambria Math"/>
                <w:lang w:val="es-ES"/>
              </w:rPr>
              <m:t>0</m:t>
            </m:r>
          </m:sub>
          <m:sup>
            <m:r>
              <w:rPr>
                <w:rFonts w:ascii="Cambria Math" w:hAnsi="Cambria Math"/>
                <w:lang w:val="es-ES"/>
              </w:rPr>
              <m:t>3</m:t>
            </m:r>
          </m:sup>
        </m:sSubSup>
      </m:oMath>
      <w:r w:rsidRPr="000D7A9C">
        <w:rPr>
          <w:lang w:val="es-ES"/>
        </w:rPr>
        <w:t xml:space="preserve">), la cual es el producto secuencial de las matrices </w:t>
      </w:r>
      <w:r w:rsidR="00C278BF" w:rsidRPr="00C278BF">
        <w:rPr>
          <w:b/>
          <w:bCs/>
          <w:lang w:val="es-ES"/>
        </w:rPr>
        <w:t>A</w:t>
      </w:r>
      <w:r w:rsidR="00C278BF">
        <w:rPr>
          <w:lang w:val="es-ES"/>
        </w:rPr>
        <w:t>:</w:t>
      </w:r>
    </w:p>
    <w:p w14:paraId="15DBF52B" w14:textId="77777777" w:rsidR="00BE44BC" w:rsidRPr="000D7A9C" w:rsidRDefault="00BE44BC" w:rsidP="000D7A9C">
      <w:pPr>
        <w:rPr>
          <w:lang w:val="es-ES"/>
        </w:rPr>
      </w:pPr>
    </w:p>
    <w:p w14:paraId="27BC3693" w14:textId="6D0B053D" w:rsidR="004F0586" w:rsidRDefault="00085B71" w:rsidP="00CB0F8F">
      <w:pPr>
        <w:rPr>
          <w:lang w:val="es-ES"/>
        </w:rPr>
      </w:pPr>
      <m:oMathPara>
        <m:oMath>
          <m:sSubSup>
            <m:sSubSupPr>
              <m:ctrlPr>
                <w:rPr>
                  <w:rFonts w:ascii="Cambria Math" w:hAnsi="Cambria Math"/>
                  <w:i/>
                  <w:lang w:val="es-ES"/>
                </w:rPr>
              </m:ctrlPr>
            </m:sSubSupPr>
            <m:e>
              <m:r>
                <w:rPr>
                  <w:rFonts w:ascii="Cambria Math" w:hAnsi="Cambria Math"/>
                  <w:lang w:val="es-ES"/>
                </w:rPr>
                <m:t>T</m:t>
              </m:r>
            </m:e>
            <m:sub>
              <m:r>
                <w:rPr>
                  <w:rFonts w:ascii="Cambria Math" w:hAnsi="Cambria Math"/>
                  <w:lang w:val="es-ES"/>
                </w:rPr>
                <m:t>0</m:t>
              </m:r>
            </m:sub>
            <m:sup>
              <m:r>
                <w:rPr>
                  <w:rFonts w:ascii="Cambria Math" w:hAnsi="Cambria Math"/>
                  <w:lang w:val="es-ES"/>
                </w:rPr>
                <m:t>3</m:t>
              </m:r>
            </m:sup>
          </m:sSubSup>
          <m:r>
            <w:rPr>
              <w:rFonts w:ascii="Cambria Math" w:hAnsi="Cambria Math"/>
              <w:lang w:val="es-ES"/>
            </w:rPr>
            <m:t>=</m:t>
          </m:r>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0</m:t>
              </m:r>
            </m:sub>
            <m:sup>
              <m:r>
                <w:rPr>
                  <w:rFonts w:ascii="Cambria Math" w:hAnsi="Cambria Math"/>
                  <w:lang w:val="es-ES"/>
                </w:rPr>
                <m:t>1</m:t>
              </m:r>
            </m:sup>
          </m:sSubSup>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1</m:t>
              </m:r>
            </m:sub>
            <m:sup>
              <m:r>
                <w:rPr>
                  <w:rFonts w:ascii="Cambria Math" w:hAnsi="Cambria Math"/>
                  <w:lang w:val="es-ES"/>
                </w:rPr>
                <m:t>2</m:t>
              </m:r>
            </m:sup>
          </m:sSubSup>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2</m:t>
              </m:r>
            </m:sub>
            <m:sup>
              <m:r>
                <w:rPr>
                  <w:rFonts w:ascii="Cambria Math" w:hAnsi="Cambria Math"/>
                  <w:lang w:val="es-ES"/>
                </w:rPr>
                <m:t>3</m:t>
              </m:r>
            </m:sup>
          </m:sSubSup>
        </m:oMath>
      </m:oMathPara>
    </w:p>
    <w:p w14:paraId="6FE0223D" w14:textId="7C11571F" w:rsidR="00577200" w:rsidRDefault="00B938EB" w:rsidP="00CB0F8F">
      <w:pPr>
        <w:rPr>
          <w:lang w:val="es-ES"/>
        </w:rPr>
      </w:pPr>
      <w:r w:rsidRPr="00B938EB">
        <w:rPr>
          <w:lang w:val="es-ES"/>
        </w:rPr>
        <w:t xml:space="preserve">Donde las matrices </w:t>
      </w:r>
      <m:oMath>
        <m:r>
          <w:rPr>
            <w:rFonts w:ascii="Cambria Math" w:hAnsi="Cambria Math"/>
            <w:lang w:val="es-ES"/>
          </w:rPr>
          <m:t>A</m:t>
        </m:r>
      </m:oMath>
      <w:r w:rsidRPr="00B938EB">
        <w:rPr>
          <w:lang w:val="es-ES"/>
        </w:rPr>
        <w:t xml:space="preserve"> simplificadas para </w:t>
      </w:r>
      <m:oMath>
        <m:sSub>
          <m:sSubPr>
            <m:ctrlPr>
              <w:rPr>
                <w:rFonts w:ascii="Cambria Math" w:hAnsi="Cambria Math"/>
                <w:i/>
                <w:lang w:val="es-ES"/>
              </w:rPr>
            </m:ctrlPr>
          </m:sSubPr>
          <m:e>
            <m:r>
              <m:rPr>
                <m:sty m:val="p"/>
              </m:rPr>
              <w:rPr>
                <w:rFonts w:ascii="Cambria Math" w:hAnsi="Cambria Math"/>
                <w:lang w:val="es-ES"/>
              </w:rPr>
              <m:t>α</m:t>
            </m:r>
            <m:ctrlPr>
              <w:rPr>
                <w:rFonts w:ascii="Cambria Math" w:hAnsi="Cambria Math"/>
                <w:lang w:val="es-ES"/>
              </w:rPr>
            </m:ctrlPr>
          </m:e>
          <m:sub>
            <m:r>
              <w:rPr>
                <w:rFonts w:ascii="Cambria Math" w:hAnsi="Cambria Math"/>
                <w:lang w:val="es-ES"/>
              </w:rPr>
              <m:t>i-1</m:t>
            </m:r>
          </m:sub>
        </m:sSub>
        <m:r>
          <w:rPr>
            <w:rFonts w:ascii="Cambria Math" w:hAnsi="Cambria Math"/>
            <w:lang w:val="es-ES"/>
          </w:rPr>
          <m:t>=0</m:t>
        </m:r>
      </m:oMath>
      <w:r w:rsidRPr="00B938EB">
        <w:rPr>
          <w:lang w:val="es-ES"/>
        </w:rPr>
        <w:t xml:space="preserve"> son:</w:t>
      </w:r>
    </w:p>
    <w:p w14:paraId="6698C9E0" w14:textId="70492CFA" w:rsidR="00577200" w:rsidRPr="00594CA2" w:rsidRDefault="00085B71" w:rsidP="00CB0F8F">
      <w:pPr>
        <w:rPr>
          <w:rFonts w:eastAsiaTheme="minorEastAsia"/>
          <w:lang w:val="es-ES"/>
        </w:rPr>
      </w:pPr>
      <m:oMathPara>
        <m:oMath>
          <m:sSubSup>
            <m:sSubSupPr>
              <m:ctrlPr>
                <w:rPr>
                  <w:rFonts w:ascii="Cambria Math" w:hAnsi="Cambria Math"/>
                  <w:i/>
                  <w:lang w:val="es-ES"/>
                </w:rPr>
              </m:ctrlPr>
            </m:sSubSupPr>
            <m:e>
              <m:r>
                <m:rPr>
                  <m:sty m:val="bi"/>
                </m:rPr>
                <w:rPr>
                  <w:rFonts w:ascii="Cambria Math" w:hAnsi="Cambria Math"/>
                  <w:lang w:val="es-ES"/>
                </w:rPr>
                <m:t>A</m:t>
              </m:r>
            </m:e>
            <m:sub>
              <m:r>
                <m:rPr>
                  <m:sty m:val="bi"/>
                </m:rPr>
                <w:rPr>
                  <w:rFonts w:ascii="Cambria Math" w:hAnsi="Cambria Math"/>
                  <w:lang w:val="es-ES"/>
                </w:rPr>
                <m:t>0</m:t>
              </m:r>
            </m:sub>
            <m:sup>
              <m:r>
                <m:rPr>
                  <m:sty m:val="bi"/>
                </m:rPr>
                <w:rPr>
                  <w:rFonts w:ascii="Cambria Math" w:hAnsi="Cambria Math"/>
                  <w:lang w:val="es-ES"/>
                </w:rPr>
                <m:t>1</m:t>
              </m:r>
            </m:sup>
          </m:sSubSup>
          <m:r>
            <w:rPr>
              <w:rFonts w:ascii="Cambria Math" w:hAnsi="Cambria Math"/>
              <w:lang w:val="es-ES"/>
            </w:rPr>
            <m:t>=</m:t>
          </m:r>
          <m:d>
            <m:dPr>
              <m:begChr m:val="["/>
              <m:endChr m:val="]"/>
              <m:ctrlPr>
                <w:rPr>
                  <w:rFonts w:ascii="Cambria Math" w:hAnsi="Cambria Math"/>
                  <w:i/>
                  <w:lang w:val="es-ES"/>
                </w:rPr>
              </m:ctrlPr>
            </m:dPr>
            <m:e>
              <m:m>
                <m:mPr>
                  <m:mcs>
                    <m:mc>
                      <m:mcPr>
                        <m:count m:val="4"/>
                        <m:mcJc m:val="center"/>
                      </m:mcPr>
                    </m:mc>
                  </m:mcs>
                  <m:ctrlPr>
                    <w:rPr>
                      <w:rFonts w:ascii="Cambria Math" w:hAnsi="Cambria Math"/>
                      <w:i/>
                      <w:lang w:val="es-ES"/>
                    </w:rPr>
                  </m:ctrlPr>
                </m:mPr>
                <m:mr>
                  <m:e>
                    <m:r>
                      <w:rPr>
                        <w:rFonts w:ascii="Cambria Math" w:hAnsi="Cambria Math"/>
                        <w:lang w:val="es-ES"/>
                      </w:rPr>
                      <m:t>1</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0</m:t>
                    </m:r>
                  </m:e>
                  <m:e>
                    <m:r>
                      <w:rPr>
                        <w:rFonts w:ascii="Cambria Math" w:hAnsi="Cambria Math"/>
                        <w:lang w:val="es-ES"/>
                      </w:rPr>
                      <m:t>0</m:t>
                    </m:r>
                  </m:e>
                </m:mr>
                <m:mr>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1</m:t>
                    </m:r>
                    <m:ctrlPr>
                      <w:rPr>
                        <w:rFonts w:ascii="Cambria Math" w:eastAsia="Cambria Math" w:hAnsi="Cambria Math" w:cs="Cambria Math"/>
                        <w:i/>
                        <w:lang w:val="es-ES"/>
                      </w:rPr>
                    </m:ctrlPr>
                  </m:e>
                  <m:e>
                    <m:r>
                      <w:rPr>
                        <w:rFonts w:ascii="Cambria Math" w:eastAsia="Cambria Math" w:hAnsi="Cambria Math" w:cs="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0</m:t>
                    </m:r>
                    <m:ctrlPr>
                      <w:rPr>
                        <w:rFonts w:ascii="Cambria Math" w:eastAsia="Cambria Math" w:hAnsi="Cambria Math" w:cs="Cambria Math"/>
                        <w:i/>
                        <w:lang w:val="es-ES"/>
                      </w:rPr>
                    </m:ctrlPr>
                  </m:e>
                </m:mr>
                <m:mr>
                  <m:e>
                    <m:r>
                      <w:rPr>
                        <w:rFonts w:ascii="Cambria Math" w:eastAsia="Cambria Math" w:hAnsi="Cambria Math" w:cs="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1</m:t>
                    </m:r>
                  </m:e>
                  <m:e>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e>
                </m:mr>
                <m:mr>
                  <m:e>
                    <m:r>
                      <w:rPr>
                        <w:rFonts w:ascii="Cambria Math" w:hAnsi="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0</m:t>
                    </m:r>
                  </m:e>
                  <m:e>
                    <m:r>
                      <w:rPr>
                        <w:rFonts w:ascii="Cambria Math" w:hAnsi="Cambria Math"/>
                        <w:lang w:val="es-ES"/>
                      </w:rPr>
                      <m:t>1</m:t>
                    </m:r>
                  </m:e>
                </m:mr>
              </m:m>
            </m:e>
          </m:d>
        </m:oMath>
      </m:oMathPara>
    </w:p>
    <w:p w14:paraId="7ABC2868" w14:textId="36F8BF26" w:rsidR="00594CA2" w:rsidRPr="00370BA8" w:rsidRDefault="00085B71" w:rsidP="00594CA2">
      <w:pPr>
        <w:rPr>
          <w:rFonts w:eastAsiaTheme="minorEastAsia"/>
          <w:lang w:val="es-ES"/>
        </w:rPr>
      </w:pPr>
      <m:oMathPara>
        <m:oMath>
          <m:sSubSup>
            <m:sSubSupPr>
              <m:ctrlPr>
                <w:rPr>
                  <w:rFonts w:ascii="Cambria Math" w:hAnsi="Cambria Math"/>
                  <w:i/>
                  <w:lang w:val="es-ES"/>
                </w:rPr>
              </m:ctrlPr>
            </m:sSubSupPr>
            <m:e>
              <m:r>
                <m:rPr>
                  <m:sty m:val="bi"/>
                </m:rPr>
                <w:rPr>
                  <w:rFonts w:ascii="Cambria Math" w:hAnsi="Cambria Math"/>
                  <w:lang w:val="es-ES"/>
                </w:rPr>
                <m:t>A</m:t>
              </m:r>
            </m:e>
            <m:sub>
              <m:r>
                <m:rPr>
                  <m:sty m:val="bi"/>
                </m:rPr>
                <w:rPr>
                  <w:rFonts w:ascii="Cambria Math" w:hAnsi="Cambria Math"/>
                  <w:lang w:val="es-ES"/>
                </w:rPr>
                <m:t>1</m:t>
              </m:r>
            </m:sub>
            <m:sup>
              <m:r>
                <m:rPr>
                  <m:sty m:val="bi"/>
                </m:rPr>
                <w:rPr>
                  <w:rFonts w:ascii="Cambria Math" w:hAnsi="Cambria Math"/>
                  <w:lang w:val="es-ES"/>
                </w:rPr>
                <m:t>2</m:t>
              </m:r>
            </m:sup>
          </m:sSubSup>
          <m:r>
            <w:rPr>
              <w:rFonts w:ascii="Cambria Math" w:hAnsi="Cambria Math"/>
              <w:lang w:val="es-ES"/>
            </w:rPr>
            <m:t>=</m:t>
          </m:r>
          <m:d>
            <m:dPr>
              <m:begChr m:val="["/>
              <m:endChr m:val="]"/>
              <m:ctrlPr>
                <w:rPr>
                  <w:rFonts w:ascii="Cambria Math" w:hAnsi="Cambria Math"/>
                  <w:i/>
                  <w:lang w:val="es-ES"/>
                </w:rPr>
              </m:ctrlPr>
            </m:dPr>
            <m:e>
              <m:m>
                <m:mPr>
                  <m:mcs>
                    <m:mc>
                      <m:mcPr>
                        <m:count m:val="4"/>
                        <m:mcJc m:val="center"/>
                      </m:mcPr>
                    </m:mc>
                  </m:mcs>
                  <m:ctrlPr>
                    <w:rPr>
                      <w:rFonts w:ascii="Cambria Math" w:hAnsi="Cambria Math"/>
                      <w:i/>
                      <w:lang w:val="es-ES"/>
                    </w:rPr>
                  </m:ctrlPr>
                </m:mPr>
                <m:m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m:t>
                        </m:r>
                      </m:sub>
                    </m:sSub>
                  </m:e>
                  <m:e>
                    <m:r>
                      <w:rPr>
                        <w:rFonts w:ascii="Cambria Math" w:hAnsi="Cambria Math"/>
                        <w:lang w:val="es-ES"/>
                      </w:rPr>
                      <m:t>-</m:t>
                    </m:r>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2</m:t>
                        </m:r>
                      </m:sub>
                    </m:sSub>
                    <m:ctrlPr>
                      <w:rPr>
                        <w:rFonts w:ascii="Cambria Math" w:eastAsia="Cambria Math" w:hAnsi="Cambria Math" w:cs="Cambria Math"/>
                        <w:i/>
                        <w:lang w:val="es-ES"/>
                      </w:rPr>
                    </m:ctrlPr>
                  </m:e>
                  <m:e>
                    <m:r>
                      <w:rPr>
                        <w:rFonts w:ascii="Cambria Math" w:eastAsia="Cambria Math" w:hAnsi="Cambria Math" w:cs="Cambria Math"/>
                        <w:lang w:val="es-ES"/>
                      </w:rPr>
                      <m:t>0</m:t>
                    </m:r>
                  </m:e>
                  <m:e>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m:t>
                        </m:r>
                      </m:sub>
                    </m:sSub>
                  </m:e>
                </m:mr>
                <m:mr>
                  <m:e>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2</m:t>
                        </m:r>
                      </m:sub>
                    </m:sSub>
                    <m:ctrlPr>
                      <w:rPr>
                        <w:rFonts w:ascii="Cambria Math" w:eastAsia="Cambria Math" w:hAnsi="Cambria Math" w:cs="Cambria Math"/>
                        <w:i/>
                        <w:lang w:val="es-ES"/>
                      </w:rPr>
                    </m:ctrlPr>
                  </m:e>
                  <m:e>
                    <m:sSub>
                      <m:sSubPr>
                        <m:ctrlPr>
                          <w:rPr>
                            <w:rFonts w:ascii="Cambria Math" w:eastAsia="Cambria Math" w:hAnsi="Cambria Math" w:cs="Cambria Math"/>
                            <w:i/>
                            <w:lang w:val="es-ES"/>
                          </w:rPr>
                        </m:ctrlPr>
                      </m:sSubPr>
                      <m:e>
                        <m:r>
                          <w:rPr>
                            <w:rFonts w:ascii="Cambria Math" w:eastAsia="Cambria Math" w:hAnsi="Cambria Math" w:cs="Cambria Math"/>
                            <w:lang w:val="es-ES"/>
                          </w:rPr>
                          <m:t>C</m:t>
                        </m:r>
                      </m:e>
                      <m:sub>
                        <m:r>
                          <w:rPr>
                            <w:rFonts w:ascii="Cambria Math" w:eastAsia="Cambria Math" w:hAnsi="Cambria Math" w:cs="Cambria Math"/>
                            <w:lang w:val="es-ES"/>
                          </w:rPr>
                          <m:t>2</m:t>
                        </m:r>
                      </m:sub>
                    </m:sSub>
                    <m:ctrlPr>
                      <w:rPr>
                        <w:rFonts w:ascii="Cambria Math" w:eastAsia="Cambria Math" w:hAnsi="Cambria Math" w:cs="Cambria Math"/>
                        <w:i/>
                        <w:lang w:val="es-ES"/>
                      </w:rPr>
                    </m:ctrlPr>
                  </m:e>
                  <m:e>
                    <m:r>
                      <w:rPr>
                        <w:rFonts w:ascii="Cambria Math" w:eastAsia="Cambria Math" w:hAnsi="Cambria Math" w:cs="Cambria Math"/>
                        <w:lang w:val="es-ES"/>
                      </w:rPr>
                      <m:t>0</m:t>
                    </m:r>
                    <m:ctrlPr>
                      <w:rPr>
                        <w:rFonts w:ascii="Cambria Math" w:eastAsia="Cambria Math" w:hAnsi="Cambria Math" w:cs="Cambria Math"/>
                        <w:i/>
                        <w:lang w:val="es-ES"/>
                      </w:rPr>
                    </m:ctrlPr>
                  </m:e>
                  <m:e>
                    <m:sSub>
                      <m:sSubPr>
                        <m:ctrlPr>
                          <w:rPr>
                            <w:rFonts w:ascii="Cambria Math" w:eastAsia="Cambria Math" w:hAnsi="Cambria Math" w:cs="Cambria Math"/>
                            <w:i/>
                            <w:lang w:val="es-ES"/>
                          </w:rPr>
                        </m:ctrlPr>
                      </m:sSubPr>
                      <m:e>
                        <m:r>
                          <w:rPr>
                            <w:rFonts w:ascii="Cambria Math" w:eastAsia="Cambria Math" w:hAnsi="Cambria Math" w:cs="Cambria Math"/>
                            <w:lang w:val="es-ES"/>
                          </w:rPr>
                          <m:t>L</m:t>
                        </m:r>
                      </m:e>
                      <m:sub>
                        <m:r>
                          <w:rPr>
                            <w:rFonts w:ascii="Cambria Math" w:eastAsia="Cambria Math" w:hAnsi="Cambria Math" w:cs="Cambria Math"/>
                            <w:lang w:val="es-ES"/>
                          </w:rPr>
                          <m:t>1</m:t>
                        </m:r>
                      </m:sub>
                    </m:sSub>
                    <m:sSub>
                      <m:sSubPr>
                        <m:ctrlPr>
                          <w:rPr>
                            <w:rFonts w:ascii="Cambria Math" w:eastAsia="Cambria Math" w:hAnsi="Cambria Math" w:cs="Cambria Math"/>
                            <w:i/>
                            <w:lang w:val="es-ES"/>
                          </w:rPr>
                        </m:ctrlPr>
                      </m:sSubPr>
                      <m:e>
                        <m:r>
                          <w:rPr>
                            <w:rFonts w:ascii="Cambria Math" w:eastAsia="Cambria Math" w:hAnsi="Cambria Math" w:cs="Cambria Math"/>
                            <w:lang w:val="es-ES"/>
                          </w:rPr>
                          <m:t>S</m:t>
                        </m:r>
                      </m:e>
                      <m:sub>
                        <m:r>
                          <w:rPr>
                            <w:rFonts w:ascii="Cambria Math" w:eastAsia="Cambria Math" w:hAnsi="Cambria Math" w:cs="Cambria Math"/>
                            <w:lang w:val="es-ES"/>
                          </w:rPr>
                          <m:t>2</m:t>
                        </m:r>
                      </m:sub>
                    </m:sSub>
                    <m:ctrlPr>
                      <w:rPr>
                        <w:rFonts w:ascii="Cambria Math" w:eastAsia="Cambria Math" w:hAnsi="Cambria Math" w:cs="Cambria Math"/>
                        <w:i/>
                        <w:lang w:val="es-ES"/>
                      </w:rPr>
                    </m:ctrlPr>
                  </m:e>
                </m:mr>
                <m:mr>
                  <m:e>
                    <m:r>
                      <w:rPr>
                        <w:rFonts w:ascii="Cambria Math" w:eastAsia="Cambria Math" w:hAnsi="Cambria Math" w:cs="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1</m:t>
                    </m:r>
                  </m:e>
                  <m:e>
                    <m:r>
                      <w:rPr>
                        <w:rFonts w:ascii="Cambria Math" w:hAnsi="Cambria Math"/>
                        <w:lang w:val="es-ES"/>
                      </w:rPr>
                      <m:t>0</m:t>
                    </m:r>
                  </m:e>
                </m:mr>
                <m:mr>
                  <m:e>
                    <m:r>
                      <w:rPr>
                        <w:rFonts w:ascii="Cambria Math" w:hAnsi="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0</m:t>
                    </m:r>
                  </m:e>
                  <m:e>
                    <m:r>
                      <w:rPr>
                        <w:rFonts w:ascii="Cambria Math" w:hAnsi="Cambria Math"/>
                        <w:lang w:val="es-ES"/>
                      </w:rPr>
                      <m:t>1</m:t>
                    </m:r>
                  </m:e>
                </m:mr>
              </m:m>
            </m:e>
          </m:d>
        </m:oMath>
      </m:oMathPara>
    </w:p>
    <w:p w14:paraId="6856A8B1" w14:textId="62349345" w:rsidR="00370BA8" w:rsidRPr="00461087" w:rsidRDefault="00085B71" w:rsidP="00370BA8">
      <w:pPr>
        <w:rPr>
          <w:rFonts w:eastAsiaTheme="minorEastAsia"/>
          <w:lang w:val="es-ES"/>
        </w:rPr>
      </w:pPr>
      <m:oMathPara>
        <m:oMath>
          <m:sSubSup>
            <m:sSubSupPr>
              <m:ctrlPr>
                <w:rPr>
                  <w:rFonts w:ascii="Cambria Math" w:hAnsi="Cambria Math"/>
                  <w:i/>
                  <w:lang w:val="es-ES"/>
                </w:rPr>
              </m:ctrlPr>
            </m:sSubSupPr>
            <m:e>
              <m:r>
                <m:rPr>
                  <m:sty m:val="bi"/>
                </m:rPr>
                <w:rPr>
                  <w:rFonts w:ascii="Cambria Math" w:hAnsi="Cambria Math"/>
                  <w:lang w:val="es-ES"/>
                </w:rPr>
                <m:t>A</m:t>
              </m:r>
            </m:e>
            <m:sub>
              <m:r>
                <m:rPr>
                  <m:sty m:val="bi"/>
                </m:rPr>
                <w:rPr>
                  <w:rFonts w:ascii="Cambria Math" w:hAnsi="Cambria Math"/>
                  <w:lang w:val="es-ES"/>
                </w:rPr>
                <m:t>2</m:t>
              </m:r>
            </m:sub>
            <m:sup>
              <m:r>
                <m:rPr>
                  <m:sty m:val="bi"/>
                </m:rPr>
                <w:rPr>
                  <w:rFonts w:ascii="Cambria Math" w:hAnsi="Cambria Math"/>
                  <w:lang w:val="es-ES"/>
                </w:rPr>
                <m:t>3</m:t>
              </m:r>
            </m:sup>
          </m:sSubSup>
          <m:r>
            <w:rPr>
              <w:rFonts w:ascii="Cambria Math" w:hAnsi="Cambria Math"/>
              <w:lang w:val="es-ES"/>
            </w:rPr>
            <m:t>=</m:t>
          </m:r>
          <m:d>
            <m:dPr>
              <m:begChr m:val="["/>
              <m:endChr m:val="]"/>
              <m:ctrlPr>
                <w:rPr>
                  <w:rFonts w:ascii="Cambria Math" w:hAnsi="Cambria Math"/>
                  <w:i/>
                  <w:lang w:val="es-ES"/>
                </w:rPr>
              </m:ctrlPr>
            </m:dPr>
            <m:e>
              <m:m>
                <m:mPr>
                  <m:mcs>
                    <m:mc>
                      <m:mcPr>
                        <m:count m:val="4"/>
                        <m:mcJc m:val="center"/>
                      </m:mcPr>
                    </m:mc>
                  </m:mcs>
                  <m:ctrlPr>
                    <w:rPr>
                      <w:rFonts w:ascii="Cambria Math" w:hAnsi="Cambria Math"/>
                      <w:i/>
                      <w:lang w:val="es-ES"/>
                    </w:rPr>
                  </m:ctrlPr>
                </m:mPr>
                <m:m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3</m:t>
                        </m:r>
                      </m:sub>
                    </m:sSub>
                  </m:e>
                  <m:e>
                    <m:r>
                      <w:rPr>
                        <w:rFonts w:ascii="Cambria Math" w:hAnsi="Cambria Math"/>
                        <w:lang w:val="es-ES"/>
                      </w:rPr>
                      <m:t>-</m:t>
                    </m:r>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3</m:t>
                        </m:r>
                      </m:sub>
                    </m:sSub>
                    <m:ctrlPr>
                      <w:rPr>
                        <w:rFonts w:ascii="Cambria Math" w:eastAsia="Cambria Math" w:hAnsi="Cambria Math" w:cs="Cambria Math"/>
                        <w:i/>
                        <w:lang w:val="es-ES"/>
                      </w:rPr>
                    </m:ctrlPr>
                  </m:e>
                  <m:e>
                    <m:r>
                      <w:rPr>
                        <w:rFonts w:ascii="Cambria Math" w:eastAsia="Cambria Math" w:hAnsi="Cambria Math" w:cs="Cambria Math"/>
                        <w:lang w:val="es-ES"/>
                      </w:rPr>
                      <m:t>0</m:t>
                    </m:r>
                  </m:e>
                  <m:e>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3</m:t>
                        </m:r>
                      </m:sub>
                    </m:sSub>
                  </m:e>
                </m:mr>
                <m:mr>
                  <m:e>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3</m:t>
                        </m:r>
                      </m:sub>
                    </m:sSub>
                    <m:ctrlPr>
                      <w:rPr>
                        <w:rFonts w:ascii="Cambria Math" w:eastAsia="Cambria Math" w:hAnsi="Cambria Math" w:cs="Cambria Math"/>
                        <w:i/>
                        <w:lang w:val="es-ES"/>
                      </w:rPr>
                    </m:ctrlPr>
                  </m:e>
                  <m:e>
                    <m:sSub>
                      <m:sSubPr>
                        <m:ctrlPr>
                          <w:rPr>
                            <w:rFonts w:ascii="Cambria Math" w:eastAsia="Cambria Math" w:hAnsi="Cambria Math" w:cs="Cambria Math"/>
                            <w:i/>
                            <w:lang w:val="es-ES"/>
                          </w:rPr>
                        </m:ctrlPr>
                      </m:sSubPr>
                      <m:e>
                        <m:r>
                          <w:rPr>
                            <w:rFonts w:ascii="Cambria Math" w:eastAsia="Cambria Math" w:hAnsi="Cambria Math" w:cs="Cambria Math"/>
                            <w:lang w:val="es-ES"/>
                          </w:rPr>
                          <m:t>C</m:t>
                        </m:r>
                      </m:e>
                      <m:sub>
                        <m:r>
                          <w:rPr>
                            <w:rFonts w:ascii="Cambria Math" w:eastAsia="Cambria Math" w:hAnsi="Cambria Math" w:cs="Cambria Math"/>
                            <w:lang w:val="es-ES"/>
                          </w:rPr>
                          <m:t>3</m:t>
                        </m:r>
                      </m:sub>
                    </m:sSub>
                    <m:ctrlPr>
                      <w:rPr>
                        <w:rFonts w:ascii="Cambria Math" w:eastAsia="Cambria Math" w:hAnsi="Cambria Math" w:cs="Cambria Math"/>
                        <w:i/>
                        <w:lang w:val="es-ES"/>
                      </w:rPr>
                    </m:ctrlPr>
                  </m:e>
                  <m:e>
                    <m:r>
                      <w:rPr>
                        <w:rFonts w:ascii="Cambria Math" w:eastAsia="Cambria Math" w:hAnsi="Cambria Math" w:cs="Cambria Math"/>
                        <w:lang w:val="es-ES"/>
                      </w:rPr>
                      <m:t>0</m:t>
                    </m:r>
                    <m:ctrlPr>
                      <w:rPr>
                        <w:rFonts w:ascii="Cambria Math" w:eastAsia="Cambria Math" w:hAnsi="Cambria Math" w:cs="Cambria Math"/>
                        <w:i/>
                        <w:lang w:val="es-ES"/>
                      </w:rPr>
                    </m:ctrlPr>
                  </m:e>
                  <m:e>
                    <m:sSub>
                      <m:sSubPr>
                        <m:ctrlPr>
                          <w:rPr>
                            <w:rFonts w:ascii="Cambria Math" w:eastAsia="Cambria Math" w:hAnsi="Cambria Math" w:cs="Cambria Math"/>
                            <w:i/>
                            <w:lang w:val="es-ES"/>
                          </w:rPr>
                        </m:ctrlPr>
                      </m:sSubPr>
                      <m:e>
                        <m:r>
                          <w:rPr>
                            <w:rFonts w:ascii="Cambria Math" w:eastAsia="Cambria Math" w:hAnsi="Cambria Math" w:cs="Cambria Math"/>
                            <w:lang w:val="es-ES"/>
                          </w:rPr>
                          <m:t>L</m:t>
                        </m:r>
                      </m:e>
                      <m:sub>
                        <m:r>
                          <w:rPr>
                            <w:rFonts w:ascii="Cambria Math" w:eastAsia="Cambria Math" w:hAnsi="Cambria Math" w:cs="Cambria Math"/>
                            <w:lang w:val="es-ES"/>
                          </w:rPr>
                          <m:t>2</m:t>
                        </m:r>
                      </m:sub>
                    </m:sSub>
                    <m:sSub>
                      <m:sSubPr>
                        <m:ctrlPr>
                          <w:rPr>
                            <w:rFonts w:ascii="Cambria Math" w:eastAsia="Cambria Math" w:hAnsi="Cambria Math" w:cs="Cambria Math"/>
                            <w:i/>
                            <w:lang w:val="es-ES"/>
                          </w:rPr>
                        </m:ctrlPr>
                      </m:sSubPr>
                      <m:e>
                        <m:r>
                          <w:rPr>
                            <w:rFonts w:ascii="Cambria Math" w:eastAsia="Cambria Math" w:hAnsi="Cambria Math" w:cs="Cambria Math"/>
                            <w:lang w:val="es-ES"/>
                          </w:rPr>
                          <m:t>S</m:t>
                        </m:r>
                      </m:e>
                      <m:sub>
                        <m:r>
                          <w:rPr>
                            <w:rFonts w:ascii="Cambria Math" w:eastAsia="Cambria Math" w:hAnsi="Cambria Math" w:cs="Cambria Math"/>
                            <w:lang w:val="es-ES"/>
                          </w:rPr>
                          <m:t>3</m:t>
                        </m:r>
                      </m:sub>
                    </m:sSub>
                    <m:ctrlPr>
                      <w:rPr>
                        <w:rFonts w:ascii="Cambria Math" w:eastAsia="Cambria Math" w:hAnsi="Cambria Math" w:cs="Cambria Math"/>
                        <w:i/>
                        <w:lang w:val="es-ES"/>
                      </w:rPr>
                    </m:ctrlPr>
                  </m:e>
                </m:mr>
                <m:mr>
                  <m:e>
                    <m:r>
                      <w:rPr>
                        <w:rFonts w:ascii="Cambria Math" w:eastAsia="Cambria Math" w:hAnsi="Cambria Math" w:cs="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1</m:t>
                    </m:r>
                  </m:e>
                  <m:e>
                    <m:r>
                      <w:rPr>
                        <w:rFonts w:ascii="Cambria Math" w:hAnsi="Cambria Math"/>
                        <w:lang w:val="es-ES"/>
                      </w:rPr>
                      <m:t>0</m:t>
                    </m:r>
                  </m:e>
                </m:mr>
                <m:mr>
                  <m:e>
                    <m:r>
                      <w:rPr>
                        <w:rFonts w:ascii="Cambria Math" w:hAnsi="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0</m:t>
                    </m:r>
                  </m:e>
                  <m:e>
                    <m:r>
                      <w:rPr>
                        <w:rFonts w:ascii="Cambria Math" w:hAnsi="Cambria Math"/>
                        <w:lang w:val="es-ES"/>
                      </w:rPr>
                      <m:t>1</m:t>
                    </m:r>
                  </m:e>
                </m:mr>
              </m:m>
            </m:e>
          </m:d>
        </m:oMath>
      </m:oMathPara>
    </w:p>
    <w:p w14:paraId="1FC6ACDB" w14:textId="32DB29F6" w:rsidR="00461087" w:rsidRDefault="00461087" w:rsidP="00370BA8">
      <w:pPr>
        <w:rPr>
          <w:lang w:val="es-ES"/>
        </w:rPr>
      </w:pPr>
      <w:r w:rsidRPr="00461087">
        <w:rPr>
          <w:i/>
          <w:iCs/>
          <w:lang w:val="es-ES"/>
        </w:rPr>
        <w:t>Nota:</w:t>
      </w:r>
      <w:r w:rsidRPr="00461087">
        <w:rPr>
          <w:lang w:val="es-ES"/>
        </w:rPr>
        <w:t xml:space="preserve"> Se utiliza la notación abreviada </w:t>
      </w:r>
      <m:oMath>
        <m:sSub>
          <m:sSubPr>
            <m:ctrlPr>
              <w:rPr>
                <w:rFonts w:ascii="Cambria Math" w:eastAsiaTheme="minorEastAsia" w:hAnsi="Cambria Math"/>
                <w:i/>
                <w:lang w:val="es-ES"/>
              </w:rPr>
            </m:ctrlPr>
          </m:sSubPr>
          <m:e>
            <m:r>
              <w:rPr>
                <w:rFonts w:ascii="Cambria Math" w:eastAsiaTheme="minorEastAsia" w:hAnsi="Cambria Math"/>
                <w:lang w:val="es-ES"/>
              </w:rPr>
              <m:t>C</m:t>
            </m:r>
          </m:e>
          <m:sub>
            <m:r>
              <w:rPr>
                <w:rFonts w:ascii="Cambria Math" w:eastAsiaTheme="minorEastAsia" w:hAnsi="Cambria Math"/>
                <w:lang w:val="es-ES"/>
              </w:rPr>
              <m:t>i</m:t>
            </m:r>
          </m:sub>
        </m:sSub>
        <m:r>
          <w:rPr>
            <w:rFonts w:ascii="Cambria Math" w:eastAsiaTheme="minorEastAsia" w:hAnsi="Cambria Math"/>
            <w:lang w:val="es-ES"/>
          </w:rPr>
          <m:t>=</m:t>
        </m:r>
        <m:func>
          <m:funcPr>
            <m:ctrlPr>
              <w:rPr>
                <w:rFonts w:ascii="Cambria Math" w:eastAsiaTheme="minorEastAsia" w:hAnsi="Cambria Math"/>
                <w:lang w:val="es-ES"/>
              </w:rPr>
            </m:ctrlPr>
          </m:funcPr>
          <m:fName>
            <m:r>
              <m:rPr>
                <m:sty m:val="p"/>
              </m:rPr>
              <w:rPr>
                <w:rFonts w:ascii="Cambria Math" w:eastAsiaTheme="minorEastAsia" w:hAnsi="Cambria Math"/>
                <w:lang w:val="es-ES"/>
              </w:rPr>
              <m:t>cos</m:t>
            </m:r>
            <m:ctrlPr>
              <w:rPr>
                <w:rFonts w:ascii="Cambria Math" w:eastAsiaTheme="minorEastAsia" w:hAnsi="Cambria Math"/>
                <w:i/>
                <w:lang w:val="es-ES"/>
              </w:rPr>
            </m:ctrlPr>
          </m:fName>
          <m:e>
            <m:d>
              <m:dPr>
                <m:ctrlPr>
                  <w:rPr>
                    <w:rFonts w:ascii="Cambria Math" w:eastAsiaTheme="minorEastAsia" w:hAnsi="Cambria Math"/>
                    <w:i/>
                    <w:lang w:val="es-ES"/>
                  </w:rPr>
                </m:ctrlPr>
              </m:dPr>
              <m:e>
                <m:sSub>
                  <m:sSubPr>
                    <m:ctrlPr>
                      <w:rPr>
                        <w:rFonts w:ascii="Cambria Math" w:eastAsiaTheme="minorEastAsia" w:hAnsi="Cambria Math"/>
                        <w:i/>
                        <w:lang w:val="es-ES"/>
                      </w:rPr>
                    </m:ctrlPr>
                  </m:sSubPr>
                  <m:e>
                    <m:r>
                      <m:rPr>
                        <m:sty m:val="p"/>
                      </m:rPr>
                      <w:rPr>
                        <w:rFonts w:ascii="Cambria Math" w:eastAsiaTheme="minorEastAsia" w:hAnsi="Cambria Math"/>
                        <w:lang w:val="es-ES"/>
                      </w:rPr>
                      <m:t>θ</m:t>
                    </m:r>
                  </m:e>
                  <m:sub>
                    <m:r>
                      <w:rPr>
                        <w:rFonts w:ascii="Cambria Math" w:eastAsiaTheme="minorEastAsia" w:hAnsi="Cambria Math"/>
                        <w:lang w:val="es-ES"/>
                      </w:rPr>
                      <m:t>i</m:t>
                    </m:r>
                  </m:sub>
                </m:sSub>
              </m:e>
            </m:d>
          </m:e>
        </m:func>
      </m:oMath>
      <w:r w:rsidRPr="00461087">
        <w:rPr>
          <w:lang w:val="es-ES"/>
        </w:rPr>
        <w:t xml:space="preserve"> y </w:t>
      </w:r>
      <m:oMath>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i</m:t>
            </m:r>
          </m:sub>
        </m:sSub>
        <m:r>
          <w:rPr>
            <w:rFonts w:ascii="Cambria Math" w:hAnsi="Cambria Math"/>
            <w:lang w:val="es-ES"/>
          </w:rPr>
          <m:t>=</m:t>
        </m:r>
        <m:func>
          <m:funcPr>
            <m:ctrlPr>
              <w:rPr>
                <w:rFonts w:ascii="Cambria Math" w:hAnsi="Cambria Math"/>
                <w:lang w:val="es-ES"/>
              </w:rPr>
            </m:ctrlPr>
          </m:funcPr>
          <m:fName>
            <m:r>
              <m:rPr>
                <m:sty m:val="p"/>
              </m:rPr>
              <w:rPr>
                <w:rFonts w:ascii="Cambria Math" w:hAnsi="Cambria Math"/>
                <w:lang w:val="es-ES"/>
              </w:rPr>
              <m:t>sin</m:t>
            </m:r>
            <m:ctrlPr>
              <w:rPr>
                <w:rFonts w:ascii="Cambria Math" w:hAnsi="Cambria Math"/>
                <w:i/>
                <w:lang w:val="es-ES"/>
              </w:rPr>
            </m:ctrlPr>
          </m:fName>
          <m:e>
            <m:d>
              <m:dPr>
                <m:ctrlPr>
                  <w:rPr>
                    <w:rFonts w:ascii="Cambria Math" w:hAnsi="Cambria Math"/>
                    <w:i/>
                    <w:lang w:val="es-ES"/>
                  </w:rPr>
                </m:ctrlPr>
              </m:dPr>
              <m:e>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i</m:t>
                    </m:r>
                  </m:sub>
                </m:sSub>
              </m:e>
            </m:d>
          </m:e>
        </m:func>
      </m:oMath>
      <w:r w:rsidRPr="00461087">
        <w:rPr>
          <w:lang w:val="es-ES"/>
        </w:rPr>
        <w:t xml:space="preserve">, y </w:t>
      </w:r>
      <m:oMath>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ij</m:t>
            </m:r>
          </m:sub>
        </m:sSub>
        <m:r>
          <w:rPr>
            <w:rFonts w:ascii="Cambria Math" w:hAnsi="Cambria Math"/>
            <w:lang w:val="es-ES"/>
          </w:rPr>
          <m:t>=</m:t>
        </m:r>
        <m:func>
          <m:funcPr>
            <m:ctrlPr>
              <w:rPr>
                <w:rFonts w:ascii="Cambria Math" w:hAnsi="Cambria Math"/>
                <w:lang w:val="es-ES"/>
              </w:rPr>
            </m:ctrlPr>
          </m:funcPr>
          <m:fName>
            <m:r>
              <m:rPr>
                <m:sty m:val="p"/>
              </m:rPr>
              <w:rPr>
                <w:rFonts w:ascii="Cambria Math" w:hAnsi="Cambria Math"/>
                <w:lang w:val="es-ES"/>
              </w:rPr>
              <m:t>cos</m:t>
            </m:r>
            <m:ctrlPr>
              <w:rPr>
                <w:rFonts w:ascii="Cambria Math" w:hAnsi="Cambria Math"/>
                <w:i/>
                <w:lang w:val="es-ES"/>
              </w:rPr>
            </m:ctrlPr>
          </m:fName>
          <m:e>
            <m:d>
              <m:dPr>
                <m:ctrlPr>
                  <w:rPr>
                    <w:rFonts w:ascii="Cambria Math" w:hAnsi="Cambria Math"/>
                    <w:i/>
                    <w:lang w:val="es-ES"/>
                  </w:rPr>
                </m:ctrlPr>
              </m:dPr>
              <m:e>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i</m:t>
                    </m:r>
                  </m:sub>
                </m:sSub>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j</m:t>
                    </m:r>
                  </m:sub>
                </m:sSub>
              </m:e>
            </m:d>
          </m:e>
        </m:func>
      </m:oMath>
      <w:r>
        <w:rPr>
          <w:rFonts w:eastAsiaTheme="minorEastAsia"/>
          <w:lang w:val="es-ES"/>
        </w:rPr>
        <w:t>.</w:t>
      </w:r>
    </w:p>
    <w:p w14:paraId="1683A251" w14:textId="0099D100" w:rsidR="00370BA8" w:rsidRDefault="00AA6C66" w:rsidP="00594CA2">
      <w:pPr>
        <w:rPr>
          <w:lang w:val="es-ES"/>
        </w:rPr>
      </w:pPr>
      <w:r w:rsidRPr="00AA6C66">
        <w:rPr>
          <w:lang w:val="es-ES"/>
        </w:rPr>
        <w:t xml:space="preserve">El producto </w:t>
      </w:r>
      <m:oMath>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1</m:t>
            </m:r>
          </m:sub>
          <m:sup>
            <m:r>
              <w:rPr>
                <w:rFonts w:ascii="Cambria Math" w:hAnsi="Cambria Math"/>
                <w:lang w:val="es-ES"/>
              </w:rPr>
              <m:t>2</m:t>
            </m:r>
          </m:sup>
        </m:sSubSup>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2</m:t>
            </m:r>
          </m:sub>
          <m:sup>
            <m:r>
              <w:rPr>
                <w:rFonts w:ascii="Cambria Math" w:hAnsi="Cambria Math"/>
                <w:lang w:val="es-ES"/>
              </w:rPr>
              <m:t>3</m:t>
            </m:r>
          </m:sup>
        </m:sSubSup>
      </m:oMath>
      <w:r w:rsidRPr="00AA6C66">
        <w:rPr>
          <w:lang w:val="es-ES"/>
        </w:rPr>
        <w:t xml:space="preserve"> representa la cinemática planar R-R:</w:t>
      </w:r>
    </w:p>
    <w:p w14:paraId="290326D4" w14:textId="4CA69B7E" w:rsidR="008B30B8" w:rsidRPr="00461087" w:rsidRDefault="00085B71" w:rsidP="008B30B8">
      <w:pPr>
        <w:rPr>
          <w:rFonts w:eastAsiaTheme="minorEastAsia"/>
          <w:lang w:val="es-ES"/>
        </w:rPr>
      </w:pPr>
      <m:oMathPara>
        <m:oMath>
          <m:sSubSup>
            <m:sSubSupPr>
              <m:ctrlPr>
                <w:rPr>
                  <w:rFonts w:ascii="Cambria Math" w:hAnsi="Cambria Math"/>
                  <w:i/>
                  <w:lang w:val="es-ES"/>
                </w:rPr>
              </m:ctrlPr>
            </m:sSubSupPr>
            <m:e>
              <m:r>
                <m:rPr>
                  <m:sty m:val="bi"/>
                </m:rPr>
                <w:rPr>
                  <w:rFonts w:ascii="Cambria Math" w:hAnsi="Cambria Math"/>
                  <w:lang w:val="es-ES"/>
                </w:rPr>
                <m:t>A</m:t>
              </m:r>
            </m:e>
            <m:sub>
              <m:r>
                <m:rPr>
                  <m:sty m:val="bi"/>
                </m:rPr>
                <w:rPr>
                  <w:rFonts w:ascii="Cambria Math" w:hAnsi="Cambria Math"/>
                  <w:lang w:val="es-ES"/>
                </w:rPr>
                <m:t>1</m:t>
              </m:r>
            </m:sub>
            <m:sup>
              <m:r>
                <m:rPr>
                  <m:sty m:val="bi"/>
                </m:rPr>
                <w:rPr>
                  <w:rFonts w:ascii="Cambria Math" w:hAnsi="Cambria Math"/>
                  <w:lang w:val="es-ES"/>
                </w:rPr>
                <m:t>3</m:t>
              </m:r>
            </m:sup>
          </m:sSubSup>
          <m:r>
            <w:rPr>
              <w:rFonts w:ascii="Cambria Math" w:hAnsi="Cambria Math"/>
              <w:lang w:val="es-ES"/>
            </w:rPr>
            <m:t>=</m:t>
          </m:r>
          <m:d>
            <m:dPr>
              <m:begChr m:val="["/>
              <m:endChr m:val="]"/>
              <m:ctrlPr>
                <w:rPr>
                  <w:rFonts w:ascii="Cambria Math" w:hAnsi="Cambria Math"/>
                  <w:i/>
                  <w:lang w:val="es-ES"/>
                </w:rPr>
              </m:ctrlPr>
            </m:dPr>
            <m:e>
              <m:m>
                <m:mPr>
                  <m:mcs>
                    <m:mc>
                      <m:mcPr>
                        <m:count m:val="4"/>
                        <m:mcJc m:val="center"/>
                      </m:mcPr>
                    </m:mc>
                  </m:mcs>
                  <m:ctrlPr>
                    <w:rPr>
                      <w:rFonts w:ascii="Cambria Math" w:hAnsi="Cambria Math"/>
                      <w:i/>
                      <w:lang w:val="es-ES"/>
                    </w:rPr>
                  </m:ctrlPr>
                </m:mPr>
                <m:m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23</m:t>
                        </m:r>
                      </m:sub>
                    </m:sSub>
                  </m:e>
                  <m:e>
                    <m:r>
                      <w:rPr>
                        <w:rFonts w:ascii="Cambria Math" w:hAnsi="Cambria Math"/>
                        <w:lang w:val="es-ES"/>
                      </w:rPr>
                      <m:t>-</m:t>
                    </m:r>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23</m:t>
                        </m:r>
                      </m:sub>
                    </m:sSub>
                    <m:ctrlPr>
                      <w:rPr>
                        <w:rFonts w:ascii="Cambria Math" w:eastAsia="Cambria Math" w:hAnsi="Cambria Math" w:cs="Cambria Math"/>
                        <w:i/>
                        <w:lang w:val="es-ES"/>
                      </w:rPr>
                    </m:ctrlPr>
                  </m:e>
                  <m:e>
                    <m:r>
                      <w:rPr>
                        <w:rFonts w:ascii="Cambria Math" w:eastAsia="Cambria Math" w:hAnsi="Cambria Math" w:cs="Cambria Math"/>
                        <w:lang w:val="es-ES"/>
                      </w:rPr>
                      <m:t>0</m:t>
                    </m:r>
                  </m:e>
                  <m:e>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23</m:t>
                        </m:r>
                      </m:sub>
                    </m:sSub>
                  </m:e>
                </m:mr>
                <m:mr>
                  <m:e>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23</m:t>
                        </m:r>
                      </m:sub>
                    </m:sSub>
                    <m:ctrlPr>
                      <w:rPr>
                        <w:rFonts w:ascii="Cambria Math" w:eastAsia="Cambria Math" w:hAnsi="Cambria Math" w:cs="Cambria Math"/>
                        <w:i/>
                        <w:lang w:val="es-ES"/>
                      </w:rPr>
                    </m:ctrlPr>
                  </m:e>
                  <m:e>
                    <m:sSub>
                      <m:sSubPr>
                        <m:ctrlPr>
                          <w:rPr>
                            <w:rFonts w:ascii="Cambria Math" w:eastAsia="Cambria Math" w:hAnsi="Cambria Math" w:cs="Cambria Math"/>
                            <w:i/>
                            <w:lang w:val="es-ES"/>
                          </w:rPr>
                        </m:ctrlPr>
                      </m:sSubPr>
                      <m:e>
                        <m:r>
                          <w:rPr>
                            <w:rFonts w:ascii="Cambria Math" w:eastAsia="Cambria Math" w:hAnsi="Cambria Math" w:cs="Cambria Math"/>
                            <w:lang w:val="es-ES"/>
                          </w:rPr>
                          <m:t>C</m:t>
                        </m:r>
                      </m:e>
                      <m:sub>
                        <m:r>
                          <w:rPr>
                            <w:rFonts w:ascii="Cambria Math" w:eastAsia="Cambria Math" w:hAnsi="Cambria Math" w:cs="Cambria Math"/>
                            <w:lang w:val="es-ES"/>
                          </w:rPr>
                          <m:t>23</m:t>
                        </m:r>
                      </m:sub>
                    </m:sSub>
                    <m:ctrlPr>
                      <w:rPr>
                        <w:rFonts w:ascii="Cambria Math" w:eastAsia="Cambria Math" w:hAnsi="Cambria Math" w:cs="Cambria Math"/>
                        <w:i/>
                        <w:lang w:val="es-ES"/>
                      </w:rPr>
                    </m:ctrlPr>
                  </m:e>
                  <m:e>
                    <m:r>
                      <w:rPr>
                        <w:rFonts w:ascii="Cambria Math" w:eastAsia="Cambria Math" w:hAnsi="Cambria Math" w:cs="Cambria Math"/>
                        <w:lang w:val="es-ES"/>
                      </w:rPr>
                      <m:t>0</m:t>
                    </m:r>
                    <m:ctrlPr>
                      <w:rPr>
                        <w:rFonts w:ascii="Cambria Math" w:eastAsia="Cambria Math" w:hAnsi="Cambria Math" w:cs="Cambria Math"/>
                        <w:i/>
                        <w:lang w:val="es-ES"/>
                      </w:rPr>
                    </m:ctrlPr>
                  </m:e>
                  <m:e>
                    <m:sSub>
                      <m:sSubPr>
                        <m:ctrlPr>
                          <w:rPr>
                            <w:rFonts w:ascii="Cambria Math" w:eastAsia="Cambria Math" w:hAnsi="Cambria Math" w:cs="Cambria Math"/>
                            <w:i/>
                            <w:lang w:val="es-ES"/>
                          </w:rPr>
                        </m:ctrlPr>
                      </m:sSubPr>
                      <m:e>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2</m:t>
                            </m:r>
                          </m:sub>
                        </m:sSub>
                        <m:r>
                          <w:rPr>
                            <w:rFonts w:ascii="Cambria Math" w:eastAsia="Cambria Math" w:hAnsi="Cambria Math" w:cs="Cambria Math"/>
                            <w:lang w:val="es-ES"/>
                          </w:rPr>
                          <m:t>+L</m:t>
                        </m:r>
                      </m:e>
                      <m:sub>
                        <m:r>
                          <w:rPr>
                            <w:rFonts w:ascii="Cambria Math" w:eastAsia="Cambria Math" w:hAnsi="Cambria Math" w:cs="Cambria Math"/>
                            <w:lang w:val="es-ES"/>
                          </w:rPr>
                          <m:t>2</m:t>
                        </m:r>
                      </m:sub>
                    </m:sSub>
                    <m:sSub>
                      <m:sSubPr>
                        <m:ctrlPr>
                          <w:rPr>
                            <w:rFonts w:ascii="Cambria Math" w:eastAsia="Cambria Math" w:hAnsi="Cambria Math" w:cs="Cambria Math"/>
                            <w:i/>
                            <w:lang w:val="es-ES"/>
                          </w:rPr>
                        </m:ctrlPr>
                      </m:sSubPr>
                      <m:e>
                        <m:r>
                          <w:rPr>
                            <w:rFonts w:ascii="Cambria Math" w:eastAsia="Cambria Math" w:hAnsi="Cambria Math" w:cs="Cambria Math"/>
                            <w:lang w:val="es-ES"/>
                          </w:rPr>
                          <m:t>S</m:t>
                        </m:r>
                      </m:e>
                      <m:sub>
                        <m:r>
                          <w:rPr>
                            <w:rFonts w:ascii="Cambria Math" w:eastAsia="Cambria Math" w:hAnsi="Cambria Math" w:cs="Cambria Math"/>
                            <w:lang w:val="es-ES"/>
                          </w:rPr>
                          <m:t>23</m:t>
                        </m:r>
                      </m:sub>
                    </m:sSub>
                    <m:ctrlPr>
                      <w:rPr>
                        <w:rFonts w:ascii="Cambria Math" w:eastAsia="Cambria Math" w:hAnsi="Cambria Math" w:cs="Cambria Math"/>
                        <w:i/>
                        <w:lang w:val="es-ES"/>
                      </w:rPr>
                    </m:ctrlPr>
                  </m:e>
                </m:mr>
                <m:mr>
                  <m:e>
                    <m:r>
                      <w:rPr>
                        <w:rFonts w:ascii="Cambria Math" w:eastAsia="Cambria Math" w:hAnsi="Cambria Math" w:cs="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1</m:t>
                    </m:r>
                  </m:e>
                  <m:e>
                    <m:r>
                      <w:rPr>
                        <w:rFonts w:ascii="Cambria Math" w:hAnsi="Cambria Math"/>
                        <w:lang w:val="es-ES"/>
                      </w:rPr>
                      <m:t>0</m:t>
                    </m:r>
                  </m:e>
                </m:mr>
                <m:mr>
                  <m:e>
                    <m:r>
                      <w:rPr>
                        <w:rFonts w:ascii="Cambria Math" w:hAnsi="Cambria Math"/>
                        <w:lang w:val="es-ES"/>
                      </w:rPr>
                      <m:t>0</m:t>
                    </m:r>
                  </m:e>
                  <m:e>
                    <m:r>
                      <w:rPr>
                        <w:rFonts w:ascii="Cambria Math" w:hAnsi="Cambria Math"/>
                        <w:lang w:val="es-ES"/>
                      </w:rPr>
                      <m:t>0</m:t>
                    </m:r>
                    <m:ctrlPr>
                      <w:rPr>
                        <w:rFonts w:ascii="Cambria Math" w:eastAsia="Cambria Math" w:hAnsi="Cambria Math" w:cs="Cambria Math"/>
                        <w:i/>
                        <w:lang w:val="es-ES"/>
                      </w:rPr>
                    </m:ctrlPr>
                  </m:e>
                  <m:e>
                    <m:r>
                      <w:rPr>
                        <w:rFonts w:ascii="Cambria Math" w:eastAsia="Cambria Math" w:hAnsi="Cambria Math" w:cs="Cambria Math"/>
                        <w:lang w:val="es-ES"/>
                      </w:rPr>
                      <m:t>0</m:t>
                    </m:r>
                  </m:e>
                  <m:e>
                    <m:r>
                      <w:rPr>
                        <w:rFonts w:ascii="Cambria Math" w:hAnsi="Cambria Math"/>
                        <w:lang w:val="es-ES"/>
                      </w:rPr>
                      <m:t>1</m:t>
                    </m:r>
                  </m:e>
                </m:mr>
              </m:m>
            </m:e>
          </m:d>
        </m:oMath>
      </m:oMathPara>
    </w:p>
    <w:p w14:paraId="4E0AAAEF" w14:textId="230C532F" w:rsidR="00594CA2" w:rsidRDefault="00E35A5B" w:rsidP="00CB0F8F">
      <w:pPr>
        <w:rPr>
          <w:lang w:val="es-ES"/>
        </w:rPr>
      </w:pPr>
      <w:r w:rsidRPr="00E35A5B">
        <w:rPr>
          <w:lang w:val="es-ES"/>
        </w:rPr>
        <w:t xml:space="preserve">Finalmente, la posición del efector final, representado por el vector de traslación de </w:t>
      </w:r>
      <m:oMath>
        <m:sSubSup>
          <m:sSubSupPr>
            <m:ctrlPr>
              <w:rPr>
                <w:rFonts w:ascii="Cambria Math" w:hAnsi="Cambria Math"/>
                <w:i/>
                <w:lang w:val="es-ES"/>
              </w:rPr>
            </m:ctrlPr>
          </m:sSubSupPr>
          <m:e>
            <m:r>
              <w:rPr>
                <w:rFonts w:ascii="Cambria Math" w:hAnsi="Cambria Math"/>
                <w:lang w:val="es-ES"/>
              </w:rPr>
              <m:t>T</m:t>
            </m:r>
          </m:e>
          <m:sub>
            <m:r>
              <w:rPr>
                <w:rFonts w:ascii="Cambria Math" w:hAnsi="Cambria Math"/>
                <w:lang w:val="es-ES"/>
              </w:rPr>
              <m:t>0</m:t>
            </m:r>
          </m:sub>
          <m:sup>
            <m:r>
              <w:rPr>
                <w:rFonts w:ascii="Cambria Math" w:hAnsi="Cambria Math"/>
                <w:lang w:val="es-ES"/>
              </w:rPr>
              <m:t>3</m:t>
            </m:r>
          </m:sup>
        </m:sSubSup>
      </m:oMath>
      <w:r w:rsidRPr="00E35A5B">
        <w:rPr>
          <w:lang w:val="es-ES"/>
        </w:rPr>
        <w:t xml:space="preserve"> (última columna), queda dada por la combinación de </w:t>
      </w:r>
      <m:oMath>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0</m:t>
            </m:r>
          </m:sub>
          <m:sup>
            <m:r>
              <w:rPr>
                <w:rFonts w:ascii="Cambria Math" w:hAnsi="Cambria Math"/>
                <w:lang w:val="es-ES"/>
              </w:rPr>
              <m:t>1</m:t>
            </m:r>
          </m:sup>
        </m:sSubSup>
      </m:oMath>
      <w:r w:rsidRPr="00E35A5B">
        <w:rPr>
          <w:lang w:val="es-ES"/>
        </w:rPr>
        <w:t xml:space="preserve"> y </w:t>
      </w:r>
      <m:oMath>
        <m:sSubSup>
          <m:sSubSupPr>
            <m:ctrlPr>
              <w:rPr>
                <w:rFonts w:ascii="Cambria Math" w:hAnsi="Cambria Math"/>
                <w:i/>
                <w:lang w:val="es-ES"/>
              </w:rPr>
            </m:ctrlPr>
          </m:sSubSupPr>
          <m:e>
            <m:r>
              <w:rPr>
                <w:rFonts w:ascii="Cambria Math" w:hAnsi="Cambria Math"/>
                <w:lang w:val="es-ES"/>
              </w:rPr>
              <m:t>A</m:t>
            </m:r>
          </m:e>
          <m:sub>
            <m:r>
              <w:rPr>
                <w:rFonts w:ascii="Cambria Math" w:hAnsi="Cambria Math"/>
                <w:lang w:val="es-ES"/>
              </w:rPr>
              <m:t>1</m:t>
            </m:r>
          </m:sub>
          <m:sup>
            <m:r>
              <w:rPr>
                <w:rFonts w:ascii="Cambria Math" w:hAnsi="Cambria Math"/>
                <w:lang w:val="es-ES"/>
              </w:rPr>
              <m:t>3</m:t>
            </m:r>
          </m:sup>
        </m:sSubSup>
      </m:oMath>
      <w:r w:rsidRPr="00E35A5B">
        <w:rPr>
          <w:lang w:val="es-ES"/>
        </w:rPr>
        <w:t>:</w:t>
      </w:r>
    </w:p>
    <w:p w14:paraId="34E32977" w14:textId="6E16C516" w:rsidR="00577200" w:rsidRDefault="001A6EA0" w:rsidP="00CB0F8F">
      <w:pPr>
        <w:rPr>
          <w:lang w:val="es-ES"/>
        </w:rPr>
      </w:pPr>
      <m:oMathPara>
        <m:oMath>
          <m:r>
            <w:rPr>
              <w:rFonts w:ascii="Cambria Math" w:hAnsi="Cambria Math"/>
              <w:lang w:val="es-ES"/>
            </w:rPr>
            <m:t>X=</m:t>
          </m:r>
          <m:d>
            <m:dPr>
              <m:begChr m:val="["/>
              <m:endChr m:val="]"/>
              <m:ctrlPr>
                <w:rPr>
                  <w:rFonts w:ascii="Cambria Math" w:hAnsi="Cambria Math"/>
                  <w:i/>
                  <w:lang w:val="es-ES"/>
                </w:rPr>
              </m:ctrlPr>
            </m:dPr>
            <m:e>
              <m:m>
                <m:mPr>
                  <m:mcs>
                    <m:mc>
                      <m:mcPr>
                        <m:count m:val="1"/>
                        <m:mcJc m:val="center"/>
                      </m:mcPr>
                    </m:mc>
                  </m:mcs>
                  <m:ctrlPr>
                    <w:rPr>
                      <w:rFonts w:ascii="Cambria Math" w:hAnsi="Cambria Math"/>
                      <w:i/>
                      <w:lang w:val="es-ES"/>
                    </w:rPr>
                  </m:ctrlPr>
                </m:mPr>
                <m:mr>
                  <m:e>
                    <m:r>
                      <w:rPr>
                        <w:rFonts w:ascii="Cambria Math" w:hAnsi="Cambria Math"/>
                        <w:lang w:val="es-ES"/>
                      </w:rPr>
                      <m:t>x</m:t>
                    </m:r>
                  </m:e>
                </m:mr>
                <m:mr>
                  <m:e>
                    <m:r>
                      <w:rPr>
                        <w:rFonts w:ascii="Cambria Math" w:hAnsi="Cambria Math"/>
                        <w:lang w:val="es-ES"/>
                      </w:rPr>
                      <m:t>y</m:t>
                    </m:r>
                  </m:e>
                </m:mr>
                <m:mr>
                  <m:e>
                    <m:r>
                      <w:rPr>
                        <w:rFonts w:ascii="Cambria Math" w:hAnsi="Cambria Math"/>
                        <w:lang w:val="es-ES"/>
                      </w:rPr>
                      <m:t>z</m:t>
                    </m:r>
                  </m:e>
                </m:mr>
              </m:m>
            </m:e>
          </m:d>
          <m:r>
            <w:rPr>
              <w:rFonts w:ascii="Cambria Math" w:hAnsi="Cambria Math"/>
              <w:lang w:val="es-ES"/>
            </w:rPr>
            <m:t>=</m:t>
          </m:r>
          <m:d>
            <m:dPr>
              <m:begChr m:val="["/>
              <m:endChr m:val="]"/>
              <m:ctrlPr>
                <w:rPr>
                  <w:rFonts w:ascii="Cambria Math" w:hAnsi="Cambria Math"/>
                  <w:i/>
                  <w:lang w:val="es-ES"/>
                </w:rPr>
              </m:ctrlPr>
            </m:dPr>
            <m:e>
              <m:m>
                <m:mPr>
                  <m:mcs>
                    <m:mc>
                      <m:mcPr>
                        <m:count m:val="1"/>
                        <m:mcJc m:val="center"/>
                      </m:mcPr>
                    </m:mc>
                  </m:mcs>
                  <m:ctrlPr>
                    <w:rPr>
                      <w:rFonts w:ascii="Cambria Math" w:hAnsi="Cambria Math"/>
                      <w:i/>
                      <w:lang w:val="es-ES"/>
                    </w:rPr>
                  </m:ctrlPr>
                </m:mPr>
                <m:mr>
                  <m:e>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func>
                      <m:funcPr>
                        <m:ctrlPr>
                          <w:rPr>
                            <w:rFonts w:ascii="Cambria Math" w:hAnsi="Cambria Math"/>
                            <w:lang w:val="es-ES"/>
                          </w:rPr>
                        </m:ctrlPr>
                      </m:funcPr>
                      <m:fName>
                        <m:r>
                          <m:rPr>
                            <m:sty m:val="p"/>
                          </m:rPr>
                          <w:rPr>
                            <w:rFonts w:ascii="Cambria Math" w:hAnsi="Cambria Math"/>
                            <w:lang w:val="es-ES"/>
                          </w:rPr>
                          <m:t>cos</m:t>
                        </m:r>
                      </m:fName>
                      <m:e>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e>
                        </m:d>
                      </m:e>
                    </m:func>
                    <m:r>
                      <w:rPr>
                        <w:rFonts w:ascii="Cambria Math" w:hAnsi="Cambria Math"/>
                        <w:lang w:val="es-ES"/>
                      </w:rPr>
                      <m:t>+</m:t>
                    </m:r>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r>
                      <w:rPr>
                        <w:rFonts w:ascii="Cambria Math" w:hAnsi="Cambria Math"/>
                        <w:lang w:val="es-ES"/>
                      </w:rPr>
                      <m:t>co</m:t>
                    </m:r>
                    <m:func>
                      <m:funcPr>
                        <m:ctrlPr>
                          <w:rPr>
                            <w:rFonts w:ascii="Cambria Math" w:hAnsi="Cambria Math"/>
                            <w:lang w:val="es-ES"/>
                          </w:rPr>
                        </m:ctrlPr>
                      </m:funcPr>
                      <m:fName>
                        <m:r>
                          <w:rPr>
                            <w:rFonts w:ascii="Cambria Math" w:hAnsi="Cambria Math"/>
                            <w:lang w:val="es-ES"/>
                          </w:rPr>
                          <m:t>s</m:t>
                        </m:r>
                      </m:fName>
                      <m:e>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e>
                        </m:d>
                      </m:e>
                    </m:func>
                  </m:e>
                </m:mr>
                <m:mr>
                  <m:e>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func>
                      <m:funcPr>
                        <m:ctrlPr>
                          <w:rPr>
                            <w:rFonts w:ascii="Cambria Math" w:hAnsi="Cambria Math"/>
                            <w:lang w:val="es-ES"/>
                          </w:rPr>
                        </m:ctrlPr>
                      </m:funcPr>
                      <m:fName>
                        <m:r>
                          <m:rPr>
                            <m:sty m:val="p"/>
                          </m:rPr>
                          <w:rPr>
                            <w:rFonts w:ascii="Cambria Math" w:hAnsi="Cambria Math"/>
                            <w:lang w:val="es-ES"/>
                          </w:rPr>
                          <m:t>sin</m:t>
                        </m:r>
                      </m:fName>
                      <m:e>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e>
                        </m:d>
                      </m:e>
                    </m:func>
                    <m:r>
                      <w:rPr>
                        <w:rFonts w:ascii="Cambria Math" w:hAnsi="Cambria Math"/>
                        <w:lang w:val="es-ES"/>
                      </w:rPr>
                      <m:t>+</m:t>
                    </m:r>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func>
                      <m:funcPr>
                        <m:ctrlPr>
                          <w:rPr>
                            <w:rFonts w:ascii="Cambria Math" w:hAnsi="Cambria Math"/>
                            <w:lang w:val="es-ES"/>
                          </w:rPr>
                        </m:ctrlPr>
                      </m:funcPr>
                      <m:fName>
                        <m:r>
                          <m:rPr>
                            <m:sty m:val="p"/>
                          </m:rPr>
                          <w:rPr>
                            <w:rFonts w:ascii="Cambria Math" w:hAnsi="Cambria Math"/>
                            <w:lang w:val="es-ES"/>
                          </w:rPr>
                          <m:t>sin</m:t>
                        </m:r>
                      </m:fName>
                      <m:e>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e>
                        </m:d>
                      </m:e>
                    </m:func>
                  </m:e>
                </m:mr>
                <m:mr>
                  <m:e>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e>
                </m:mr>
              </m:m>
            </m:e>
          </m:d>
        </m:oMath>
      </m:oMathPara>
    </w:p>
    <w:p w14:paraId="0157CBB8" w14:textId="02821709" w:rsidR="007B0B33" w:rsidRDefault="00201213" w:rsidP="00CB0F8F">
      <w:pPr>
        <w:rPr>
          <w:lang w:val="es-ES"/>
        </w:rPr>
      </w:pPr>
      <w:r w:rsidRPr="00201213">
        <w:rPr>
          <w:lang w:val="es-ES"/>
        </w:rPr>
        <w:lastRenderedPageBreak/>
        <w:t xml:space="preserve">Este resultado valida el diseño P–R–R, demostrando que la junta prismática </w:t>
      </w:r>
      <m:oMath>
        <m:sSub>
          <m:sSubPr>
            <m:ctrlPr>
              <w:rPr>
                <w:rFonts w:ascii="Cambria Math" w:hAnsi="Cambria Math"/>
                <w:i/>
                <w:lang w:val="es-ES"/>
              </w:rPr>
            </m:ctrlPr>
          </m:sSubPr>
          <m:e>
            <m:r>
              <m:rPr>
                <m:sty m:val="p"/>
              </m:rPr>
              <w:rPr>
                <w:rFonts w:ascii="Cambria Math" w:hAnsi="Cambria Math"/>
                <w:lang w:val="es-ES"/>
              </w:rPr>
              <m:t>d</m:t>
            </m:r>
            <m:ctrlPr>
              <w:rPr>
                <w:rFonts w:ascii="Cambria Math" w:hAnsi="Cambria Math"/>
                <w:lang w:val="es-ES"/>
              </w:rPr>
            </m:ctrlPr>
          </m:e>
          <m:sub>
            <m:r>
              <w:rPr>
                <w:rFonts w:ascii="Cambria Math" w:hAnsi="Cambria Math"/>
                <w:lang w:val="es-ES"/>
              </w:rPr>
              <m:t>1</m:t>
            </m:r>
          </m:sub>
        </m:sSub>
      </m:oMath>
      <w:r w:rsidRPr="00201213">
        <w:rPr>
          <w:lang w:val="es-ES"/>
        </w:rPr>
        <w:t xml:space="preserve"> actúa como un eje vertical desacoplado, mientras que las juntas rotacionales </w:t>
      </w:r>
      <m:oMath>
        <m:sSub>
          <m:sSubPr>
            <m:ctrlPr>
              <w:rPr>
                <w:rFonts w:ascii="Cambria Math" w:hAnsi="Cambria Math"/>
                <w:i/>
                <w:lang w:val="es-ES"/>
              </w:rPr>
            </m:ctrlPr>
          </m:sSubPr>
          <m:e>
            <m:r>
              <m:rPr>
                <m:sty m:val="p"/>
              </m:rPr>
              <w:rPr>
                <w:rFonts w:ascii="Cambria Math" w:hAnsi="Cambria Math"/>
                <w:lang w:val="es-ES"/>
              </w:rPr>
              <m:t>θ</m:t>
            </m:r>
            <m:ctrlPr>
              <w:rPr>
                <w:rFonts w:ascii="Cambria Math" w:hAnsi="Cambria Math"/>
                <w:lang w:val="es-ES"/>
              </w:rPr>
            </m:ctrlPr>
          </m:e>
          <m:sub>
            <m:r>
              <w:rPr>
                <w:rFonts w:ascii="Cambria Math" w:hAnsi="Cambria Math"/>
                <w:lang w:val="es-ES"/>
              </w:rPr>
              <m:t>2</m:t>
            </m:r>
          </m:sub>
        </m:sSub>
      </m:oMath>
      <w:r w:rsidRPr="00201213">
        <w:rPr>
          <w:lang w:val="es-ES"/>
        </w:rPr>
        <w:t xml:space="preserve"> y </w:t>
      </w:r>
      <m:oMath>
        <m:sSub>
          <m:sSubPr>
            <m:ctrlPr>
              <w:rPr>
                <w:rFonts w:ascii="Cambria Math" w:hAnsi="Cambria Math"/>
                <w:i/>
                <w:lang w:val="es-ES"/>
              </w:rPr>
            </m:ctrlPr>
          </m:sSubPr>
          <m:e>
            <m:r>
              <m:rPr>
                <m:sty m:val="p"/>
              </m:rPr>
              <w:rPr>
                <w:rFonts w:ascii="Cambria Math" w:hAnsi="Cambria Math"/>
                <w:lang w:val="es-ES"/>
              </w:rPr>
              <m:t>θ</m:t>
            </m:r>
            <m:ctrlPr>
              <w:rPr>
                <w:rFonts w:ascii="Cambria Math" w:hAnsi="Cambria Math"/>
                <w:lang w:val="es-ES"/>
              </w:rPr>
            </m:ctrlPr>
          </m:e>
          <m:sub>
            <m:r>
              <w:rPr>
                <w:rFonts w:ascii="Cambria Math" w:hAnsi="Cambria Math"/>
                <w:lang w:val="es-ES"/>
              </w:rPr>
              <m:t>3</m:t>
            </m:r>
          </m:sub>
        </m:sSub>
      </m:oMath>
      <w:r w:rsidRPr="00201213">
        <w:rPr>
          <w:lang w:val="es-ES"/>
        </w:rPr>
        <w:t xml:space="preserve"> controlan la cinemática plana </w:t>
      </w:r>
      <m:oMath>
        <m:r>
          <m:rPr>
            <m:sty m:val="p"/>
          </m:rPr>
          <w:rPr>
            <w:rFonts w:ascii="Cambria Math" w:hAnsi="Cambria Math"/>
            <w:lang w:val="es-ES"/>
          </w:rPr>
          <m:t>XY</m:t>
        </m:r>
      </m:oMath>
      <w:r>
        <w:rPr>
          <w:rFonts w:eastAsiaTheme="minorEastAsia"/>
          <w:lang w:val="es-ES"/>
        </w:rPr>
        <w:t>.</w:t>
      </w:r>
    </w:p>
    <w:p w14:paraId="4B13240F" w14:textId="370D0148" w:rsidR="00CB0F8F" w:rsidRPr="000A294D" w:rsidRDefault="008B35C4" w:rsidP="00A759B4">
      <w:pPr>
        <w:pStyle w:val="Ttulo2"/>
        <w:ind w:left="1284"/>
        <w:rPr>
          <w:b/>
          <w:bCs/>
          <w:lang w:val="es-ES"/>
        </w:rPr>
      </w:pPr>
      <w:bookmarkStart w:id="28" w:name="_Toc215384579"/>
      <w:r w:rsidRPr="000A294D">
        <w:rPr>
          <w:b/>
          <w:bCs/>
          <w:lang w:val="es-ES"/>
        </w:rPr>
        <w:t>Cinemática Inversa</w:t>
      </w:r>
      <w:r w:rsidR="00D40AAB">
        <w:rPr>
          <w:b/>
          <w:bCs/>
          <w:lang w:val="es-ES"/>
        </w:rPr>
        <w:t xml:space="preserve"> </w:t>
      </w:r>
      <w:r w:rsidR="00021C6E">
        <w:rPr>
          <w:b/>
          <w:bCs/>
          <w:lang w:val="es-ES"/>
        </w:rPr>
        <w:t>(P-R-R)</w:t>
      </w:r>
      <w:bookmarkEnd w:id="28"/>
    </w:p>
    <w:p w14:paraId="31CC31C2" w14:textId="130BE25F" w:rsidR="00021C6E" w:rsidRPr="00C64BCB" w:rsidRDefault="00021C6E" w:rsidP="00A759B4">
      <w:pPr>
        <w:ind w:left="708"/>
        <w:rPr>
          <w:lang w:val="es-ES"/>
        </w:rPr>
      </w:pPr>
      <w:r w:rsidRPr="00021C6E">
        <w:rPr>
          <w:lang w:val="es-ES"/>
        </w:rPr>
        <w:t xml:space="preserve">La Cinemática Inversa es esencial para la planificación de trayectorias, ya que permite obtener las posiciones articulares deseadas </w:t>
      </w:r>
      <m:oMath>
        <m:r>
          <w:rPr>
            <w:rFonts w:ascii="Cambria Math" w:hAnsi="Cambria Math"/>
            <w:lang w:val="es-ES"/>
          </w:rPr>
          <m:t>q=</m:t>
        </m:r>
        <m:sSup>
          <m:sSupPr>
            <m:ctrlPr>
              <w:rPr>
                <w:rFonts w:ascii="Cambria Math" w:hAnsi="Cambria Math"/>
                <w:i/>
                <w:lang w:val="es-ES"/>
              </w:rPr>
            </m:ctrlPr>
          </m:sSupPr>
          <m:e>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2</m:t>
                    </m:r>
                  </m:sub>
                </m:sSub>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3</m:t>
                    </m:r>
                  </m:sub>
                </m:sSub>
              </m:e>
            </m:d>
          </m:e>
          <m:sup>
            <m:r>
              <w:rPr>
                <w:rFonts w:ascii="Cambria Math" w:hAnsi="Cambria Math"/>
                <w:lang w:val="es-ES"/>
              </w:rPr>
              <m:t>T</m:t>
            </m:r>
          </m:sup>
        </m:sSup>
      </m:oMath>
      <w:r w:rsidRPr="00021C6E">
        <w:rPr>
          <w:lang w:val="es-ES"/>
        </w:rPr>
        <w:t xml:space="preserve"> a partir de una posición cartesiana deseada del efector final </w:t>
      </w:r>
      <m:oMath>
        <m:r>
          <w:rPr>
            <w:rFonts w:ascii="Cambria Math" w:hAnsi="Cambria Math"/>
            <w:lang w:val="es-ES"/>
          </w:rPr>
          <m:t>X=</m:t>
        </m:r>
        <m:sSup>
          <m:sSupPr>
            <m:ctrlPr>
              <w:rPr>
                <w:rFonts w:ascii="Cambria Math" w:hAnsi="Cambria Math"/>
                <w:i/>
                <w:lang w:val="es-ES"/>
              </w:rPr>
            </m:ctrlPr>
          </m:sSupPr>
          <m:e>
            <m:d>
              <m:dPr>
                <m:begChr m:val="["/>
                <m:endChr m:val="]"/>
                <m:ctrlPr>
                  <w:rPr>
                    <w:rFonts w:ascii="Cambria Math" w:hAnsi="Cambria Math"/>
                    <w:i/>
                    <w:lang w:val="es-ES"/>
                  </w:rPr>
                </m:ctrlPr>
              </m:dPr>
              <m:e>
                <m:r>
                  <w:rPr>
                    <w:rFonts w:ascii="Cambria Math" w:hAnsi="Cambria Math"/>
                    <w:lang w:val="es-ES"/>
                  </w:rPr>
                  <m:t>x,y,z</m:t>
                </m:r>
              </m:e>
            </m:d>
          </m:e>
          <m:sup>
            <m:r>
              <w:rPr>
                <w:rFonts w:ascii="Cambria Math" w:hAnsi="Cambria Math"/>
                <w:lang w:val="es-ES"/>
              </w:rPr>
              <m:t>T</m:t>
            </m:r>
          </m:sup>
        </m:sSup>
      </m:oMath>
      <w:r>
        <w:rPr>
          <w:lang w:val="es-ES"/>
        </w:rPr>
        <w:t>.</w:t>
      </w:r>
      <w:r w:rsidRPr="00021C6E">
        <w:rPr>
          <w:lang w:val="es-ES"/>
        </w:rPr>
        <w:t xml:space="preserve"> Dada la arquitectura P–R–R, la solución se desacopla en una parte vertical y una parte planar (Norton, 2017).</w:t>
      </w:r>
    </w:p>
    <w:p w14:paraId="1ED0CB71" w14:textId="7787C7D1" w:rsidR="00CB0F8F" w:rsidRDefault="00CB0F8F" w:rsidP="00A759B4">
      <w:pPr>
        <w:pStyle w:val="Ttulo3"/>
        <w:ind w:left="1428"/>
        <w:rPr>
          <w:b/>
          <w:bCs/>
          <w:lang w:val="es-ES"/>
        </w:rPr>
      </w:pPr>
      <w:bookmarkStart w:id="29" w:name="_Toc215384580"/>
      <w:r w:rsidRPr="000A294D">
        <w:rPr>
          <w:b/>
          <w:bCs/>
          <w:lang w:val="es-ES"/>
        </w:rPr>
        <w:t xml:space="preserve">Solución para </w:t>
      </w:r>
      <w:r w:rsidR="006C008C">
        <w:rPr>
          <w:b/>
          <w:bCs/>
          <w:lang w:val="es-ES"/>
        </w:rPr>
        <w:t xml:space="preserve">Eje Z (Junta </w:t>
      </w:r>
      <w:r w:rsidR="00804D3E">
        <w:rPr>
          <w:b/>
          <w:bCs/>
          <w:lang w:val="es-ES"/>
        </w:rPr>
        <w:t>Prismática</w:t>
      </w:r>
      <w:r w:rsidR="006C008C">
        <w:rPr>
          <w:b/>
          <w:bCs/>
          <w:lang w:val="es-ES"/>
        </w:rPr>
        <w:t>)</w:t>
      </w:r>
      <w:bookmarkEnd w:id="29"/>
    </w:p>
    <w:p w14:paraId="28FB62D3" w14:textId="081C8CEB" w:rsidR="006C008C" w:rsidRDefault="001554FB" w:rsidP="00A759B4">
      <w:pPr>
        <w:ind w:left="708"/>
        <w:rPr>
          <w:rFonts w:eastAsiaTheme="minorEastAsia"/>
          <w:lang w:val="es-ES"/>
        </w:rPr>
      </w:pPr>
      <w:r w:rsidRPr="001554FB">
        <w:rPr>
          <w:lang w:val="es-ES"/>
        </w:rPr>
        <w:t xml:space="preserve">Debido a que la junta prismática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Pr="001554FB">
        <w:rPr>
          <w:lang w:val="es-ES"/>
        </w:rPr>
        <w:t xml:space="preserve"> solo afecta la coordenada </w:t>
      </w:r>
      <w:r>
        <w:rPr>
          <w:lang w:val="es-ES"/>
        </w:rPr>
        <w:t>Z</w:t>
      </w:r>
      <w:r w:rsidRPr="001554FB">
        <w:rPr>
          <w:lang w:val="es-ES"/>
        </w:rPr>
        <w:t xml:space="preserve">, y asumiendo una orientación constante del efector final, esta parte de la solución es trivial y está completamente desacoplada de </w:t>
      </w:r>
      <m:oMath>
        <m:sSub>
          <m:sSubPr>
            <m:ctrlPr>
              <w:rPr>
                <w:rFonts w:ascii="Cambria Math" w:hAnsi="Cambria Math"/>
                <w:i/>
                <w:lang w:val="es-ES"/>
              </w:rPr>
            </m:ctrlPr>
          </m:sSubPr>
          <m:e>
            <m:r>
              <m:rPr>
                <m:sty m:val="p"/>
              </m:rPr>
              <w:rPr>
                <w:rFonts w:ascii="Cambria Math" w:hAnsi="Cambria Math"/>
                <w:lang w:val="es-ES"/>
              </w:rPr>
              <m:t>θ</m:t>
            </m:r>
            <m:ctrlPr>
              <w:rPr>
                <w:rFonts w:ascii="Cambria Math" w:hAnsi="Cambria Math"/>
                <w:lang w:val="es-ES"/>
              </w:rPr>
            </m:ctrlPr>
          </m:e>
          <m:sub>
            <m:r>
              <w:rPr>
                <w:rFonts w:ascii="Cambria Math" w:hAnsi="Cambria Math"/>
                <w:lang w:val="es-ES"/>
              </w:rPr>
              <m:t>2</m:t>
            </m:r>
          </m:sub>
        </m:sSub>
        <m:r>
          <w:rPr>
            <w:rFonts w:ascii="Cambria Math" w:hAnsi="Cambria Math"/>
            <w:lang w:val="es-ES"/>
          </w:rPr>
          <m:t>y</m:t>
        </m:r>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3</m:t>
            </m:r>
          </m:sub>
        </m:sSub>
      </m:oMath>
      <w:r>
        <w:rPr>
          <w:rFonts w:eastAsiaTheme="minorEastAsia"/>
          <w:lang w:val="es-ES"/>
        </w:rPr>
        <w:t>:</w:t>
      </w:r>
    </w:p>
    <w:p w14:paraId="7E25A3DB" w14:textId="0C6A9A22" w:rsidR="001554FB" w:rsidRPr="00AF298B" w:rsidRDefault="00085B71" w:rsidP="00A759B4">
      <w:pPr>
        <w:ind w:left="708"/>
        <w:rPr>
          <w:rFonts w:eastAsiaTheme="minorEastAsia"/>
          <w:lang w:val="es-ES"/>
        </w:rPr>
      </w:pPr>
      <m:oMathPara>
        <m:oMath>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1</m:t>
              </m:r>
            </m:sub>
          </m:sSub>
          <m:r>
            <w:rPr>
              <w:rFonts w:ascii="Cambria Math" w:eastAsiaTheme="minorEastAsia" w:hAnsi="Cambria Math"/>
              <w:lang w:val="es-ES"/>
            </w:rPr>
            <m:t>=z</m:t>
          </m:r>
        </m:oMath>
      </m:oMathPara>
    </w:p>
    <w:p w14:paraId="555D0BDF" w14:textId="1CD60D32" w:rsidR="00AF298B" w:rsidRPr="00DA7EFD" w:rsidRDefault="00AF298B" w:rsidP="00A759B4">
      <w:pPr>
        <w:pStyle w:val="Ttulo3"/>
        <w:ind w:left="1428"/>
        <w:rPr>
          <w:b/>
          <w:bCs/>
          <w:lang w:val="es-ES"/>
        </w:rPr>
      </w:pPr>
      <w:bookmarkStart w:id="30" w:name="_Toc215384581"/>
      <w:r w:rsidRPr="000A294D">
        <w:rPr>
          <w:b/>
          <w:bCs/>
          <w:lang w:val="es-ES"/>
        </w:rPr>
        <w:t>Solución para</w:t>
      </w:r>
      <w:r>
        <w:rPr>
          <w:b/>
          <w:bCs/>
          <w:lang w:val="es-ES"/>
        </w:rPr>
        <w:t xml:space="preserve"> el Plano XY (Juntas Rota</w:t>
      </w:r>
      <w:r w:rsidR="00DA7EFD">
        <w:rPr>
          <w:b/>
          <w:bCs/>
          <w:lang w:val="es-ES"/>
        </w:rPr>
        <w:t>cionales)</w:t>
      </w:r>
      <w:bookmarkEnd w:id="30"/>
      <w:r w:rsidRPr="00DA7EFD">
        <w:rPr>
          <w:b/>
          <w:bCs/>
          <w:lang w:val="es-ES"/>
        </w:rPr>
        <w:t xml:space="preserve"> </w:t>
      </w:r>
    </w:p>
    <w:p w14:paraId="0178FCD3" w14:textId="5623565D" w:rsidR="00AF298B" w:rsidRDefault="00DA7EFD" w:rsidP="00A759B4">
      <w:pPr>
        <w:ind w:left="708"/>
        <w:rPr>
          <w:rFonts w:eastAsiaTheme="minorEastAsia"/>
          <w:lang w:val="es-ES"/>
        </w:rPr>
      </w:pPr>
      <w:r w:rsidRPr="00DA7EFD">
        <w:rPr>
          <w:rFonts w:eastAsiaTheme="minorEastAsia"/>
          <w:lang w:val="es-ES"/>
        </w:rPr>
        <w:t xml:space="preserve">La solución para las juntas rotacionales </w:t>
      </w:r>
      <m:oMath>
        <m:sSub>
          <m:sSubPr>
            <m:ctrlPr>
              <w:rPr>
                <w:rFonts w:ascii="Cambria Math" w:eastAsiaTheme="minorEastAsia" w:hAnsi="Cambria Math"/>
                <w:i/>
                <w:lang w:val="es-ES"/>
              </w:rPr>
            </m:ctrlPr>
          </m:sSubPr>
          <m:e>
            <m:r>
              <m:rPr>
                <m:sty m:val="p"/>
              </m:rPr>
              <w:rPr>
                <w:rFonts w:ascii="Cambria Math" w:eastAsiaTheme="minorEastAsia" w:hAnsi="Cambria Math"/>
                <w:lang w:val="es-ES"/>
              </w:rPr>
              <m:t>θ</m:t>
            </m:r>
            <m:ctrlPr>
              <w:rPr>
                <w:rFonts w:ascii="Cambria Math" w:eastAsiaTheme="minorEastAsia" w:hAnsi="Cambria Math"/>
                <w:lang w:val="es-ES"/>
              </w:rPr>
            </m:ctrlPr>
          </m:e>
          <m:sub>
            <m:r>
              <w:rPr>
                <w:rFonts w:ascii="Cambria Math" w:eastAsiaTheme="minorEastAsia" w:hAnsi="Cambria Math"/>
                <w:lang w:val="es-ES"/>
              </w:rPr>
              <m:t>2</m:t>
            </m:r>
          </m:sub>
        </m:sSub>
        <m:r>
          <w:rPr>
            <w:rFonts w:ascii="Cambria Math" w:eastAsiaTheme="minorEastAsia" w:hAnsi="Cambria Math"/>
            <w:lang w:val="es-ES"/>
          </w:rPr>
          <m:t>y</m:t>
        </m:r>
        <m:sSub>
          <m:sSubPr>
            <m:ctrlPr>
              <w:rPr>
                <w:rFonts w:ascii="Cambria Math" w:eastAsiaTheme="minorEastAsia" w:hAnsi="Cambria Math"/>
                <w:i/>
                <w:lang w:val="es-ES"/>
              </w:rPr>
            </m:ctrlPr>
          </m:sSubPr>
          <m:e>
            <m:r>
              <m:rPr>
                <m:sty m:val="p"/>
              </m:rPr>
              <w:rPr>
                <w:rFonts w:ascii="Cambria Math" w:eastAsiaTheme="minorEastAsia" w:hAnsi="Cambria Math"/>
                <w:lang w:val="es-ES"/>
              </w:rPr>
              <m:t>θ</m:t>
            </m:r>
          </m:e>
          <m:sub>
            <m:r>
              <w:rPr>
                <w:rFonts w:ascii="Cambria Math" w:eastAsiaTheme="minorEastAsia" w:hAnsi="Cambria Math"/>
                <w:lang w:val="es-ES"/>
              </w:rPr>
              <m:t>3</m:t>
            </m:r>
          </m:sub>
        </m:sSub>
      </m:oMath>
      <w:r w:rsidRPr="00DA7EFD">
        <w:rPr>
          <w:rFonts w:eastAsiaTheme="minorEastAsia"/>
          <w:lang w:val="es-ES"/>
        </w:rPr>
        <w:t xml:space="preserve"> se obtiene aplicando el método geométrico (Ley de Cosenos) al plano </w:t>
      </w:r>
      <w:r>
        <w:rPr>
          <w:rFonts w:eastAsiaTheme="minorEastAsia"/>
          <w:lang w:val="es-ES"/>
        </w:rPr>
        <w:t>XY.</w:t>
      </w:r>
    </w:p>
    <w:p w14:paraId="1BDB49D8" w14:textId="4CE4B027" w:rsidR="00593BA1" w:rsidRDefault="00593BA1" w:rsidP="00A759B4">
      <w:pPr>
        <w:ind w:left="708"/>
        <w:rPr>
          <w:rFonts w:eastAsiaTheme="minorEastAsia"/>
          <w:lang w:val="es-ES"/>
        </w:rPr>
      </w:pPr>
      <w:r w:rsidRPr="00593BA1">
        <w:rPr>
          <w:rFonts w:eastAsiaTheme="minorEastAsia"/>
          <w:lang w:val="es-ES"/>
        </w:rPr>
        <w:t xml:space="preserve">Para determinar </w:t>
      </w:r>
      <m:oMath>
        <m:sSub>
          <m:sSubPr>
            <m:ctrlPr>
              <w:rPr>
                <w:rFonts w:ascii="Cambria Math" w:eastAsiaTheme="minorEastAsia" w:hAnsi="Cambria Math"/>
                <w:i/>
                <w:lang w:val="es-ES"/>
              </w:rPr>
            </m:ctrlPr>
          </m:sSubPr>
          <m:e>
            <m:r>
              <m:rPr>
                <m:sty m:val="p"/>
              </m:rPr>
              <w:rPr>
                <w:rFonts w:ascii="Cambria Math" w:eastAsiaTheme="minorEastAsia" w:hAnsi="Cambria Math"/>
                <w:lang w:val="es-ES"/>
              </w:rPr>
              <m:t>θ</m:t>
            </m:r>
            <m:ctrlPr>
              <w:rPr>
                <w:rFonts w:ascii="Cambria Math" w:eastAsiaTheme="minorEastAsia" w:hAnsi="Cambria Math"/>
                <w:lang w:val="es-ES"/>
              </w:rPr>
            </m:ctrlPr>
          </m:e>
          <m:sub>
            <m:r>
              <w:rPr>
                <w:rFonts w:ascii="Cambria Math" w:eastAsiaTheme="minorEastAsia" w:hAnsi="Cambria Math"/>
                <w:lang w:val="es-ES"/>
              </w:rPr>
              <m:t>3</m:t>
            </m:r>
          </m:sub>
        </m:sSub>
      </m:oMath>
      <w:r>
        <w:rPr>
          <w:rFonts w:eastAsiaTheme="minorEastAsia"/>
          <w:lang w:val="es-ES"/>
        </w:rPr>
        <w:t>,</w:t>
      </w:r>
      <w:r w:rsidRPr="00593BA1">
        <w:rPr>
          <w:rFonts w:eastAsiaTheme="minorEastAsia"/>
          <w:lang w:val="es-ES"/>
        </w:rPr>
        <w:t xml:space="preserve"> se utiliza la posición del punto de unión de los eslabones:</w:t>
      </w:r>
    </w:p>
    <w:p w14:paraId="6918B1B3" w14:textId="018AD708" w:rsidR="00593BA1" w:rsidRPr="008D4E3F" w:rsidRDefault="00085B71" w:rsidP="00A759B4">
      <w:pPr>
        <w:ind w:left="708"/>
        <w:rPr>
          <w:rFonts w:eastAsiaTheme="minorEastAsia"/>
          <w:lang w:val="es-ES"/>
        </w:rPr>
      </w:pPr>
      <m:oMathPara>
        <m:oMath>
          <m:sSub>
            <m:sSubPr>
              <m:ctrlPr>
                <w:rPr>
                  <w:rFonts w:ascii="Cambria Math" w:eastAsiaTheme="minorEastAsia" w:hAnsi="Cambria Math"/>
                  <w:i/>
                  <w:lang w:val="es-ES"/>
                </w:rPr>
              </m:ctrlPr>
            </m:sSubPr>
            <m:e>
              <m:r>
                <m:rPr>
                  <m:sty m:val="p"/>
                </m:rPr>
                <w:rPr>
                  <w:rFonts w:ascii="Cambria Math" w:eastAsiaTheme="minorEastAsia" w:hAnsi="Cambria Math"/>
                  <w:lang w:val="es-ES"/>
                </w:rPr>
                <m:t>θ</m:t>
              </m:r>
              <m:ctrlPr>
                <w:rPr>
                  <w:rFonts w:ascii="Cambria Math" w:eastAsiaTheme="minorEastAsia" w:hAnsi="Cambria Math"/>
                  <w:lang w:val="es-ES"/>
                </w:rPr>
              </m:ctrlPr>
            </m:e>
            <m:sub>
              <m:r>
                <w:rPr>
                  <w:rFonts w:ascii="Cambria Math" w:eastAsiaTheme="minorEastAsia" w:hAnsi="Cambria Math"/>
                  <w:lang w:val="es-ES"/>
                </w:rPr>
                <m:t>3</m:t>
              </m:r>
            </m:sub>
          </m:sSub>
          <m:r>
            <w:rPr>
              <w:rFonts w:ascii="Cambria Math" w:eastAsiaTheme="minorEastAsia" w:hAnsi="Cambria Math"/>
              <w:lang w:val="es-ES"/>
            </w:rPr>
            <m:t>=</m:t>
          </m:r>
          <m:r>
            <m:rPr>
              <m:sty m:val="p"/>
            </m:rPr>
            <w:rPr>
              <w:rFonts w:ascii="Cambria Math" w:eastAsiaTheme="minorEastAsia" w:hAnsi="Cambria Math"/>
              <w:lang w:val="es-ES"/>
            </w:rPr>
            <m:t>±</m:t>
          </m:r>
          <m:r>
            <m:rPr>
              <m:nor/>
            </m:rPr>
            <w:rPr>
              <w:rFonts w:ascii="Cambria Math" w:eastAsiaTheme="minorEastAsia" w:hAnsi="Cambria Math"/>
              <w:lang w:val="es-ES"/>
            </w:rPr>
            <m:t>acos</m:t>
          </m:r>
          <m:d>
            <m:dPr>
              <m:ctrlPr>
                <w:rPr>
                  <w:rFonts w:ascii="Cambria Math" w:eastAsiaTheme="minorEastAsia" w:hAnsi="Cambria Math"/>
                  <w:lang w:val="es-ES"/>
                </w:rPr>
              </m:ctrlPr>
            </m:dPr>
            <m:e>
              <m:f>
                <m:fPr>
                  <m:ctrlPr>
                    <w:rPr>
                      <w:rFonts w:ascii="Cambria Math" w:eastAsiaTheme="minorEastAsia" w:hAnsi="Cambria Math"/>
                      <w:lang w:val="es-ES"/>
                    </w:rPr>
                  </m:ctrlPr>
                </m:fPr>
                <m:num>
                  <m:sSup>
                    <m:sSupPr>
                      <m:ctrlPr>
                        <w:rPr>
                          <w:rFonts w:ascii="Cambria Math" w:eastAsiaTheme="minorEastAsia" w:hAnsi="Cambria Math"/>
                          <w:i/>
                          <w:lang w:val="es-ES"/>
                        </w:rPr>
                      </m:ctrlPr>
                    </m:sSupPr>
                    <m:e>
                      <m:r>
                        <w:rPr>
                          <w:rFonts w:ascii="Cambria Math" w:eastAsiaTheme="minorEastAsia" w:hAnsi="Cambria Math"/>
                          <w:lang w:val="es-ES"/>
                        </w:rPr>
                        <m:t>x</m:t>
                      </m:r>
                    </m:e>
                    <m:sup>
                      <m:r>
                        <w:rPr>
                          <w:rFonts w:ascii="Cambria Math" w:eastAsiaTheme="minorEastAsia" w:hAnsi="Cambria Math"/>
                          <w:lang w:val="es-ES"/>
                        </w:rPr>
                        <m:t>2</m:t>
                      </m:r>
                    </m:sup>
                  </m:sSup>
                  <m:r>
                    <w:rPr>
                      <w:rFonts w:ascii="Cambria Math" w:eastAsiaTheme="minorEastAsia" w:hAnsi="Cambria Math"/>
                      <w:lang w:val="es-ES"/>
                    </w:rPr>
                    <m:t>+</m:t>
                  </m:r>
                  <m:sSup>
                    <m:sSupPr>
                      <m:ctrlPr>
                        <w:rPr>
                          <w:rFonts w:ascii="Cambria Math" w:eastAsiaTheme="minorEastAsia" w:hAnsi="Cambria Math"/>
                          <w:i/>
                          <w:lang w:val="es-ES"/>
                        </w:rPr>
                      </m:ctrlPr>
                    </m:sSupPr>
                    <m:e>
                      <m:r>
                        <w:rPr>
                          <w:rFonts w:ascii="Cambria Math" w:eastAsiaTheme="minorEastAsia" w:hAnsi="Cambria Math"/>
                          <w:lang w:val="es-ES"/>
                        </w:rPr>
                        <m:t>y</m:t>
                      </m:r>
                    </m:e>
                    <m:sup>
                      <m:r>
                        <w:rPr>
                          <w:rFonts w:ascii="Cambria Math" w:eastAsiaTheme="minorEastAsia" w:hAnsi="Cambria Math"/>
                          <w:lang w:val="es-ES"/>
                        </w:rPr>
                        <m:t>2</m:t>
                      </m:r>
                    </m:sup>
                  </m:sSup>
                  <m:r>
                    <w:rPr>
                      <w:rFonts w:ascii="Cambria Math" w:eastAsiaTheme="minorEastAsia" w:hAnsi="Cambria Math"/>
                      <w:lang w:val="es-ES"/>
                    </w:rPr>
                    <m:t>-</m:t>
                  </m:r>
                  <m:sSubSup>
                    <m:sSubSupPr>
                      <m:ctrlPr>
                        <w:rPr>
                          <w:rFonts w:ascii="Cambria Math" w:eastAsiaTheme="minorEastAsia" w:hAnsi="Cambria Math"/>
                          <w:i/>
                          <w:lang w:val="es-ES"/>
                        </w:rPr>
                      </m:ctrlPr>
                    </m:sSubSupPr>
                    <m:e>
                      <m:r>
                        <w:rPr>
                          <w:rFonts w:ascii="Cambria Math" w:eastAsiaTheme="minorEastAsia" w:hAnsi="Cambria Math"/>
                          <w:lang w:val="es-ES"/>
                        </w:rPr>
                        <m:t>L</m:t>
                      </m:r>
                    </m:e>
                    <m:sub>
                      <m:r>
                        <w:rPr>
                          <w:rFonts w:ascii="Cambria Math" w:eastAsiaTheme="minorEastAsia" w:hAnsi="Cambria Math"/>
                          <w:lang w:val="es-ES"/>
                        </w:rPr>
                        <m:t>1</m:t>
                      </m:r>
                    </m:sub>
                    <m:sup>
                      <m:r>
                        <w:rPr>
                          <w:rFonts w:ascii="Cambria Math" w:eastAsiaTheme="minorEastAsia" w:hAnsi="Cambria Math"/>
                          <w:lang w:val="es-ES"/>
                        </w:rPr>
                        <m:t>2</m:t>
                      </m:r>
                    </m:sup>
                  </m:sSubSup>
                  <m:r>
                    <w:rPr>
                      <w:rFonts w:ascii="Cambria Math" w:eastAsiaTheme="minorEastAsia" w:hAnsi="Cambria Math"/>
                      <w:lang w:val="es-ES"/>
                    </w:rPr>
                    <m:t>-</m:t>
                  </m:r>
                  <m:sSubSup>
                    <m:sSubSupPr>
                      <m:ctrlPr>
                        <w:rPr>
                          <w:rFonts w:ascii="Cambria Math" w:eastAsiaTheme="minorEastAsia" w:hAnsi="Cambria Math"/>
                          <w:i/>
                          <w:lang w:val="es-ES"/>
                        </w:rPr>
                      </m:ctrlPr>
                    </m:sSubSupPr>
                    <m:e>
                      <m:r>
                        <w:rPr>
                          <w:rFonts w:ascii="Cambria Math" w:eastAsiaTheme="minorEastAsia" w:hAnsi="Cambria Math"/>
                          <w:lang w:val="es-ES"/>
                        </w:rPr>
                        <m:t>L</m:t>
                      </m:r>
                    </m:e>
                    <m:sub>
                      <m:r>
                        <w:rPr>
                          <w:rFonts w:ascii="Cambria Math" w:eastAsiaTheme="minorEastAsia" w:hAnsi="Cambria Math"/>
                          <w:lang w:val="es-ES"/>
                        </w:rPr>
                        <m:t>2</m:t>
                      </m:r>
                    </m:sub>
                    <m:sup>
                      <m:r>
                        <w:rPr>
                          <w:rFonts w:ascii="Cambria Math" w:eastAsiaTheme="minorEastAsia" w:hAnsi="Cambria Math"/>
                          <w:lang w:val="es-ES"/>
                        </w:rPr>
                        <m:t>2</m:t>
                      </m:r>
                    </m:sup>
                  </m:sSubSup>
                  <m:ctrlPr>
                    <w:rPr>
                      <w:rFonts w:ascii="Cambria Math" w:eastAsiaTheme="minorEastAsia" w:hAnsi="Cambria Math"/>
                      <w:i/>
                      <w:lang w:val="es-ES"/>
                    </w:rPr>
                  </m:ctrlPr>
                </m:num>
                <m:den>
                  <m:r>
                    <w:rPr>
                      <w:rFonts w:ascii="Cambria Math" w:eastAsiaTheme="minorEastAsia" w:hAnsi="Cambria Math"/>
                      <w:lang w:val="es-ES"/>
                    </w:rPr>
                    <m:t>2</m:t>
                  </m:r>
                  <m:sSub>
                    <m:sSubPr>
                      <m:ctrlPr>
                        <w:rPr>
                          <w:rFonts w:ascii="Cambria Math" w:eastAsiaTheme="minorEastAsia" w:hAnsi="Cambria Math"/>
                          <w:i/>
                          <w:lang w:val="es-ES"/>
                        </w:rPr>
                      </m:ctrlPr>
                    </m:sSubPr>
                    <m:e>
                      <m:r>
                        <w:rPr>
                          <w:rFonts w:ascii="Cambria Math" w:eastAsiaTheme="minorEastAsia" w:hAnsi="Cambria Math"/>
                          <w:lang w:val="es-ES"/>
                        </w:rPr>
                        <m:t>L</m:t>
                      </m:r>
                    </m:e>
                    <m:sub>
                      <m:r>
                        <w:rPr>
                          <w:rFonts w:ascii="Cambria Math" w:eastAsiaTheme="minorEastAsia" w:hAnsi="Cambria Math"/>
                          <w:lang w:val="es-ES"/>
                        </w:rPr>
                        <m:t>1</m:t>
                      </m:r>
                    </m:sub>
                  </m:sSub>
                  <m:sSub>
                    <m:sSubPr>
                      <m:ctrlPr>
                        <w:rPr>
                          <w:rFonts w:ascii="Cambria Math" w:eastAsiaTheme="minorEastAsia" w:hAnsi="Cambria Math"/>
                          <w:i/>
                          <w:lang w:val="es-ES"/>
                        </w:rPr>
                      </m:ctrlPr>
                    </m:sSubPr>
                    <m:e>
                      <m:r>
                        <w:rPr>
                          <w:rFonts w:ascii="Cambria Math" w:eastAsiaTheme="minorEastAsia" w:hAnsi="Cambria Math"/>
                          <w:lang w:val="es-ES"/>
                        </w:rPr>
                        <m:t>L</m:t>
                      </m:r>
                    </m:e>
                    <m:sub>
                      <m:r>
                        <w:rPr>
                          <w:rFonts w:ascii="Cambria Math" w:eastAsiaTheme="minorEastAsia" w:hAnsi="Cambria Math"/>
                          <w:lang w:val="es-ES"/>
                        </w:rPr>
                        <m:t>2</m:t>
                      </m:r>
                    </m:sub>
                  </m:sSub>
                  <m:ctrlPr>
                    <w:rPr>
                      <w:rFonts w:ascii="Cambria Math" w:eastAsiaTheme="minorEastAsia" w:hAnsi="Cambria Math"/>
                      <w:i/>
                      <w:lang w:val="es-ES"/>
                    </w:rPr>
                  </m:ctrlPr>
                </m:den>
              </m:f>
              <m:ctrlPr>
                <w:rPr>
                  <w:rFonts w:ascii="Cambria Math" w:eastAsiaTheme="minorEastAsia" w:hAnsi="Cambria Math"/>
                  <w:i/>
                  <w:lang w:val="es-ES"/>
                </w:rPr>
              </m:ctrlPr>
            </m:e>
          </m:d>
        </m:oMath>
      </m:oMathPara>
    </w:p>
    <w:p w14:paraId="0FAF5914" w14:textId="365A8A86" w:rsidR="008D4E3F" w:rsidRDefault="008D4E3F" w:rsidP="00A759B4">
      <w:pPr>
        <w:ind w:left="708"/>
        <w:rPr>
          <w:rFonts w:eastAsiaTheme="minorEastAsia"/>
          <w:lang w:val="es-ES"/>
        </w:rPr>
      </w:pPr>
      <w:r w:rsidRPr="008D4E3F">
        <w:rPr>
          <w:rFonts w:eastAsiaTheme="minorEastAsia"/>
          <w:lang w:val="es-ES"/>
        </w:rPr>
        <w:t xml:space="preserve">Esta ecuación presenta dos soluciones: codo arriba (+) y codo abajo (-), reflejando las dos configuraciones posibles para alcanzar el punto </w:t>
      </w:r>
      <m:oMath>
        <m:d>
          <m:dPr>
            <m:ctrlPr>
              <w:rPr>
                <w:rFonts w:ascii="Cambria Math" w:eastAsiaTheme="minorEastAsia" w:hAnsi="Cambria Math"/>
                <w:i/>
                <w:lang w:val="es-ES"/>
              </w:rPr>
            </m:ctrlPr>
          </m:dPr>
          <m:e>
            <m:r>
              <w:rPr>
                <w:rFonts w:ascii="Cambria Math" w:eastAsiaTheme="minorEastAsia" w:hAnsi="Cambria Math"/>
                <w:lang w:val="es-ES"/>
              </w:rPr>
              <m:t>x,y</m:t>
            </m:r>
          </m:e>
        </m:d>
      </m:oMath>
      <w:r>
        <w:rPr>
          <w:rFonts w:eastAsiaTheme="minorEastAsia"/>
          <w:lang w:val="es-ES"/>
        </w:rPr>
        <w:t>.</w:t>
      </w:r>
    </w:p>
    <w:p w14:paraId="64B29E16" w14:textId="7502032F" w:rsidR="00A11F2F" w:rsidRDefault="00A11F2F" w:rsidP="00A759B4">
      <w:pPr>
        <w:ind w:left="708"/>
        <w:rPr>
          <w:rFonts w:eastAsiaTheme="minorEastAsia"/>
          <w:lang w:val="es-ES"/>
        </w:rPr>
      </w:pPr>
      <w:r w:rsidRPr="00A11F2F">
        <w:rPr>
          <w:rFonts w:eastAsiaTheme="minorEastAsia"/>
          <w:lang w:val="es-ES"/>
        </w:rPr>
        <w:t xml:space="preserve">Para determinar </w:t>
      </w:r>
      <m:oMath>
        <m:sSub>
          <m:sSubPr>
            <m:ctrlPr>
              <w:rPr>
                <w:rFonts w:ascii="Cambria Math" w:eastAsiaTheme="minorEastAsia" w:hAnsi="Cambria Math"/>
                <w:i/>
                <w:lang w:val="es-ES"/>
              </w:rPr>
            </m:ctrlPr>
          </m:sSubPr>
          <m:e>
            <m:r>
              <m:rPr>
                <m:sty m:val="p"/>
              </m:rPr>
              <w:rPr>
                <w:rFonts w:ascii="Cambria Math" w:eastAsiaTheme="minorEastAsia" w:hAnsi="Cambria Math"/>
                <w:lang w:val="es-ES"/>
              </w:rPr>
              <m:t>θ</m:t>
            </m:r>
            <m:ctrlPr>
              <w:rPr>
                <w:rFonts w:ascii="Cambria Math" w:eastAsiaTheme="minorEastAsia" w:hAnsi="Cambria Math"/>
                <w:lang w:val="es-ES"/>
              </w:rPr>
            </m:ctrlPr>
          </m:e>
          <m:sub>
            <m:r>
              <w:rPr>
                <w:rFonts w:ascii="Cambria Math" w:eastAsiaTheme="minorEastAsia" w:hAnsi="Cambria Math"/>
                <w:lang w:val="es-ES"/>
              </w:rPr>
              <m:t>2</m:t>
            </m:r>
          </m:sub>
        </m:sSub>
      </m:oMath>
      <w:r>
        <w:rPr>
          <w:rFonts w:eastAsiaTheme="minorEastAsia"/>
          <w:lang w:val="es-ES"/>
        </w:rPr>
        <w:t>,</w:t>
      </w:r>
      <w:r w:rsidRPr="00A11F2F">
        <w:rPr>
          <w:rFonts w:eastAsiaTheme="minorEastAsia"/>
          <w:lang w:val="es-ES"/>
        </w:rPr>
        <w:t xml:space="preserve"> primero se calcula el ángulo auxiliar </w:t>
      </w:r>
      <m:oMath>
        <m:r>
          <m:rPr>
            <m:sty m:val="p"/>
          </m:rPr>
          <w:rPr>
            <w:rFonts w:ascii="Cambria Math" w:eastAsiaTheme="minorEastAsia" w:hAnsi="Cambria Math"/>
            <w:lang w:val="es-ES"/>
          </w:rPr>
          <m:t>γ</m:t>
        </m:r>
        <m:r>
          <w:rPr>
            <w:rFonts w:ascii="Cambria Math" w:eastAsiaTheme="minorEastAsia" w:hAnsi="Cambria Math"/>
            <w:lang w:val="es-ES"/>
          </w:rPr>
          <m:t>=</m:t>
        </m:r>
        <m:r>
          <m:rPr>
            <m:nor/>
          </m:rPr>
          <w:rPr>
            <w:rFonts w:ascii="Cambria Math" w:eastAsiaTheme="minorEastAsia" w:hAnsi="Cambria Math"/>
            <w:lang w:val="es-ES"/>
          </w:rPr>
          <m:t>atan2</m:t>
        </m:r>
        <m:d>
          <m:dPr>
            <m:ctrlPr>
              <w:rPr>
                <w:rFonts w:ascii="Cambria Math" w:eastAsiaTheme="minorEastAsia" w:hAnsi="Cambria Math"/>
                <w:i/>
                <w:lang w:val="es-ES"/>
              </w:rPr>
            </m:ctrlPr>
          </m:dPr>
          <m:e>
            <m:r>
              <w:rPr>
                <w:rFonts w:ascii="Cambria Math" w:eastAsiaTheme="minorEastAsia" w:hAnsi="Cambria Math"/>
                <w:lang w:val="es-ES"/>
              </w:rPr>
              <m:t>y,x</m:t>
            </m:r>
          </m:e>
        </m:d>
      </m:oMath>
      <w:r w:rsidRPr="00A11F2F">
        <w:rPr>
          <w:rFonts w:eastAsiaTheme="minorEastAsia"/>
          <w:lang w:val="es-ES"/>
        </w:rPr>
        <w:t xml:space="preserve"> y el ángulo </w:t>
      </w:r>
      <m:oMath>
        <m:r>
          <m:rPr>
            <m:sty m:val="p"/>
          </m:rPr>
          <w:rPr>
            <w:rFonts w:ascii="Cambria Math" w:eastAsiaTheme="minorEastAsia" w:hAnsi="Cambria Math"/>
            <w:lang w:val="es-ES"/>
          </w:rPr>
          <m:t>β</m:t>
        </m:r>
      </m:oMath>
      <w:r w:rsidRPr="00A11F2F">
        <w:rPr>
          <w:rFonts w:eastAsiaTheme="minorEastAsia"/>
          <w:lang w:val="es-ES"/>
        </w:rPr>
        <w:t xml:space="preserve"> del triángulo formado por los eslabones:</w:t>
      </w:r>
    </w:p>
    <w:p w14:paraId="36913701" w14:textId="615CF949" w:rsidR="001554FB" w:rsidRPr="00DE46E8" w:rsidRDefault="00085B71" w:rsidP="00A759B4">
      <w:pPr>
        <w:ind w:left="708"/>
        <w:rPr>
          <w:rFonts w:eastAsiaTheme="minorEastAsia"/>
          <w:lang w:val="es-ES"/>
        </w:rPr>
      </w:pPr>
      <m:oMathPara>
        <m:oMath>
          <m:sSub>
            <m:sSubPr>
              <m:ctrlPr>
                <w:rPr>
                  <w:rFonts w:ascii="Cambria Math" w:eastAsiaTheme="minorEastAsia" w:hAnsi="Cambria Math"/>
                  <w:i/>
                  <w:lang w:val="es-ES"/>
                </w:rPr>
              </m:ctrlPr>
            </m:sSubPr>
            <m:e>
              <m:r>
                <m:rPr>
                  <m:sty m:val="p"/>
                </m:rPr>
                <w:rPr>
                  <w:rFonts w:ascii="Cambria Math" w:eastAsiaTheme="minorEastAsia" w:hAnsi="Cambria Math"/>
                  <w:lang w:val="es-ES"/>
                </w:rPr>
                <m:t>θ</m:t>
              </m:r>
              <m:ctrlPr>
                <w:rPr>
                  <w:rFonts w:ascii="Cambria Math" w:eastAsiaTheme="minorEastAsia" w:hAnsi="Cambria Math"/>
                  <w:lang w:val="es-ES"/>
                </w:rPr>
              </m:ctrlPr>
            </m:e>
            <m:sub>
              <m:r>
                <w:rPr>
                  <w:rFonts w:ascii="Cambria Math" w:eastAsiaTheme="minorEastAsia" w:hAnsi="Cambria Math"/>
                  <w:lang w:val="es-ES"/>
                </w:rPr>
                <m:t>2</m:t>
              </m:r>
            </m:sub>
          </m:sSub>
          <m:r>
            <w:rPr>
              <w:rFonts w:ascii="Cambria Math" w:eastAsiaTheme="minorEastAsia" w:hAnsi="Cambria Math"/>
              <w:lang w:val="es-ES"/>
            </w:rPr>
            <m:t>=</m:t>
          </m:r>
          <m:r>
            <m:rPr>
              <m:sty m:val="p"/>
            </m:rPr>
            <w:rPr>
              <w:rFonts w:ascii="Cambria Math" w:eastAsiaTheme="minorEastAsia" w:hAnsi="Cambria Math"/>
              <w:lang w:val="es-ES"/>
            </w:rPr>
            <m:t xml:space="preserve">γ± β </m:t>
          </m:r>
        </m:oMath>
      </m:oMathPara>
    </w:p>
    <w:p w14:paraId="57CBDB60" w14:textId="74F578B4" w:rsidR="00DE46E8" w:rsidRDefault="00DE46E8" w:rsidP="00A759B4">
      <w:pPr>
        <w:ind w:left="708"/>
        <w:rPr>
          <w:rFonts w:eastAsiaTheme="minorEastAsia"/>
          <w:lang w:val="es-ES"/>
        </w:rPr>
      </w:pPr>
      <w:r w:rsidRPr="00DE46E8">
        <w:rPr>
          <w:rFonts w:eastAsiaTheme="minorEastAsia"/>
          <w:lang w:val="es-ES"/>
        </w:rPr>
        <w:t xml:space="preserve">Donde </w:t>
      </w:r>
      <m:oMath>
        <m:r>
          <m:rPr>
            <m:sty m:val="p"/>
          </m:rPr>
          <w:rPr>
            <w:rFonts w:ascii="Cambria Math" w:eastAsiaTheme="minorEastAsia" w:hAnsi="Cambria Math"/>
            <w:lang w:val="es-ES"/>
          </w:rPr>
          <m:t>β</m:t>
        </m:r>
      </m:oMath>
      <w:r w:rsidRPr="00DE46E8">
        <w:rPr>
          <w:rFonts w:eastAsiaTheme="minorEastAsia"/>
          <w:lang w:val="es-ES"/>
        </w:rPr>
        <w:t xml:space="preserve"> se calcula como:</w:t>
      </w:r>
    </w:p>
    <w:p w14:paraId="70C38A36" w14:textId="675D7E33" w:rsidR="001554FB" w:rsidRDefault="00DE46E8" w:rsidP="00A759B4">
      <w:pPr>
        <w:ind w:left="708"/>
        <w:rPr>
          <w:rFonts w:eastAsiaTheme="minorEastAsia"/>
          <w:lang w:val="es-ES"/>
        </w:rPr>
      </w:pPr>
      <m:oMathPara>
        <m:oMath>
          <m:r>
            <m:rPr>
              <m:sty m:val="p"/>
            </m:rPr>
            <w:rPr>
              <w:rFonts w:ascii="Cambria Math" w:eastAsiaTheme="minorEastAsia" w:hAnsi="Cambria Math"/>
              <w:lang w:val="es-ES"/>
            </w:rPr>
            <m:t>β</m:t>
          </m:r>
          <m:r>
            <w:rPr>
              <w:rFonts w:ascii="Cambria Math" w:eastAsiaTheme="minorEastAsia" w:hAnsi="Cambria Math"/>
              <w:lang w:val="es-ES"/>
            </w:rPr>
            <m:t>=</m:t>
          </m:r>
          <m:r>
            <m:rPr>
              <m:nor/>
            </m:rPr>
            <w:rPr>
              <w:rFonts w:ascii="Cambria Math" w:eastAsiaTheme="minorEastAsia" w:hAnsi="Cambria Math"/>
              <w:lang w:val="es-ES"/>
            </w:rPr>
            <m:t>atan2</m:t>
          </m:r>
          <m:d>
            <m:dPr>
              <m:ctrlPr>
                <w:rPr>
                  <w:rFonts w:ascii="Cambria Math" w:eastAsiaTheme="minorEastAsia" w:hAnsi="Cambria Math"/>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L</m:t>
                  </m:r>
                </m:e>
                <m:sub>
                  <m:r>
                    <w:rPr>
                      <w:rFonts w:ascii="Cambria Math" w:eastAsiaTheme="minorEastAsia" w:hAnsi="Cambria Math"/>
                      <w:lang w:val="es-ES"/>
                    </w:rPr>
                    <m:t>2</m:t>
                  </m:r>
                </m:sub>
              </m:sSub>
              <m:func>
                <m:funcPr>
                  <m:ctrlPr>
                    <w:rPr>
                      <w:rFonts w:ascii="Cambria Math" w:eastAsiaTheme="minorEastAsia" w:hAnsi="Cambria Math"/>
                      <w:lang w:val="es-ES"/>
                    </w:rPr>
                  </m:ctrlPr>
                </m:funcPr>
                <m:fName>
                  <m:r>
                    <m:rPr>
                      <m:sty m:val="p"/>
                    </m:rPr>
                    <w:rPr>
                      <w:rFonts w:ascii="Cambria Math" w:eastAsiaTheme="minorEastAsia" w:hAnsi="Cambria Math"/>
                      <w:lang w:val="es-ES"/>
                    </w:rPr>
                    <m:t>sin</m:t>
                  </m:r>
                  <m:ctrlPr>
                    <w:rPr>
                      <w:rFonts w:ascii="Cambria Math" w:eastAsiaTheme="minorEastAsia" w:hAnsi="Cambria Math"/>
                      <w:i/>
                      <w:lang w:val="es-ES"/>
                    </w:rPr>
                  </m:ctrlPr>
                </m:fName>
                <m:e>
                  <m:d>
                    <m:dPr>
                      <m:ctrlPr>
                        <w:rPr>
                          <w:rFonts w:ascii="Cambria Math" w:eastAsiaTheme="minorEastAsia" w:hAnsi="Cambria Math"/>
                          <w:i/>
                          <w:lang w:val="es-ES"/>
                        </w:rPr>
                      </m:ctrlPr>
                    </m:dPr>
                    <m:e>
                      <m:sSub>
                        <m:sSubPr>
                          <m:ctrlPr>
                            <w:rPr>
                              <w:rFonts w:ascii="Cambria Math" w:eastAsiaTheme="minorEastAsia" w:hAnsi="Cambria Math"/>
                              <w:i/>
                              <w:lang w:val="es-ES"/>
                            </w:rPr>
                          </m:ctrlPr>
                        </m:sSubPr>
                        <m:e>
                          <m:r>
                            <m:rPr>
                              <m:sty m:val="p"/>
                            </m:rPr>
                            <w:rPr>
                              <w:rFonts w:ascii="Cambria Math" w:eastAsiaTheme="minorEastAsia" w:hAnsi="Cambria Math"/>
                              <w:lang w:val="es-ES"/>
                            </w:rPr>
                            <m:t>θ</m:t>
                          </m:r>
                        </m:e>
                        <m:sub>
                          <m:r>
                            <w:rPr>
                              <w:rFonts w:ascii="Cambria Math" w:eastAsiaTheme="minorEastAsia" w:hAnsi="Cambria Math"/>
                              <w:lang w:val="es-ES"/>
                            </w:rPr>
                            <m:t>3</m:t>
                          </m:r>
                        </m:sub>
                      </m:sSub>
                    </m:e>
                  </m:d>
                </m:e>
              </m:func>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L</m:t>
                  </m:r>
                </m:e>
                <m:sub>
                  <m:r>
                    <w:rPr>
                      <w:rFonts w:ascii="Cambria Math" w:eastAsiaTheme="minorEastAsia" w:hAnsi="Cambria Math"/>
                      <w:lang w:val="es-ES"/>
                    </w:rPr>
                    <m:t>1</m:t>
                  </m:r>
                </m:sub>
              </m:sSub>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L</m:t>
                  </m:r>
                </m:e>
                <m:sub>
                  <m:r>
                    <w:rPr>
                      <w:rFonts w:ascii="Cambria Math" w:eastAsiaTheme="minorEastAsia" w:hAnsi="Cambria Math"/>
                      <w:lang w:val="es-ES"/>
                    </w:rPr>
                    <m:t>2</m:t>
                  </m:r>
                </m:sub>
              </m:sSub>
              <m:func>
                <m:funcPr>
                  <m:ctrlPr>
                    <w:rPr>
                      <w:rFonts w:ascii="Cambria Math" w:eastAsiaTheme="minorEastAsia" w:hAnsi="Cambria Math"/>
                      <w:lang w:val="es-ES"/>
                    </w:rPr>
                  </m:ctrlPr>
                </m:funcPr>
                <m:fName>
                  <m:r>
                    <m:rPr>
                      <m:sty m:val="p"/>
                    </m:rPr>
                    <w:rPr>
                      <w:rFonts w:ascii="Cambria Math" w:eastAsiaTheme="minorEastAsia" w:hAnsi="Cambria Math"/>
                      <w:lang w:val="es-ES"/>
                    </w:rPr>
                    <m:t>cos</m:t>
                  </m:r>
                  <m:ctrlPr>
                    <w:rPr>
                      <w:rFonts w:ascii="Cambria Math" w:eastAsiaTheme="minorEastAsia" w:hAnsi="Cambria Math"/>
                      <w:i/>
                      <w:lang w:val="es-ES"/>
                    </w:rPr>
                  </m:ctrlPr>
                </m:fName>
                <m:e>
                  <m:d>
                    <m:dPr>
                      <m:ctrlPr>
                        <w:rPr>
                          <w:rFonts w:ascii="Cambria Math" w:eastAsiaTheme="minorEastAsia" w:hAnsi="Cambria Math"/>
                          <w:i/>
                          <w:lang w:val="es-ES"/>
                        </w:rPr>
                      </m:ctrlPr>
                    </m:dPr>
                    <m:e>
                      <m:sSub>
                        <m:sSubPr>
                          <m:ctrlPr>
                            <w:rPr>
                              <w:rFonts w:ascii="Cambria Math" w:eastAsiaTheme="minorEastAsia" w:hAnsi="Cambria Math"/>
                              <w:i/>
                              <w:lang w:val="es-ES"/>
                            </w:rPr>
                          </m:ctrlPr>
                        </m:sSubPr>
                        <m:e>
                          <m:r>
                            <m:rPr>
                              <m:sty m:val="p"/>
                            </m:rPr>
                            <w:rPr>
                              <w:rFonts w:ascii="Cambria Math" w:eastAsiaTheme="minorEastAsia" w:hAnsi="Cambria Math"/>
                              <w:lang w:val="es-ES"/>
                            </w:rPr>
                            <m:t>θ</m:t>
                          </m:r>
                        </m:e>
                        <m:sub>
                          <m:r>
                            <w:rPr>
                              <w:rFonts w:ascii="Cambria Math" w:eastAsiaTheme="minorEastAsia" w:hAnsi="Cambria Math"/>
                              <w:lang w:val="es-ES"/>
                            </w:rPr>
                            <m:t>3</m:t>
                          </m:r>
                        </m:sub>
                      </m:sSub>
                    </m:e>
                  </m:d>
                </m:e>
              </m:func>
              <m:ctrlPr>
                <w:rPr>
                  <w:rFonts w:ascii="Cambria Math" w:eastAsiaTheme="minorEastAsia" w:hAnsi="Cambria Math"/>
                  <w:i/>
                  <w:lang w:val="es-ES"/>
                </w:rPr>
              </m:ctrlPr>
            </m:e>
          </m:d>
        </m:oMath>
      </m:oMathPara>
    </w:p>
    <w:p w14:paraId="5356FEFE" w14:textId="00ADB8FE" w:rsidR="00AF298B" w:rsidRPr="00E62AF6" w:rsidRDefault="00495C2B" w:rsidP="00A759B4">
      <w:pPr>
        <w:ind w:left="708"/>
        <w:rPr>
          <w:lang w:val="es-ES"/>
        </w:rPr>
      </w:pPr>
      <w:r w:rsidRPr="00495C2B">
        <w:rPr>
          <w:lang w:val="es-ES"/>
        </w:rPr>
        <w:t xml:space="preserve">El signo de </w:t>
      </w:r>
      <m:oMath>
        <m:r>
          <w:rPr>
            <w:rFonts w:ascii="Cambria Math" w:eastAsiaTheme="minorEastAsia" w:hAnsi="Cambria Math"/>
            <w:lang w:val="es-ES"/>
          </w:rPr>
          <m:t>β</m:t>
        </m:r>
      </m:oMath>
      <w:r w:rsidR="0096539A" w:rsidRPr="00495C2B">
        <w:rPr>
          <w:lang w:val="es-ES"/>
        </w:rPr>
        <w:t xml:space="preserve"> </w:t>
      </w:r>
      <w:r w:rsidRPr="00495C2B">
        <w:rPr>
          <w:lang w:val="es-ES"/>
        </w:rPr>
        <w:t xml:space="preserve">dependerá de la solución elegida para </w:t>
      </w:r>
      <m:oMath>
        <m:sSub>
          <m:sSubPr>
            <m:ctrlPr>
              <w:rPr>
                <w:rFonts w:ascii="Cambria Math" w:hAnsi="Cambria Math"/>
                <w:i/>
                <w:lang w:val="es-ES"/>
              </w:rPr>
            </m:ctrlPr>
          </m:sSubPr>
          <m:e>
            <m:r>
              <m:rPr>
                <m:sty m:val="p"/>
              </m:rPr>
              <w:rPr>
                <w:rFonts w:ascii="Cambria Math" w:hAnsi="Cambria Math"/>
                <w:lang w:val="es-ES"/>
              </w:rPr>
              <m:t>θ</m:t>
            </m:r>
            <m:ctrlPr>
              <w:rPr>
                <w:rFonts w:ascii="Cambria Math" w:hAnsi="Cambria Math"/>
                <w:lang w:val="es-ES"/>
              </w:rPr>
            </m:ctrlPr>
          </m:e>
          <m:sub>
            <m:r>
              <w:rPr>
                <w:rFonts w:ascii="Cambria Math" w:hAnsi="Cambria Math"/>
                <w:lang w:val="es-ES"/>
              </w:rPr>
              <m:t>3</m:t>
            </m:r>
          </m:sub>
        </m:sSub>
      </m:oMath>
      <w:r w:rsidR="0096539A">
        <w:rPr>
          <w:rFonts w:eastAsiaTheme="minorEastAsia"/>
          <w:lang w:val="es-ES"/>
        </w:rPr>
        <w:t>,</w:t>
      </w:r>
      <w:r w:rsidRPr="00495C2B">
        <w:rPr>
          <w:lang w:val="es-ES"/>
        </w:rPr>
        <w:t xml:space="preserve"> resultando en un total de cuatro posibles soluciones cinemáticas inversas para la posición del efector final.</w:t>
      </w:r>
    </w:p>
    <w:p w14:paraId="36A9793B" w14:textId="77777777" w:rsidR="00CB0F8F" w:rsidRDefault="00CB0F8F" w:rsidP="00A759B4">
      <w:pPr>
        <w:pStyle w:val="Ttulo2"/>
        <w:ind w:left="1284"/>
        <w:rPr>
          <w:b/>
          <w:bCs/>
          <w:lang w:val="es-ES"/>
        </w:rPr>
      </w:pPr>
      <w:bookmarkStart w:id="31" w:name="_Toc215384582"/>
      <w:r w:rsidRPr="008F0412">
        <w:rPr>
          <w:b/>
          <w:bCs/>
          <w:lang w:val="es-ES"/>
        </w:rPr>
        <w:lastRenderedPageBreak/>
        <w:t>Jacobiano y Análisis de Singularidades</w:t>
      </w:r>
      <w:bookmarkEnd w:id="31"/>
    </w:p>
    <w:p w14:paraId="3F5A0CF8" w14:textId="6BE18137" w:rsidR="0051720B" w:rsidRDefault="0051720B" w:rsidP="00A759B4">
      <w:pPr>
        <w:pStyle w:val="Ttulo3"/>
        <w:ind w:left="1428"/>
        <w:rPr>
          <w:lang w:val="es-ES"/>
        </w:rPr>
      </w:pPr>
      <w:bookmarkStart w:id="32" w:name="_Toc215384583"/>
      <w:r>
        <w:rPr>
          <w:lang w:val="es-ES"/>
        </w:rPr>
        <w:t>Derivación y Estructura del Jacobiano</w:t>
      </w:r>
      <w:bookmarkEnd w:id="32"/>
    </w:p>
    <w:p w14:paraId="05DDC7C2" w14:textId="7B9F9019" w:rsidR="0051720B" w:rsidRDefault="002569A3" w:rsidP="00A759B4">
      <w:pPr>
        <w:ind w:left="708"/>
        <w:rPr>
          <w:lang w:val="es-ES"/>
        </w:rPr>
      </w:pPr>
      <w:r w:rsidRPr="002569A3">
        <w:rPr>
          <w:lang w:val="es-ES"/>
        </w:rPr>
        <w:t xml:space="preserve">El Jacobiano </w:t>
      </w:r>
      <m:oMath>
        <m:r>
          <w:rPr>
            <w:rFonts w:ascii="Cambria Math" w:hAnsi="Cambria Math"/>
            <w:lang w:val="es-ES"/>
          </w:rPr>
          <m:t>J</m:t>
        </m:r>
        <m:d>
          <m:dPr>
            <m:ctrlPr>
              <w:rPr>
                <w:rFonts w:ascii="Cambria Math" w:hAnsi="Cambria Math"/>
                <w:i/>
                <w:lang w:val="es-ES"/>
              </w:rPr>
            </m:ctrlPr>
          </m:dPr>
          <m:e>
            <m:r>
              <w:rPr>
                <w:rFonts w:ascii="Cambria Math" w:hAnsi="Cambria Math"/>
                <w:lang w:val="es-ES"/>
              </w:rPr>
              <m:t>q</m:t>
            </m:r>
          </m:e>
        </m:d>
      </m:oMath>
      <w:r w:rsidRPr="002569A3">
        <w:rPr>
          <w:lang w:val="es-ES"/>
        </w:rPr>
        <w:t xml:space="preserve"> es la matriz que relaciona las velocidades articulares </w:t>
      </w:r>
      <m:oMath>
        <m:acc>
          <m:accPr>
            <m:chr m:val="̇"/>
            <m:ctrlPr>
              <w:rPr>
                <w:rFonts w:ascii="Cambria Math" w:hAnsi="Cambria Math"/>
                <w:lang w:val="es-ES"/>
              </w:rPr>
            </m:ctrlPr>
          </m:accPr>
          <m:e>
            <m:r>
              <w:rPr>
                <w:rFonts w:ascii="Cambria Math" w:hAnsi="Cambria Math"/>
                <w:lang w:val="es-ES"/>
              </w:rPr>
              <m:t>q</m:t>
            </m:r>
          </m:e>
        </m:acc>
      </m:oMath>
      <w:r w:rsidRPr="002569A3">
        <w:rPr>
          <w:lang w:val="es-ES"/>
        </w:rPr>
        <w:t xml:space="preserve"> con las velocidades cartesianas del efector final </w:t>
      </w:r>
      <m:oMath>
        <m:r>
          <w:rPr>
            <w:rFonts w:ascii="Cambria Math" w:hAnsi="Cambria Math"/>
            <w:lang w:val="es-ES"/>
          </w:rPr>
          <m:t>v</m:t>
        </m:r>
      </m:oMath>
      <w:r w:rsidRPr="002569A3">
        <w:rPr>
          <w:lang w:val="es-ES"/>
        </w:rPr>
        <w:t xml:space="preserve"> (velocidad lineal y angular) (Spong et al., 2006):</w:t>
      </w:r>
    </w:p>
    <w:p w14:paraId="208C0473" w14:textId="72827B31" w:rsidR="005123E1" w:rsidRPr="0051720B" w:rsidRDefault="005123E1" w:rsidP="00A759B4">
      <w:pPr>
        <w:ind w:left="708"/>
        <w:rPr>
          <w:lang w:val="es-ES"/>
        </w:rPr>
      </w:pPr>
      <m:oMathPara>
        <m:oMath>
          <m:r>
            <w:rPr>
              <w:rFonts w:ascii="Cambria Math" w:hAnsi="Cambria Math"/>
              <w:lang w:val="es-ES"/>
            </w:rPr>
            <m:t>v=J</m:t>
          </m:r>
          <m:d>
            <m:dPr>
              <m:ctrlPr>
                <w:rPr>
                  <w:rFonts w:ascii="Cambria Math" w:hAnsi="Cambria Math"/>
                  <w:i/>
                  <w:lang w:val="es-ES"/>
                </w:rPr>
              </m:ctrlPr>
            </m:dPr>
            <m:e>
              <m:r>
                <w:rPr>
                  <w:rFonts w:ascii="Cambria Math" w:hAnsi="Cambria Math"/>
                  <w:lang w:val="es-ES"/>
                </w:rPr>
                <m:t>q</m:t>
              </m:r>
            </m:e>
          </m:d>
          <m:acc>
            <m:accPr>
              <m:chr m:val="̇"/>
              <m:ctrlPr>
                <w:rPr>
                  <w:rFonts w:ascii="Cambria Math" w:hAnsi="Cambria Math"/>
                  <w:lang w:val="es-ES"/>
                </w:rPr>
              </m:ctrlPr>
            </m:accPr>
            <m:e>
              <m:r>
                <w:rPr>
                  <w:rFonts w:ascii="Cambria Math" w:hAnsi="Cambria Math"/>
                  <w:lang w:val="es-ES"/>
                </w:rPr>
                <m:t>q</m:t>
              </m:r>
            </m:e>
          </m:acc>
        </m:oMath>
      </m:oMathPara>
    </w:p>
    <w:p w14:paraId="346FB8C9" w14:textId="08C1B869" w:rsidR="0051720B" w:rsidRDefault="005123E1" w:rsidP="00A759B4">
      <w:pPr>
        <w:ind w:left="708"/>
        <w:rPr>
          <w:lang w:val="es-ES"/>
        </w:rPr>
      </w:pPr>
      <w:r w:rsidRPr="005123E1">
        <w:rPr>
          <w:lang w:val="es-ES"/>
        </w:rPr>
        <w:t xml:space="preserve">Para el robot SCARA P–R–R de 3 DOF (considerando solo el movimiento planar </w:t>
      </w:r>
      <w:r w:rsidRPr="00AA44A0">
        <w:rPr>
          <w:i/>
          <w:iCs/>
          <w:lang w:val="es-ES"/>
        </w:rPr>
        <w:t>XY</w:t>
      </w:r>
      <w:r w:rsidR="00AA44A0">
        <w:rPr>
          <w:lang w:val="es-ES"/>
        </w:rPr>
        <w:t xml:space="preserve"> </w:t>
      </w:r>
      <w:r w:rsidRPr="005123E1">
        <w:rPr>
          <w:lang w:val="es-ES"/>
        </w:rPr>
        <w:t xml:space="preserve">y </w:t>
      </w:r>
      <w:r w:rsidRPr="00AA44A0">
        <w:rPr>
          <w:i/>
          <w:iCs/>
          <w:lang w:val="es-ES"/>
        </w:rPr>
        <w:t>Z</w:t>
      </w:r>
      <w:r w:rsidRPr="005123E1">
        <w:rPr>
          <w:lang w:val="es-ES"/>
        </w:rPr>
        <w:t xml:space="preserve">), el Jacobiano lineal es una matriz </w:t>
      </w:r>
      <m:oMath>
        <m:r>
          <w:rPr>
            <w:rFonts w:ascii="Cambria Math" w:hAnsi="Cambria Math"/>
            <w:lang w:val="es-ES"/>
          </w:rPr>
          <m:t xml:space="preserve">3 </m:t>
        </m:r>
        <m:r>
          <m:rPr>
            <m:sty m:val="p"/>
          </m:rPr>
          <w:rPr>
            <w:rFonts w:ascii="Cambria Math" w:hAnsi="Cambria Math"/>
            <w:lang w:val="es-ES"/>
          </w:rPr>
          <m:t>×</m:t>
        </m:r>
        <m:r>
          <w:rPr>
            <w:rFonts w:ascii="Cambria Math" w:hAnsi="Cambria Math"/>
            <w:lang w:val="es-ES"/>
          </w:rPr>
          <m:t>3</m:t>
        </m:r>
      </m:oMath>
      <w:r w:rsidRPr="005123E1">
        <w:rPr>
          <w:lang w:val="es-ES"/>
        </w:rPr>
        <w:t xml:space="preserve"> cuya estructura se deriva de las derivadas parciales de la Cinemática Directa:</w:t>
      </w:r>
    </w:p>
    <w:p w14:paraId="678811AB" w14:textId="412B8009" w:rsidR="00DE7014" w:rsidRPr="00685EF7" w:rsidRDefault="00DE7014" w:rsidP="00A759B4">
      <w:pPr>
        <w:ind w:left="708"/>
        <w:rPr>
          <w:rFonts w:eastAsiaTheme="minorEastAsia"/>
          <w:lang w:val="es-ES"/>
        </w:rPr>
      </w:pPr>
      <m:oMathPara>
        <m:oMath>
          <m:r>
            <w:rPr>
              <w:rFonts w:ascii="Cambria Math" w:hAnsi="Cambria Math"/>
              <w:lang w:val="es-ES"/>
            </w:rPr>
            <m:t>J=</m:t>
          </m:r>
          <m:d>
            <m:dPr>
              <m:begChr m:val="["/>
              <m:endChr m:val="]"/>
              <m:ctrlPr>
                <w:rPr>
                  <w:rFonts w:ascii="Cambria Math" w:hAnsi="Cambria Math"/>
                  <w:i/>
                  <w:lang w:val="es-ES"/>
                </w:rPr>
              </m:ctrlPr>
            </m:dPr>
            <m:e>
              <m:m>
                <m:mPr>
                  <m:mcs>
                    <m:mc>
                      <m:mcPr>
                        <m:count m:val="3"/>
                        <m:mcJc m:val="center"/>
                      </m:mcPr>
                    </m:mc>
                  </m:mcs>
                  <m:ctrlPr>
                    <w:rPr>
                      <w:rFonts w:ascii="Cambria Math" w:hAnsi="Cambria Math"/>
                      <w:i/>
                      <w:lang w:val="es-ES"/>
                    </w:rPr>
                  </m:ctrlPr>
                </m:mPr>
                <m:mr>
                  <m:e>
                    <m:f>
                      <m:fPr>
                        <m:ctrlPr>
                          <w:rPr>
                            <w:rFonts w:ascii="Cambria Math" w:hAnsi="Cambria Math"/>
                            <w:i/>
                            <w:lang w:val="es-ES"/>
                          </w:rPr>
                        </m:ctrlPr>
                      </m:fPr>
                      <m:num>
                        <m:r>
                          <w:rPr>
                            <w:rFonts w:ascii="Cambria Math" w:hAnsi="Cambria Math"/>
                            <w:lang w:val="es-ES"/>
                          </w:rPr>
                          <m:t>dx</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den>
                    </m:f>
                  </m:e>
                  <m:e>
                    <m:f>
                      <m:fPr>
                        <m:ctrlPr>
                          <w:rPr>
                            <w:rFonts w:ascii="Cambria Math" w:hAnsi="Cambria Math"/>
                            <w:i/>
                            <w:lang w:val="es-ES"/>
                          </w:rPr>
                        </m:ctrlPr>
                      </m:fPr>
                      <m:num>
                        <m:r>
                          <w:rPr>
                            <w:rFonts w:ascii="Cambria Math" w:hAnsi="Cambria Math"/>
                            <w:lang w:val="es-ES"/>
                          </w:rPr>
                          <m:t>dx</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den>
                    </m:f>
                  </m:e>
                  <m:e>
                    <m:f>
                      <m:fPr>
                        <m:ctrlPr>
                          <w:rPr>
                            <w:rFonts w:ascii="Cambria Math" w:hAnsi="Cambria Math"/>
                            <w:i/>
                            <w:lang w:val="es-ES"/>
                          </w:rPr>
                        </m:ctrlPr>
                      </m:fPr>
                      <m:num>
                        <m:r>
                          <w:rPr>
                            <w:rFonts w:ascii="Cambria Math" w:hAnsi="Cambria Math"/>
                            <w:lang w:val="es-ES"/>
                          </w:rPr>
                          <m:t>dx</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den>
                    </m:f>
                  </m:e>
                </m:mr>
                <m:mr>
                  <m:e>
                    <m:f>
                      <m:fPr>
                        <m:ctrlPr>
                          <w:rPr>
                            <w:rFonts w:ascii="Cambria Math" w:hAnsi="Cambria Math"/>
                            <w:i/>
                            <w:lang w:val="es-ES"/>
                          </w:rPr>
                        </m:ctrlPr>
                      </m:fPr>
                      <m:num>
                        <m:r>
                          <w:rPr>
                            <w:rFonts w:ascii="Cambria Math" w:hAnsi="Cambria Math"/>
                            <w:lang w:val="es-ES"/>
                          </w:rPr>
                          <m:t>dy</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den>
                    </m:f>
                  </m:e>
                  <m:e>
                    <m:f>
                      <m:fPr>
                        <m:ctrlPr>
                          <w:rPr>
                            <w:rFonts w:ascii="Cambria Math" w:hAnsi="Cambria Math"/>
                            <w:i/>
                            <w:lang w:val="es-ES"/>
                          </w:rPr>
                        </m:ctrlPr>
                      </m:fPr>
                      <m:num>
                        <m:r>
                          <w:rPr>
                            <w:rFonts w:ascii="Cambria Math" w:hAnsi="Cambria Math"/>
                            <w:lang w:val="es-ES"/>
                          </w:rPr>
                          <m:t>dy</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den>
                    </m:f>
                  </m:e>
                  <m:e>
                    <m:f>
                      <m:fPr>
                        <m:ctrlPr>
                          <w:rPr>
                            <w:rFonts w:ascii="Cambria Math" w:hAnsi="Cambria Math"/>
                            <w:i/>
                            <w:lang w:val="es-ES"/>
                          </w:rPr>
                        </m:ctrlPr>
                      </m:fPr>
                      <m:num>
                        <m:r>
                          <w:rPr>
                            <w:rFonts w:ascii="Cambria Math" w:hAnsi="Cambria Math"/>
                            <w:lang w:val="es-ES"/>
                          </w:rPr>
                          <m:t>dy</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den>
                    </m:f>
                  </m:e>
                </m:mr>
                <m:mr>
                  <m:e>
                    <m:f>
                      <m:fPr>
                        <m:ctrlPr>
                          <w:rPr>
                            <w:rFonts w:ascii="Cambria Math" w:hAnsi="Cambria Math"/>
                            <w:i/>
                            <w:lang w:val="es-ES"/>
                          </w:rPr>
                        </m:ctrlPr>
                      </m:fPr>
                      <m:num>
                        <m:r>
                          <w:rPr>
                            <w:rFonts w:ascii="Cambria Math" w:hAnsi="Cambria Math"/>
                            <w:lang w:val="es-ES"/>
                          </w:rPr>
                          <m:t>dz</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den>
                    </m:f>
                  </m:e>
                  <m:e>
                    <m:f>
                      <m:fPr>
                        <m:ctrlPr>
                          <w:rPr>
                            <w:rFonts w:ascii="Cambria Math" w:hAnsi="Cambria Math"/>
                            <w:i/>
                            <w:lang w:val="es-ES"/>
                          </w:rPr>
                        </m:ctrlPr>
                      </m:fPr>
                      <m:num>
                        <m:r>
                          <w:rPr>
                            <w:rFonts w:ascii="Cambria Math" w:hAnsi="Cambria Math"/>
                            <w:lang w:val="es-ES"/>
                          </w:rPr>
                          <m:t>dz</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2</m:t>
                            </m:r>
                          </m:sub>
                        </m:sSub>
                      </m:den>
                    </m:f>
                  </m:e>
                  <m:e>
                    <m:f>
                      <m:fPr>
                        <m:ctrlPr>
                          <w:rPr>
                            <w:rFonts w:ascii="Cambria Math" w:hAnsi="Cambria Math"/>
                            <w:i/>
                            <w:lang w:val="es-ES"/>
                          </w:rPr>
                        </m:ctrlPr>
                      </m:fPr>
                      <m:num>
                        <m:r>
                          <w:rPr>
                            <w:rFonts w:ascii="Cambria Math" w:hAnsi="Cambria Math"/>
                            <w:lang w:val="es-ES"/>
                          </w:rPr>
                          <m:t>dz</m:t>
                        </m:r>
                      </m:num>
                      <m:den>
                        <m:r>
                          <w:rPr>
                            <w:rFonts w:ascii="Cambria Math" w:hAnsi="Cambria Math"/>
                            <w:lang w:val="es-ES"/>
                          </w:rPr>
                          <m:t>d</m:t>
                        </m:r>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den>
                    </m:f>
                  </m:e>
                </m:mr>
              </m:m>
            </m:e>
          </m:d>
        </m:oMath>
      </m:oMathPara>
    </w:p>
    <w:p w14:paraId="6B36BDE7" w14:textId="77777777" w:rsidR="00685EF7" w:rsidRPr="00685EF7" w:rsidRDefault="00685EF7" w:rsidP="00A759B4">
      <w:pPr>
        <w:ind w:left="708"/>
        <w:rPr>
          <w:rFonts w:eastAsiaTheme="minorEastAsia"/>
          <w:lang w:val="es-ES"/>
        </w:rPr>
      </w:pPr>
    </w:p>
    <w:p w14:paraId="0C199D90" w14:textId="00D381AA" w:rsidR="00685EF7" w:rsidRDefault="007A6FA6" w:rsidP="00A759B4">
      <w:pPr>
        <w:pStyle w:val="Ttulo3"/>
        <w:ind w:left="1428"/>
        <w:rPr>
          <w:lang w:val="es-ES"/>
        </w:rPr>
      </w:pPr>
      <w:bookmarkStart w:id="33" w:name="_Toc215384584"/>
      <w:r>
        <w:rPr>
          <w:lang w:val="es-ES"/>
        </w:rPr>
        <w:t>Condiciones de Singularidad</w:t>
      </w:r>
      <w:bookmarkEnd w:id="33"/>
    </w:p>
    <w:p w14:paraId="2DDE323F" w14:textId="23D620AB" w:rsidR="007A6FA6" w:rsidRDefault="007A6FA6" w:rsidP="00A759B4">
      <w:pPr>
        <w:ind w:left="708"/>
        <w:rPr>
          <w:lang w:val="es-ES"/>
        </w:rPr>
      </w:pPr>
      <w:r w:rsidRPr="007A6FA6">
        <w:rPr>
          <w:lang w:val="es-ES"/>
        </w:rPr>
        <w:t xml:space="preserve">Las singularidades son las configuraciones articulares donde el robot pierde uno o más grados de libertad de movimiento. Matemáticamente, ocurren cuando la matriz Jacobiana </w:t>
      </w:r>
      <m:oMath>
        <m:r>
          <w:rPr>
            <w:rFonts w:ascii="Cambria Math" w:hAnsi="Cambria Math"/>
            <w:lang w:val="es-ES"/>
          </w:rPr>
          <m:t>J</m:t>
        </m:r>
        <m:d>
          <m:dPr>
            <m:ctrlPr>
              <w:rPr>
                <w:rFonts w:ascii="Cambria Math" w:hAnsi="Cambria Math"/>
                <w:i/>
                <w:lang w:val="es-ES"/>
              </w:rPr>
            </m:ctrlPr>
          </m:dPr>
          <m:e>
            <m:r>
              <w:rPr>
                <w:rFonts w:ascii="Cambria Math" w:hAnsi="Cambria Math"/>
                <w:lang w:val="es-ES"/>
              </w:rPr>
              <m:t>q</m:t>
            </m:r>
          </m:e>
        </m:d>
      </m:oMath>
      <w:r w:rsidRPr="007A6FA6">
        <w:rPr>
          <w:lang w:val="es-ES"/>
        </w:rPr>
        <w:t xml:space="preserve"> es no invertible, es decir, cuando su determinante es cero:</w:t>
      </w:r>
    </w:p>
    <w:p w14:paraId="3E60BB25" w14:textId="7BA1BB77" w:rsidR="00EE42EB" w:rsidRPr="00945DE5" w:rsidRDefault="00085B71" w:rsidP="00A759B4">
      <w:pPr>
        <w:ind w:left="708"/>
        <w:rPr>
          <w:rFonts w:eastAsiaTheme="minorEastAsia"/>
          <w:lang w:val="es-ES"/>
        </w:rPr>
      </w:pPr>
      <m:oMathPara>
        <m:oMath>
          <m:func>
            <m:funcPr>
              <m:ctrlPr>
                <w:rPr>
                  <w:rFonts w:ascii="Cambria Math" w:hAnsi="Cambria Math"/>
                  <w:lang w:val="es-ES"/>
                </w:rPr>
              </m:ctrlPr>
            </m:funcPr>
            <m:fName>
              <m:r>
                <m:rPr>
                  <m:sty m:val="p"/>
                </m:rPr>
                <w:rPr>
                  <w:rFonts w:ascii="Cambria Math" w:hAnsi="Cambria Math"/>
                  <w:lang w:val="es-ES"/>
                </w:rPr>
                <m:t>det</m:t>
              </m:r>
              <m:ctrlPr>
                <w:rPr>
                  <w:rFonts w:ascii="Cambria Math" w:hAnsi="Cambria Math"/>
                  <w:i/>
                  <w:lang w:val="es-ES"/>
                </w:rPr>
              </m:ctrlPr>
            </m:fName>
            <m:e>
              <m:d>
                <m:dPr>
                  <m:ctrlPr>
                    <w:rPr>
                      <w:rFonts w:ascii="Cambria Math" w:hAnsi="Cambria Math"/>
                      <w:i/>
                      <w:lang w:val="es-ES"/>
                    </w:rPr>
                  </m:ctrlPr>
                </m:dPr>
                <m:e>
                  <m:r>
                    <w:rPr>
                      <w:rFonts w:ascii="Cambria Math" w:hAnsi="Cambria Math"/>
                      <w:lang w:val="es-ES"/>
                    </w:rPr>
                    <m:t>J</m:t>
                  </m:r>
                </m:e>
              </m:d>
            </m:e>
          </m:func>
          <m:r>
            <w:rPr>
              <w:rFonts w:ascii="Cambria Math" w:hAnsi="Cambria Math"/>
              <w:lang w:val="es-ES"/>
            </w:rPr>
            <m:t>=0</m:t>
          </m:r>
        </m:oMath>
      </m:oMathPara>
    </w:p>
    <w:p w14:paraId="2D039A15" w14:textId="7B4E523B" w:rsidR="00945DE5" w:rsidRDefault="00945DE5" w:rsidP="00A759B4">
      <w:pPr>
        <w:ind w:left="708"/>
        <w:rPr>
          <w:lang w:val="es-ES"/>
        </w:rPr>
      </w:pPr>
      <w:r w:rsidRPr="00945DE5">
        <w:rPr>
          <w:lang w:val="es-ES"/>
        </w:rPr>
        <w:t xml:space="preserve">Para el SCARA P–R–R, el determinante se simplifica notablemente debido a la estructura desacoplada del eje </w:t>
      </w:r>
      <w:r w:rsidRPr="00945DE5">
        <w:rPr>
          <w:b/>
          <w:bCs/>
          <w:i/>
          <w:iCs/>
          <w:lang w:val="es-ES"/>
        </w:rPr>
        <w:t>Z</w:t>
      </w:r>
      <w:r w:rsidRPr="00945DE5">
        <w:rPr>
          <w:lang w:val="es-ES"/>
        </w:rPr>
        <w:t>:</w:t>
      </w:r>
    </w:p>
    <w:p w14:paraId="32A386CE" w14:textId="2F555DAA" w:rsidR="001F2466" w:rsidRPr="007A6FA6" w:rsidRDefault="00085B71" w:rsidP="00A759B4">
      <w:pPr>
        <w:ind w:left="708"/>
        <w:rPr>
          <w:lang w:val="es-ES"/>
        </w:rPr>
      </w:pPr>
      <m:oMathPara>
        <m:oMath>
          <m:func>
            <m:funcPr>
              <m:ctrlPr>
                <w:rPr>
                  <w:rFonts w:ascii="Cambria Math" w:hAnsi="Cambria Math"/>
                  <w:lang w:val="es-ES"/>
                </w:rPr>
              </m:ctrlPr>
            </m:funcPr>
            <m:fName>
              <m:r>
                <m:rPr>
                  <m:sty m:val="p"/>
                </m:rPr>
                <w:rPr>
                  <w:rFonts w:ascii="Cambria Math" w:hAnsi="Cambria Math"/>
                  <w:lang w:val="es-ES"/>
                </w:rPr>
                <m:t>det</m:t>
              </m:r>
              <m:ctrlPr>
                <w:rPr>
                  <w:rFonts w:ascii="Cambria Math" w:hAnsi="Cambria Math"/>
                  <w:i/>
                  <w:lang w:val="es-ES"/>
                </w:rPr>
              </m:ctrlPr>
            </m:fName>
            <m:e>
              <m:d>
                <m:dPr>
                  <m:ctrlPr>
                    <w:rPr>
                      <w:rFonts w:ascii="Cambria Math" w:hAnsi="Cambria Math"/>
                      <w:i/>
                      <w:lang w:val="es-ES"/>
                    </w:rPr>
                  </m:ctrlPr>
                </m:dPr>
                <m:e>
                  <m:r>
                    <w:rPr>
                      <w:rFonts w:ascii="Cambria Math" w:hAnsi="Cambria Math"/>
                      <w:lang w:val="es-ES"/>
                    </w:rPr>
                    <m:t>J</m:t>
                  </m:r>
                </m:e>
              </m:d>
            </m:e>
          </m:func>
          <m:r>
            <w:rPr>
              <w:rFonts w:ascii="Cambria Math" w:hAnsi="Cambria Math"/>
              <w:lang w:val="es-ES"/>
            </w:rPr>
            <m:t>=</m:t>
          </m:r>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func>
            <m:funcPr>
              <m:ctrlPr>
                <w:rPr>
                  <w:rFonts w:ascii="Cambria Math" w:hAnsi="Cambria Math"/>
                  <w:lang w:val="es-ES"/>
                </w:rPr>
              </m:ctrlPr>
            </m:funcPr>
            <m:fName>
              <m:r>
                <m:rPr>
                  <m:sty m:val="p"/>
                </m:rPr>
                <w:rPr>
                  <w:rFonts w:ascii="Cambria Math" w:hAnsi="Cambria Math"/>
                  <w:lang w:val="es-ES"/>
                </w:rPr>
                <m:t>sin</m:t>
              </m:r>
              <m:ctrlPr>
                <w:rPr>
                  <w:rFonts w:ascii="Cambria Math" w:hAnsi="Cambria Math"/>
                  <w:i/>
                  <w:lang w:val="es-ES"/>
                </w:rPr>
              </m:ctrlPr>
            </m:fName>
            <m:e>
              <m:d>
                <m:dPr>
                  <m:ctrlPr>
                    <w:rPr>
                      <w:rFonts w:ascii="Cambria Math" w:hAnsi="Cambria Math"/>
                      <w:i/>
                      <w:lang w:val="es-ES"/>
                    </w:rPr>
                  </m:ctrlPr>
                </m:dPr>
                <m:e>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3</m:t>
                      </m:r>
                    </m:sub>
                  </m:sSub>
                </m:e>
              </m:d>
            </m:e>
          </m:func>
        </m:oMath>
      </m:oMathPara>
    </w:p>
    <w:p w14:paraId="47C5D8C3" w14:textId="06F34F18" w:rsidR="00685EF7" w:rsidRDefault="001F2466" w:rsidP="00A759B4">
      <w:pPr>
        <w:ind w:left="708"/>
        <w:rPr>
          <w:lang w:val="es-ES"/>
        </w:rPr>
      </w:pPr>
      <w:r w:rsidRPr="001F2466">
        <w:rPr>
          <w:lang w:val="es-ES"/>
        </w:rPr>
        <w:t>La condición que define las singularidades, y que es típica en los robots SCARA, es cuando:</w:t>
      </w:r>
    </w:p>
    <w:p w14:paraId="5C1F51CF" w14:textId="1F796339" w:rsidR="000F27B5" w:rsidRDefault="00085B71" w:rsidP="00A759B4">
      <w:pPr>
        <w:ind w:left="708"/>
        <w:rPr>
          <w:lang w:val="es-ES"/>
        </w:rPr>
      </w:pPr>
      <m:oMathPara>
        <m:oMath>
          <m:func>
            <m:funcPr>
              <m:ctrlPr>
                <w:rPr>
                  <w:rFonts w:ascii="Cambria Math" w:hAnsi="Cambria Math"/>
                  <w:lang w:val="es-ES"/>
                </w:rPr>
              </m:ctrlPr>
            </m:funcPr>
            <m:fName>
              <m:r>
                <m:rPr>
                  <m:sty m:val="p"/>
                </m:rPr>
                <w:rPr>
                  <w:rFonts w:ascii="Cambria Math" w:hAnsi="Cambria Math"/>
                  <w:lang w:val="es-ES"/>
                </w:rPr>
                <m:t>sin</m:t>
              </m:r>
              <m:ctrlPr>
                <w:rPr>
                  <w:rFonts w:ascii="Cambria Math" w:hAnsi="Cambria Math"/>
                  <w:i/>
                  <w:lang w:val="es-ES"/>
                </w:rPr>
              </m:ctrlPr>
            </m:fName>
            <m:e>
              <m:d>
                <m:dPr>
                  <m:ctrlPr>
                    <w:rPr>
                      <w:rFonts w:ascii="Cambria Math" w:hAnsi="Cambria Math"/>
                      <w:i/>
                      <w:lang w:val="es-ES"/>
                    </w:rPr>
                  </m:ctrlPr>
                </m:dPr>
                <m:e>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3</m:t>
                      </m:r>
                    </m:sub>
                  </m:sSub>
                </m:e>
              </m:d>
            </m:e>
          </m:func>
          <m:r>
            <w:rPr>
              <w:rFonts w:ascii="Cambria Math" w:hAnsi="Cambria Math"/>
              <w:lang w:val="es-ES"/>
            </w:rPr>
            <m:t>=0</m:t>
          </m:r>
        </m:oMath>
      </m:oMathPara>
    </w:p>
    <w:p w14:paraId="6FA92606" w14:textId="1F195590" w:rsidR="00975647" w:rsidRPr="0051720B" w:rsidRDefault="000F27B5" w:rsidP="00A759B4">
      <w:pPr>
        <w:ind w:left="708"/>
        <w:rPr>
          <w:lang w:val="es-ES"/>
        </w:rPr>
      </w:pPr>
      <w:r w:rsidRPr="000F27B5">
        <w:rPr>
          <w:lang w:val="es-ES"/>
        </w:rPr>
        <w:t xml:space="preserve">Esto ocurre en las configuraciones límites en el plano </w:t>
      </w:r>
      <w:r w:rsidRPr="000F27B5">
        <w:rPr>
          <w:i/>
          <w:iCs/>
          <w:lang w:val="es-ES"/>
        </w:rPr>
        <w:t>XY</w:t>
      </w:r>
      <w:r w:rsidRPr="000F27B5">
        <w:rPr>
          <w:lang w:val="es-ES"/>
        </w:rPr>
        <w:t xml:space="preserve"> donde las Articulaciones 2 y 3 son colineales (</w:t>
      </w:r>
      <m:oMath>
        <m:sSub>
          <m:sSubPr>
            <m:ctrlPr>
              <w:rPr>
                <w:rFonts w:ascii="Cambria Math" w:hAnsi="Cambria Math"/>
                <w:i/>
                <w:lang w:val="es-ES"/>
              </w:rPr>
            </m:ctrlPr>
          </m:sSubPr>
          <m:e>
            <m:r>
              <m:rPr>
                <m:sty m:val="p"/>
              </m:rPr>
              <w:rPr>
                <w:rFonts w:ascii="Cambria Math" w:hAnsi="Cambria Math"/>
                <w:lang w:val="es-ES"/>
              </w:rPr>
              <m:t>θ</m:t>
            </m:r>
            <m:ctrlPr>
              <w:rPr>
                <w:rFonts w:ascii="Cambria Math" w:hAnsi="Cambria Math"/>
                <w:lang w:val="es-ES"/>
              </w:rPr>
            </m:ctrlPr>
          </m:e>
          <m:sub>
            <m:r>
              <w:rPr>
                <w:rFonts w:ascii="Cambria Math" w:hAnsi="Cambria Math"/>
                <w:lang w:val="es-ES"/>
              </w:rPr>
              <m:t>3</m:t>
            </m:r>
          </m:sub>
        </m:sSub>
        <m:r>
          <w:rPr>
            <w:rFonts w:ascii="Cambria Math" w:hAnsi="Cambria Math"/>
            <w:lang w:val="es-ES"/>
          </w:rPr>
          <m:t>=</m:t>
        </m:r>
        <m:sSup>
          <m:sSupPr>
            <m:ctrlPr>
              <w:rPr>
                <w:rFonts w:ascii="Cambria Math" w:hAnsi="Cambria Math"/>
                <w:i/>
                <w:lang w:val="es-ES"/>
              </w:rPr>
            </m:ctrlPr>
          </m:sSupPr>
          <m:e>
            <m:r>
              <w:rPr>
                <w:rFonts w:ascii="Cambria Math" w:hAnsi="Cambria Math"/>
                <w:lang w:val="es-ES"/>
              </w:rPr>
              <m:t>0</m:t>
            </m:r>
          </m:e>
          <m:sup>
            <m:r>
              <m:rPr>
                <m:sty m:val="p"/>
              </m:rPr>
              <w:rPr>
                <w:rFonts w:ascii="Cambria Math" w:hAnsi="Cambria Math"/>
                <w:lang w:val="es-ES"/>
              </w:rPr>
              <m:t>∘</m:t>
            </m:r>
          </m:sup>
        </m:sSup>
      </m:oMath>
      <w:r w:rsidRPr="000F27B5">
        <w:rPr>
          <w:lang w:val="es-ES"/>
        </w:rPr>
        <w:t xml:space="preserve"> o </w:t>
      </w:r>
      <m:oMath>
        <m:sSup>
          <m:sSupPr>
            <m:ctrlPr>
              <w:rPr>
                <w:rFonts w:ascii="Cambria Math" w:hAnsi="Cambria Math"/>
                <w:i/>
                <w:lang w:val="es-ES"/>
              </w:rPr>
            </m:ctrlPr>
          </m:sSupPr>
          <m:e>
            <m:r>
              <w:rPr>
                <w:rFonts w:ascii="Cambria Math" w:hAnsi="Cambria Math"/>
                <w:lang w:val="es-ES"/>
              </w:rPr>
              <m:t>180</m:t>
            </m:r>
          </m:e>
          <m:sup>
            <m:r>
              <m:rPr>
                <m:sty m:val="p"/>
              </m:rPr>
              <w:rPr>
                <w:rFonts w:ascii="Cambria Math" w:hAnsi="Cambria Math"/>
                <w:lang w:val="es-ES"/>
              </w:rPr>
              <m:t>∘</m:t>
            </m:r>
          </m:sup>
        </m:sSup>
      </m:oMath>
      <w:r w:rsidRPr="000F27B5">
        <w:rPr>
          <w:lang w:val="es-ES"/>
        </w:rPr>
        <w:t>), impidiendo el movimiento perpendicular al eje de los eslabones (configuraciones de Estiramiento Máximo o Mínimo).</w:t>
      </w:r>
    </w:p>
    <w:p w14:paraId="4BE383E1" w14:textId="1128D2DF" w:rsidR="00CB0F8F" w:rsidRDefault="00EC7454" w:rsidP="00A759B4">
      <w:pPr>
        <w:pStyle w:val="Ttulo2"/>
        <w:ind w:left="1284"/>
        <w:rPr>
          <w:lang w:val="es-ES"/>
        </w:rPr>
      </w:pPr>
      <w:bookmarkStart w:id="34" w:name="_Toc215384585"/>
      <w:r>
        <w:rPr>
          <w:lang w:val="es-ES"/>
        </w:rPr>
        <w:lastRenderedPageBreak/>
        <w:t>Modelo Dinámico del Robot SCARA (Euler – Lagran</w:t>
      </w:r>
      <w:r w:rsidR="00505680">
        <w:rPr>
          <w:lang w:val="es-ES"/>
        </w:rPr>
        <w:t>g</w:t>
      </w:r>
      <w:r>
        <w:rPr>
          <w:lang w:val="es-ES"/>
        </w:rPr>
        <w:t>e)</w:t>
      </w:r>
      <w:bookmarkEnd w:id="34"/>
    </w:p>
    <w:p w14:paraId="404C8399" w14:textId="7D9C5643" w:rsidR="00F703D4" w:rsidRDefault="00FA11B3" w:rsidP="002A16A2">
      <w:pPr>
        <w:ind w:left="708"/>
        <w:rPr>
          <w:lang w:val="es-ES"/>
        </w:rPr>
      </w:pPr>
      <w:r w:rsidRPr="00FA11B3">
        <w:rPr>
          <w:lang w:val="es-ES"/>
        </w:rPr>
        <w:t>El Modelo Dinámico es un conjunto de ecuaciones diferenciales no lineales que relacionan los torques articulares (</w:t>
      </w:r>
      <m:oMath>
        <m:r>
          <m:rPr>
            <m:sty m:val="p"/>
          </m:rPr>
          <w:rPr>
            <w:rFonts w:ascii="Cambria Math" w:hAnsi="Cambria Math"/>
            <w:lang w:val="es-ES"/>
          </w:rPr>
          <m:t>τ</m:t>
        </m:r>
      </m:oMath>
      <w:r w:rsidRPr="00FA11B3">
        <w:rPr>
          <w:lang w:val="es-ES"/>
        </w:rPr>
        <w:t>) requeridos para mover el robot con la posición, velocidad, y aceleración articulares (</w:t>
      </w:r>
      <m:oMath>
        <m:r>
          <w:rPr>
            <w:rFonts w:ascii="Cambria Math" w:hAnsi="Cambria Math"/>
            <w:lang w:val="es-ES"/>
          </w:rPr>
          <m:t>q,</m:t>
        </m:r>
        <m:acc>
          <m:accPr>
            <m:chr m:val="̇"/>
            <m:ctrlPr>
              <w:rPr>
                <w:rFonts w:ascii="Cambria Math" w:hAnsi="Cambria Math"/>
                <w:lang w:val="es-ES"/>
              </w:rPr>
            </m:ctrlPr>
          </m:accPr>
          <m:e>
            <m:r>
              <w:rPr>
                <w:rFonts w:ascii="Cambria Math" w:hAnsi="Cambria Math"/>
                <w:lang w:val="es-ES"/>
              </w:rPr>
              <m:t>q</m:t>
            </m:r>
          </m:e>
        </m:acc>
        <m:r>
          <w:rPr>
            <w:rFonts w:ascii="Cambria Math" w:hAnsi="Cambria Math"/>
            <w:lang w:val="es-ES"/>
          </w:rPr>
          <m:t>,</m:t>
        </m:r>
        <m:acc>
          <m:accPr>
            <m:chr m:val="̈"/>
            <m:ctrlPr>
              <w:rPr>
                <w:rFonts w:ascii="Cambria Math" w:hAnsi="Cambria Math"/>
                <w:lang w:val="es-ES"/>
              </w:rPr>
            </m:ctrlPr>
          </m:accPr>
          <m:e>
            <m:r>
              <w:rPr>
                <w:rFonts w:ascii="Cambria Math" w:hAnsi="Cambria Math"/>
                <w:lang w:val="es-ES"/>
              </w:rPr>
              <m:t>q</m:t>
            </m:r>
          </m:e>
        </m:acc>
      </m:oMath>
      <w:r w:rsidRPr="00FA11B3">
        <w:rPr>
          <w:lang w:val="es-ES"/>
        </w:rPr>
        <w:t>) y las fuerzas externas.</w:t>
      </w:r>
    </w:p>
    <w:p w14:paraId="78C16AFE" w14:textId="77777777" w:rsidR="00082526" w:rsidRDefault="00082526" w:rsidP="002A16A2">
      <w:pPr>
        <w:ind w:left="708"/>
        <w:rPr>
          <w:lang w:val="es-ES"/>
        </w:rPr>
      </w:pPr>
    </w:p>
    <w:p w14:paraId="79344C26" w14:textId="69FDF28E" w:rsidR="00F703D4" w:rsidRDefault="00F703D4" w:rsidP="00A759B4">
      <w:pPr>
        <w:ind w:left="708"/>
        <w:rPr>
          <w:lang w:val="es-ES"/>
        </w:rPr>
      </w:pPr>
      <w:r w:rsidRPr="00F703D4">
        <w:rPr>
          <w:lang w:val="es-ES"/>
        </w:rPr>
        <w:t>La formulación de Euler-Lagrange es el método más común para la modelación de manipuladores (</w:t>
      </w:r>
      <w:proofErr w:type="spellStart"/>
      <w:r w:rsidRPr="00F703D4">
        <w:rPr>
          <w:lang w:val="es-ES"/>
        </w:rPr>
        <w:t>Spong</w:t>
      </w:r>
      <w:proofErr w:type="spellEnd"/>
      <w:r w:rsidRPr="00F703D4">
        <w:rPr>
          <w:lang w:val="es-ES"/>
        </w:rPr>
        <w:t xml:space="preserve"> et al., 2006) y se basa en el balance energético del sistema:</w:t>
      </w:r>
    </w:p>
    <w:p w14:paraId="50517FEE" w14:textId="4BCC8FD2" w:rsidR="00FA11B3" w:rsidRPr="00082526" w:rsidRDefault="00085B71" w:rsidP="00A759B4">
      <w:pPr>
        <w:ind w:left="708"/>
        <w:rPr>
          <w:rFonts w:eastAsiaTheme="minorEastAsia"/>
          <w:lang w:val="es-ES"/>
        </w:rPr>
      </w:pPr>
      <m:oMathPara>
        <m:oMath>
          <m:f>
            <m:fPr>
              <m:ctrlPr>
                <w:rPr>
                  <w:rFonts w:ascii="Cambria Math" w:hAnsi="Cambria Math"/>
                  <w:lang w:val="es-ES"/>
                </w:rPr>
              </m:ctrlPr>
            </m:fPr>
            <m:num>
              <m:r>
                <w:rPr>
                  <w:rFonts w:ascii="Cambria Math" w:hAnsi="Cambria Math"/>
                  <w:lang w:val="es-ES"/>
                </w:rPr>
                <m:t>d</m:t>
              </m:r>
              <m:ctrlPr>
                <w:rPr>
                  <w:rFonts w:ascii="Cambria Math" w:hAnsi="Cambria Math"/>
                  <w:i/>
                  <w:lang w:val="es-ES"/>
                </w:rPr>
              </m:ctrlPr>
            </m:num>
            <m:den>
              <m:r>
                <w:rPr>
                  <w:rFonts w:ascii="Cambria Math" w:hAnsi="Cambria Math"/>
                  <w:lang w:val="es-ES"/>
                </w:rPr>
                <m:t>dt</m:t>
              </m:r>
              <m:ctrlPr>
                <w:rPr>
                  <w:rFonts w:ascii="Cambria Math" w:hAnsi="Cambria Math"/>
                  <w:i/>
                  <w:lang w:val="es-ES"/>
                </w:rPr>
              </m:ctrlPr>
            </m:den>
          </m:f>
          <m:d>
            <m:dPr>
              <m:ctrlPr>
                <w:rPr>
                  <w:rFonts w:ascii="Cambria Math" w:hAnsi="Cambria Math"/>
                  <w:lang w:val="es-ES"/>
                </w:rPr>
              </m:ctrlPr>
            </m:dPr>
            <m:e>
              <m:f>
                <m:fPr>
                  <m:ctrlPr>
                    <w:rPr>
                      <w:rFonts w:ascii="Cambria Math" w:hAnsi="Cambria Math"/>
                      <w:lang w:val="es-ES"/>
                    </w:rPr>
                  </m:ctrlPr>
                </m:fPr>
                <m:num>
                  <m:r>
                    <m:rPr>
                      <m:sty m:val="p"/>
                    </m:rPr>
                    <w:rPr>
                      <w:rFonts w:ascii="Cambria Math" w:hAnsi="Cambria Math"/>
                      <w:lang w:val="es-ES"/>
                    </w:rPr>
                    <m:t>∂</m:t>
                  </m:r>
                  <m:r>
                    <m:rPr>
                      <m:scr m:val="script"/>
                    </m:rPr>
                    <w:rPr>
                      <w:rFonts w:ascii="Cambria Math" w:hAnsi="Cambria Math"/>
                      <w:lang w:val="es-ES"/>
                    </w:rPr>
                    <m:t>L</m:t>
                  </m:r>
                  <m:ctrlPr>
                    <w:rPr>
                      <w:rFonts w:ascii="Cambria Math" w:hAnsi="Cambria Math"/>
                      <w:i/>
                      <w:lang w:val="es-ES"/>
                    </w:rPr>
                  </m:ctrlPr>
                </m:num>
                <m:den>
                  <m:r>
                    <m:rPr>
                      <m:sty m:val="p"/>
                    </m:rP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i</m:t>
                          </m:r>
                        </m:sub>
                      </m:sSub>
                    </m:e>
                  </m:acc>
                  <m:ctrlPr>
                    <w:rPr>
                      <w:rFonts w:ascii="Cambria Math" w:hAnsi="Cambria Math"/>
                      <w:i/>
                      <w:lang w:val="es-ES"/>
                    </w:rPr>
                  </m:ctrlPr>
                </m:den>
              </m:f>
              <m:ctrlPr>
                <w:rPr>
                  <w:rFonts w:ascii="Cambria Math" w:hAnsi="Cambria Math"/>
                  <w:i/>
                  <w:lang w:val="es-ES"/>
                </w:rPr>
              </m:ctrlPr>
            </m:e>
          </m:d>
          <m:r>
            <w:rPr>
              <w:rFonts w:ascii="Cambria Math" w:hAnsi="Cambria Math"/>
              <w:lang w:val="es-ES"/>
            </w:rPr>
            <m:t>-</m:t>
          </m:r>
          <m:f>
            <m:fPr>
              <m:ctrlPr>
                <w:rPr>
                  <w:rFonts w:ascii="Cambria Math" w:hAnsi="Cambria Math"/>
                  <w:lang w:val="es-ES"/>
                </w:rPr>
              </m:ctrlPr>
            </m:fPr>
            <m:num>
              <m:r>
                <m:rPr>
                  <m:sty m:val="p"/>
                </m:rPr>
                <w:rPr>
                  <w:rFonts w:ascii="Cambria Math" w:hAnsi="Cambria Math"/>
                  <w:lang w:val="es-ES"/>
                </w:rPr>
                <m:t>∂</m:t>
              </m:r>
              <m:r>
                <m:rPr>
                  <m:scr m:val="script"/>
                </m:rPr>
                <w:rPr>
                  <w:rFonts w:ascii="Cambria Math" w:hAnsi="Cambria Math"/>
                  <w:lang w:val="es-ES"/>
                </w:rPr>
                <m:t>L</m:t>
              </m:r>
              <m:ctrlPr>
                <w:rPr>
                  <w:rFonts w:ascii="Cambria Math" w:hAnsi="Cambria Math"/>
                  <w:i/>
                  <w:lang w:val="es-ES"/>
                </w:rPr>
              </m:ctrlPr>
            </m:num>
            <m:den>
              <m:r>
                <m:rPr>
                  <m:sty m:val="p"/>
                </m:rPr>
                <w:rPr>
                  <w:rFonts w:ascii="Cambria Math" w:hAnsi="Cambria Math"/>
                  <w:lang w:val="es-ES"/>
                </w:rPr>
                <m:t>∂</m:t>
              </m:r>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i</m:t>
                  </m:r>
                </m:sub>
              </m:sSub>
              <m:ctrlPr>
                <w:rPr>
                  <w:rFonts w:ascii="Cambria Math" w:hAnsi="Cambria Math"/>
                  <w:i/>
                  <w:lang w:val="es-ES"/>
                </w:rPr>
              </m:ctrlPr>
            </m:den>
          </m:f>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i</m:t>
              </m:r>
            </m:sub>
          </m:sSub>
        </m:oMath>
      </m:oMathPara>
    </w:p>
    <w:p w14:paraId="4024BB59" w14:textId="77777777" w:rsidR="00082526" w:rsidRDefault="00082526" w:rsidP="00A759B4">
      <w:pPr>
        <w:ind w:left="708"/>
        <w:rPr>
          <w:lang w:val="es-ES"/>
        </w:rPr>
      </w:pPr>
    </w:p>
    <w:p w14:paraId="505BCF7E" w14:textId="47142E1E" w:rsidR="000C13D0" w:rsidRDefault="000C13D0" w:rsidP="00A759B4">
      <w:pPr>
        <w:ind w:left="708"/>
        <w:rPr>
          <w:rFonts w:eastAsiaTheme="minorEastAsia"/>
          <w:lang w:val="es-ES"/>
        </w:rPr>
      </w:pPr>
      <w:r w:rsidRPr="000C13D0">
        <w:rPr>
          <w:rFonts w:eastAsiaTheme="minorEastAsia"/>
          <w:lang w:val="es-ES"/>
        </w:rPr>
        <w:t xml:space="preserve">Donde </w:t>
      </w:r>
      <m:oMath>
        <m:r>
          <w:rPr>
            <w:rFonts w:ascii="Cambria Math" w:eastAsiaTheme="minorEastAsia" w:hAnsi="Cambria Math"/>
            <w:lang w:val="es-ES"/>
          </w:rPr>
          <m:t>L</m:t>
        </m:r>
      </m:oMath>
      <w:r w:rsidRPr="000C13D0">
        <w:rPr>
          <w:rFonts w:eastAsiaTheme="minorEastAsia"/>
          <w:lang w:val="es-ES"/>
        </w:rPr>
        <w:t xml:space="preserve"> es el Lagrangiano, definido como la diferencia entre la Energía Cinética total (</w:t>
      </w:r>
      <m:oMath>
        <m:r>
          <w:rPr>
            <w:rFonts w:ascii="Cambria Math" w:eastAsiaTheme="minorEastAsia" w:hAnsi="Cambria Math"/>
            <w:lang w:val="es-ES"/>
          </w:rPr>
          <m:t>T</m:t>
        </m:r>
      </m:oMath>
      <w:r w:rsidRPr="000C13D0">
        <w:rPr>
          <w:rFonts w:eastAsiaTheme="minorEastAsia"/>
          <w:lang w:val="es-ES"/>
        </w:rPr>
        <w:t>) y la Energía Potencial total (</w:t>
      </w:r>
      <m:oMath>
        <m:r>
          <w:rPr>
            <w:rFonts w:ascii="Cambria Math" w:eastAsiaTheme="minorEastAsia" w:hAnsi="Cambria Math"/>
            <w:lang w:val="es-ES"/>
          </w:rPr>
          <m:t>U</m:t>
        </m:r>
      </m:oMath>
      <w:r w:rsidRPr="000C13D0">
        <w:rPr>
          <w:rFonts w:eastAsiaTheme="minorEastAsia"/>
          <w:lang w:val="es-ES"/>
        </w:rPr>
        <w:t>):</w:t>
      </w:r>
    </w:p>
    <w:p w14:paraId="687C7FC6" w14:textId="2E9E2F00" w:rsidR="00244498" w:rsidRPr="001D5021" w:rsidRDefault="00244498" w:rsidP="00A759B4">
      <w:pPr>
        <w:ind w:left="708"/>
        <w:rPr>
          <w:rFonts w:eastAsiaTheme="minorEastAsia"/>
          <w:lang w:val="es-ES"/>
        </w:rPr>
      </w:pPr>
      <m:oMathPara>
        <m:oMath>
          <m:r>
            <w:rPr>
              <w:rFonts w:ascii="Cambria Math" w:eastAsiaTheme="minorEastAsia" w:hAnsi="Cambria Math"/>
              <w:lang w:val="es-ES"/>
            </w:rPr>
            <m:t xml:space="preserve">L = </m:t>
          </m:r>
          <w:bookmarkStart w:id="35" w:name="_Hlk215337734"/>
          <m:r>
            <w:rPr>
              <w:rFonts w:ascii="Cambria Math" w:eastAsiaTheme="minorEastAsia" w:hAnsi="Cambria Math"/>
              <w:lang w:val="es-ES"/>
            </w:rPr>
            <m:t>T</m:t>
          </m:r>
          <w:bookmarkEnd w:id="35"/>
          <m:r>
            <w:rPr>
              <w:rFonts w:ascii="Cambria Math" w:eastAsiaTheme="minorEastAsia" w:hAnsi="Cambria Math"/>
              <w:lang w:val="es-ES"/>
            </w:rPr>
            <m:t xml:space="preserve"> - U</m:t>
          </m:r>
        </m:oMath>
      </m:oMathPara>
    </w:p>
    <w:p w14:paraId="1A23AF89" w14:textId="2E7D39FC" w:rsidR="001D5021" w:rsidRDefault="001D5021" w:rsidP="00287553">
      <w:pPr>
        <w:ind w:left="708"/>
        <w:rPr>
          <w:rFonts w:eastAsiaTheme="minorEastAsia"/>
          <w:lang w:val="es-ES"/>
        </w:rPr>
      </w:pPr>
      <w:r w:rsidRPr="001D5021">
        <w:rPr>
          <w:rFonts w:eastAsiaTheme="minorEastAsia"/>
          <w:lang w:val="es-ES"/>
        </w:rPr>
        <w:t xml:space="preserve">La ecuación de movimiento de un robot de </w:t>
      </w:r>
      <w:r w:rsidRPr="00287553">
        <w:rPr>
          <w:rFonts w:eastAsiaTheme="minorEastAsia"/>
          <w:i/>
          <w:iCs/>
          <w:lang w:val="es-ES"/>
        </w:rPr>
        <w:t>n</w:t>
      </w:r>
      <w:r w:rsidRPr="001D5021">
        <w:rPr>
          <w:rFonts w:eastAsiaTheme="minorEastAsia"/>
          <w:lang w:val="es-ES"/>
        </w:rPr>
        <w:t xml:space="preserve"> grados de libertad con juntas rígidas, expresada en forma matricial, es la siguiente:</w:t>
      </w:r>
    </w:p>
    <w:p w14:paraId="065EFF7F" w14:textId="52082FAA" w:rsidR="00905ADD" w:rsidRDefault="00033DDC" w:rsidP="00A759B4">
      <w:pPr>
        <w:ind w:left="708"/>
        <w:rPr>
          <w:rFonts w:eastAsiaTheme="minorEastAsia"/>
          <w:lang w:val="es-ES"/>
        </w:rPr>
      </w:pPr>
      <m:oMathPara>
        <m:oMath>
          <m:r>
            <m:rPr>
              <m:sty m:val="p"/>
            </m:rPr>
            <w:rPr>
              <w:rFonts w:ascii="Cambria Math" w:eastAsiaTheme="minorEastAsia" w:hAnsi="Cambria Math"/>
              <w:lang w:val="es-ES"/>
            </w:rPr>
            <m:t>τ</m:t>
          </m:r>
          <m:r>
            <w:rPr>
              <w:rFonts w:ascii="Cambria Math" w:eastAsiaTheme="minorEastAsia" w:hAnsi="Cambria Math"/>
              <w:lang w:val="es-ES"/>
            </w:rPr>
            <m:t>=M</m:t>
          </m:r>
          <m:d>
            <m:dPr>
              <m:ctrlPr>
                <w:rPr>
                  <w:rFonts w:ascii="Cambria Math" w:eastAsiaTheme="minorEastAsia" w:hAnsi="Cambria Math"/>
                  <w:i/>
                  <w:lang w:val="es-ES"/>
                </w:rPr>
              </m:ctrlPr>
            </m:dPr>
            <m:e>
              <m:r>
                <w:rPr>
                  <w:rFonts w:ascii="Cambria Math" w:eastAsiaTheme="minorEastAsia" w:hAnsi="Cambria Math"/>
                  <w:lang w:val="es-ES"/>
                </w:rPr>
                <m:t>q</m:t>
              </m:r>
            </m:e>
          </m:d>
          <m:acc>
            <m:accPr>
              <m:chr m:val="̈"/>
              <m:ctrlPr>
                <w:rPr>
                  <w:rFonts w:ascii="Cambria Math" w:eastAsiaTheme="minorEastAsia" w:hAnsi="Cambria Math"/>
                  <w:lang w:val="es-ES"/>
                </w:rPr>
              </m:ctrlPr>
            </m:accPr>
            <m:e>
              <m:r>
                <w:rPr>
                  <w:rFonts w:ascii="Cambria Math" w:eastAsiaTheme="minorEastAsia" w:hAnsi="Cambria Math"/>
                  <w:lang w:val="es-ES"/>
                </w:rPr>
                <m:t>q</m:t>
              </m:r>
            </m:e>
          </m:acc>
          <m:r>
            <w:rPr>
              <w:rFonts w:ascii="Cambria Math" w:eastAsiaTheme="minorEastAsia" w:hAnsi="Cambria Math"/>
              <w:lang w:val="es-ES"/>
            </w:rPr>
            <m:t>+C</m:t>
          </m:r>
          <m:d>
            <m:dPr>
              <m:ctrlPr>
                <w:rPr>
                  <w:rFonts w:ascii="Cambria Math" w:eastAsiaTheme="minorEastAsia" w:hAnsi="Cambria Math"/>
                  <w:i/>
                  <w:lang w:val="es-ES"/>
                </w:rPr>
              </m:ctrlPr>
            </m:dPr>
            <m:e>
              <m:r>
                <w:rPr>
                  <w:rFonts w:ascii="Cambria Math" w:eastAsiaTheme="minorEastAsia" w:hAnsi="Cambria Math"/>
                  <w:lang w:val="es-ES"/>
                </w:rPr>
                <m:t>q,</m:t>
              </m:r>
              <m:acc>
                <m:accPr>
                  <m:chr m:val="̇"/>
                  <m:ctrlPr>
                    <w:rPr>
                      <w:rFonts w:ascii="Cambria Math" w:eastAsiaTheme="minorEastAsia" w:hAnsi="Cambria Math"/>
                      <w:lang w:val="es-ES"/>
                    </w:rPr>
                  </m:ctrlPr>
                </m:accPr>
                <m:e>
                  <m:r>
                    <w:rPr>
                      <w:rFonts w:ascii="Cambria Math" w:eastAsiaTheme="minorEastAsia" w:hAnsi="Cambria Math"/>
                      <w:lang w:val="es-ES"/>
                    </w:rPr>
                    <m:t>q</m:t>
                  </m:r>
                </m:e>
              </m:acc>
            </m:e>
          </m:d>
          <m:acc>
            <m:accPr>
              <m:chr m:val="̇"/>
              <m:ctrlPr>
                <w:rPr>
                  <w:rFonts w:ascii="Cambria Math" w:eastAsiaTheme="minorEastAsia" w:hAnsi="Cambria Math"/>
                  <w:lang w:val="es-ES"/>
                </w:rPr>
              </m:ctrlPr>
            </m:accPr>
            <m:e>
              <m:r>
                <w:rPr>
                  <w:rFonts w:ascii="Cambria Math" w:eastAsiaTheme="minorEastAsia" w:hAnsi="Cambria Math"/>
                  <w:lang w:val="es-ES"/>
                </w:rPr>
                <m:t>q</m:t>
              </m:r>
            </m:e>
          </m:acc>
          <m:r>
            <w:rPr>
              <w:rFonts w:ascii="Cambria Math" w:eastAsiaTheme="minorEastAsia" w:hAnsi="Cambria Math"/>
              <w:lang w:val="es-ES"/>
            </w:rPr>
            <m:t>+g</m:t>
          </m:r>
          <m:d>
            <m:dPr>
              <m:ctrlPr>
                <w:rPr>
                  <w:rFonts w:ascii="Cambria Math" w:eastAsiaTheme="minorEastAsia" w:hAnsi="Cambria Math"/>
                  <w:i/>
                  <w:lang w:val="es-ES"/>
                </w:rPr>
              </m:ctrlPr>
            </m:dPr>
            <m:e>
              <m:r>
                <w:rPr>
                  <w:rFonts w:ascii="Cambria Math" w:eastAsiaTheme="minorEastAsia" w:hAnsi="Cambria Math"/>
                  <w:lang w:val="es-ES"/>
                </w:rPr>
                <m:t>q</m:t>
              </m:r>
            </m:e>
          </m:d>
          <m:r>
            <w:rPr>
              <w:rFonts w:ascii="Cambria Math" w:eastAsiaTheme="minorEastAsia" w:hAnsi="Cambria Math"/>
              <w:lang w:val="es-ES"/>
            </w:rPr>
            <m:t>+F</m:t>
          </m:r>
          <m:d>
            <m:dPr>
              <m:ctrlPr>
                <w:rPr>
                  <w:rFonts w:ascii="Cambria Math" w:eastAsiaTheme="minorEastAsia" w:hAnsi="Cambria Math"/>
                  <w:i/>
                  <w:lang w:val="es-ES"/>
                </w:rPr>
              </m:ctrlPr>
            </m:dPr>
            <m:e>
              <m:acc>
                <m:accPr>
                  <m:chr m:val="̇"/>
                  <m:ctrlPr>
                    <w:rPr>
                      <w:rFonts w:ascii="Cambria Math" w:eastAsiaTheme="minorEastAsia" w:hAnsi="Cambria Math"/>
                      <w:lang w:val="es-ES"/>
                    </w:rPr>
                  </m:ctrlPr>
                </m:accPr>
                <m:e>
                  <m:r>
                    <w:rPr>
                      <w:rFonts w:ascii="Cambria Math" w:eastAsiaTheme="minorEastAsia" w:hAnsi="Cambria Math"/>
                      <w:lang w:val="es-ES"/>
                    </w:rPr>
                    <m:t>q</m:t>
                  </m:r>
                </m:e>
              </m:acc>
            </m:e>
          </m:d>
          <m:r>
            <w:rPr>
              <w:rFonts w:ascii="Cambria Math" w:eastAsiaTheme="minorEastAsia" w:hAnsi="Cambria Math"/>
              <w:lang w:val="es-ES"/>
            </w:rPr>
            <m:t>+</m:t>
          </m:r>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ext</m:t>
              </m:r>
            </m:sub>
          </m:sSub>
        </m:oMath>
      </m:oMathPara>
    </w:p>
    <w:p w14:paraId="4B376C45" w14:textId="3C39CD9F" w:rsidR="001D5021" w:rsidRPr="00A9763B" w:rsidRDefault="00AA2719" w:rsidP="00A759B4">
      <w:pPr>
        <w:ind w:left="708"/>
        <w:rPr>
          <w:lang w:val="es-PE"/>
        </w:rPr>
      </w:pPr>
      <w:r w:rsidRPr="00A9763B">
        <w:rPr>
          <w:lang w:val="es-PE"/>
        </w:rPr>
        <w:t>Donde:</w:t>
      </w:r>
    </w:p>
    <w:p w14:paraId="70F42EEB" w14:textId="77777777" w:rsidR="00AF7680" w:rsidRDefault="00033DDC" w:rsidP="008800C4">
      <w:pPr>
        <w:pStyle w:val="Prrafodelista"/>
        <w:numPr>
          <w:ilvl w:val="0"/>
          <w:numId w:val="23"/>
        </w:numPr>
        <w:ind w:left="1428"/>
        <w:rPr>
          <w:lang w:val="es-PE"/>
        </w:rPr>
      </w:pPr>
      <m:oMath>
        <m:r>
          <m:rPr>
            <m:sty m:val="p"/>
          </m:rPr>
          <w:rPr>
            <w:rFonts w:ascii="Cambria Math" w:hAnsi="Cambria Math"/>
            <w:lang w:val="es-PE"/>
          </w:rPr>
          <m:t>τ</m:t>
        </m:r>
      </m:oMath>
      <w:r w:rsidR="008800C4" w:rsidRPr="008800C4">
        <w:rPr>
          <w:lang w:val="es-PE"/>
        </w:rPr>
        <w:t xml:space="preserve">: Vector de torques y fuerzas articulares (fuerza en </w:t>
      </w:r>
      <m:oMath>
        <m:sSub>
          <m:sSubPr>
            <m:ctrlPr>
              <w:rPr>
                <w:rFonts w:ascii="Cambria Math" w:hAnsi="Cambria Math"/>
                <w:i/>
                <w:lang w:val="es-PE"/>
              </w:rPr>
            </m:ctrlPr>
          </m:sSubPr>
          <m:e>
            <m:r>
              <w:rPr>
                <w:rFonts w:ascii="Cambria Math" w:hAnsi="Cambria Math"/>
                <w:lang w:val="es-PE"/>
              </w:rPr>
              <m:t>d</m:t>
            </m:r>
          </m:e>
          <m:sub>
            <m:r>
              <w:rPr>
                <w:rFonts w:ascii="Cambria Math" w:hAnsi="Cambria Math"/>
                <w:lang w:val="es-PE"/>
              </w:rPr>
              <m:t>1</m:t>
            </m:r>
          </m:sub>
        </m:sSub>
      </m:oMath>
      <w:r w:rsidR="008800C4" w:rsidRPr="008800C4">
        <w:rPr>
          <w:lang w:val="es-PE"/>
        </w:rPr>
        <w:t xml:space="preserve">, torques en </w:t>
      </w:r>
      <m:oMath>
        <m:sSub>
          <m:sSubPr>
            <m:ctrlPr>
              <w:rPr>
                <w:rFonts w:ascii="Cambria Math" w:hAnsi="Cambria Math"/>
                <w:i/>
                <w:lang w:val="es-PE"/>
              </w:rPr>
            </m:ctrlPr>
          </m:sSubPr>
          <m:e>
            <m:r>
              <m:rPr>
                <m:sty m:val="p"/>
              </m:rPr>
              <w:rPr>
                <w:rFonts w:ascii="Cambria Math" w:hAnsi="Cambria Math"/>
                <w:lang w:val="es-PE"/>
              </w:rPr>
              <m:t>θ</m:t>
            </m:r>
            <m:ctrlPr>
              <w:rPr>
                <w:rFonts w:ascii="Cambria Math" w:hAnsi="Cambria Math"/>
                <w:lang w:val="es-PE"/>
              </w:rPr>
            </m:ctrlPr>
          </m:e>
          <m:sub>
            <m:r>
              <w:rPr>
                <w:rFonts w:ascii="Cambria Math" w:hAnsi="Cambria Math"/>
                <w:lang w:val="es-PE"/>
              </w:rPr>
              <m:t>2</m:t>
            </m:r>
          </m:sub>
        </m:sSub>
      </m:oMath>
      <w:r w:rsidR="008800C4" w:rsidRPr="008800C4">
        <w:rPr>
          <w:lang w:val="es-PE"/>
        </w:rPr>
        <w:t xml:space="preserve"> y </w:t>
      </w:r>
      <m:oMath>
        <m:sSub>
          <m:sSubPr>
            <m:ctrlPr>
              <w:rPr>
                <w:rFonts w:ascii="Cambria Math" w:hAnsi="Cambria Math"/>
                <w:i/>
                <w:lang w:val="es-PE"/>
              </w:rPr>
            </m:ctrlPr>
          </m:sSubPr>
          <m:e>
            <m:r>
              <m:rPr>
                <m:sty m:val="p"/>
              </m:rPr>
              <w:rPr>
                <w:rFonts w:ascii="Cambria Math" w:hAnsi="Cambria Math"/>
                <w:lang w:val="es-PE"/>
              </w:rPr>
              <m:t>θ</m:t>
            </m:r>
            <m:ctrlPr>
              <w:rPr>
                <w:rFonts w:ascii="Cambria Math" w:hAnsi="Cambria Math"/>
                <w:lang w:val="es-PE"/>
              </w:rPr>
            </m:ctrlPr>
          </m:e>
          <m:sub>
            <m:r>
              <w:rPr>
                <w:rFonts w:ascii="Cambria Math" w:hAnsi="Cambria Math"/>
                <w:lang w:val="es-PE"/>
              </w:rPr>
              <m:t>3</m:t>
            </m:r>
          </m:sub>
        </m:sSub>
      </m:oMath>
      <w:r w:rsidR="008800C4" w:rsidRPr="008800C4">
        <w:rPr>
          <w:lang w:val="es-PE"/>
        </w:rPr>
        <w:t>).</w:t>
      </w:r>
    </w:p>
    <w:p w14:paraId="56C5C1B3" w14:textId="77777777" w:rsidR="00AF7680" w:rsidRDefault="00033DDC" w:rsidP="008800C4">
      <w:pPr>
        <w:pStyle w:val="Prrafodelista"/>
        <w:numPr>
          <w:ilvl w:val="0"/>
          <w:numId w:val="23"/>
        </w:numPr>
        <w:ind w:left="1428"/>
        <w:rPr>
          <w:lang w:val="es-PE"/>
        </w:rPr>
      </w:pPr>
      <m:oMath>
        <m:r>
          <w:rPr>
            <w:rFonts w:ascii="Cambria Math" w:hAnsi="Cambria Math"/>
            <w:lang w:val="es-PE"/>
          </w:rPr>
          <m:t>q,</m:t>
        </m:r>
        <m:acc>
          <m:accPr>
            <m:chr m:val="̇"/>
            <m:ctrlPr>
              <w:rPr>
                <w:rFonts w:ascii="Cambria Math" w:hAnsi="Cambria Math"/>
                <w:lang w:val="es-PE"/>
              </w:rPr>
            </m:ctrlPr>
          </m:accPr>
          <m:e>
            <m:r>
              <w:rPr>
                <w:rFonts w:ascii="Cambria Math" w:hAnsi="Cambria Math"/>
                <w:lang w:val="es-PE"/>
              </w:rPr>
              <m:t>q</m:t>
            </m:r>
          </m:e>
        </m:acc>
        <m:r>
          <w:rPr>
            <w:rFonts w:ascii="Cambria Math" w:hAnsi="Cambria Math"/>
            <w:lang w:val="es-PE"/>
          </w:rPr>
          <m:t>,</m:t>
        </m:r>
        <m:acc>
          <m:accPr>
            <m:chr m:val="̈"/>
            <m:ctrlPr>
              <w:rPr>
                <w:rFonts w:ascii="Cambria Math" w:hAnsi="Cambria Math"/>
                <w:lang w:val="es-PE"/>
              </w:rPr>
            </m:ctrlPr>
          </m:accPr>
          <m:e>
            <m:r>
              <w:rPr>
                <w:rFonts w:ascii="Cambria Math" w:hAnsi="Cambria Math"/>
                <w:lang w:val="es-PE"/>
              </w:rPr>
              <m:t>q</m:t>
            </m:r>
          </m:e>
        </m:acc>
      </m:oMath>
      <w:r w:rsidR="008800C4" w:rsidRPr="008800C4">
        <w:rPr>
          <w:lang w:val="es-PE"/>
        </w:rPr>
        <w:t>: Vectores de posición, velocidad y aceleración articulares.</w:t>
      </w:r>
    </w:p>
    <w:p w14:paraId="6717868A" w14:textId="77777777" w:rsidR="00AF7680" w:rsidRDefault="00033DDC" w:rsidP="008800C4">
      <w:pPr>
        <w:pStyle w:val="Prrafodelista"/>
        <w:numPr>
          <w:ilvl w:val="0"/>
          <w:numId w:val="23"/>
        </w:numPr>
        <w:ind w:left="1428"/>
        <w:rPr>
          <w:lang w:val="es-PE"/>
        </w:rPr>
      </w:pPr>
      <m:oMath>
        <m:r>
          <w:rPr>
            <w:rFonts w:ascii="Cambria Math" w:hAnsi="Cambria Math"/>
            <w:lang w:val="es-PE"/>
          </w:rPr>
          <m:t>M</m:t>
        </m:r>
        <m:d>
          <m:dPr>
            <m:ctrlPr>
              <w:rPr>
                <w:rFonts w:ascii="Cambria Math" w:hAnsi="Cambria Math"/>
                <w:i/>
                <w:lang w:val="es-PE"/>
              </w:rPr>
            </m:ctrlPr>
          </m:dPr>
          <m:e>
            <m:r>
              <w:rPr>
                <w:rFonts w:ascii="Cambria Math" w:hAnsi="Cambria Math"/>
                <w:lang w:val="es-PE"/>
              </w:rPr>
              <m:t>q</m:t>
            </m:r>
          </m:e>
        </m:d>
      </m:oMath>
      <w:r w:rsidR="008800C4" w:rsidRPr="008800C4">
        <w:rPr>
          <w:lang w:val="es-PE"/>
        </w:rPr>
        <w:t>: Matriz de Inercia del manipulador (simétrica y definida positiva).</w:t>
      </w:r>
    </w:p>
    <w:p w14:paraId="72BBCFE1" w14:textId="77777777" w:rsidR="00AF7680" w:rsidRDefault="00033DDC" w:rsidP="008800C4">
      <w:pPr>
        <w:pStyle w:val="Prrafodelista"/>
        <w:numPr>
          <w:ilvl w:val="0"/>
          <w:numId w:val="23"/>
        </w:numPr>
        <w:ind w:left="1428"/>
        <w:rPr>
          <w:lang w:val="es-PE"/>
        </w:rPr>
      </w:pPr>
      <m:oMath>
        <m:r>
          <w:rPr>
            <w:rFonts w:ascii="Cambria Math" w:hAnsi="Cambria Math"/>
            <w:lang w:val="es-PE"/>
          </w:rPr>
          <m:t>C</m:t>
        </m:r>
        <m:d>
          <m:dPr>
            <m:ctrlPr>
              <w:rPr>
                <w:rFonts w:ascii="Cambria Math" w:hAnsi="Cambria Math"/>
                <w:i/>
                <w:lang w:val="es-PE"/>
              </w:rPr>
            </m:ctrlPr>
          </m:dPr>
          <m:e>
            <m:r>
              <w:rPr>
                <w:rFonts w:ascii="Cambria Math" w:hAnsi="Cambria Math"/>
                <w:lang w:val="es-PE"/>
              </w:rPr>
              <m:t>q,</m:t>
            </m:r>
            <m:acc>
              <m:accPr>
                <m:chr m:val="̇"/>
                <m:ctrlPr>
                  <w:rPr>
                    <w:rFonts w:ascii="Cambria Math" w:hAnsi="Cambria Math"/>
                    <w:lang w:val="es-PE"/>
                  </w:rPr>
                </m:ctrlPr>
              </m:accPr>
              <m:e>
                <m:r>
                  <w:rPr>
                    <w:rFonts w:ascii="Cambria Math" w:hAnsi="Cambria Math"/>
                    <w:lang w:val="es-PE"/>
                  </w:rPr>
                  <m:t>q</m:t>
                </m:r>
              </m:e>
            </m:acc>
          </m:e>
        </m:d>
      </m:oMath>
      <w:r w:rsidR="008800C4" w:rsidRPr="008800C4">
        <w:rPr>
          <w:lang w:val="es-PE"/>
        </w:rPr>
        <w:t>: Matriz de Coriolis y Centrífugos.</w:t>
      </w:r>
    </w:p>
    <w:p w14:paraId="0932670E" w14:textId="77777777" w:rsidR="00AF7680" w:rsidRDefault="00033DDC" w:rsidP="008800C4">
      <w:pPr>
        <w:pStyle w:val="Prrafodelista"/>
        <w:numPr>
          <w:ilvl w:val="0"/>
          <w:numId w:val="23"/>
        </w:numPr>
        <w:ind w:left="1428"/>
        <w:rPr>
          <w:lang w:val="es-PE"/>
        </w:rPr>
      </w:pPr>
      <m:oMath>
        <m:r>
          <w:rPr>
            <w:rFonts w:ascii="Cambria Math" w:hAnsi="Cambria Math"/>
            <w:lang w:val="es-PE"/>
          </w:rPr>
          <m:t>g</m:t>
        </m:r>
        <m:d>
          <m:dPr>
            <m:ctrlPr>
              <w:rPr>
                <w:rFonts w:ascii="Cambria Math" w:hAnsi="Cambria Math"/>
                <w:i/>
                <w:lang w:val="es-PE"/>
              </w:rPr>
            </m:ctrlPr>
          </m:dPr>
          <m:e>
            <m:r>
              <w:rPr>
                <w:rFonts w:ascii="Cambria Math" w:hAnsi="Cambria Math"/>
                <w:lang w:val="es-PE"/>
              </w:rPr>
              <m:t>q</m:t>
            </m:r>
          </m:e>
        </m:d>
      </m:oMath>
      <w:r w:rsidR="008800C4" w:rsidRPr="008800C4">
        <w:rPr>
          <w:lang w:val="es-PE"/>
        </w:rPr>
        <w:t>: Vector de fuerzas/torques gravitacionales.</w:t>
      </w:r>
    </w:p>
    <w:p w14:paraId="6D2684B9" w14:textId="77777777" w:rsidR="00AF7680" w:rsidRDefault="00033DDC" w:rsidP="008800C4">
      <w:pPr>
        <w:pStyle w:val="Prrafodelista"/>
        <w:numPr>
          <w:ilvl w:val="0"/>
          <w:numId w:val="23"/>
        </w:numPr>
        <w:ind w:left="1428"/>
        <w:rPr>
          <w:lang w:val="es-PE"/>
        </w:rPr>
      </w:pPr>
      <m:oMath>
        <m:r>
          <w:rPr>
            <w:rFonts w:ascii="Cambria Math" w:hAnsi="Cambria Math"/>
            <w:lang w:val="es-PE"/>
          </w:rPr>
          <m:t>F</m:t>
        </m:r>
        <m:d>
          <m:dPr>
            <m:ctrlPr>
              <w:rPr>
                <w:rFonts w:ascii="Cambria Math" w:hAnsi="Cambria Math"/>
                <w:i/>
                <w:lang w:val="es-PE"/>
              </w:rPr>
            </m:ctrlPr>
          </m:dPr>
          <m:e>
            <m:acc>
              <m:accPr>
                <m:chr m:val="̇"/>
                <m:ctrlPr>
                  <w:rPr>
                    <w:rFonts w:ascii="Cambria Math" w:hAnsi="Cambria Math"/>
                    <w:lang w:val="es-PE"/>
                  </w:rPr>
                </m:ctrlPr>
              </m:accPr>
              <m:e>
                <m:r>
                  <w:rPr>
                    <w:rFonts w:ascii="Cambria Math" w:hAnsi="Cambria Math"/>
                    <w:lang w:val="es-PE"/>
                  </w:rPr>
                  <m:t>q</m:t>
                </m:r>
              </m:e>
            </m:acc>
          </m:e>
        </m:d>
      </m:oMath>
      <w:r w:rsidR="008800C4" w:rsidRPr="008800C4">
        <w:rPr>
          <w:lang w:val="es-PE"/>
        </w:rPr>
        <w:t>: Vector de fuerzas de fricción (Viscosa y Coulomb).</w:t>
      </w:r>
    </w:p>
    <w:p w14:paraId="4C703237" w14:textId="3E4C2729" w:rsidR="008800C4" w:rsidRPr="008800C4" w:rsidRDefault="00085B71" w:rsidP="008800C4">
      <w:pPr>
        <w:pStyle w:val="Prrafodelista"/>
        <w:numPr>
          <w:ilvl w:val="0"/>
          <w:numId w:val="23"/>
        </w:numPr>
        <w:ind w:left="1428"/>
        <w:rPr>
          <w:lang w:val="es-PE"/>
        </w:rPr>
      </w:pPr>
      <m:oMath>
        <m:sSub>
          <m:sSubPr>
            <m:ctrlPr>
              <w:rPr>
                <w:rFonts w:ascii="Cambria Math" w:hAnsi="Cambria Math"/>
                <w:i/>
                <w:lang w:val="es-PE"/>
              </w:rPr>
            </m:ctrlPr>
          </m:sSubPr>
          <m:e>
            <m:r>
              <m:rPr>
                <m:sty m:val="p"/>
              </m:rPr>
              <w:rPr>
                <w:rFonts w:ascii="Cambria Math" w:hAnsi="Cambria Math"/>
                <w:lang w:val="es-PE"/>
              </w:rPr>
              <m:t>τ</m:t>
            </m:r>
          </m:e>
          <m:sub>
            <m:r>
              <w:rPr>
                <w:rFonts w:ascii="Cambria Math" w:hAnsi="Cambria Math"/>
                <w:lang w:val="es-PE"/>
              </w:rPr>
              <m:t>ext</m:t>
            </m:r>
          </m:sub>
        </m:sSub>
      </m:oMath>
      <w:r w:rsidR="008800C4" w:rsidRPr="008800C4">
        <w:rPr>
          <w:lang w:val="es-PE"/>
        </w:rPr>
        <w:t>: Vector de fuerzas/torques externos no modelados o perturbaciones.</w:t>
      </w:r>
    </w:p>
    <w:p w14:paraId="0D957BF5" w14:textId="62CDDA2D" w:rsidR="003B43C0" w:rsidRDefault="00384513" w:rsidP="00A759B4">
      <w:pPr>
        <w:pStyle w:val="Ttulo3"/>
        <w:ind w:left="1428"/>
        <w:rPr>
          <w:lang w:val="es-ES"/>
        </w:rPr>
      </w:pPr>
      <w:bookmarkStart w:id="36" w:name="_Toc215384586"/>
      <w:r>
        <w:rPr>
          <w:lang w:val="es-ES"/>
        </w:rPr>
        <w:t>Energía Cinética</w:t>
      </w:r>
      <w:r w:rsidR="008238C3">
        <w:rPr>
          <w:lang w:val="es-ES"/>
        </w:rPr>
        <w:t xml:space="preserve"> Total (</w:t>
      </w:r>
      <m:oMath>
        <m:r>
          <w:rPr>
            <w:rFonts w:ascii="Cambria Math" w:hAnsi="Cambria Math"/>
            <w:lang w:val="es-ES"/>
          </w:rPr>
          <m:t>T</m:t>
        </m:r>
      </m:oMath>
      <w:r w:rsidR="008238C3">
        <w:rPr>
          <w:lang w:val="es-ES"/>
        </w:rPr>
        <w:t>)</w:t>
      </w:r>
      <w:bookmarkEnd w:id="36"/>
    </w:p>
    <w:p w14:paraId="08FCF3A8" w14:textId="714739D7" w:rsidR="000808AA" w:rsidRDefault="000808AA" w:rsidP="000808AA">
      <w:pPr>
        <w:ind w:left="708"/>
        <w:rPr>
          <w:rFonts w:eastAsiaTheme="minorEastAsia"/>
          <w:lang w:val="es-ES"/>
        </w:rPr>
      </w:pPr>
      <w:r w:rsidRPr="000808AA">
        <w:rPr>
          <w:rFonts w:eastAsiaTheme="minorEastAsia"/>
          <w:lang w:val="es-ES"/>
        </w:rPr>
        <w:t>La energía cinética total (</w:t>
      </w:r>
      <m:oMath>
        <m:r>
          <w:rPr>
            <w:rFonts w:ascii="Cambria Math" w:eastAsiaTheme="minorEastAsia" w:hAnsi="Cambria Math"/>
            <w:lang w:val="es-ES"/>
          </w:rPr>
          <m:t>T</m:t>
        </m:r>
      </m:oMath>
      <w:r w:rsidRPr="000808AA">
        <w:rPr>
          <w:rFonts w:eastAsiaTheme="minorEastAsia"/>
          <w:lang w:val="es-ES"/>
        </w:rPr>
        <w:t xml:space="preserve">) es la suma de las energías cinéticas de todos los eslabones: </w:t>
      </w:r>
      <m:oMath>
        <m:r>
          <w:rPr>
            <w:rFonts w:ascii="Cambria Math" w:eastAsiaTheme="minorEastAsia" w:hAnsi="Cambria Math"/>
            <w:lang w:val="es-ES"/>
          </w:rPr>
          <m:t>T=</m:t>
        </m:r>
        <m:nary>
          <m:naryPr>
            <m:chr m:val="∑"/>
            <m:subHide m:val="1"/>
            <m:supHide m:val="1"/>
            <m:ctrlPr>
              <w:rPr>
                <w:rFonts w:ascii="Cambria Math" w:eastAsiaTheme="minorEastAsia" w:hAnsi="Cambria Math"/>
                <w:lang w:val="es-ES"/>
              </w:rPr>
            </m:ctrlPr>
          </m:naryPr>
          <m:sub>
            <m:ctrlPr>
              <w:rPr>
                <w:rFonts w:ascii="Cambria Math" w:eastAsiaTheme="minorEastAsia" w:hAnsi="Cambria Math"/>
                <w:i/>
                <w:lang w:val="es-ES"/>
              </w:rPr>
            </m:ctrlPr>
          </m:sub>
          <m:sup>
            <m:ctrlPr>
              <w:rPr>
                <w:rFonts w:ascii="Cambria Math" w:eastAsiaTheme="minorEastAsia" w:hAnsi="Cambria Math"/>
                <w:i/>
                <w:lang w:val="es-ES"/>
              </w:rPr>
            </m:ctrlPr>
          </m:sup>
          <m:e>
            <m:sSub>
              <m:sSubPr>
                <m:ctrlPr>
                  <w:rPr>
                    <w:rFonts w:ascii="Cambria Math" w:eastAsiaTheme="minorEastAsia" w:hAnsi="Cambria Math"/>
                    <w:i/>
                    <w:lang w:val="es-ES"/>
                  </w:rPr>
                </m:ctrlPr>
              </m:sSubPr>
              <m:e>
                <m:r>
                  <w:rPr>
                    <w:rFonts w:ascii="Cambria Math" w:eastAsiaTheme="minorEastAsia" w:hAnsi="Cambria Math"/>
                    <w:lang w:val="es-ES"/>
                  </w:rPr>
                  <m:t>T</m:t>
                </m:r>
              </m:e>
              <m:sub>
                <m:r>
                  <w:rPr>
                    <w:rFonts w:ascii="Cambria Math" w:eastAsiaTheme="minorEastAsia" w:hAnsi="Cambria Math"/>
                    <w:lang w:val="es-ES"/>
                  </w:rPr>
                  <m:t>i</m:t>
                </m:r>
              </m:sub>
            </m:sSub>
            <m:ctrlPr>
              <w:rPr>
                <w:rFonts w:ascii="Cambria Math" w:eastAsiaTheme="minorEastAsia" w:hAnsi="Cambria Math"/>
                <w:i/>
                <w:lang w:val="es-ES"/>
              </w:rPr>
            </m:ctrlPr>
          </m:e>
        </m:nary>
      </m:oMath>
      <w:r w:rsidRPr="000808AA">
        <w:rPr>
          <w:rFonts w:eastAsiaTheme="minorEastAsia"/>
          <w:lang w:val="es-ES"/>
        </w:rPr>
        <w:t xml:space="preserve">. Dado que las juntas 2 y 3 son rotacionales puramente </w:t>
      </w:r>
      <w:r w:rsidRPr="000808AA">
        <w:rPr>
          <w:rFonts w:eastAsiaTheme="minorEastAsia"/>
          <w:lang w:val="es-ES"/>
        </w:rPr>
        <w:lastRenderedPageBreak/>
        <w:t>horizontales y la junta 1 es prismática, la energía cinética incluye tanto el componente lineal (eslabón 1) como el rotacional (eslabones 2 y 3):</w:t>
      </w:r>
    </w:p>
    <w:p w14:paraId="5652C333" w14:textId="132E240D" w:rsidR="00320DF5" w:rsidRPr="005716CC" w:rsidRDefault="00033DDC" w:rsidP="005716CC">
      <w:pPr>
        <w:ind w:left="708"/>
        <w:rPr>
          <w:rFonts w:eastAsiaTheme="minorEastAsia"/>
          <w:lang w:val="es-ES"/>
        </w:rPr>
      </w:pPr>
      <m:oMathPara>
        <m:oMath>
          <m:r>
            <w:rPr>
              <w:rFonts w:ascii="Cambria Math" w:eastAsiaTheme="minorEastAsia" w:hAnsi="Cambria Math"/>
              <w:lang w:val="es-ES"/>
            </w:rPr>
            <m:t>T=</m:t>
          </m:r>
          <m:f>
            <m:fPr>
              <m:ctrlPr>
                <w:rPr>
                  <w:rFonts w:ascii="Cambria Math" w:eastAsiaTheme="minorEastAsia" w:hAnsi="Cambria Math"/>
                  <w:lang w:val="es-ES"/>
                </w:rPr>
              </m:ctrlPr>
            </m:fPr>
            <m:num>
              <m:r>
                <w:rPr>
                  <w:rFonts w:ascii="Cambria Math" w:eastAsiaTheme="minorEastAsia" w:hAnsi="Cambria Math"/>
                  <w:lang w:val="es-ES"/>
                </w:rPr>
                <m:t>1</m:t>
              </m:r>
              <m:ctrlPr>
                <w:rPr>
                  <w:rFonts w:ascii="Cambria Math" w:eastAsiaTheme="minorEastAsia" w:hAnsi="Cambria Math"/>
                  <w:i/>
                  <w:lang w:val="es-ES"/>
                </w:rPr>
              </m:ctrlPr>
            </m:num>
            <m:den>
              <m:r>
                <w:rPr>
                  <w:rFonts w:ascii="Cambria Math" w:eastAsiaTheme="minorEastAsia" w:hAnsi="Cambria Math"/>
                  <w:lang w:val="es-ES"/>
                </w:rPr>
                <m:t>2</m:t>
              </m:r>
              <m:ctrlPr>
                <w:rPr>
                  <w:rFonts w:ascii="Cambria Math" w:eastAsiaTheme="minorEastAsia" w:hAnsi="Cambria Math"/>
                  <w:i/>
                  <w:lang w:val="es-ES"/>
                </w:rPr>
              </m:ctrlPr>
            </m:den>
          </m:f>
          <m:nary>
            <m:naryPr>
              <m:chr m:val="∑"/>
              <m:ctrlPr>
                <w:rPr>
                  <w:rFonts w:ascii="Cambria Math" w:eastAsiaTheme="minorEastAsia" w:hAnsi="Cambria Math"/>
                  <w:lang w:val="es-ES"/>
                </w:rPr>
              </m:ctrlPr>
            </m:naryPr>
            <m:sub>
              <m:r>
                <w:rPr>
                  <w:rFonts w:ascii="Cambria Math" w:eastAsiaTheme="minorEastAsia" w:hAnsi="Cambria Math"/>
                  <w:lang w:val="es-ES"/>
                </w:rPr>
                <m:t>i=1</m:t>
              </m:r>
              <m:ctrlPr>
                <w:rPr>
                  <w:rFonts w:ascii="Cambria Math" w:eastAsiaTheme="minorEastAsia" w:hAnsi="Cambria Math"/>
                  <w:i/>
                  <w:lang w:val="es-ES"/>
                </w:rPr>
              </m:ctrlPr>
            </m:sub>
            <m:sup>
              <m:r>
                <w:rPr>
                  <w:rFonts w:ascii="Cambria Math" w:eastAsiaTheme="minorEastAsia" w:hAnsi="Cambria Math"/>
                  <w:lang w:val="es-ES"/>
                </w:rPr>
                <m:t>3</m:t>
              </m:r>
              <m:ctrlPr>
                <w:rPr>
                  <w:rFonts w:ascii="Cambria Math" w:eastAsiaTheme="minorEastAsia" w:hAnsi="Cambria Math"/>
                  <w:i/>
                  <w:lang w:val="es-ES"/>
                </w:rPr>
              </m:ctrlPr>
            </m:sup>
            <m:e>
              <m:d>
                <m:dPr>
                  <m:begChr m:val="["/>
                  <m:endChr m:val="]"/>
                  <m:ctrlPr>
                    <w:rPr>
                      <w:rFonts w:ascii="Cambria Math" w:eastAsiaTheme="minorEastAsia" w:hAnsi="Cambria Math"/>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m</m:t>
                      </m:r>
                    </m:e>
                    <m:sub>
                      <m:r>
                        <w:rPr>
                          <w:rFonts w:ascii="Cambria Math" w:eastAsiaTheme="minorEastAsia" w:hAnsi="Cambria Math"/>
                          <w:lang w:val="es-ES"/>
                        </w:rPr>
                        <m:t>i</m:t>
                      </m:r>
                    </m:sub>
                  </m:sSub>
                  <m:acc>
                    <m:accPr>
                      <m:chr m:val="̇"/>
                      <m:ctrlPr>
                        <w:rPr>
                          <w:rFonts w:ascii="Cambria Math" w:eastAsiaTheme="minorEastAsia" w:hAnsi="Cambria Math"/>
                          <w:lang w:val="es-ES"/>
                        </w:rPr>
                      </m:ctrlPr>
                    </m:accPr>
                    <m:e>
                      <m:sSubSup>
                        <m:sSubSupPr>
                          <m:ctrlPr>
                            <w:rPr>
                              <w:rFonts w:ascii="Cambria Math" w:eastAsiaTheme="minorEastAsia" w:hAnsi="Cambria Math"/>
                              <w:i/>
                              <w:lang w:val="es-ES"/>
                            </w:rPr>
                          </m:ctrlPr>
                        </m:sSubSupPr>
                        <m:e>
                          <m:r>
                            <w:rPr>
                              <w:rFonts w:ascii="Cambria Math" w:eastAsiaTheme="minorEastAsia" w:hAnsi="Cambria Math"/>
                              <w:lang w:val="es-ES"/>
                            </w:rPr>
                            <m:t>p</m:t>
                          </m:r>
                          <m:ctrlPr>
                            <w:rPr>
                              <w:rFonts w:ascii="Cambria Math" w:eastAsiaTheme="minorEastAsia" w:hAnsi="Cambria Math"/>
                              <w:lang w:val="es-ES"/>
                            </w:rPr>
                          </m:ctrlPr>
                        </m:e>
                        <m:sub>
                          <m:r>
                            <w:rPr>
                              <w:rFonts w:ascii="Cambria Math" w:eastAsiaTheme="minorEastAsia" w:hAnsi="Cambria Math"/>
                              <w:lang w:val="es-ES"/>
                            </w:rPr>
                            <m:t>i</m:t>
                          </m:r>
                        </m:sub>
                        <m:sup>
                          <m:r>
                            <w:rPr>
                              <w:rFonts w:ascii="Cambria Math" w:eastAsiaTheme="minorEastAsia" w:hAnsi="Cambria Math"/>
                              <w:lang w:val="es-ES"/>
                            </w:rPr>
                            <m:t>T</m:t>
                          </m:r>
                        </m:sup>
                      </m:sSubSup>
                      <m:acc>
                        <m:accPr>
                          <m:chr m:val="̇"/>
                          <m:ctrlPr>
                            <w:rPr>
                              <w:rFonts w:ascii="Cambria Math" w:eastAsiaTheme="minorEastAsia" w:hAnsi="Cambria Math"/>
                              <w:lang w:val="es-ES"/>
                            </w:rPr>
                          </m:ctrlPr>
                        </m:accPr>
                        <m:e>
                          <m:sSub>
                            <m:sSubPr>
                              <m:ctrlPr>
                                <w:rPr>
                                  <w:rFonts w:ascii="Cambria Math" w:eastAsiaTheme="minorEastAsia" w:hAnsi="Cambria Math"/>
                                  <w:i/>
                                  <w:lang w:val="es-ES"/>
                                </w:rPr>
                              </m:ctrlPr>
                            </m:sSubPr>
                            <m:e>
                              <m:r>
                                <w:rPr>
                                  <w:rFonts w:ascii="Cambria Math" w:eastAsiaTheme="minorEastAsia" w:hAnsi="Cambria Math"/>
                                  <w:lang w:val="es-ES"/>
                                </w:rPr>
                                <m:t>p</m:t>
                              </m:r>
                              <m:ctrlPr>
                                <w:rPr>
                                  <w:rFonts w:ascii="Cambria Math" w:eastAsiaTheme="minorEastAsia" w:hAnsi="Cambria Math"/>
                                  <w:lang w:val="es-ES"/>
                                </w:rPr>
                              </m:ctrlPr>
                            </m:e>
                            <m:sub>
                              <m:r>
                                <w:rPr>
                                  <w:rFonts w:ascii="Cambria Math" w:eastAsiaTheme="minorEastAsia" w:hAnsi="Cambria Math"/>
                                  <w:lang w:val="es-ES"/>
                                </w:rPr>
                                <m:t>i</m:t>
                              </m:r>
                            </m:sub>
                          </m:sSub>
                        </m:e>
                      </m:acc>
                    </m:e>
                  </m:acc>
                  <m:r>
                    <w:rPr>
                      <w:rFonts w:ascii="Cambria Math" w:eastAsiaTheme="minorEastAsia" w:hAnsi="Cambria Math"/>
                      <w:lang w:val="es-ES"/>
                    </w:rPr>
                    <m:t>+</m:t>
                  </m:r>
                  <m:acc>
                    <m:accPr>
                      <m:chr m:val="̇"/>
                      <m:ctrlPr>
                        <w:rPr>
                          <w:rFonts w:ascii="Cambria Math" w:eastAsiaTheme="minorEastAsia" w:hAnsi="Cambria Math"/>
                          <w:lang w:val="es-ES"/>
                        </w:rPr>
                      </m:ctrlPr>
                    </m:accPr>
                    <m:e>
                      <m:sSubSup>
                        <m:sSubSupPr>
                          <m:ctrlPr>
                            <w:rPr>
                              <w:rFonts w:ascii="Cambria Math" w:eastAsiaTheme="minorEastAsia" w:hAnsi="Cambria Math"/>
                              <w:i/>
                              <w:lang w:val="es-ES"/>
                            </w:rPr>
                          </m:ctrlPr>
                        </m:sSubSupPr>
                        <m:e>
                          <m:r>
                            <m:rPr>
                              <m:sty m:val="p"/>
                            </m:rPr>
                            <w:rPr>
                              <w:rFonts w:ascii="Cambria Math" w:eastAsiaTheme="minorEastAsia" w:hAnsi="Cambria Math"/>
                              <w:lang w:val="es-ES"/>
                            </w:rPr>
                            <m:t>θ</m:t>
                          </m:r>
                          <m:ctrlPr>
                            <w:rPr>
                              <w:rFonts w:ascii="Cambria Math" w:eastAsiaTheme="minorEastAsia" w:hAnsi="Cambria Math"/>
                              <w:lang w:val="es-ES"/>
                            </w:rPr>
                          </m:ctrlPr>
                        </m:e>
                        <m:sub>
                          <m:r>
                            <w:rPr>
                              <w:rFonts w:ascii="Cambria Math" w:eastAsiaTheme="minorEastAsia" w:hAnsi="Cambria Math"/>
                              <w:lang w:val="es-ES"/>
                            </w:rPr>
                            <m:t>i</m:t>
                          </m:r>
                        </m:sub>
                        <m:sup>
                          <m:r>
                            <w:rPr>
                              <w:rFonts w:ascii="Cambria Math" w:eastAsiaTheme="minorEastAsia" w:hAnsi="Cambria Math"/>
                              <w:lang w:val="es-ES"/>
                            </w:rPr>
                            <m:t>T</m:t>
                          </m:r>
                        </m:sup>
                      </m:sSubSup>
                    </m:e>
                  </m:acc>
                  <m:sSub>
                    <m:sSubPr>
                      <m:ctrlPr>
                        <w:rPr>
                          <w:rFonts w:ascii="Cambria Math" w:eastAsiaTheme="minorEastAsia" w:hAnsi="Cambria Math"/>
                          <w:i/>
                          <w:lang w:val="es-ES"/>
                        </w:rPr>
                      </m:ctrlPr>
                    </m:sSubPr>
                    <m:e>
                      <m:r>
                        <w:rPr>
                          <w:rFonts w:ascii="Cambria Math" w:eastAsiaTheme="minorEastAsia" w:hAnsi="Cambria Math"/>
                          <w:lang w:val="es-ES"/>
                        </w:rPr>
                        <m:t>I</m:t>
                      </m:r>
                    </m:e>
                    <m:sub>
                      <m:r>
                        <w:rPr>
                          <w:rFonts w:ascii="Cambria Math" w:eastAsiaTheme="minorEastAsia" w:hAnsi="Cambria Math"/>
                          <w:lang w:val="es-ES"/>
                        </w:rPr>
                        <m:t>i</m:t>
                      </m:r>
                    </m:sub>
                  </m:sSub>
                  <m:acc>
                    <m:accPr>
                      <m:chr m:val="̇"/>
                      <m:ctrlPr>
                        <w:rPr>
                          <w:rFonts w:ascii="Cambria Math" w:eastAsiaTheme="minorEastAsia" w:hAnsi="Cambria Math"/>
                          <w:lang w:val="es-ES"/>
                        </w:rPr>
                      </m:ctrlPr>
                    </m:accPr>
                    <m:e>
                      <m:sSub>
                        <m:sSubPr>
                          <m:ctrlPr>
                            <w:rPr>
                              <w:rFonts w:ascii="Cambria Math" w:eastAsiaTheme="minorEastAsia" w:hAnsi="Cambria Math"/>
                              <w:i/>
                              <w:lang w:val="es-ES"/>
                            </w:rPr>
                          </m:ctrlPr>
                        </m:sSubPr>
                        <m:e>
                          <m:r>
                            <m:rPr>
                              <m:sty m:val="p"/>
                            </m:rPr>
                            <w:rPr>
                              <w:rFonts w:ascii="Cambria Math" w:eastAsiaTheme="minorEastAsia" w:hAnsi="Cambria Math"/>
                              <w:lang w:val="es-ES"/>
                            </w:rPr>
                            <m:t>θ</m:t>
                          </m:r>
                          <m:ctrlPr>
                            <w:rPr>
                              <w:rFonts w:ascii="Cambria Math" w:eastAsiaTheme="minorEastAsia" w:hAnsi="Cambria Math"/>
                              <w:lang w:val="es-ES"/>
                            </w:rPr>
                          </m:ctrlPr>
                        </m:e>
                        <m:sub>
                          <m:r>
                            <w:rPr>
                              <w:rFonts w:ascii="Cambria Math" w:eastAsiaTheme="minorEastAsia" w:hAnsi="Cambria Math"/>
                              <w:lang w:val="es-ES"/>
                            </w:rPr>
                            <m:t>i</m:t>
                          </m:r>
                        </m:sub>
                      </m:sSub>
                    </m:e>
                  </m:acc>
                  <m:ctrlPr>
                    <w:rPr>
                      <w:rFonts w:ascii="Cambria Math" w:eastAsiaTheme="minorEastAsia" w:hAnsi="Cambria Math"/>
                      <w:i/>
                      <w:lang w:val="es-ES"/>
                    </w:rPr>
                  </m:ctrlPr>
                </m:e>
              </m:d>
              <m:ctrlPr>
                <w:rPr>
                  <w:rFonts w:ascii="Cambria Math" w:eastAsiaTheme="minorEastAsia" w:hAnsi="Cambria Math"/>
                  <w:i/>
                  <w:lang w:val="es-ES"/>
                </w:rPr>
              </m:ctrlPr>
            </m:e>
          </m:nary>
        </m:oMath>
      </m:oMathPara>
    </w:p>
    <w:p w14:paraId="165AB967" w14:textId="77777777" w:rsidR="005716CC" w:rsidRPr="00320DF5" w:rsidRDefault="005716CC" w:rsidP="005716CC">
      <w:pPr>
        <w:ind w:left="708"/>
        <w:rPr>
          <w:rFonts w:eastAsiaTheme="minorEastAsia"/>
          <w:lang w:val="es-ES"/>
        </w:rPr>
      </w:pPr>
    </w:p>
    <w:p w14:paraId="6FD72572" w14:textId="5EDE3F13" w:rsidR="0042793A" w:rsidRDefault="0042793A" w:rsidP="00A759B4">
      <w:pPr>
        <w:pStyle w:val="Ttulo3"/>
        <w:ind w:left="1428"/>
        <w:rPr>
          <w:lang w:val="es-ES"/>
        </w:rPr>
      </w:pPr>
      <w:bookmarkStart w:id="37" w:name="_Toc215384587"/>
      <w:r>
        <w:rPr>
          <w:lang w:val="es-ES"/>
        </w:rPr>
        <w:t>Energía Potencial</w:t>
      </w:r>
      <w:r w:rsidR="00CA2FD7">
        <w:rPr>
          <w:lang w:val="es-ES"/>
        </w:rPr>
        <w:t xml:space="preserve"> Total (</w:t>
      </w:r>
      <m:oMath>
        <m:r>
          <w:rPr>
            <w:rFonts w:ascii="Cambria Math" w:eastAsiaTheme="minorEastAsia" w:hAnsi="Cambria Math"/>
            <w:lang w:val="es-ES"/>
          </w:rPr>
          <m:t>U</m:t>
        </m:r>
      </m:oMath>
      <w:r w:rsidR="00CA2FD7">
        <w:rPr>
          <w:lang w:val="es-ES"/>
        </w:rPr>
        <w:t>)</w:t>
      </w:r>
      <w:bookmarkEnd w:id="37"/>
    </w:p>
    <w:p w14:paraId="38E8E6B6" w14:textId="310D43F7" w:rsidR="00CA2FD7" w:rsidRDefault="00376D66" w:rsidP="00A759B4">
      <w:pPr>
        <w:ind w:left="708"/>
        <w:rPr>
          <w:lang w:val="es-ES"/>
        </w:rPr>
      </w:pPr>
      <w:r w:rsidRPr="00376D66">
        <w:rPr>
          <w:lang w:val="es-ES"/>
        </w:rPr>
        <w:t>La energía potencial gravitacional (</w:t>
      </w:r>
      <m:oMath>
        <m:r>
          <w:rPr>
            <w:rFonts w:ascii="Cambria Math" w:hAnsi="Cambria Math"/>
            <w:lang w:val="es-ES"/>
          </w:rPr>
          <m:t>U</m:t>
        </m:r>
      </m:oMath>
      <w:r w:rsidRPr="00376D66">
        <w:rPr>
          <w:lang w:val="es-ES"/>
        </w:rPr>
        <w:t>) depende de la altura del centro de masa de cada eslabón (</w:t>
      </w:r>
      <m:oMath>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i</m:t>
            </m:r>
          </m:sub>
        </m:sSub>
      </m:oMath>
      <w:r w:rsidRPr="00376D66">
        <w:rPr>
          <w:lang w:val="es-ES"/>
        </w:rPr>
        <w:t xml:space="preserve">). Dado que los eslabones rotacionales (2 y 3) están contenidos en el plano XY (horizontal), solo la junta prismática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Pr="00376D66">
        <w:rPr>
          <w:lang w:val="es-ES"/>
        </w:rPr>
        <w:t xml:space="preserve"> contribuye al cambio de energía potencial, ya que la masa total del sistema se mueve verticalmente</w:t>
      </w:r>
      <w:r w:rsidR="00CA2FD7" w:rsidRPr="00CA2FD7">
        <w:rPr>
          <w:lang w:val="es-ES"/>
        </w:rPr>
        <w:t>:</w:t>
      </w:r>
    </w:p>
    <w:p w14:paraId="23B98A13" w14:textId="0A8BBEC3" w:rsidR="00607463" w:rsidRPr="00200359" w:rsidRDefault="00607463" w:rsidP="00A759B4">
      <w:pPr>
        <w:ind w:left="708"/>
        <w:rPr>
          <w:rFonts w:eastAsiaTheme="minorEastAsia"/>
          <w:lang w:val="es-ES"/>
        </w:rPr>
      </w:pPr>
      <m:oMathPara>
        <m:oMath>
          <m:r>
            <w:rPr>
              <w:rFonts w:ascii="Cambria Math" w:eastAsiaTheme="minorEastAsia" w:hAnsi="Cambria Math"/>
              <w:lang w:val="es-ES"/>
            </w:rPr>
            <m:t>U=</m:t>
          </m:r>
          <m:nary>
            <m:naryPr>
              <m:chr m:val="∑"/>
              <m:ctrlPr>
                <w:rPr>
                  <w:rFonts w:ascii="Cambria Math" w:eastAsiaTheme="minorEastAsia" w:hAnsi="Cambria Math"/>
                  <w:lang w:val="es-ES"/>
                </w:rPr>
              </m:ctrlPr>
            </m:naryPr>
            <m:sub>
              <m:r>
                <w:rPr>
                  <w:rFonts w:ascii="Cambria Math" w:eastAsiaTheme="minorEastAsia" w:hAnsi="Cambria Math"/>
                  <w:lang w:val="es-ES"/>
                </w:rPr>
                <m:t>i=1</m:t>
              </m:r>
              <m:ctrlPr>
                <w:rPr>
                  <w:rFonts w:ascii="Cambria Math" w:eastAsiaTheme="minorEastAsia" w:hAnsi="Cambria Math"/>
                  <w:i/>
                  <w:lang w:val="es-ES"/>
                </w:rPr>
              </m:ctrlPr>
            </m:sub>
            <m:sup>
              <m:r>
                <w:rPr>
                  <w:rFonts w:ascii="Cambria Math" w:eastAsiaTheme="minorEastAsia" w:hAnsi="Cambria Math"/>
                  <w:lang w:val="es-ES"/>
                </w:rPr>
                <m:t>3</m:t>
              </m:r>
              <m:ctrlPr>
                <w:rPr>
                  <w:rFonts w:ascii="Cambria Math" w:eastAsiaTheme="minorEastAsia" w:hAnsi="Cambria Math"/>
                  <w:i/>
                  <w:lang w:val="es-ES"/>
                </w:rPr>
              </m:ctrlPr>
            </m:sup>
            <m:e>
              <m:sSub>
                <m:sSubPr>
                  <m:ctrlPr>
                    <w:rPr>
                      <w:rFonts w:ascii="Cambria Math" w:eastAsiaTheme="minorEastAsia" w:hAnsi="Cambria Math"/>
                      <w:i/>
                      <w:lang w:val="es-ES"/>
                    </w:rPr>
                  </m:ctrlPr>
                </m:sSubPr>
                <m:e>
                  <m:r>
                    <w:rPr>
                      <w:rFonts w:ascii="Cambria Math" w:eastAsiaTheme="minorEastAsia" w:hAnsi="Cambria Math"/>
                      <w:lang w:val="es-ES"/>
                    </w:rPr>
                    <m:t>m</m:t>
                  </m:r>
                </m:e>
                <m:sub>
                  <m:r>
                    <w:rPr>
                      <w:rFonts w:ascii="Cambria Math" w:eastAsiaTheme="minorEastAsia" w:hAnsi="Cambria Math"/>
                      <w:lang w:val="es-ES"/>
                    </w:rPr>
                    <m:t>i</m:t>
                  </m:r>
                </m:sub>
              </m:sSub>
              <m:r>
                <w:rPr>
                  <w:rFonts w:ascii="Cambria Math" w:eastAsiaTheme="minorEastAsia" w:hAnsi="Cambria Math"/>
                  <w:lang w:val="es-ES"/>
                </w:rPr>
                <m:t>g</m:t>
              </m:r>
              <m:ctrlPr>
                <w:rPr>
                  <w:rFonts w:ascii="Cambria Math" w:eastAsiaTheme="minorEastAsia" w:hAnsi="Cambria Math"/>
                  <w:i/>
                  <w:lang w:val="es-ES"/>
                </w:rPr>
              </m:ctrlPr>
            </m:e>
          </m:nary>
          <m:sSub>
            <m:sSubPr>
              <m:ctrlPr>
                <w:rPr>
                  <w:rFonts w:ascii="Cambria Math" w:eastAsiaTheme="minorEastAsia" w:hAnsi="Cambria Math"/>
                  <w:i/>
                  <w:lang w:val="es-ES"/>
                </w:rPr>
              </m:ctrlPr>
            </m:sSubPr>
            <m:e>
              <m:r>
                <w:rPr>
                  <w:rFonts w:ascii="Cambria Math" w:eastAsiaTheme="minorEastAsia" w:hAnsi="Cambria Math"/>
                  <w:lang w:val="es-ES"/>
                </w:rPr>
                <m:t>h</m:t>
              </m:r>
            </m:e>
            <m:sub>
              <m:r>
                <w:rPr>
                  <w:rFonts w:ascii="Cambria Math" w:eastAsiaTheme="minorEastAsia" w:hAnsi="Cambria Math"/>
                  <w:lang w:val="es-ES"/>
                </w:rPr>
                <m:t>i</m:t>
              </m:r>
            </m:sub>
          </m:sSub>
        </m:oMath>
      </m:oMathPara>
    </w:p>
    <w:p w14:paraId="18325599" w14:textId="77972D64" w:rsidR="00200359" w:rsidRDefault="000B4524" w:rsidP="00A759B4">
      <w:pPr>
        <w:ind w:left="708"/>
        <w:rPr>
          <w:lang w:val="es-ES"/>
        </w:rPr>
      </w:pPr>
      <w:r w:rsidRPr="000B4524">
        <w:rPr>
          <w:lang w:val="es-ES"/>
        </w:rPr>
        <w:t xml:space="preserve">Donde </w:t>
      </w:r>
      <m:oMath>
        <m:r>
          <w:rPr>
            <w:rFonts w:ascii="Cambria Math" w:hAnsi="Cambria Math"/>
            <w:lang w:val="es-ES"/>
          </w:rPr>
          <m:t>g</m:t>
        </m:r>
      </m:oMath>
      <w:r w:rsidRPr="000B4524">
        <w:rPr>
          <w:lang w:val="es-ES"/>
        </w:rPr>
        <w:t xml:space="preserve"> es la aceleración de la gravedad, </w:t>
      </w:r>
      <m:oMath>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oMath>
      <w:r w:rsidRPr="000B4524">
        <w:rPr>
          <w:lang w:val="es-ES"/>
        </w:rPr>
        <w:t xml:space="preserve"> es la masa del eslabón </w:t>
      </w:r>
      <m:oMath>
        <m:r>
          <w:rPr>
            <w:rFonts w:ascii="Cambria Math" w:hAnsi="Cambria Math"/>
            <w:lang w:val="es-ES"/>
          </w:rPr>
          <m:t>i</m:t>
        </m:r>
      </m:oMath>
      <w:r w:rsidRPr="000B4524">
        <w:rPr>
          <w:lang w:val="es-ES"/>
        </w:rPr>
        <w:t xml:space="preserve">, y </w:t>
      </w:r>
      <m:oMath>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i</m:t>
            </m:r>
          </m:sub>
        </m:sSub>
      </m:oMath>
      <w:r w:rsidRPr="000B4524">
        <w:rPr>
          <w:lang w:val="es-ES"/>
        </w:rPr>
        <w:t xml:space="preserve"> es la altura vertical de su centro de masa. Para el P–R–R, la energía potencial es función únicamente de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001C70C1" w:rsidRPr="001C70C1">
        <w:rPr>
          <w:lang w:val="es-ES"/>
        </w:rPr>
        <w:t>.</w:t>
      </w:r>
    </w:p>
    <w:p w14:paraId="7D96E455" w14:textId="77777777" w:rsidR="00551D93" w:rsidRDefault="00551D93" w:rsidP="00A759B4">
      <w:pPr>
        <w:ind w:left="708"/>
        <w:rPr>
          <w:lang w:val="es-ES"/>
        </w:rPr>
      </w:pPr>
    </w:p>
    <w:p w14:paraId="6CAD65FF" w14:textId="682F2822" w:rsidR="008305A7" w:rsidRPr="008305A7" w:rsidRDefault="00A31C61" w:rsidP="008305A7">
      <w:pPr>
        <w:pStyle w:val="Ttulo3"/>
        <w:ind w:left="1428"/>
        <w:rPr>
          <w:lang w:val="es-ES"/>
        </w:rPr>
      </w:pPr>
      <w:bookmarkStart w:id="38" w:name="_Toc215384588"/>
      <w:r>
        <w:rPr>
          <w:lang w:val="es-ES"/>
        </w:rPr>
        <w:t>Modelo Dinámico Final</w:t>
      </w:r>
      <w:r w:rsidR="00E1666D">
        <w:rPr>
          <w:lang w:val="es-ES"/>
        </w:rPr>
        <w:t xml:space="preserve"> (Matrices Características)</w:t>
      </w:r>
      <w:bookmarkEnd w:id="38"/>
    </w:p>
    <w:p w14:paraId="5A1A6A61" w14:textId="5E074170" w:rsidR="008F05EA" w:rsidRDefault="008305A7" w:rsidP="00A759B4">
      <w:pPr>
        <w:ind w:left="708"/>
        <w:rPr>
          <w:lang w:val="es-ES"/>
        </w:rPr>
      </w:pPr>
      <w:r w:rsidRPr="008305A7">
        <w:rPr>
          <w:lang w:val="es-ES"/>
        </w:rPr>
        <w:t xml:space="preserve">Las matrices y vectores que resultan de la aplicación del método de Euler-Lagrange, específicos para el P–R–R, demuestran el desacoplamiento dinámico del eje Z (junta prismática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Pr="008305A7">
        <w:rPr>
          <w:lang w:val="es-ES"/>
        </w:rPr>
        <w:t>)</w:t>
      </w:r>
      <w:r w:rsidR="00203BC2" w:rsidRPr="00203BC2">
        <w:rPr>
          <w:lang w:val="es-ES"/>
        </w:rPr>
        <w:t>:</w:t>
      </w:r>
    </w:p>
    <w:p w14:paraId="0285847C" w14:textId="77777777" w:rsidR="00CC3966" w:rsidRDefault="00CC3966" w:rsidP="00A759B4">
      <w:pPr>
        <w:ind w:left="708"/>
        <w:rPr>
          <w:lang w:val="es-ES"/>
        </w:rPr>
      </w:pPr>
    </w:p>
    <w:p w14:paraId="553FD80B" w14:textId="628848D0" w:rsidR="003D3115" w:rsidRDefault="00827407" w:rsidP="00A759B4">
      <w:pPr>
        <w:ind w:left="708"/>
        <w:rPr>
          <w:b/>
          <w:bCs/>
          <w:i/>
          <w:iCs/>
          <w:lang w:val="es-ES"/>
        </w:rPr>
      </w:pPr>
      <w:r w:rsidRPr="008F05EA">
        <w:rPr>
          <w:b/>
          <w:bCs/>
          <w:lang w:val="es-ES"/>
        </w:rPr>
        <w:t>Matriz de Inercia</w:t>
      </w:r>
      <w:r w:rsidR="00F10AF9">
        <w:rPr>
          <w:b/>
          <w:bCs/>
          <w:lang w:val="es-ES"/>
        </w:rPr>
        <w:t xml:space="preserve"> </w:t>
      </w:r>
      <w:r w:rsidR="00864904">
        <w:rPr>
          <w:b/>
          <w:bCs/>
          <w:lang w:val="es-ES"/>
        </w:rPr>
        <w:t>(</w:t>
      </w:r>
      <m:oMath>
        <m:r>
          <m:rPr>
            <m:sty m:val="bi"/>
          </m:rPr>
          <w:rPr>
            <w:rFonts w:ascii="Cambria Math" w:hAnsi="Cambria Math"/>
            <w:lang w:val="es-ES"/>
          </w:rPr>
          <m:t>M</m:t>
        </m:r>
        <m:d>
          <m:dPr>
            <m:ctrlPr>
              <w:rPr>
                <w:rFonts w:ascii="Cambria Math" w:hAnsi="Cambria Math"/>
                <w:b/>
                <w:bCs/>
                <w:i/>
                <w:lang w:val="es-ES"/>
              </w:rPr>
            </m:ctrlPr>
          </m:dPr>
          <m:e>
            <m:r>
              <m:rPr>
                <m:sty m:val="bi"/>
              </m:rPr>
              <w:rPr>
                <w:rFonts w:ascii="Cambria Math" w:hAnsi="Cambria Math"/>
                <w:lang w:val="es-ES"/>
              </w:rPr>
              <m:t>q</m:t>
            </m:r>
          </m:e>
        </m:d>
      </m:oMath>
      <w:r w:rsidR="00864904">
        <w:rPr>
          <w:b/>
          <w:bCs/>
          <w:lang w:val="es-ES"/>
        </w:rPr>
        <w:t>)</w:t>
      </w:r>
    </w:p>
    <w:p w14:paraId="5DFE1089" w14:textId="27C47938" w:rsidR="008F05EA" w:rsidRDefault="00CC3966" w:rsidP="00A759B4">
      <w:pPr>
        <w:ind w:left="708"/>
        <w:rPr>
          <w:lang w:val="es-ES"/>
        </w:rPr>
      </w:pPr>
      <w:r w:rsidRPr="00CC3966">
        <w:rPr>
          <w:lang w:val="es-ES"/>
        </w:rPr>
        <w:t xml:space="preserve">La matriz </w:t>
      </w:r>
      <m:oMath>
        <m:r>
          <w:rPr>
            <w:rFonts w:ascii="Cambria Math" w:hAnsi="Cambria Math"/>
            <w:lang w:val="es-ES"/>
          </w:rPr>
          <m:t>M</m:t>
        </m:r>
        <m:d>
          <m:dPr>
            <m:ctrlPr>
              <w:rPr>
                <w:rFonts w:ascii="Cambria Math" w:hAnsi="Cambria Math"/>
                <w:i/>
                <w:lang w:val="es-ES"/>
              </w:rPr>
            </m:ctrlPr>
          </m:dPr>
          <m:e>
            <m:r>
              <w:rPr>
                <w:rFonts w:ascii="Cambria Math" w:hAnsi="Cambria Math"/>
                <w:lang w:val="es-ES"/>
              </w:rPr>
              <m:t>q</m:t>
            </m:r>
          </m:e>
        </m:d>
      </m:oMath>
      <w:r w:rsidRPr="00CC3966">
        <w:rPr>
          <w:lang w:val="es-ES"/>
        </w:rPr>
        <w:t xml:space="preserve"> es simétrica y solo depende de la variable angular </w:t>
      </w:r>
      <m:oMath>
        <m:sSub>
          <m:sSubPr>
            <m:ctrlPr>
              <w:rPr>
                <w:rFonts w:ascii="Cambria Math" w:hAnsi="Cambria Math"/>
                <w:i/>
                <w:lang w:val="es-ES"/>
              </w:rPr>
            </m:ctrlPr>
          </m:sSubPr>
          <m:e>
            <m:r>
              <m:rPr>
                <m:sty m:val="p"/>
              </m:rPr>
              <w:rPr>
                <w:rFonts w:ascii="Cambria Math" w:hAnsi="Cambria Math"/>
                <w:lang w:val="es-ES"/>
              </w:rPr>
              <m:t>θ</m:t>
            </m:r>
            <m:ctrlPr>
              <w:rPr>
                <w:rFonts w:ascii="Cambria Math" w:hAnsi="Cambria Math"/>
                <w:lang w:val="es-ES"/>
              </w:rPr>
            </m:ctrlPr>
          </m:e>
          <m:sub>
            <m:r>
              <w:rPr>
                <w:rFonts w:ascii="Cambria Math" w:hAnsi="Cambria Math"/>
                <w:lang w:val="es-ES"/>
              </w:rPr>
              <m:t>3</m:t>
            </m:r>
          </m:sub>
        </m:sSub>
      </m:oMath>
      <w:r w:rsidRPr="00CC3966">
        <w:rPr>
          <w:lang w:val="es-ES"/>
        </w:rPr>
        <w:t xml:space="preserve">. Se estructura como una matriz </w:t>
      </w:r>
      <m:oMath>
        <m:r>
          <w:rPr>
            <w:rFonts w:ascii="Cambria Math" w:hAnsi="Cambria Math"/>
            <w:lang w:val="es-ES"/>
          </w:rPr>
          <m:t xml:space="preserve">3 </m:t>
        </m:r>
        <m:r>
          <m:rPr>
            <m:sty m:val="p"/>
          </m:rPr>
          <w:rPr>
            <w:rFonts w:ascii="Cambria Math" w:hAnsi="Cambria Math"/>
            <w:lang w:val="es-ES"/>
          </w:rPr>
          <m:t>×</m:t>
        </m:r>
        <m:r>
          <w:rPr>
            <w:rFonts w:ascii="Cambria Math" w:hAnsi="Cambria Math"/>
            <w:lang w:val="es-ES"/>
          </w:rPr>
          <m:t>3</m:t>
        </m:r>
      </m:oMath>
      <w:r w:rsidRPr="00CC3966">
        <w:rPr>
          <w:lang w:val="es-ES"/>
        </w:rPr>
        <w:t xml:space="preserve"> con un término desacoplado para la junta prismática:</w:t>
      </w:r>
    </w:p>
    <w:p w14:paraId="47DE0161" w14:textId="24C832CA" w:rsidR="00CC3966" w:rsidRDefault="000971CF" w:rsidP="00A759B4">
      <w:pPr>
        <w:ind w:left="708"/>
        <w:rPr>
          <w:lang w:val="es-ES"/>
        </w:rPr>
      </w:pPr>
      <m:oMathPara>
        <m:oMath>
          <m:r>
            <w:rPr>
              <w:rFonts w:ascii="Cambria Math" w:hAnsi="Cambria Math"/>
              <w:lang w:val="es-ES"/>
            </w:rPr>
            <m:t>M</m:t>
          </m:r>
          <m:d>
            <m:dPr>
              <m:ctrlPr>
                <w:rPr>
                  <w:rFonts w:ascii="Cambria Math" w:hAnsi="Cambria Math"/>
                  <w:i/>
                  <w:lang w:val="es-ES"/>
                </w:rPr>
              </m:ctrlPr>
            </m:dPr>
            <m:e>
              <m:r>
                <w:rPr>
                  <w:rFonts w:ascii="Cambria Math" w:hAnsi="Cambria Math"/>
                  <w:lang w:val="es-ES"/>
                </w:rPr>
                <m:t>q</m:t>
              </m:r>
            </m:e>
          </m:d>
          <m:r>
            <w:rPr>
              <w:rFonts w:ascii="Cambria Math" w:hAnsi="Cambria Math"/>
              <w:lang w:val="es-ES"/>
            </w:rPr>
            <m:t>=</m:t>
          </m:r>
          <m:d>
            <m:dPr>
              <m:begChr m:val="["/>
              <m:endChr m:val="]"/>
              <m:ctrlPr>
                <w:rPr>
                  <w:rFonts w:ascii="Cambria Math" w:hAnsi="Cambria Math"/>
                  <w:i/>
                  <w:lang w:val="es-ES"/>
                </w:rPr>
              </m:ctrlPr>
            </m:dPr>
            <m:e>
              <m:m>
                <m:mPr>
                  <m:mcs>
                    <m:mc>
                      <m:mcPr>
                        <m:count m:val="3"/>
                        <m:mcJc m:val="center"/>
                      </m:mcPr>
                    </m:mc>
                  </m:mcs>
                  <m:ctrlPr>
                    <w:rPr>
                      <w:rFonts w:ascii="Cambria Math" w:hAnsi="Cambria Math"/>
                      <w:i/>
                      <w:lang w:val="es-ES"/>
                    </w:rPr>
                  </m:ctrlPr>
                </m:mPr>
                <m:mr>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11</m:t>
                        </m:r>
                      </m:sub>
                    </m:sSub>
                  </m:e>
                  <m:e>
                    <m:r>
                      <w:rPr>
                        <w:rFonts w:ascii="Cambria Math" w:hAnsi="Cambria Math"/>
                        <w:lang w:val="es-ES"/>
                      </w:rPr>
                      <m:t>0</m:t>
                    </m:r>
                  </m:e>
                  <m:e>
                    <m:r>
                      <w:rPr>
                        <w:rFonts w:ascii="Cambria Math" w:hAnsi="Cambria Math"/>
                        <w:lang w:val="es-ES"/>
                      </w:rPr>
                      <m:t>0</m:t>
                    </m:r>
                  </m:e>
                </m:mr>
                <m:mr>
                  <m:e>
                    <m:r>
                      <w:rPr>
                        <w:rFonts w:ascii="Cambria Math" w:hAnsi="Cambria Math"/>
                        <w:lang w:val="es-ES"/>
                      </w:rPr>
                      <m:t>0</m:t>
                    </m:r>
                  </m:e>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22</m:t>
                        </m:r>
                      </m:sub>
                    </m:sSub>
                  </m:e>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23</m:t>
                        </m:r>
                      </m:sub>
                    </m:sSub>
                  </m:e>
                </m:mr>
                <m:mr>
                  <m:e>
                    <m:r>
                      <w:rPr>
                        <w:rFonts w:ascii="Cambria Math" w:hAnsi="Cambria Math"/>
                        <w:lang w:val="es-ES"/>
                      </w:rPr>
                      <m:t>0</m:t>
                    </m:r>
                  </m:e>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32</m:t>
                        </m:r>
                      </m:sub>
                    </m:sSub>
                  </m:e>
                  <m:e>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33</m:t>
                        </m:r>
                      </m:sub>
                    </m:sSub>
                  </m:e>
                </m:mr>
              </m:m>
            </m:e>
          </m:d>
        </m:oMath>
      </m:oMathPara>
    </w:p>
    <w:p w14:paraId="0D42DA9B" w14:textId="77777777" w:rsidR="00AB0B7A" w:rsidRDefault="004D2629" w:rsidP="00A759B4">
      <w:pPr>
        <w:ind w:left="708"/>
        <w:rPr>
          <w:lang w:val="es-ES"/>
        </w:rPr>
      </w:pPr>
      <w:r w:rsidRPr="004D2629">
        <w:rPr>
          <w:lang w:val="es-ES"/>
        </w:rPr>
        <w:lastRenderedPageBreak/>
        <w:t xml:space="preserve">Donde </w:t>
      </w:r>
      <m:oMath>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11</m:t>
            </m:r>
          </m:sub>
        </m:sSub>
      </m:oMath>
      <w:r w:rsidRPr="004D2629">
        <w:rPr>
          <w:lang w:val="es-ES"/>
        </w:rPr>
        <w:t xml:space="preserve"> es una constante que representa la masa total del sistema: </w:t>
      </w:r>
      <m:oMath>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11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total</m:t>
            </m:r>
          </m:sub>
        </m:sSub>
      </m:oMath>
      <w:r w:rsidRPr="004D2629">
        <w:rPr>
          <w:lang w:val="es-ES"/>
        </w:rPr>
        <w:t xml:space="preserve">. Los términos </w:t>
      </w:r>
      <m:oMath>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22</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23</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32</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33</m:t>
            </m:r>
          </m:sub>
        </m:sSub>
      </m:oMath>
      <w:r w:rsidRPr="004D2629">
        <w:rPr>
          <w:lang w:val="es-ES"/>
        </w:rPr>
        <w:t xml:space="preserve"> son idénticos a los de un robot SCARA R-R estándar y son funciones de </w:t>
      </w:r>
      <m:oMath>
        <m:func>
          <m:funcPr>
            <m:ctrlPr>
              <w:rPr>
                <w:rFonts w:ascii="Cambria Math" w:hAnsi="Cambria Math"/>
                <w:lang w:val="es-ES"/>
              </w:rPr>
            </m:ctrlPr>
          </m:funcPr>
          <m:fName>
            <m:r>
              <m:rPr>
                <m:sty m:val="p"/>
              </m:rPr>
              <w:rPr>
                <w:rFonts w:ascii="Cambria Math" w:hAnsi="Cambria Math"/>
                <w:lang w:val="es-ES"/>
              </w:rPr>
              <m:t>cos</m:t>
            </m:r>
            <m:ctrlPr>
              <w:rPr>
                <w:rFonts w:ascii="Cambria Math" w:hAnsi="Cambria Math"/>
                <w:i/>
                <w:lang w:val="es-ES"/>
              </w:rPr>
            </m:ctrlPr>
          </m:fName>
          <m:e>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θ</m:t>
                    </m:r>
                  </m:e>
                  <m:sub>
                    <m:r>
                      <w:rPr>
                        <w:rFonts w:ascii="Cambria Math" w:hAnsi="Cambria Math"/>
                        <w:lang w:val="es-ES"/>
                      </w:rPr>
                      <m:t>3</m:t>
                    </m:r>
                  </m:sub>
                </m:sSub>
              </m:e>
            </m:d>
          </m:e>
        </m:func>
      </m:oMath>
      <w:r>
        <w:rPr>
          <w:lang w:val="es-ES"/>
        </w:rPr>
        <w:t xml:space="preserve"> </w:t>
      </w:r>
      <w:r w:rsidRPr="004D2629">
        <w:rPr>
          <w:lang w:val="es-ES"/>
        </w:rPr>
        <w:t>, masas (</w:t>
      </w:r>
      <m:oMath>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i</m:t>
            </m:r>
          </m:sub>
        </m:sSub>
      </m:oMath>
      <w:r w:rsidRPr="004D2629">
        <w:rPr>
          <w:lang w:val="es-ES"/>
        </w:rPr>
        <w:t>), inercias (</w:t>
      </w:r>
      <m:oMath>
        <m:sSub>
          <m:sSubPr>
            <m:ctrlPr>
              <w:rPr>
                <w:rFonts w:ascii="Cambria Math" w:hAnsi="Cambria Math"/>
                <w:i/>
                <w:lang w:val="es-ES"/>
              </w:rPr>
            </m:ctrlPr>
          </m:sSubPr>
          <m:e>
            <m:r>
              <w:rPr>
                <w:rFonts w:ascii="Cambria Math" w:hAnsi="Cambria Math"/>
                <w:lang w:val="es-ES"/>
              </w:rPr>
              <m:t>I</m:t>
            </m:r>
          </m:e>
          <m:sub>
            <m:r>
              <w:rPr>
                <w:rFonts w:ascii="Cambria Math" w:hAnsi="Cambria Math"/>
                <w:lang w:val="es-ES"/>
              </w:rPr>
              <m:t>i</m:t>
            </m:r>
          </m:sub>
        </m:sSub>
      </m:oMath>
      <w:r w:rsidRPr="004D2629">
        <w:rPr>
          <w:lang w:val="es-ES"/>
        </w:rPr>
        <w:t>), y longitudes (</w:t>
      </w:r>
      <m:oMath>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i</m:t>
            </m:r>
          </m:sub>
        </m:sSub>
      </m:oMath>
      <w:r w:rsidRPr="004D2629">
        <w:rPr>
          <w:lang w:val="es-ES"/>
        </w:rPr>
        <w:t>).</w:t>
      </w:r>
    </w:p>
    <w:p w14:paraId="37BB2959" w14:textId="77777777" w:rsidR="00AB0B7A" w:rsidRDefault="00AB0B7A" w:rsidP="00A759B4">
      <w:pPr>
        <w:ind w:left="708"/>
        <w:rPr>
          <w:lang w:val="es-ES"/>
        </w:rPr>
      </w:pPr>
    </w:p>
    <w:p w14:paraId="1885EE1C" w14:textId="439C7517" w:rsidR="007842D1" w:rsidRDefault="007842D1" w:rsidP="00A759B4">
      <w:pPr>
        <w:ind w:left="708"/>
        <w:rPr>
          <w:rFonts w:eastAsiaTheme="minorEastAsia" w:cs="Times New Roman"/>
          <w:b/>
          <w:bCs/>
          <w:lang w:val="es-ES"/>
        </w:rPr>
      </w:pPr>
      <w:r w:rsidRPr="007842D1">
        <w:rPr>
          <w:rFonts w:cs="Times New Roman"/>
          <w:b/>
          <w:bCs/>
          <w:lang w:val="es-ES"/>
        </w:rPr>
        <w:t xml:space="preserve">Matriz de Coriolis y Centrífugo </w:t>
      </w:r>
      <m:oMath>
        <m:r>
          <m:rPr>
            <m:sty m:val="bi"/>
          </m:rPr>
          <w:rPr>
            <w:rFonts w:ascii="Cambria Math" w:hAnsi="Cambria Math" w:cs="Times New Roman"/>
            <w:lang w:val="es-ES"/>
          </w:rPr>
          <m:t>C</m:t>
        </m:r>
        <m:d>
          <m:dPr>
            <m:ctrlPr>
              <w:rPr>
                <w:rFonts w:ascii="Cambria Math" w:hAnsi="Cambria Math" w:cs="Times New Roman"/>
                <w:b/>
                <w:bCs/>
                <w:i/>
                <w:lang w:val="es-ES"/>
              </w:rPr>
            </m:ctrlPr>
          </m:dPr>
          <m:e>
            <m:r>
              <m:rPr>
                <m:sty m:val="bi"/>
              </m:rPr>
              <w:rPr>
                <w:rFonts w:ascii="Cambria Math" w:hAnsi="Cambria Math" w:cs="Times New Roman"/>
                <w:lang w:val="es-ES"/>
              </w:rPr>
              <m:t>q,</m:t>
            </m:r>
            <m:acc>
              <m:accPr>
                <m:chr m:val="̇"/>
                <m:ctrlPr>
                  <w:rPr>
                    <w:rFonts w:ascii="Cambria Math" w:hAnsi="Cambria Math" w:cs="Times New Roman"/>
                    <w:b/>
                    <w:bCs/>
                    <w:lang w:val="es-ES"/>
                  </w:rPr>
                </m:ctrlPr>
              </m:accPr>
              <m:e>
                <m:r>
                  <m:rPr>
                    <m:sty m:val="bi"/>
                  </m:rPr>
                  <w:rPr>
                    <w:rFonts w:ascii="Cambria Math" w:hAnsi="Cambria Math" w:cs="Times New Roman"/>
                    <w:lang w:val="es-ES"/>
                  </w:rPr>
                  <m:t>q</m:t>
                </m:r>
              </m:e>
            </m:acc>
          </m:e>
        </m:d>
      </m:oMath>
    </w:p>
    <w:p w14:paraId="4022D4BF" w14:textId="3318D845" w:rsidR="007842D1" w:rsidRDefault="00780EE0" w:rsidP="00A759B4">
      <w:pPr>
        <w:ind w:left="708"/>
        <w:rPr>
          <w:rFonts w:cs="Times New Roman"/>
          <w:lang w:val="es-ES"/>
        </w:rPr>
      </w:pPr>
      <w:r w:rsidRPr="00780EE0">
        <w:rPr>
          <w:rFonts w:cs="Times New Roman"/>
          <w:lang w:val="es-ES"/>
        </w:rPr>
        <w:t xml:space="preserve">La matriz </w:t>
      </w:r>
      <m:oMath>
        <m:r>
          <w:rPr>
            <w:rFonts w:ascii="Cambria Math" w:hAnsi="Cambria Math" w:cs="Times New Roman"/>
            <w:lang w:val="es-ES"/>
          </w:rPr>
          <m:t>C</m:t>
        </m:r>
        <m:d>
          <m:dPr>
            <m:ctrlPr>
              <w:rPr>
                <w:rFonts w:ascii="Cambria Math" w:hAnsi="Cambria Math" w:cs="Times New Roman"/>
                <w:i/>
                <w:lang w:val="es-ES"/>
              </w:rPr>
            </m:ctrlPr>
          </m:dPr>
          <m:e>
            <m:r>
              <w:rPr>
                <w:rFonts w:ascii="Cambria Math" w:hAnsi="Cambria Math" w:cs="Times New Roman"/>
                <w:lang w:val="es-ES"/>
              </w:rPr>
              <m:t>q,</m:t>
            </m:r>
            <m:acc>
              <m:accPr>
                <m:chr m:val="̇"/>
                <m:ctrlPr>
                  <w:rPr>
                    <w:rFonts w:ascii="Cambria Math" w:hAnsi="Cambria Math" w:cs="Times New Roman"/>
                    <w:lang w:val="es-ES"/>
                  </w:rPr>
                </m:ctrlPr>
              </m:accPr>
              <m:e>
                <m:r>
                  <w:rPr>
                    <w:rFonts w:ascii="Cambria Math" w:hAnsi="Cambria Math" w:cs="Times New Roman"/>
                    <w:lang w:val="es-ES"/>
                  </w:rPr>
                  <m:t>q</m:t>
                </m:r>
              </m:e>
            </m:acc>
          </m:e>
        </m:d>
      </m:oMath>
      <w:r w:rsidRPr="00780EE0">
        <w:rPr>
          <w:rFonts w:cs="Times New Roman"/>
          <w:lang w:val="es-ES"/>
        </w:rPr>
        <w:t xml:space="preserve"> solo contiene términos acoplados en las juntas rotacionales</w:t>
      </w:r>
      <w:r w:rsidR="00123CBB">
        <w:rPr>
          <w:rFonts w:cs="Times New Roman"/>
          <w:lang w:val="es-ES"/>
        </w:rPr>
        <w:t xml:space="preserve"> </w:t>
      </w:r>
      <m:oMath>
        <m:sSub>
          <m:sSubPr>
            <m:ctrlPr>
              <w:rPr>
                <w:rFonts w:ascii="Cambria Math" w:hAnsi="Cambria Math" w:cs="Times New Roman"/>
                <w:i/>
                <w:lang w:val="es-ES"/>
              </w:rPr>
            </m:ctrlPr>
          </m:sSubPr>
          <m:e>
            <m:r>
              <w:rPr>
                <w:rFonts w:ascii="Cambria Math" w:hAnsi="Cambria Math" w:cs="Times New Roman"/>
                <w:lang w:val="es-ES"/>
              </w:rPr>
              <m:t>θ</m:t>
            </m:r>
            <m:ctrlPr>
              <w:rPr>
                <w:rFonts w:ascii="Cambria Math" w:hAnsi="Cambria Math" w:cs="Times New Roman"/>
                <w:lang w:val="es-ES"/>
              </w:rPr>
            </m:ctrlPr>
          </m:e>
          <m:sub>
            <m:r>
              <w:rPr>
                <w:rFonts w:ascii="Cambria Math" w:hAnsi="Cambria Math" w:cs="Times New Roman"/>
                <w:lang w:val="es-ES"/>
              </w:rPr>
              <m:t>2</m:t>
            </m:r>
          </m:sub>
        </m:sSub>
      </m:oMath>
      <w:r w:rsidR="00123CBB">
        <w:rPr>
          <w:rFonts w:eastAsiaTheme="minorEastAsia" w:cs="Times New Roman"/>
          <w:lang w:val="es-ES"/>
        </w:rPr>
        <w:t xml:space="preserve"> </w:t>
      </w:r>
      <w:r w:rsidRPr="00780EE0">
        <w:rPr>
          <w:rFonts w:cs="Times New Roman"/>
          <w:lang w:val="es-ES"/>
        </w:rPr>
        <w:t xml:space="preserve">y </w:t>
      </w:r>
      <m:oMath>
        <m:sSub>
          <m:sSubPr>
            <m:ctrlPr>
              <w:rPr>
                <w:rFonts w:ascii="Cambria Math" w:hAnsi="Cambria Math" w:cs="Times New Roman"/>
                <w:i/>
                <w:lang w:val="es-ES"/>
              </w:rPr>
            </m:ctrlPr>
          </m:sSubPr>
          <m:e>
            <m:r>
              <m:rPr>
                <m:sty m:val="p"/>
              </m:rPr>
              <w:rPr>
                <w:rFonts w:ascii="Cambria Math" w:hAnsi="Cambria Math" w:cs="Times New Roman"/>
                <w:lang w:val="es-ES"/>
              </w:rPr>
              <m:t>θ</m:t>
            </m:r>
            <m:ctrlPr>
              <w:rPr>
                <w:rFonts w:ascii="Cambria Math" w:hAnsi="Cambria Math" w:cs="Times New Roman"/>
                <w:lang w:val="es-ES"/>
              </w:rPr>
            </m:ctrlPr>
          </m:e>
          <m:sub>
            <m:r>
              <w:rPr>
                <w:rFonts w:ascii="Cambria Math" w:hAnsi="Cambria Math" w:cs="Times New Roman"/>
                <w:lang w:val="es-ES"/>
              </w:rPr>
              <m:t>3</m:t>
            </m:r>
          </m:sub>
        </m:sSub>
      </m:oMath>
      <w:r w:rsidRPr="00780EE0">
        <w:rPr>
          <w:rFonts w:cs="Times New Roman"/>
          <w:lang w:val="es-ES"/>
        </w:rPr>
        <w:t xml:space="preserve">. El torque articular </w:t>
      </w:r>
      <m:oMath>
        <m:sSub>
          <m:sSubPr>
            <m:ctrlPr>
              <w:rPr>
                <w:rFonts w:ascii="Cambria Math" w:hAnsi="Cambria Math" w:cs="Times New Roman"/>
                <w:i/>
                <w:lang w:val="es-ES"/>
              </w:rPr>
            </m:ctrlPr>
          </m:sSubPr>
          <m:e>
            <m:r>
              <m:rPr>
                <m:sty m:val="p"/>
              </m:rPr>
              <w:rPr>
                <w:rFonts w:ascii="Cambria Math" w:hAnsi="Cambria Math" w:cs="Times New Roman"/>
                <w:lang w:val="es-ES"/>
              </w:rPr>
              <m:t>τ</m:t>
            </m:r>
            <m:ctrlPr>
              <w:rPr>
                <w:rFonts w:ascii="Cambria Math" w:hAnsi="Cambria Math" w:cs="Times New Roman"/>
                <w:lang w:val="es-ES"/>
              </w:rPr>
            </m:ctrlPr>
          </m:e>
          <m:sub>
            <m:r>
              <w:rPr>
                <w:rFonts w:ascii="Cambria Math" w:hAnsi="Cambria Math" w:cs="Times New Roman"/>
                <w:lang w:val="es-ES"/>
              </w:rPr>
              <m:t>1</m:t>
            </m:r>
          </m:sub>
        </m:sSub>
      </m:oMath>
      <w:r w:rsidRPr="00780EE0">
        <w:rPr>
          <w:rFonts w:cs="Times New Roman"/>
          <w:lang w:val="es-ES"/>
        </w:rPr>
        <w:t xml:space="preserve"> (junta prismática) no se ve afectado por fuerzas centrífugas o de Coriolis:</w:t>
      </w:r>
    </w:p>
    <w:p w14:paraId="25DA0457" w14:textId="5B29A268" w:rsidR="007842D1" w:rsidRPr="001B704D" w:rsidRDefault="00CF27A5" w:rsidP="00A759B4">
      <w:pPr>
        <w:ind w:left="708"/>
        <w:rPr>
          <w:rFonts w:eastAsiaTheme="minorEastAsia" w:cs="Times New Roman"/>
          <w:lang w:val="es-ES"/>
        </w:rPr>
      </w:pPr>
      <m:oMathPara>
        <m:oMath>
          <m:r>
            <w:rPr>
              <w:rFonts w:ascii="Cambria Math" w:hAnsi="Cambria Math" w:cs="Times New Roman"/>
              <w:lang w:val="es-ES"/>
            </w:rPr>
            <m:t>C</m:t>
          </m:r>
          <m:d>
            <m:dPr>
              <m:ctrlPr>
                <w:rPr>
                  <w:rFonts w:ascii="Cambria Math" w:hAnsi="Cambria Math" w:cs="Times New Roman"/>
                  <w:i/>
                  <w:lang w:val="es-ES"/>
                </w:rPr>
              </m:ctrlPr>
            </m:dPr>
            <m:e>
              <m:r>
                <w:rPr>
                  <w:rFonts w:ascii="Cambria Math" w:hAnsi="Cambria Math" w:cs="Times New Roman"/>
                  <w:lang w:val="es-ES"/>
                </w:rPr>
                <m:t>q,</m:t>
              </m:r>
              <m:acc>
                <m:accPr>
                  <m:chr m:val="̇"/>
                  <m:ctrlPr>
                    <w:rPr>
                      <w:rFonts w:ascii="Cambria Math" w:hAnsi="Cambria Math" w:cs="Times New Roman"/>
                      <w:lang w:val="es-ES"/>
                    </w:rPr>
                  </m:ctrlPr>
                </m:accPr>
                <m:e>
                  <m:r>
                    <w:rPr>
                      <w:rFonts w:ascii="Cambria Math" w:hAnsi="Cambria Math" w:cs="Times New Roman"/>
                      <w:lang w:val="es-ES"/>
                    </w:rPr>
                    <m:t>q</m:t>
                  </m:r>
                </m:e>
              </m:acc>
            </m:e>
          </m:d>
          <m:r>
            <w:rPr>
              <w:rFonts w:ascii="Cambria Math" w:hAnsi="Cambria Math" w:cs="Times New Roman"/>
              <w:lang w:val="es-ES"/>
            </w:rPr>
            <m:t>=</m:t>
          </m:r>
          <m:d>
            <m:dPr>
              <m:begChr m:val="["/>
              <m:endChr m:val="]"/>
              <m:ctrlPr>
                <w:rPr>
                  <w:rFonts w:ascii="Cambria Math" w:hAnsi="Cambria Math" w:cs="Times New Roman"/>
                  <w:i/>
                  <w:lang w:val="es-ES"/>
                </w:rPr>
              </m:ctrlPr>
            </m:dPr>
            <m:e>
              <m:m>
                <m:mPr>
                  <m:mcs>
                    <m:mc>
                      <m:mcPr>
                        <m:count m:val="3"/>
                        <m:mcJc m:val="center"/>
                      </m:mcPr>
                    </m:mc>
                  </m:mcs>
                  <m:ctrlPr>
                    <w:rPr>
                      <w:rFonts w:ascii="Cambria Math" w:hAnsi="Cambria Math" w:cs="Times New Roman"/>
                      <w:i/>
                      <w:lang w:val="es-ES"/>
                    </w:rPr>
                  </m:ctrlPr>
                </m:mPr>
                <m:mr>
                  <m:e>
                    <m:r>
                      <w:rPr>
                        <w:rFonts w:ascii="Cambria Math" w:hAnsi="Cambria Math" w:cs="Times New Roman"/>
                        <w:lang w:val="es-ES"/>
                      </w:rPr>
                      <m:t>0</m:t>
                    </m:r>
                  </m:e>
                  <m:e>
                    <m:r>
                      <w:rPr>
                        <w:rFonts w:ascii="Cambria Math" w:hAnsi="Cambria Math" w:cs="Times New Roman"/>
                        <w:lang w:val="es-ES"/>
                      </w:rPr>
                      <m:t>0</m:t>
                    </m:r>
                  </m:e>
                  <m:e>
                    <m:r>
                      <w:rPr>
                        <w:rFonts w:ascii="Cambria Math" w:hAnsi="Cambria Math" w:cs="Times New Roman"/>
                        <w:lang w:val="es-ES"/>
                      </w:rPr>
                      <m:t>0</m:t>
                    </m:r>
                  </m:e>
                </m:mr>
                <m:mr>
                  <m:e>
                    <m:r>
                      <w:rPr>
                        <w:rFonts w:ascii="Cambria Math" w:hAnsi="Cambria Math" w:cs="Times New Roman"/>
                        <w:lang w:val="es-ES"/>
                      </w:rPr>
                      <m:t>0</m:t>
                    </m:r>
                  </m:e>
                  <m:e>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22</m:t>
                        </m:r>
                      </m:sub>
                    </m:sSub>
                  </m:e>
                  <m:e>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23</m:t>
                        </m:r>
                      </m:sub>
                    </m:sSub>
                  </m:e>
                </m:mr>
                <m:mr>
                  <m:e>
                    <m:r>
                      <w:rPr>
                        <w:rFonts w:ascii="Cambria Math" w:hAnsi="Cambria Math" w:cs="Times New Roman"/>
                        <w:lang w:val="es-ES"/>
                      </w:rPr>
                      <m:t>0</m:t>
                    </m:r>
                  </m:e>
                  <m:e>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32</m:t>
                        </m:r>
                      </m:sub>
                    </m:sSub>
                  </m:e>
                  <m:e>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33</m:t>
                        </m:r>
                      </m:sub>
                    </m:sSub>
                  </m:e>
                </m:mr>
              </m:m>
            </m:e>
          </m:d>
        </m:oMath>
      </m:oMathPara>
    </w:p>
    <w:p w14:paraId="66156A14" w14:textId="4AFDFE51" w:rsidR="001B704D" w:rsidRDefault="001B704D" w:rsidP="00A759B4">
      <w:pPr>
        <w:ind w:left="708"/>
        <w:rPr>
          <w:rFonts w:eastAsiaTheme="minorEastAsia" w:cs="Times New Roman"/>
          <w:b/>
          <w:bCs/>
          <w:lang w:val="es-ES"/>
        </w:rPr>
      </w:pPr>
      <w:r w:rsidRPr="00B52A32">
        <w:rPr>
          <w:rFonts w:eastAsiaTheme="minorEastAsia" w:cs="Times New Roman"/>
          <w:b/>
          <w:bCs/>
          <w:lang w:val="es-ES"/>
        </w:rPr>
        <w:t xml:space="preserve">Vector de Gravedad </w:t>
      </w:r>
      <m:oMath>
        <m:r>
          <m:rPr>
            <m:sty m:val="bi"/>
          </m:rPr>
          <w:rPr>
            <w:rFonts w:ascii="Cambria Math" w:eastAsiaTheme="minorEastAsia" w:hAnsi="Cambria Math" w:cs="Times New Roman"/>
            <w:lang w:val="es-ES"/>
          </w:rPr>
          <m:t>G</m:t>
        </m:r>
        <m:d>
          <m:dPr>
            <m:ctrlPr>
              <w:rPr>
                <w:rFonts w:ascii="Cambria Math" w:eastAsiaTheme="minorEastAsia" w:hAnsi="Cambria Math" w:cs="Times New Roman"/>
                <w:b/>
                <w:bCs/>
                <w:i/>
                <w:lang w:val="es-ES"/>
              </w:rPr>
            </m:ctrlPr>
          </m:dPr>
          <m:e>
            <m:r>
              <m:rPr>
                <m:sty m:val="bi"/>
              </m:rPr>
              <w:rPr>
                <w:rFonts w:ascii="Cambria Math" w:eastAsiaTheme="minorEastAsia" w:hAnsi="Cambria Math" w:cs="Times New Roman"/>
                <w:lang w:val="es-ES"/>
              </w:rPr>
              <m:t>q</m:t>
            </m:r>
          </m:e>
        </m:d>
      </m:oMath>
    </w:p>
    <w:p w14:paraId="1371596F" w14:textId="36B9BBF8" w:rsidR="00B52A32" w:rsidRDefault="00B52A32" w:rsidP="00A759B4">
      <w:pPr>
        <w:ind w:left="708"/>
        <w:rPr>
          <w:rFonts w:eastAsiaTheme="minorEastAsia" w:cs="Times New Roman"/>
          <w:lang w:val="es-ES"/>
        </w:rPr>
      </w:pPr>
      <w:r w:rsidRPr="00B52A32">
        <w:rPr>
          <w:rFonts w:eastAsiaTheme="minorEastAsia" w:cs="Times New Roman"/>
          <w:lang w:val="es-ES"/>
        </w:rPr>
        <w:t xml:space="preserve">Como se estableció, la gravedad solo actúa sobre la junta prismática </w:t>
      </w:r>
      <m:oMath>
        <m:sSub>
          <m:sSubPr>
            <m:ctrlPr>
              <w:rPr>
                <w:rFonts w:ascii="Cambria Math" w:eastAsiaTheme="minorEastAsia" w:hAnsi="Cambria Math" w:cs="Times New Roman"/>
                <w:i/>
                <w:lang w:val="es-ES"/>
              </w:rPr>
            </m:ctrlPr>
          </m:sSubPr>
          <m:e>
            <m:r>
              <w:rPr>
                <w:rFonts w:ascii="Cambria Math" w:eastAsiaTheme="minorEastAsia" w:hAnsi="Cambria Math" w:cs="Times New Roman"/>
                <w:lang w:val="es-ES"/>
              </w:rPr>
              <m:t>d</m:t>
            </m:r>
          </m:e>
          <m:sub>
            <m:r>
              <w:rPr>
                <w:rFonts w:ascii="Cambria Math" w:eastAsiaTheme="minorEastAsia" w:hAnsi="Cambria Math" w:cs="Times New Roman"/>
                <w:lang w:val="es-ES"/>
              </w:rPr>
              <m:t>1</m:t>
            </m:r>
          </m:sub>
        </m:sSub>
      </m:oMath>
      <w:r w:rsidRPr="00B52A32">
        <w:rPr>
          <w:rFonts w:eastAsiaTheme="minorEastAsia" w:cs="Times New Roman"/>
          <w:lang w:val="es-ES"/>
        </w:rPr>
        <w:t xml:space="preserve"> (eje vertical). Los torques en las juntas rotacionales </w:t>
      </w:r>
      <m:oMath>
        <m:sSub>
          <m:sSubPr>
            <m:ctrlPr>
              <w:rPr>
                <w:rFonts w:ascii="Cambria Math" w:eastAsiaTheme="minorEastAsia" w:hAnsi="Cambria Math" w:cs="Times New Roman"/>
                <w:i/>
                <w:lang w:val="es-ES"/>
              </w:rPr>
            </m:ctrlPr>
          </m:sSubPr>
          <m:e>
            <m:r>
              <m:rPr>
                <m:sty m:val="p"/>
              </m:rPr>
              <w:rPr>
                <w:rFonts w:ascii="Cambria Math" w:eastAsiaTheme="minorEastAsia" w:hAnsi="Cambria Math" w:cs="Times New Roman"/>
                <w:lang w:val="es-ES"/>
              </w:rPr>
              <m:t>θ</m:t>
            </m:r>
            <m:ctrlPr>
              <w:rPr>
                <w:rFonts w:ascii="Cambria Math" w:eastAsiaTheme="minorEastAsia" w:hAnsi="Cambria Math" w:cs="Times New Roman"/>
                <w:lang w:val="es-ES"/>
              </w:rPr>
            </m:ctrlPr>
          </m:e>
          <m:sub>
            <m:r>
              <w:rPr>
                <w:rFonts w:ascii="Cambria Math" w:eastAsiaTheme="minorEastAsia" w:hAnsi="Cambria Math" w:cs="Times New Roman"/>
                <w:lang w:val="es-ES"/>
              </w:rPr>
              <m:t>2</m:t>
            </m:r>
          </m:sub>
        </m:sSub>
      </m:oMath>
      <w:r w:rsidRPr="00B52A32">
        <w:rPr>
          <w:rFonts w:eastAsiaTheme="minorEastAsia" w:cs="Times New Roman"/>
          <w:lang w:val="es-ES"/>
        </w:rPr>
        <w:t xml:space="preserve"> y </w:t>
      </w:r>
      <m:oMath>
        <m:sSub>
          <m:sSubPr>
            <m:ctrlPr>
              <w:rPr>
                <w:rFonts w:ascii="Cambria Math" w:eastAsiaTheme="minorEastAsia" w:hAnsi="Cambria Math" w:cs="Times New Roman"/>
                <w:i/>
                <w:lang w:val="es-ES"/>
              </w:rPr>
            </m:ctrlPr>
          </m:sSubPr>
          <m:e>
            <m:r>
              <m:rPr>
                <m:sty m:val="p"/>
              </m:rPr>
              <w:rPr>
                <w:rFonts w:ascii="Cambria Math" w:eastAsiaTheme="minorEastAsia" w:hAnsi="Cambria Math" w:cs="Times New Roman"/>
                <w:lang w:val="es-ES"/>
              </w:rPr>
              <m:t>θ</m:t>
            </m:r>
            <m:ctrlPr>
              <w:rPr>
                <w:rFonts w:ascii="Cambria Math" w:eastAsiaTheme="minorEastAsia" w:hAnsi="Cambria Math" w:cs="Times New Roman"/>
                <w:lang w:val="es-ES"/>
              </w:rPr>
            </m:ctrlPr>
          </m:e>
          <m:sub>
            <m:r>
              <w:rPr>
                <w:rFonts w:ascii="Cambria Math" w:eastAsiaTheme="minorEastAsia" w:hAnsi="Cambria Math" w:cs="Times New Roman"/>
                <w:lang w:val="es-ES"/>
              </w:rPr>
              <m:t>3</m:t>
            </m:r>
          </m:sub>
        </m:sSub>
      </m:oMath>
      <w:r w:rsidRPr="00B52A32">
        <w:rPr>
          <w:rFonts w:eastAsiaTheme="minorEastAsia" w:cs="Times New Roman"/>
          <w:lang w:val="es-ES"/>
        </w:rPr>
        <w:t xml:space="preserve"> son cero si los ejes son perfectamente verticales:</w:t>
      </w:r>
    </w:p>
    <w:p w14:paraId="27BC32E8" w14:textId="1E5ADF3D" w:rsidR="00CF27A5" w:rsidRPr="00AA7962" w:rsidRDefault="0075772A" w:rsidP="00A759B4">
      <w:pPr>
        <w:ind w:left="708"/>
        <w:rPr>
          <w:rFonts w:eastAsiaTheme="minorEastAsia" w:cs="Times New Roman"/>
          <w:lang w:val="es-ES"/>
        </w:rPr>
      </w:pPr>
      <m:oMathPara>
        <m:oMath>
          <m:r>
            <m:rPr>
              <m:sty m:val="bi"/>
            </m:rPr>
            <w:rPr>
              <w:rFonts w:ascii="Cambria Math" w:eastAsiaTheme="minorEastAsia" w:hAnsi="Cambria Math" w:cs="Times New Roman"/>
              <w:lang w:val="es-ES"/>
            </w:rPr>
            <m:t>G</m:t>
          </m:r>
          <m:d>
            <m:dPr>
              <m:ctrlPr>
                <w:rPr>
                  <w:rFonts w:ascii="Cambria Math" w:eastAsiaTheme="minorEastAsia" w:hAnsi="Cambria Math" w:cs="Times New Roman"/>
                  <w:b/>
                  <w:bCs/>
                  <w:i/>
                  <w:lang w:val="es-ES"/>
                </w:rPr>
              </m:ctrlPr>
            </m:dPr>
            <m:e>
              <m:r>
                <m:rPr>
                  <m:sty m:val="bi"/>
                </m:rPr>
                <w:rPr>
                  <w:rFonts w:ascii="Cambria Math" w:eastAsiaTheme="minorEastAsia" w:hAnsi="Cambria Math" w:cs="Times New Roman"/>
                  <w:lang w:val="es-ES"/>
                </w:rPr>
                <m:t>q</m:t>
              </m:r>
            </m:e>
          </m:d>
          <m:r>
            <w:rPr>
              <w:rFonts w:ascii="Cambria Math" w:eastAsiaTheme="minorEastAsia" w:hAnsi="Cambria Math" w:cs="Times New Roman"/>
              <w:lang w:val="es-ES"/>
            </w:rPr>
            <m:t>=</m:t>
          </m:r>
          <m:d>
            <m:dPr>
              <m:begChr m:val="["/>
              <m:endChr m:val="]"/>
              <m:ctrlPr>
                <w:rPr>
                  <w:rFonts w:ascii="Cambria Math" w:eastAsiaTheme="minorEastAsia" w:hAnsi="Cambria Math" w:cs="Times New Roman"/>
                  <w:i/>
                  <w:lang w:val="es-ES"/>
                </w:rPr>
              </m:ctrlPr>
            </m:dPr>
            <m:e>
              <m:m>
                <m:mPr>
                  <m:mcs>
                    <m:mc>
                      <m:mcPr>
                        <m:count m:val="1"/>
                        <m:mcJc m:val="center"/>
                      </m:mcPr>
                    </m:mc>
                  </m:mcs>
                  <m:ctrlPr>
                    <w:rPr>
                      <w:rFonts w:ascii="Cambria Math" w:eastAsiaTheme="minorEastAsia" w:hAnsi="Cambria Math" w:cs="Times New Roman"/>
                      <w:i/>
                      <w:lang w:val="es-ES"/>
                    </w:rPr>
                  </m:ctrlPr>
                </m:mPr>
                <m:mr>
                  <m:e>
                    <m:r>
                      <w:rPr>
                        <w:rFonts w:ascii="Cambria Math" w:eastAsiaTheme="minorEastAsia" w:hAnsi="Cambria Math" w:cs="Times New Roman"/>
                        <w:lang w:val="es-ES"/>
                      </w:rPr>
                      <m:t>g</m:t>
                    </m:r>
                    <m:sSub>
                      <m:sSubPr>
                        <m:ctrlPr>
                          <w:rPr>
                            <w:rFonts w:ascii="Cambria Math" w:eastAsiaTheme="minorEastAsia" w:hAnsi="Cambria Math" w:cs="Times New Roman"/>
                            <w:i/>
                            <w:lang w:val="es-ES"/>
                          </w:rPr>
                        </m:ctrlPr>
                      </m:sSubPr>
                      <m:e>
                        <m:r>
                          <w:rPr>
                            <w:rFonts w:ascii="Cambria Math" w:eastAsiaTheme="minorEastAsia" w:hAnsi="Cambria Math" w:cs="Times New Roman"/>
                            <w:lang w:val="es-ES"/>
                          </w:rPr>
                          <m:t>×m</m:t>
                        </m:r>
                      </m:e>
                      <m:sub>
                        <m:r>
                          <w:rPr>
                            <w:rFonts w:ascii="Cambria Math" w:eastAsiaTheme="minorEastAsia" w:hAnsi="Cambria Math" w:cs="Times New Roman"/>
                            <w:lang w:val="es-ES"/>
                          </w:rPr>
                          <m:t>total</m:t>
                        </m:r>
                      </m:sub>
                    </m:sSub>
                  </m:e>
                </m:mr>
                <m:mr>
                  <m:e>
                    <m:r>
                      <w:rPr>
                        <w:rFonts w:ascii="Cambria Math" w:eastAsiaTheme="minorEastAsia" w:hAnsi="Cambria Math" w:cs="Times New Roman"/>
                        <w:lang w:val="es-ES"/>
                      </w:rPr>
                      <m:t>0</m:t>
                    </m:r>
                  </m:e>
                </m:mr>
                <m:mr>
                  <m:e>
                    <m:r>
                      <w:rPr>
                        <w:rFonts w:ascii="Cambria Math" w:eastAsiaTheme="minorEastAsia" w:hAnsi="Cambria Math" w:cs="Times New Roman"/>
                        <w:lang w:val="es-ES"/>
                      </w:rPr>
                      <m:t>0</m:t>
                    </m:r>
                  </m:e>
                </m:mr>
              </m:m>
            </m:e>
          </m:d>
        </m:oMath>
      </m:oMathPara>
    </w:p>
    <w:p w14:paraId="49A473C5" w14:textId="77777777" w:rsidR="00AA7962" w:rsidRDefault="00AA7962" w:rsidP="00A759B4">
      <w:pPr>
        <w:ind w:left="708"/>
        <w:rPr>
          <w:rFonts w:cs="Times New Roman"/>
          <w:b/>
          <w:bCs/>
          <w:lang w:val="es-ES"/>
        </w:rPr>
      </w:pPr>
    </w:p>
    <w:p w14:paraId="1952B02E" w14:textId="7F75EFCE" w:rsidR="00320558" w:rsidRPr="00320558" w:rsidRDefault="00FC556A" w:rsidP="00320558">
      <w:pPr>
        <w:pStyle w:val="Ttulo2"/>
        <w:ind w:left="270"/>
        <w:rPr>
          <w:b/>
          <w:bCs/>
          <w:lang w:val="es-ES"/>
        </w:rPr>
      </w:pPr>
      <w:bookmarkStart w:id="39" w:name="_Toc215384589"/>
      <w:r w:rsidRPr="00FC556A">
        <w:rPr>
          <w:b/>
          <w:bCs/>
          <w:lang w:val="es-ES"/>
        </w:rPr>
        <w:t xml:space="preserve">Control </w:t>
      </w:r>
      <w:r w:rsidR="00B671DC">
        <w:rPr>
          <w:b/>
          <w:bCs/>
          <w:lang w:val="es-ES"/>
        </w:rPr>
        <w:t>por</w:t>
      </w:r>
      <w:r w:rsidRPr="00FC556A">
        <w:rPr>
          <w:b/>
          <w:bCs/>
          <w:lang w:val="es-ES"/>
        </w:rPr>
        <w:t xml:space="preserve"> Torque Calculado </w:t>
      </w:r>
      <w:r w:rsidR="00AA7962">
        <w:rPr>
          <w:b/>
          <w:bCs/>
          <w:lang w:val="es-ES"/>
        </w:rPr>
        <w:t xml:space="preserve">(CTC) </w:t>
      </w:r>
      <w:r w:rsidR="00B671DC">
        <w:rPr>
          <w:b/>
          <w:bCs/>
          <w:lang w:val="es-ES"/>
        </w:rPr>
        <w:t>Robusto</w:t>
      </w:r>
      <w:bookmarkEnd w:id="39"/>
    </w:p>
    <w:p w14:paraId="4EA69A79" w14:textId="6E27A929" w:rsidR="005C2F78" w:rsidRDefault="00320558" w:rsidP="005C2F78">
      <w:pPr>
        <w:rPr>
          <w:lang w:val="es-ES"/>
        </w:rPr>
      </w:pPr>
      <w:r w:rsidRPr="00320558">
        <w:rPr>
          <w:lang w:val="es-ES"/>
        </w:rPr>
        <w:t>El controlador final implementado en la simulación es una arquitectura avanzada que combina el Control por Torque Calculado (CTC), la Dinámica Inversa Nominal y un Observador de Perturbaciones para lograr robustez frente a incertidumbre y ruido.</w:t>
      </w:r>
    </w:p>
    <w:p w14:paraId="108111BA" w14:textId="037422E8" w:rsidR="008D387D" w:rsidRPr="00FC556A" w:rsidRDefault="008D387D" w:rsidP="008D387D">
      <w:pPr>
        <w:pStyle w:val="Ttulo3"/>
        <w:rPr>
          <w:lang w:val="es-ES"/>
        </w:rPr>
      </w:pPr>
      <w:bookmarkStart w:id="40" w:name="_Toc215384590"/>
      <w:r>
        <w:rPr>
          <w:lang w:val="es-ES"/>
        </w:rPr>
        <w:t>Justificación y Fundamento</w:t>
      </w:r>
      <w:r w:rsidR="00480B08">
        <w:rPr>
          <w:lang w:val="es-ES"/>
        </w:rPr>
        <w:t xml:space="preserve"> del CTC</w:t>
      </w:r>
      <w:bookmarkEnd w:id="40"/>
    </w:p>
    <w:p w14:paraId="2CE3AFC1" w14:textId="2F442820" w:rsidR="00AA7962" w:rsidRDefault="000A76D6" w:rsidP="00CB0F8F">
      <w:pPr>
        <w:rPr>
          <w:lang w:val="es-ES"/>
        </w:rPr>
      </w:pPr>
      <w:r w:rsidRPr="000A76D6">
        <w:rPr>
          <w:lang w:val="es-ES"/>
        </w:rPr>
        <w:t>El alto rendimiento requerido para la aplicación de corte automatizado exige la eliminación de los efectos no lineales de la dinámica. El Control por Torque Calculado (CTC), también conocido como control por cancelación dinámica o linealización por realimentación, es el algoritmo de control avanzado más adecuado para esta tarea.</w:t>
      </w:r>
      <w:r w:rsidR="00303D10" w:rsidRPr="00303D10">
        <w:rPr>
          <w:lang w:val="es-ES"/>
        </w:rPr>
        <w:t xml:space="preserve"> (Muñoz et al., 2011).</w:t>
      </w:r>
    </w:p>
    <w:p w14:paraId="08DE04E8" w14:textId="519C869D" w:rsidR="00C60DEC" w:rsidRDefault="002517DA" w:rsidP="00CB0F8F">
      <w:pPr>
        <w:rPr>
          <w:lang w:val="es-ES"/>
        </w:rPr>
      </w:pPr>
      <w:r w:rsidRPr="002517DA">
        <w:rPr>
          <w:lang w:val="es-ES"/>
        </w:rPr>
        <w:lastRenderedPageBreak/>
        <w:t>El CTC se basa en el principio de la Dinámica Inversa Nominal, donde el modelo dinámico completo y no lineal del robot es utilizado de forma anticipada (</w:t>
      </w:r>
      <w:proofErr w:type="spellStart"/>
      <w:r w:rsidRPr="002517DA">
        <w:rPr>
          <w:lang w:val="es-ES"/>
        </w:rPr>
        <w:t>feedforward</w:t>
      </w:r>
      <w:proofErr w:type="spellEnd"/>
      <w:r w:rsidRPr="002517DA">
        <w:rPr>
          <w:lang w:val="es-ES"/>
        </w:rPr>
        <w:t xml:space="preserve">) para compensar y cancelar la compleja dinámica no lineal del sistema. El torque de cancelación </w:t>
      </w:r>
      <m:oMath>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DIN</m:t>
            </m:r>
          </m:sub>
        </m:sSub>
      </m:oMath>
      <w:r w:rsidRPr="002517DA">
        <w:rPr>
          <w:lang w:val="es-ES"/>
        </w:rPr>
        <w:t xml:space="preserve"> (Dinámica Inversa Nominal) se expresa como:</w:t>
      </w:r>
    </w:p>
    <w:p w14:paraId="15CBFDFA" w14:textId="0CB32DE3" w:rsidR="009D5D0F" w:rsidRPr="009D5D0F" w:rsidRDefault="00085B71" w:rsidP="00CB0F8F">
      <w:pPr>
        <w:rPr>
          <w:rFonts w:eastAsiaTheme="minorEastAsia"/>
          <w:lang w:val="es-ES"/>
        </w:rPr>
      </w:pPr>
      <m:oMathPara>
        <m:oMath>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DIN</m:t>
              </m:r>
            </m:sub>
          </m:sSub>
          <m:r>
            <w:rPr>
              <w:rFonts w:ascii="Cambria Math" w:eastAsiaTheme="minorEastAsia" w:hAnsi="Cambria Math"/>
              <w:lang w:val="es-ES"/>
            </w:rPr>
            <m:t>=</m:t>
          </m:r>
          <m:acc>
            <m:accPr>
              <m:ctrlPr>
                <w:rPr>
                  <w:rFonts w:ascii="Cambria Math" w:eastAsiaTheme="minorEastAsia" w:hAnsi="Cambria Math"/>
                  <w:lang w:val="es-ES"/>
                </w:rPr>
              </m:ctrlPr>
            </m:accPr>
            <m:e>
              <m:r>
                <w:rPr>
                  <w:rFonts w:ascii="Cambria Math" w:eastAsiaTheme="minorEastAsia" w:hAnsi="Cambria Math"/>
                  <w:lang w:val="es-ES"/>
                </w:rPr>
                <m:t>M</m:t>
              </m:r>
            </m:e>
          </m:acc>
          <m:d>
            <m:dPr>
              <m:ctrlPr>
                <w:rPr>
                  <w:rFonts w:ascii="Cambria Math" w:eastAsiaTheme="minorEastAsia" w:hAnsi="Cambria Math"/>
                  <w:i/>
                  <w:lang w:val="es-ES"/>
                </w:rPr>
              </m:ctrlPr>
            </m:dPr>
            <m:e>
              <m:r>
                <w:rPr>
                  <w:rFonts w:ascii="Cambria Math" w:eastAsiaTheme="minorEastAsia" w:hAnsi="Cambria Math"/>
                  <w:lang w:val="es-ES"/>
                </w:rPr>
                <m:t>q</m:t>
              </m:r>
            </m:e>
          </m:d>
          <m:r>
            <w:rPr>
              <w:rFonts w:ascii="Cambria Math" w:eastAsiaTheme="minorEastAsia" w:hAnsi="Cambria Math"/>
              <w:lang w:val="es-ES"/>
            </w:rPr>
            <m:t>u+</m:t>
          </m:r>
          <m:acc>
            <m:accPr>
              <m:ctrlPr>
                <w:rPr>
                  <w:rFonts w:ascii="Cambria Math" w:eastAsiaTheme="minorEastAsia" w:hAnsi="Cambria Math"/>
                  <w:lang w:val="es-ES"/>
                </w:rPr>
              </m:ctrlPr>
            </m:accPr>
            <m:e>
              <m:r>
                <w:rPr>
                  <w:rFonts w:ascii="Cambria Math" w:eastAsiaTheme="minorEastAsia" w:hAnsi="Cambria Math"/>
                  <w:lang w:val="es-ES"/>
                </w:rPr>
                <m:t>C</m:t>
              </m:r>
            </m:e>
          </m:acc>
          <m:d>
            <m:dPr>
              <m:ctrlPr>
                <w:rPr>
                  <w:rFonts w:ascii="Cambria Math" w:eastAsiaTheme="minorEastAsia" w:hAnsi="Cambria Math"/>
                  <w:i/>
                  <w:lang w:val="es-ES"/>
                </w:rPr>
              </m:ctrlPr>
            </m:dPr>
            <m:e>
              <m:r>
                <w:rPr>
                  <w:rFonts w:ascii="Cambria Math" w:eastAsiaTheme="minorEastAsia" w:hAnsi="Cambria Math"/>
                  <w:lang w:val="es-ES"/>
                </w:rPr>
                <m:t>q,</m:t>
              </m:r>
              <m:acc>
                <m:accPr>
                  <m:chr m:val="̇"/>
                  <m:ctrlPr>
                    <w:rPr>
                      <w:rFonts w:ascii="Cambria Math" w:eastAsiaTheme="minorEastAsia" w:hAnsi="Cambria Math"/>
                      <w:lang w:val="es-ES"/>
                    </w:rPr>
                  </m:ctrlPr>
                </m:accPr>
                <m:e>
                  <m:r>
                    <w:rPr>
                      <w:rFonts w:ascii="Cambria Math" w:eastAsiaTheme="minorEastAsia" w:hAnsi="Cambria Math"/>
                      <w:lang w:val="es-ES"/>
                    </w:rPr>
                    <m:t>q</m:t>
                  </m:r>
                </m:e>
              </m:acc>
            </m:e>
          </m:d>
          <m:acc>
            <m:accPr>
              <m:chr m:val="̇"/>
              <m:ctrlPr>
                <w:rPr>
                  <w:rFonts w:ascii="Cambria Math" w:eastAsiaTheme="minorEastAsia" w:hAnsi="Cambria Math"/>
                  <w:lang w:val="es-ES"/>
                </w:rPr>
              </m:ctrlPr>
            </m:accPr>
            <m:e>
              <m:r>
                <w:rPr>
                  <w:rFonts w:ascii="Cambria Math" w:eastAsiaTheme="minorEastAsia" w:hAnsi="Cambria Math"/>
                  <w:lang w:val="es-ES"/>
                </w:rPr>
                <m:t>q</m:t>
              </m:r>
            </m:e>
          </m:acc>
          <m:r>
            <w:rPr>
              <w:rFonts w:ascii="Cambria Math" w:eastAsiaTheme="minorEastAsia" w:hAnsi="Cambria Math"/>
              <w:lang w:val="es-ES"/>
            </w:rPr>
            <m:t>+</m:t>
          </m:r>
          <m:acc>
            <m:accPr>
              <m:ctrlPr>
                <w:rPr>
                  <w:rFonts w:ascii="Cambria Math" w:eastAsiaTheme="minorEastAsia" w:hAnsi="Cambria Math"/>
                  <w:lang w:val="es-ES"/>
                </w:rPr>
              </m:ctrlPr>
            </m:accPr>
            <m:e>
              <m:r>
                <w:rPr>
                  <w:rFonts w:ascii="Cambria Math" w:eastAsiaTheme="minorEastAsia" w:hAnsi="Cambria Math"/>
                  <w:lang w:val="es-ES"/>
                </w:rPr>
                <m:t>g</m:t>
              </m:r>
            </m:e>
          </m:acc>
          <m:d>
            <m:dPr>
              <m:ctrlPr>
                <w:rPr>
                  <w:rFonts w:ascii="Cambria Math" w:eastAsiaTheme="minorEastAsia" w:hAnsi="Cambria Math"/>
                  <w:i/>
                  <w:lang w:val="es-ES"/>
                </w:rPr>
              </m:ctrlPr>
            </m:dPr>
            <m:e>
              <m:r>
                <w:rPr>
                  <w:rFonts w:ascii="Cambria Math" w:eastAsiaTheme="minorEastAsia" w:hAnsi="Cambria Math"/>
                  <w:lang w:val="es-ES"/>
                </w:rPr>
                <m:t>q</m:t>
              </m:r>
            </m:e>
          </m:d>
        </m:oMath>
      </m:oMathPara>
    </w:p>
    <w:p w14:paraId="12689347" w14:textId="31877EC7" w:rsidR="00AA7962" w:rsidRDefault="00AA3EB5" w:rsidP="00CB0F8F">
      <w:pPr>
        <w:rPr>
          <w:lang w:val="es-ES"/>
        </w:rPr>
      </w:pPr>
      <w:r w:rsidRPr="00AA3EB5">
        <w:rPr>
          <w:lang w:val="es-ES"/>
        </w:rPr>
        <w:t xml:space="preserve">Donde </w:t>
      </w:r>
      <m:oMath>
        <m:acc>
          <m:accPr>
            <m:ctrlPr>
              <w:rPr>
                <w:rFonts w:ascii="Cambria Math" w:eastAsiaTheme="minorEastAsia" w:hAnsi="Cambria Math"/>
                <w:lang w:val="es-ES"/>
              </w:rPr>
            </m:ctrlPr>
          </m:accPr>
          <m:e>
            <m:r>
              <m:rPr>
                <m:sty m:val="bi"/>
              </m:rPr>
              <w:rPr>
                <w:rFonts w:ascii="Cambria Math" w:eastAsiaTheme="minorEastAsia" w:hAnsi="Cambria Math"/>
                <w:lang w:val="es-ES"/>
              </w:rPr>
              <m:t>M</m:t>
            </m:r>
          </m:e>
        </m:acc>
      </m:oMath>
      <w:r w:rsidR="005901C1">
        <w:rPr>
          <w:rFonts w:eastAsiaTheme="minorEastAsia"/>
          <w:lang w:val="es-ES"/>
        </w:rPr>
        <w:t>,</w:t>
      </w:r>
      <w:r w:rsidRPr="00AA3EB5">
        <w:rPr>
          <w:lang w:val="es-ES"/>
        </w:rPr>
        <w:t xml:space="preserve"> </w:t>
      </w:r>
      <m:oMath>
        <m:acc>
          <m:accPr>
            <m:ctrlPr>
              <w:rPr>
                <w:rFonts w:ascii="Cambria Math" w:eastAsiaTheme="minorEastAsia" w:hAnsi="Cambria Math"/>
                <w:lang w:val="es-ES"/>
              </w:rPr>
            </m:ctrlPr>
          </m:accPr>
          <m:e>
            <m:r>
              <m:rPr>
                <m:sty m:val="bi"/>
              </m:rPr>
              <w:rPr>
                <w:rFonts w:ascii="Cambria Math" w:eastAsiaTheme="minorEastAsia" w:hAnsi="Cambria Math"/>
                <w:lang w:val="es-ES"/>
              </w:rPr>
              <m:t>C</m:t>
            </m:r>
          </m:e>
        </m:acc>
      </m:oMath>
      <w:r w:rsidRPr="005901C1">
        <w:rPr>
          <w:b/>
          <w:bCs/>
          <w:lang w:val="es-ES"/>
        </w:rPr>
        <w:t>,</w:t>
      </w:r>
      <w:r w:rsidRPr="00AA3EB5">
        <w:rPr>
          <w:lang w:val="es-ES"/>
        </w:rPr>
        <w:t xml:space="preserve"> y </w:t>
      </w:r>
      <m:oMath>
        <m:acc>
          <m:accPr>
            <m:ctrlPr>
              <w:rPr>
                <w:rFonts w:ascii="Cambria Math" w:eastAsiaTheme="minorEastAsia" w:hAnsi="Cambria Math"/>
                <w:lang w:val="es-ES"/>
              </w:rPr>
            </m:ctrlPr>
          </m:accPr>
          <m:e>
            <m:r>
              <m:rPr>
                <m:sty m:val="bi"/>
              </m:rPr>
              <w:rPr>
                <w:rFonts w:ascii="Cambria Math" w:eastAsiaTheme="minorEastAsia" w:hAnsi="Cambria Math"/>
                <w:lang w:val="es-ES"/>
              </w:rPr>
              <m:t>g</m:t>
            </m:r>
          </m:e>
        </m:acc>
      </m:oMath>
      <w:r w:rsidRPr="00AA3EB5">
        <w:rPr>
          <w:lang w:val="es-ES"/>
        </w:rPr>
        <w:t xml:space="preserve"> representan los parámetros dinámicos nominales (o estimados) del robot, y </w:t>
      </w:r>
      <m:oMath>
        <m:r>
          <m:rPr>
            <m:sty m:val="bi"/>
          </m:rPr>
          <w:rPr>
            <w:rFonts w:ascii="Cambria Math" w:eastAsiaTheme="minorEastAsia" w:hAnsi="Cambria Math"/>
            <w:lang w:val="es-ES"/>
          </w:rPr>
          <m:t>u</m:t>
        </m:r>
      </m:oMath>
      <w:r w:rsidRPr="00AA3EB5">
        <w:rPr>
          <w:lang w:val="es-ES"/>
        </w:rPr>
        <w:t xml:space="preserve"> es un vector de control auxiliar.</w:t>
      </w:r>
    </w:p>
    <w:p w14:paraId="43417F09" w14:textId="77777777" w:rsidR="009C4D6B" w:rsidRDefault="009C4D6B" w:rsidP="00CB0F8F">
      <w:pPr>
        <w:rPr>
          <w:lang w:val="es-ES"/>
        </w:rPr>
      </w:pPr>
    </w:p>
    <w:p w14:paraId="0BF967E4" w14:textId="4CFE4CDA" w:rsidR="0045090E" w:rsidRDefault="00C13C0C" w:rsidP="00085B71">
      <w:pPr>
        <w:pStyle w:val="Ttulo3"/>
        <w:rPr>
          <w:lang w:val="es-ES"/>
        </w:rPr>
      </w:pPr>
      <w:bookmarkStart w:id="41" w:name="_Toc215384591"/>
      <w:r w:rsidRPr="00542892">
        <w:rPr>
          <w:lang w:val="es-ES"/>
        </w:rPr>
        <w:t xml:space="preserve">Estructura del </w:t>
      </w:r>
      <w:r w:rsidR="009C4D6B">
        <w:rPr>
          <w:lang w:val="es-ES"/>
        </w:rPr>
        <w:t>Lazo Interno (Linealización)</w:t>
      </w:r>
      <w:bookmarkEnd w:id="41"/>
    </w:p>
    <w:p w14:paraId="65DD8A7B" w14:textId="7189E198" w:rsidR="008E2597" w:rsidRDefault="005302C3" w:rsidP="00542892">
      <w:pPr>
        <w:rPr>
          <w:lang w:val="es-ES"/>
        </w:rPr>
      </w:pPr>
      <w:r w:rsidRPr="005302C3">
        <w:rPr>
          <w:lang w:val="es-ES"/>
        </w:rPr>
        <w:t>El control CTC transforma el sistema no lineal acoplado en un conjunto de sistemas lineales y desacoplados. La linealización permite aplicar un control PD simple sobre el error (</w:t>
      </w:r>
      <m:oMath>
        <m:r>
          <w:rPr>
            <w:rFonts w:ascii="Cambria Math" w:hAnsi="Cambria Math"/>
            <w:lang w:val="es-ES"/>
          </w:rPr>
          <m:t>e</m:t>
        </m:r>
      </m:oMath>
      <w:r w:rsidRPr="005302C3">
        <w:rPr>
          <w:lang w:val="es-ES"/>
        </w:rPr>
        <w:t>), logrando un seguimiento de trayectoria de alto desempeño</w:t>
      </w:r>
      <w:r w:rsidR="00773AA0">
        <w:rPr>
          <w:lang w:val="es-ES"/>
        </w:rPr>
        <w:t xml:space="preserve"> </w:t>
      </w:r>
      <w:r w:rsidR="00773AA0" w:rsidRPr="00773AA0">
        <w:rPr>
          <w:lang w:val="es-ES"/>
        </w:rPr>
        <w:t>(</w:t>
      </w:r>
      <w:proofErr w:type="spellStart"/>
      <w:r w:rsidR="00773AA0" w:rsidRPr="00773AA0">
        <w:rPr>
          <w:lang w:val="es-ES"/>
        </w:rPr>
        <w:t>Spong</w:t>
      </w:r>
      <w:proofErr w:type="spellEnd"/>
      <w:r w:rsidR="00773AA0" w:rsidRPr="00773AA0">
        <w:rPr>
          <w:lang w:val="es-ES"/>
        </w:rPr>
        <w:t xml:space="preserve"> et al., 2006)</w:t>
      </w:r>
      <w:r w:rsidR="008E2597" w:rsidRPr="008E2597">
        <w:rPr>
          <w:lang w:val="es-ES"/>
        </w:rPr>
        <w:t>.</w:t>
      </w:r>
    </w:p>
    <w:p w14:paraId="6DB42FA3" w14:textId="77777777" w:rsidR="003C2B5E" w:rsidRDefault="003C2B5E" w:rsidP="00542892">
      <w:pPr>
        <w:rPr>
          <w:lang w:val="es-ES"/>
        </w:rPr>
      </w:pPr>
    </w:p>
    <w:p w14:paraId="6F7B4112" w14:textId="5C99E77D" w:rsidR="008E2597" w:rsidRPr="008E2597" w:rsidRDefault="008E2597" w:rsidP="008E2597">
      <w:pPr>
        <w:rPr>
          <w:b/>
          <w:bCs/>
          <w:lang w:val="es-ES"/>
        </w:rPr>
      </w:pPr>
      <w:r w:rsidRPr="008E2597">
        <w:rPr>
          <w:b/>
          <w:bCs/>
          <w:lang w:val="es-ES"/>
        </w:rPr>
        <w:t>Definición del Error (</w:t>
      </w:r>
      <m:oMath>
        <m:r>
          <m:rPr>
            <m:sty m:val="bi"/>
          </m:rPr>
          <w:rPr>
            <w:rFonts w:ascii="Cambria Math" w:hAnsi="Cambria Math"/>
            <w:lang w:val="es-ES"/>
          </w:rPr>
          <m:t>e</m:t>
        </m:r>
      </m:oMath>
      <w:r w:rsidRPr="008E2597">
        <w:rPr>
          <w:b/>
          <w:bCs/>
          <w:lang w:val="es-ES"/>
        </w:rPr>
        <w:t>):</w:t>
      </w:r>
    </w:p>
    <w:p w14:paraId="7262E4F1" w14:textId="0E45BE54" w:rsidR="008E2597" w:rsidRDefault="008E2597" w:rsidP="008E2597">
      <w:pPr>
        <w:rPr>
          <w:lang w:val="es-ES"/>
        </w:rPr>
      </w:pPr>
      <w:r w:rsidRPr="008E2597">
        <w:rPr>
          <w:lang w:val="es-ES"/>
        </w:rPr>
        <w:t>El error de seguimiento se define como la diferencia entre la posición articular deseada (</w:t>
      </w:r>
      <m:oMath>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oMath>
      <w:r w:rsidRPr="008E2597">
        <w:rPr>
          <w:lang w:val="es-ES"/>
        </w:rPr>
        <w:t>) y la posición actual (</w:t>
      </w:r>
      <m:oMath>
        <m:r>
          <w:rPr>
            <w:rFonts w:ascii="Cambria Math" w:hAnsi="Cambria Math"/>
            <w:lang w:val="es-ES"/>
          </w:rPr>
          <m:t>q</m:t>
        </m:r>
      </m:oMath>
      <w:r w:rsidRPr="008E2597">
        <w:rPr>
          <w:lang w:val="es-ES"/>
        </w:rPr>
        <w:t>):</w:t>
      </w:r>
    </w:p>
    <w:p w14:paraId="4B757ECE" w14:textId="70CBF96A" w:rsidR="00E34A27" w:rsidRPr="00E34A27" w:rsidRDefault="00033DDC" w:rsidP="00E21044">
      <w:pPr>
        <w:rPr>
          <w:rFonts w:eastAsiaTheme="minorEastAsia"/>
          <w:lang w:val="es-ES"/>
        </w:rPr>
      </w:pPr>
      <m:oMathPara>
        <m:oMath>
          <m:r>
            <w:rPr>
              <w:rFonts w:ascii="Cambria Math" w:eastAsiaTheme="minorEastAsia" w:hAnsi="Cambria Math"/>
              <w:lang w:val="es-ES"/>
            </w:rPr>
            <m:t>e=</m:t>
          </m:r>
          <m:sSub>
            <m:sSubPr>
              <m:ctrlPr>
                <w:rPr>
                  <w:rFonts w:ascii="Cambria Math" w:eastAsiaTheme="minorEastAsia" w:hAnsi="Cambria Math"/>
                  <w:i/>
                  <w:lang w:val="es-ES"/>
                </w:rPr>
              </m:ctrlPr>
            </m:sSubPr>
            <m:e>
              <m:r>
                <w:rPr>
                  <w:rFonts w:ascii="Cambria Math" w:eastAsiaTheme="minorEastAsia" w:hAnsi="Cambria Math"/>
                  <w:lang w:val="es-ES"/>
                </w:rPr>
                <m:t>q</m:t>
              </m:r>
            </m:e>
            <m:sub>
              <m:r>
                <w:rPr>
                  <w:rFonts w:ascii="Cambria Math" w:eastAsiaTheme="minorEastAsia" w:hAnsi="Cambria Math"/>
                  <w:lang w:val="es-ES"/>
                </w:rPr>
                <m:t>d</m:t>
              </m:r>
            </m:sub>
          </m:sSub>
          <m:r>
            <w:rPr>
              <w:rFonts w:ascii="Cambria Math" w:eastAsiaTheme="minorEastAsia" w:hAnsi="Cambria Math"/>
              <w:lang w:val="es-ES"/>
            </w:rPr>
            <m:t>-q</m:t>
          </m:r>
        </m:oMath>
      </m:oMathPara>
    </w:p>
    <w:p w14:paraId="1D70B586" w14:textId="12406529" w:rsidR="00E21044" w:rsidRPr="008A590A" w:rsidRDefault="00E21044" w:rsidP="00E21044">
      <w:pPr>
        <w:rPr>
          <w:rFonts w:eastAsiaTheme="minorEastAsia"/>
          <w:b/>
          <w:bCs/>
          <w:lang w:val="es-ES"/>
        </w:rPr>
      </w:pPr>
      <w:r w:rsidRPr="008A590A">
        <w:rPr>
          <w:rFonts w:eastAsiaTheme="minorEastAsia"/>
          <w:b/>
          <w:bCs/>
          <w:lang w:val="es-ES"/>
        </w:rPr>
        <w:t>Control Auxiliar (</w:t>
      </w:r>
      <m:oMath>
        <m:r>
          <m:rPr>
            <m:sty m:val="bi"/>
          </m:rPr>
          <w:rPr>
            <w:rFonts w:ascii="Cambria Math" w:eastAsiaTheme="minorEastAsia" w:hAnsi="Cambria Math"/>
            <w:lang w:val="es-ES"/>
          </w:rPr>
          <m:t>v</m:t>
        </m:r>
      </m:oMath>
      <w:r w:rsidRPr="008A590A">
        <w:rPr>
          <w:rFonts w:eastAsiaTheme="minorEastAsia"/>
          <w:b/>
          <w:bCs/>
          <w:lang w:val="es-ES"/>
        </w:rPr>
        <w:t>):</w:t>
      </w:r>
    </w:p>
    <w:p w14:paraId="40153D57" w14:textId="16F0DC02" w:rsidR="00E21044" w:rsidRDefault="00B50837" w:rsidP="00E21044">
      <w:pPr>
        <w:rPr>
          <w:rFonts w:eastAsiaTheme="minorEastAsia"/>
          <w:lang w:val="es-ES"/>
        </w:rPr>
      </w:pPr>
      <w:r w:rsidRPr="00B50837">
        <w:rPr>
          <w:rFonts w:eastAsiaTheme="minorEastAsia"/>
          <w:lang w:val="es-ES"/>
        </w:rPr>
        <w:t xml:space="preserve">El control auxiliar </w:t>
      </w:r>
      <m:oMath>
        <m:r>
          <w:rPr>
            <w:rFonts w:ascii="Cambria Math" w:eastAsiaTheme="minorEastAsia" w:hAnsi="Cambria Math"/>
            <w:lang w:val="es-ES"/>
          </w:rPr>
          <m:t>u</m:t>
        </m:r>
      </m:oMath>
      <w:r w:rsidRPr="00B50837">
        <w:rPr>
          <w:rFonts w:eastAsiaTheme="minorEastAsia"/>
          <w:lang w:val="es-ES"/>
        </w:rPr>
        <w:t xml:space="preserve"> es una ley de control tipo PD que se utiliza para definir la dinámica del error de lazo cerrado, garantizando la convergencia asintótica del error</w:t>
      </w:r>
      <w:r w:rsidR="00E21044" w:rsidRPr="00E21044">
        <w:rPr>
          <w:rFonts w:eastAsiaTheme="minorEastAsia"/>
          <w:lang w:val="es-ES"/>
        </w:rPr>
        <w:t>:</w:t>
      </w:r>
    </w:p>
    <w:p w14:paraId="2C98BB75" w14:textId="0C5BA3E1" w:rsidR="009E6DCE" w:rsidRPr="009E6DCE" w:rsidRDefault="00033DDC" w:rsidP="00E21044">
      <w:pPr>
        <w:rPr>
          <w:rFonts w:eastAsiaTheme="minorEastAsia"/>
          <w:lang w:val="es-ES"/>
        </w:rPr>
      </w:pPr>
      <m:oMathPara>
        <m:oMath>
          <m:r>
            <w:rPr>
              <w:rFonts w:ascii="Cambria Math" w:eastAsiaTheme="minorEastAsia" w:hAnsi="Cambria Math"/>
              <w:lang w:val="es-ES"/>
            </w:rPr>
            <m:t>u=</m:t>
          </m:r>
          <m:acc>
            <m:accPr>
              <m:chr m:val="̈"/>
              <m:ctrlPr>
                <w:rPr>
                  <w:rFonts w:ascii="Cambria Math" w:eastAsiaTheme="minorEastAsia" w:hAnsi="Cambria Math"/>
                  <w:lang w:val="es-ES"/>
                </w:rPr>
              </m:ctrlPr>
            </m:accPr>
            <m:e>
              <m:sSub>
                <m:sSubPr>
                  <m:ctrlPr>
                    <w:rPr>
                      <w:rFonts w:ascii="Cambria Math" w:eastAsiaTheme="minorEastAsia" w:hAnsi="Cambria Math"/>
                      <w:i/>
                      <w:lang w:val="es-ES"/>
                    </w:rPr>
                  </m:ctrlPr>
                </m:sSubPr>
                <m:e>
                  <m:r>
                    <w:rPr>
                      <w:rFonts w:ascii="Cambria Math" w:eastAsiaTheme="minorEastAsia" w:hAnsi="Cambria Math"/>
                      <w:lang w:val="es-ES"/>
                    </w:rPr>
                    <m:t>q</m:t>
                  </m:r>
                  <m:ctrlPr>
                    <w:rPr>
                      <w:rFonts w:ascii="Cambria Math" w:eastAsiaTheme="minorEastAsia" w:hAnsi="Cambria Math"/>
                      <w:lang w:val="es-ES"/>
                    </w:rPr>
                  </m:ctrlPr>
                </m:e>
                <m:sub>
                  <m:r>
                    <w:rPr>
                      <w:rFonts w:ascii="Cambria Math" w:eastAsiaTheme="minorEastAsia" w:hAnsi="Cambria Math"/>
                      <w:lang w:val="es-ES"/>
                    </w:rPr>
                    <m:t>d</m:t>
                  </m:r>
                </m:sub>
              </m:sSub>
            </m:e>
          </m:acc>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K</m:t>
              </m:r>
            </m:e>
            <m:sub>
              <m:r>
                <w:rPr>
                  <w:rFonts w:ascii="Cambria Math" w:eastAsiaTheme="minorEastAsia" w:hAnsi="Cambria Math"/>
                  <w:lang w:val="es-ES"/>
                </w:rPr>
                <m:t>v</m:t>
              </m:r>
            </m:sub>
          </m:sSub>
          <m:acc>
            <m:accPr>
              <m:chr m:val="̇"/>
              <m:ctrlPr>
                <w:rPr>
                  <w:rFonts w:ascii="Cambria Math" w:eastAsiaTheme="minorEastAsia" w:hAnsi="Cambria Math"/>
                  <w:lang w:val="es-ES"/>
                </w:rPr>
              </m:ctrlPr>
            </m:accPr>
            <m:e>
              <m:r>
                <w:rPr>
                  <w:rFonts w:ascii="Cambria Math" w:eastAsiaTheme="minorEastAsia" w:hAnsi="Cambria Math"/>
                  <w:lang w:val="es-ES"/>
                </w:rPr>
                <m:t>e</m:t>
              </m:r>
            </m:e>
          </m:acc>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K</m:t>
              </m:r>
            </m:e>
            <m:sub>
              <m:r>
                <w:rPr>
                  <w:rFonts w:ascii="Cambria Math" w:eastAsiaTheme="minorEastAsia" w:hAnsi="Cambria Math"/>
                  <w:lang w:val="es-ES"/>
                </w:rPr>
                <m:t>p</m:t>
              </m:r>
            </m:sub>
          </m:sSub>
          <m:r>
            <w:rPr>
              <w:rFonts w:ascii="Cambria Math" w:eastAsiaTheme="minorEastAsia" w:hAnsi="Cambria Math"/>
              <w:lang w:val="es-ES"/>
            </w:rPr>
            <m:t>e</m:t>
          </m:r>
        </m:oMath>
      </m:oMathPara>
    </w:p>
    <w:p w14:paraId="3BD51BCB" w14:textId="553A410F" w:rsidR="003C2B5E" w:rsidRDefault="003C2B5E" w:rsidP="008A590A">
      <w:pPr>
        <w:rPr>
          <w:rFonts w:eastAsiaTheme="minorEastAsia"/>
          <w:lang w:val="es-ES"/>
        </w:rPr>
      </w:pPr>
      <w:r w:rsidRPr="003C2B5E">
        <w:rPr>
          <w:rFonts w:eastAsiaTheme="minorEastAsia"/>
          <w:lang w:val="es-ES"/>
        </w:rPr>
        <w:t xml:space="preserve">Donde </w:t>
      </w:r>
      <m:oMath>
        <m:sSub>
          <m:sSubPr>
            <m:ctrlPr>
              <w:rPr>
                <w:rFonts w:ascii="Cambria Math" w:eastAsiaTheme="minorEastAsia" w:hAnsi="Cambria Math"/>
                <w:i/>
                <w:lang w:val="es-ES"/>
              </w:rPr>
            </m:ctrlPr>
          </m:sSubPr>
          <m:e>
            <m:r>
              <w:rPr>
                <w:rFonts w:ascii="Cambria Math" w:eastAsiaTheme="minorEastAsia" w:hAnsi="Cambria Math"/>
                <w:lang w:val="es-ES"/>
              </w:rPr>
              <m:t>K</m:t>
            </m:r>
          </m:e>
          <m:sub>
            <m:r>
              <w:rPr>
                <w:rFonts w:ascii="Cambria Math" w:eastAsiaTheme="minorEastAsia" w:hAnsi="Cambria Math"/>
                <w:lang w:val="es-ES"/>
              </w:rPr>
              <m:t>p</m:t>
            </m:r>
          </m:sub>
        </m:sSub>
      </m:oMath>
      <w:r w:rsidRPr="003C2B5E">
        <w:rPr>
          <w:rFonts w:eastAsiaTheme="minorEastAsia"/>
          <w:lang w:val="es-ES"/>
        </w:rPr>
        <w:t xml:space="preserve"> y </w:t>
      </w:r>
      <m:oMath>
        <m:sSub>
          <m:sSubPr>
            <m:ctrlPr>
              <w:rPr>
                <w:rFonts w:ascii="Cambria Math" w:eastAsiaTheme="minorEastAsia" w:hAnsi="Cambria Math"/>
                <w:i/>
                <w:lang w:val="es-ES"/>
              </w:rPr>
            </m:ctrlPr>
          </m:sSubPr>
          <m:e>
            <m:r>
              <w:rPr>
                <w:rFonts w:ascii="Cambria Math" w:eastAsiaTheme="minorEastAsia" w:hAnsi="Cambria Math"/>
                <w:lang w:val="es-ES"/>
              </w:rPr>
              <m:t>K</m:t>
            </m:r>
          </m:e>
          <m:sub>
            <m:r>
              <w:rPr>
                <w:rFonts w:ascii="Cambria Math" w:eastAsiaTheme="minorEastAsia" w:hAnsi="Cambria Math"/>
                <w:lang w:val="es-ES"/>
              </w:rPr>
              <m:t>v</m:t>
            </m:r>
          </m:sub>
        </m:sSub>
      </m:oMath>
      <w:r w:rsidRPr="003C2B5E">
        <w:rPr>
          <w:rFonts w:eastAsiaTheme="minorEastAsia"/>
          <w:lang w:val="es-ES"/>
        </w:rPr>
        <w:t xml:space="preserve"> son matrices diagonales de ganancias positivas (proporcional y derivativa, respectivamente) que definen los polos del sistema linealizado. </w:t>
      </w:r>
    </w:p>
    <w:p w14:paraId="1EAF91F4" w14:textId="689EC537" w:rsidR="006D3ED1" w:rsidRDefault="001841C8" w:rsidP="006D3ED1">
      <w:pPr>
        <w:pStyle w:val="Ttulo3"/>
        <w:rPr>
          <w:lang w:val="es-ES"/>
        </w:rPr>
      </w:pPr>
      <w:bookmarkStart w:id="42" w:name="_Toc215384592"/>
      <w:r>
        <w:rPr>
          <w:lang w:val="es-ES"/>
        </w:rPr>
        <w:t xml:space="preserve">Introducción </w:t>
      </w:r>
      <w:r w:rsidR="006C7CCF">
        <w:rPr>
          <w:lang w:val="es-ES"/>
        </w:rPr>
        <w:t>al Control Robusto (Observador)</w:t>
      </w:r>
      <w:bookmarkEnd w:id="42"/>
    </w:p>
    <w:p w14:paraId="20D3F258" w14:textId="4C50049E" w:rsidR="00D47D1C" w:rsidRDefault="00D47D1C" w:rsidP="00D47D1C">
      <w:pPr>
        <w:rPr>
          <w:lang w:val="es-ES"/>
        </w:rPr>
      </w:pPr>
      <w:r w:rsidRPr="00D47D1C">
        <w:rPr>
          <w:lang w:val="es-ES"/>
        </w:rPr>
        <w:t xml:space="preserve">El principal desafío del CTC es su sensibilidad a las incertidumbres paramétricas (diferencia entre el modelo </w:t>
      </w:r>
      <m:oMath>
        <m:acc>
          <m:accPr>
            <m:ctrlPr>
              <w:rPr>
                <w:rFonts w:ascii="Cambria Math" w:hAnsi="Cambria Math"/>
                <w:lang w:val="es-ES"/>
              </w:rPr>
            </m:ctrlPr>
          </m:accPr>
          <m:e>
            <m:r>
              <w:rPr>
                <w:rFonts w:ascii="Cambria Math" w:hAnsi="Cambria Math"/>
                <w:lang w:val="es-ES"/>
              </w:rPr>
              <m:t>M</m:t>
            </m:r>
          </m:e>
        </m:acc>
      </m:oMath>
      <w:r w:rsidRPr="00D47D1C">
        <w:rPr>
          <w:lang w:val="es-ES"/>
        </w:rPr>
        <w:t xml:space="preserve"> y la dinámica real </w:t>
      </w:r>
      <m:oMath>
        <m:r>
          <w:rPr>
            <w:rFonts w:ascii="Cambria Math" w:hAnsi="Cambria Math"/>
            <w:lang w:val="es-ES"/>
          </w:rPr>
          <m:t>M</m:t>
        </m:r>
      </m:oMath>
      <w:r w:rsidRPr="00D47D1C">
        <w:rPr>
          <w:lang w:val="es-ES"/>
        </w:rPr>
        <w:t>) y a las perturbaciones externas (</w:t>
      </w:r>
      <m:oMath>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ext</m:t>
            </m:r>
          </m:sub>
        </m:sSub>
      </m:oMath>
      <w:r w:rsidRPr="00D47D1C">
        <w:rPr>
          <w:lang w:val="es-ES"/>
        </w:rPr>
        <w:t>), como la fricción no modelada o la fuerza de corte.</w:t>
      </w:r>
    </w:p>
    <w:p w14:paraId="5738EA1E" w14:textId="0FD2401C" w:rsidR="006D0494" w:rsidRDefault="006D0494" w:rsidP="00D47D1C">
      <w:pPr>
        <w:rPr>
          <w:lang w:val="es-ES"/>
        </w:rPr>
      </w:pPr>
      <w:r w:rsidRPr="006D0494">
        <w:rPr>
          <w:lang w:val="es-ES"/>
        </w:rPr>
        <w:lastRenderedPageBreak/>
        <w:t>"El diseño del Observador de Perturbaciones ha demostrado ser altamente efectivo en la compensación de efectos no modelados, lo que lo convierte en una herramienta fundamental para mejorar la robustez de los controladores de Dinámica Inversa, asegurando que el rendimiento de seguimiento de trayectoria se mantenga cercano al ideal en condiciones reales" (</w:t>
      </w:r>
      <w:proofErr w:type="spellStart"/>
      <w:r w:rsidRPr="006D0494">
        <w:rPr>
          <w:lang w:val="es-ES"/>
        </w:rPr>
        <w:t>Spong</w:t>
      </w:r>
      <w:proofErr w:type="spellEnd"/>
      <w:r w:rsidRPr="006D0494">
        <w:rPr>
          <w:lang w:val="es-ES"/>
        </w:rPr>
        <w:t xml:space="preserve"> &amp; </w:t>
      </w:r>
      <w:proofErr w:type="spellStart"/>
      <w:r w:rsidRPr="006D0494">
        <w:rPr>
          <w:lang w:val="es-ES"/>
        </w:rPr>
        <w:t>Vidyasagar</w:t>
      </w:r>
      <w:proofErr w:type="spellEnd"/>
      <w:r w:rsidRPr="006D0494">
        <w:rPr>
          <w:lang w:val="es-ES"/>
        </w:rPr>
        <w:t>, 2006, p. 341).</w:t>
      </w:r>
    </w:p>
    <w:p w14:paraId="1565910B" w14:textId="27BC5667" w:rsidR="00E85408" w:rsidRDefault="00E85408" w:rsidP="00D47D1C">
      <w:pPr>
        <w:rPr>
          <w:lang w:val="es-ES"/>
        </w:rPr>
      </w:pPr>
      <w:r w:rsidRPr="00E85408">
        <w:rPr>
          <w:lang w:val="es-ES"/>
        </w:rPr>
        <w:t>Para garantizar la robustez requerida en un entorno de obra, la estrategia se complementa con la estimación de perturbaciones:</w:t>
      </w:r>
    </w:p>
    <w:p w14:paraId="27C3CC95" w14:textId="29DA013B" w:rsidR="00DB0C40" w:rsidRPr="00D47D1C" w:rsidRDefault="00033DDC" w:rsidP="00D47D1C">
      <w:pPr>
        <w:rPr>
          <w:lang w:val="es-ES"/>
        </w:rPr>
      </w:pPr>
      <m:oMathPara>
        <m:oMath>
          <m:r>
            <m:rPr>
              <m:sty m:val="p"/>
            </m:rPr>
            <w:rPr>
              <w:rFonts w:ascii="Cambria Math" w:hAnsi="Cambria Math"/>
              <w:lang w:val="es-ES"/>
            </w:rPr>
            <m:t>τ</m:t>
          </m:r>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DIN</m:t>
              </m:r>
            </m:sub>
          </m:sSub>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obs</m:t>
              </m:r>
            </m:sub>
          </m:sSub>
        </m:oMath>
      </m:oMathPara>
    </w:p>
    <w:p w14:paraId="5221C94F" w14:textId="2B2D1FC9" w:rsidR="006D3ED1" w:rsidRDefault="002F3621" w:rsidP="008A590A">
      <w:pPr>
        <w:rPr>
          <w:rFonts w:eastAsiaTheme="minorEastAsia"/>
          <w:lang w:val="es-ES"/>
        </w:rPr>
      </w:pPr>
      <w:r w:rsidRPr="002F3621">
        <w:rPr>
          <w:rFonts w:eastAsiaTheme="minorEastAsia"/>
          <w:lang w:val="es-ES"/>
        </w:rPr>
        <w:t xml:space="preserve">Donde </w:t>
      </w:r>
      <m:oMath>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obs</m:t>
            </m:r>
          </m:sub>
        </m:sSub>
      </m:oMath>
      <w:r w:rsidRPr="002F3621">
        <w:rPr>
          <w:rFonts w:eastAsiaTheme="minorEastAsia"/>
          <w:lang w:val="es-ES"/>
        </w:rPr>
        <w:t xml:space="preserve"> es el vector de compensación de torque generado por el observador.</w:t>
      </w:r>
    </w:p>
    <w:p w14:paraId="4FF1DAAA" w14:textId="105AEB4A" w:rsidR="002F3621" w:rsidRPr="002C7860" w:rsidRDefault="00BF3013" w:rsidP="008A590A">
      <w:pPr>
        <w:rPr>
          <w:rFonts w:eastAsiaTheme="minorEastAsia"/>
          <w:b/>
          <w:bCs/>
          <w:lang w:val="es-ES"/>
        </w:rPr>
      </w:pPr>
      <w:r w:rsidRPr="002C7860">
        <w:rPr>
          <w:rFonts w:eastAsiaTheme="minorEastAsia"/>
          <w:b/>
          <w:bCs/>
          <w:lang w:val="es-ES"/>
        </w:rPr>
        <w:t xml:space="preserve">Base </w:t>
      </w:r>
      <w:r w:rsidR="002C7860" w:rsidRPr="002C7860">
        <w:rPr>
          <w:rFonts w:eastAsiaTheme="minorEastAsia"/>
          <w:b/>
          <w:bCs/>
          <w:lang w:val="es-ES"/>
        </w:rPr>
        <w:t>del Observador de Perturbaciones</w:t>
      </w:r>
    </w:p>
    <w:p w14:paraId="493D21D5" w14:textId="1366613E" w:rsidR="002C7860" w:rsidRPr="002F3621" w:rsidRDefault="002C7860" w:rsidP="008A590A">
      <w:pPr>
        <w:rPr>
          <w:rFonts w:eastAsiaTheme="minorEastAsia"/>
          <w:lang w:val="es-ES"/>
        </w:rPr>
      </w:pPr>
      <w:r w:rsidRPr="002C7860">
        <w:rPr>
          <w:rFonts w:eastAsiaTheme="minorEastAsia"/>
          <w:lang w:val="es-ES"/>
        </w:rPr>
        <w:t>El Observador de Perturbaciones (</w:t>
      </w:r>
      <w:proofErr w:type="spellStart"/>
      <w:r w:rsidRPr="002C7860">
        <w:rPr>
          <w:rFonts w:eastAsiaTheme="minorEastAsia"/>
          <w:lang w:val="es-ES"/>
        </w:rPr>
        <w:t>Disturbance</w:t>
      </w:r>
      <w:proofErr w:type="spellEnd"/>
      <w:r w:rsidRPr="002C7860">
        <w:rPr>
          <w:rFonts w:eastAsiaTheme="minorEastAsia"/>
          <w:lang w:val="es-ES"/>
        </w:rPr>
        <w:t xml:space="preserve"> </w:t>
      </w:r>
      <w:proofErr w:type="spellStart"/>
      <w:r w:rsidRPr="002C7860">
        <w:rPr>
          <w:rFonts w:eastAsiaTheme="minorEastAsia"/>
          <w:lang w:val="es-ES"/>
        </w:rPr>
        <w:t>Observer</w:t>
      </w:r>
      <w:proofErr w:type="spellEnd"/>
      <w:r w:rsidRPr="002C7860">
        <w:rPr>
          <w:rFonts w:eastAsiaTheme="minorEastAsia"/>
          <w:lang w:val="es-ES"/>
        </w:rPr>
        <w:t xml:space="preserve"> - DOB) es la técnica más adecuada para estimar el vector de torque de error total (</w:t>
      </w:r>
      <m:oMath>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err</m:t>
            </m:r>
          </m:sub>
        </m:sSub>
      </m:oMath>
      <w:r w:rsidRPr="002C7860">
        <w:rPr>
          <w:rFonts w:eastAsiaTheme="minorEastAsia"/>
          <w:lang w:val="es-ES"/>
        </w:rPr>
        <w:t xml:space="preserve">) que actúa sobre el robot, incluyendo </w:t>
      </w:r>
      <m:oMath>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ext</m:t>
            </m:r>
          </m:sub>
        </m:sSub>
      </m:oMath>
      <w:r w:rsidRPr="002C7860">
        <w:rPr>
          <w:rFonts w:eastAsiaTheme="minorEastAsia"/>
          <w:lang w:val="es-ES"/>
        </w:rPr>
        <w:t xml:space="preserve"> y los efectos de la incertidumbre paramétrica.</w:t>
      </w:r>
    </w:p>
    <w:p w14:paraId="0483C585" w14:textId="23E5E67E" w:rsidR="006D3ED1" w:rsidRDefault="00085B71" w:rsidP="008A590A">
      <w:pPr>
        <w:rPr>
          <w:rFonts w:eastAsiaTheme="minorEastAsia"/>
          <w:lang w:val="es-ES"/>
        </w:rPr>
      </w:pPr>
      <m:oMathPara>
        <m:oMath>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err</m:t>
              </m:r>
            </m:sub>
          </m:sSub>
          <m:r>
            <w:rPr>
              <w:rFonts w:ascii="Cambria Math" w:eastAsiaTheme="minorEastAsia" w:hAnsi="Cambria Math"/>
              <w:lang w:val="es-ES"/>
            </w:rPr>
            <m:t>=</m:t>
          </m:r>
          <m:d>
            <m:dPr>
              <m:ctrlPr>
                <w:rPr>
                  <w:rFonts w:ascii="Cambria Math" w:eastAsiaTheme="minorEastAsia" w:hAnsi="Cambria Math"/>
                  <w:i/>
                  <w:lang w:val="es-ES"/>
                </w:rPr>
              </m:ctrlPr>
            </m:dPr>
            <m:e>
              <m:r>
                <w:rPr>
                  <w:rFonts w:ascii="Cambria Math" w:eastAsiaTheme="minorEastAsia" w:hAnsi="Cambria Math"/>
                  <w:lang w:val="es-ES"/>
                </w:rPr>
                <m:t>M</m:t>
              </m:r>
              <m:d>
                <m:dPr>
                  <m:ctrlPr>
                    <w:rPr>
                      <w:rFonts w:ascii="Cambria Math" w:eastAsiaTheme="minorEastAsia" w:hAnsi="Cambria Math"/>
                      <w:i/>
                      <w:lang w:val="es-ES"/>
                    </w:rPr>
                  </m:ctrlPr>
                </m:dPr>
                <m:e>
                  <m:r>
                    <w:rPr>
                      <w:rFonts w:ascii="Cambria Math" w:eastAsiaTheme="minorEastAsia" w:hAnsi="Cambria Math"/>
                      <w:lang w:val="es-ES"/>
                    </w:rPr>
                    <m:t>q</m:t>
                  </m:r>
                </m:e>
              </m:d>
              <m:r>
                <w:rPr>
                  <w:rFonts w:ascii="Cambria Math" w:eastAsiaTheme="minorEastAsia" w:hAnsi="Cambria Math"/>
                  <w:lang w:val="es-ES"/>
                </w:rPr>
                <m:t>-</m:t>
              </m:r>
              <m:acc>
                <m:accPr>
                  <m:ctrlPr>
                    <w:rPr>
                      <w:rFonts w:ascii="Cambria Math" w:eastAsiaTheme="minorEastAsia" w:hAnsi="Cambria Math"/>
                      <w:lang w:val="es-ES"/>
                    </w:rPr>
                  </m:ctrlPr>
                </m:accPr>
                <m:e>
                  <m:r>
                    <w:rPr>
                      <w:rFonts w:ascii="Cambria Math" w:eastAsiaTheme="minorEastAsia" w:hAnsi="Cambria Math"/>
                      <w:lang w:val="es-ES"/>
                    </w:rPr>
                    <m:t>M</m:t>
                  </m:r>
                </m:e>
              </m:acc>
              <m:d>
                <m:dPr>
                  <m:ctrlPr>
                    <w:rPr>
                      <w:rFonts w:ascii="Cambria Math" w:eastAsiaTheme="minorEastAsia" w:hAnsi="Cambria Math"/>
                      <w:i/>
                      <w:lang w:val="es-ES"/>
                    </w:rPr>
                  </m:ctrlPr>
                </m:dPr>
                <m:e>
                  <m:r>
                    <w:rPr>
                      <w:rFonts w:ascii="Cambria Math" w:eastAsiaTheme="minorEastAsia" w:hAnsi="Cambria Math"/>
                      <w:lang w:val="es-ES"/>
                    </w:rPr>
                    <m:t>q</m:t>
                  </m:r>
                </m:e>
              </m:d>
            </m:e>
          </m:d>
          <m:acc>
            <m:accPr>
              <m:chr m:val="̈"/>
              <m:ctrlPr>
                <w:rPr>
                  <w:rFonts w:ascii="Cambria Math" w:eastAsiaTheme="minorEastAsia" w:hAnsi="Cambria Math"/>
                  <w:lang w:val="es-ES"/>
                </w:rPr>
              </m:ctrlPr>
            </m:accPr>
            <m:e>
              <m:r>
                <w:rPr>
                  <w:rFonts w:ascii="Cambria Math" w:eastAsiaTheme="minorEastAsia" w:hAnsi="Cambria Math"/>
                  <w:lang w:val="es-ES"/>
                </w:rPr>
                <m:t>q</m:t>
              </m:r>
            </m:e>
          </m:acc>
          <m:r>
            <w:rPr>
              <w:rFonts w:ascii="Cambria Math" w:eastAsiaTheme="minorEastAsia" w:hAnsi="Cambria Math"/>
              <w:lang w:val="es-ES"/>
            </w:rPr>
            <m:t>+</m:t>
          </m:r>
          <m:r>
            <m:rPr>
              <m:sty m:val="p"/>
            </m:rPr>
            <w:rPr>
              <w:rFonts w:ascii="Cambria Math" w:eastAsiaTheme="minorEastAsia" w:hAnsi="Cambria Math"/>
              <w:lang w:val="es-ES"/>
            </w:rPr>
            <m:t>…</m:t>
          </m:r>
          <m:r>
            <w:rPr>
              <w:rFonts w:ascii="Cambria Math" w:eastAsiaTheme="minorEastAsia" w:hAnsi="Cambria Math"/>
              <w:lang w:val="es-ES"/>
            </w:rPr>
            <m:t>+</m:t>
          </m:r>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ext</m:t>
              </m:r>
            </m:sub>
          </m:sSub>
        </m:oMath>
      </m:oMathPara>
    </w:p>
    <w:p w14:paraId="1DFE80B9" w14:textId="00468B9C" w:rsidR="00FB6A46" w:rsidRDefault="00B377D7" w:rsidP="008A590A">
      <w:pPr>
        <w:rPr>
          <w:rFonts w:eastAsiaTheme="minorEastAsia"/>
          <w:lang w:val="es-ES"/>
        </w:rPr>
      </w:pPr>
      <w:r w:rsidRPr="00B377D7">
        <w:rPr>
          <w:rFonts w:eastAsiaTheme="minorEastAsia"/>
          <w:lang w:val="es-ES"/>
        </w:rPr>
        <w:t xml:space="preserve">El principio del DOB permite calcular una compensación </w:t>
      </w:r>
      <m:oMath>
        <m:sSub>
          <m:sSubPr>
            <m:ctrlPr>
              <w:rPr>
                <w:rFonts w:ascii="Cambria Math" w:eastAsiaTheme="minorEastAsia" w:hAnsi="Cambria Math"/>
                <w:i/>
                <w:lang w:val="es-ES"/>
              </w:rPr>
            </m:ctrlPr>
          </m:sSubPr>
          <m:e>
            <m:r>
              <m:rPr>
                <m:sty m:val="p"/>
              </m:rPr>
              <w:rPr>
                <w:rFonts w:ascii="Cambria Math" w:eastAsiaTheme="minorEastAsia" w:hAnsi="Cambria Math"/>
                <w:lang w:val="es-ES"/>
              </w:rPr>
              <m:t>τ</m:t>
            </m:r>
          </m:e>
          <m:sub>
            <m:r>
              <w:rPr>
                <w:rFonts w:ascii="Cambria Math" w:eastAsiaTheme="minorEastAsia" w:hAnsi="Cambria Math"/>
                <w:lang w:val="es-ES"/>
              </w:rPr>
              <m:t>comp</m:t>
            </m:r>
          </m:sub>
        </m:sSub>
      </m:oMath>
      <w:r w:rsidRPr="00B377D7">
        <w:rPr>
          <w:rFonts w:eastAsiaTheme="minorEastAsia"/>
          <w:lang w:val="es-ES"/>
        </w:rPr>
        <w:t xml:space="preserve"> que se suma al torque de control, lo que efectivamente restaura la linealización del sistema en tiempo real, incluso bajo ruido y fricción no modelada.</w:t>
      </w:r>
    </w:p>
    <w:p w14:paraId="5D252103" w14:textId="6B305729" w:rsidR="00C413DD" w:rsidRDefault="00C413DD" w:rsidP="00C413DD">
      <w:pPr>
        <w:pStyle w:val="Ttulo3"/>
        <w:rPr>
          <w:lang w:val="es-ES"/>
        </w:rPr>
      </w:pPr>
      <w:bookmarkStart w:id="43" w:name="_Toc215384593"/>
      <w:r>
        <w:rPr>
          <w:lang w:val="es-ES"/>
        </w:rPr>
        <w:t>Torque de Control Final</w:t>
      </w:r>
      <w:bookmarkEnd w:id="43"/>
    </w:p>
    <w:p w14:paraId="14BFDFDF" w14:textId="512480FB" w:rsidR="00935305" w:rsidRDefault="00812DD0" w:rsidP="00935305">
      <w:pPr>
        <w:rPr>
          <w:lang w:val="es-ES"/>
        </w:rPr>
      </w:pPr>
      <w:r w:rsidRPr="00812DD0">
        <w:rPr>
          <w:lang w:val="es-ES"/>
        </w:rPr>
        <w:t>Finalmente, el torque de entrada total (</w:t>
      </w:r>
      <m:oMath>
        <m:r>
          <m:rPr>
            <m:sty m:val="p"/>
          </m:rPr>
          <w:rPr>
            <w:rFonts w:ascii="Cambria Math" w:hAnsi="Cambria Math"/>
            <w:lang w:val="es-ES"/>
          </w:rPr>
          <m:t>τ</m:t>
        </m:r>
      </m:oMath>
      <w:r w:rsidRPr="00812DD0">
        <w:rPr>
          <w:lang w:val="es-ES"/>
        </w:rPr>
        <w:t>) que se aplica a los actuadores para el control robusto (CTC + Observador) es:</w:t>
      </w:r>
    </w:p>
    <w:p w14:paraId="63A0A036" w14:textId="7756C6D8" w:rsidR="00812DD0" w:rsidRPr="00935305" w:rsidRDefault="00035FB5" w:rsidP="00935305">
      <w:pPr>
        <w:rPr>
          <w:lang w:val="es-ES"/>
        </w:rPr>
      </w:pPr>
      <m:oMathPara>
        <m:oMath>
          <m:r>
            <m:rPr>
              <m:sty m:val="p"/>
            </m:rPr>
            <w:rPr>
              <w:rFonts w:ascii="Cambria Math" w:hAnsi="Cambria Math"/>
              <w:lang w:val="es-ES"/>
            </w:rPr>
            <m:t>τ</m:t>
          </m:r>
          <m:r>
            <w:rPr>
              <w:rFonts w:ascii="Cambria Math" w:hAnsi="Cambria Math"/>
              <w:lang w:val="es-ES"/>
            </w:rPr>
            <m:t>=</m:t>
          </m:r>
          <m:acc>
            <m:accPr>
              <m:ctrlPr>
                <w:rPr>
                  <w:rFonts w:ascii="Cambria Math" w:hAnsi="Cambria Math"/>
                  <w:lang w:val="es-ES"/>
                </w:rPr>
              </m:ctrlPr>
            </m:accPr>
            <m:e>
              <m:r>
                <w:rPr>
                  <w:rFonts w:ascii="Cambria Math" w:hAnsi="Cambria Math"/>
                  <w:lang w:val="es-ES"/>
                </w:rPr>
                <m:t>M</m:t>
              </m:r>
            </m:e>
          </m:acc>
          <m:d>
            <m:dPr>
              <m:ctrlPr>
                <w:rPr>
                  <w:rFonts w:ascii="Cambria Math" w:hAnsi="Cambria Math"/>
                  <w:i/>
                  <w:lang w:val="es-ES"/>
                </w:rPr>
              </m:ctrlPr>
            </m:dPr>
            <m:e>
              <m:r>
                <w:rPr>
                  <w:rFonts w:ascii="Cambria Math" w:hAnsi="Cambria Math"/>
                  <w:lang w:val="es-ES"/>
                </w:rPr>
                <m:t>q</m:t>
              </m:r>
            </m:e>
          </m:d>
          <m:d>
            <m:dPr>
              <m:ctrlPr>
                <w:rPr>
                  <w:rFonts w:ascii="Cambria Math" w:hAnsi="Cambria Math"/>
                  <w:i/>
                  <w:lang w:val="es-ES"/>
                </w:rPr>
              </m:ctrlPr>
            </m:dPr>
            <m:e>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r>
                <w:rPr>
                  <w:rFonts w:ascii="Cambria Math" w:hAnsi="Cambria Math"/>
                  <w:lang w:val="es-ES"/>
                </w:rPr>
                <m:t>+</m:t>
              </m:r>
              <m:sSub>
                <m:sSubPr>
                  <m:ctrlPr>
                    <w:rPr>
                      <w:rFonts w:ascii="Cambria Math" w:hAnsi="Cambria Math"/>
                      <w:i/>
                      <w:lang w:val="es-ES"/>
                    </w:rPr>
                  </m:ctrlPr>
                </m:sSubPr>
                <m:e>
                  <m:r>
                    <w:rPr>
                      <w:rFonts w:ascii="Cambria Math" w:hAnsi="Cambria Math"/>
                      <w:lang w:val="es-ES"/>
                    </w:rPr>
                    <m:t>K</m:t>
                  </m:r>
                </m:e>
                <m:sub>
                  <m:r>
                    <w:rPr>
                      <w:rFonts w:ascii="Cambria Math" w:hAnsi="Cambria Math"/>
                      <w:lang w:val="es-ES"/>
                    </w:rPr>
                    <m:t>v</m:t>
                  </m:r>
                </m:sub>
              </m:sSub>
              <m:acc>
                <m:accPr>
                  <m:chr m:val="̇"/>
                  <m:ctrlPr>
                    <w:rPr>
                      <w:rFonts w:ascii="Cambria Math" w:hAnsi="Cambria Math"/>
                      <w:lang w:val="es-ES"/>
                    </w:rPr>
                  </m:ctrlPr>
                </m:accPr>
                <m:e>
                  <m:r>
                    <w:rPr>
                      <w:rFonts w:ascii="Cambria Math" w:hAnsi="Cambria Math"/>
                      <w:lang w:val="es-ES"/>
                    </w:rPr>
                    <m:t>e</m:t>
                  </m:r>
                </m:e>
              </m:acc>
              <m:r>
                <w:rPr>
                  <w:rFonts w:ascii="Cambria Math" w:hAnsi="Cambria Math"/>
                  <w:lang w:val="es-ES"/>
                </w:rPr>
                <m:t>+</m:t>
              </m:r>
              <m:sSub>
                <m:sSubPr>
                  <m:ctrlPr>
                    <w:rPr>
                      <w:rFonts w:ascii="Cambria Math" w:hAnsi="Cambria Math"/>
                      <w:i/>
                      <w:lang w:val="es-ES"/>
                    </w:rPr>
                  </m:ctrlPr>
                </m:sSubPr>
                <m:e>
                  <m:r>
                    <w:rPr>
                      <w:rFonts w:ascii="Cambria Math" w:hAnsi="Cambria Math"/>
                      <w:lang w:val="es-ES"/>
                    </w:rPr>
                    <m:t>K</m:t>
                  </m:r>
                </m:e>
                <m:sub>
                  <m:r>
                    <w:rPr>
                      <w:rFonts w:ascii="Cambria Math" w:hAnsi="Cambria Math"/>
                      <w:lang w:val="es-ES"/>
                    </w:rPr>
                    <m:t>p</m:t>
                  </m:r>
                </m:sub>
              </m:sSub>
              <m:r>
                <w:rPr>
                  <w:rFonts w:ascii="Cambria Math" w:hAnsi="Cambria Math"/>
                  <w:lang w:val="es-ES"/>
                </w:rPr>
                <m:t>e</m:t>
              </m:r>
            </m:e>
          </m:d>
          <m:r>
            <w:rPr>
              <w:rFonts w:ascii="Cambria Math" w:hAnsi="Cambria Math"/>
              <w:lang w:val="es-ES"/>
            </w:rPr>
            <m:t>+</m:t>
          </m:r>
          <m:acc>
            <m:accPr>
              <m:ctrlPr>
                <w:rPr>
                  <w:rFonts w:ascii="Cambria Math" w:hAnsi="Cambria Math"/>
                  <w:lang w:val="es-ES"/>
                </w:rPr>
              </m:ctrlPr>
            </m:accPr>
            <m:e>
              <m:r>
                <w:rPr>
                  <w:rFonts w:ascii="Cambria Math" w:hAnsi="Cambria Math"/>
                  <w:lang w:val="es-ES"/>
                </w:rPr>
                <m:t>C</m:t>
              </m:r>
            </m:e>
          </m:acc>
          <m:d>
            <m:dPr>
              <m:ctrlPr>
                <w:rPr>
                  <w:rFonts w:ascii="Cambria Math" w:hAnsi="Cambria Math"/>
                  <w:i/>
                  <w:lang w:val="es-ES"/>
                </w:rPr>
              </m:ctrlPr>
            </m:dPr>
            <m:e>
              <m:r>
                <w:rPr>
                  <w:rFonts w:ascii="Cambria Math" w:hAnsi="Cambria Math"/>
                  <w:lang w:val="es-ES"/>
                </w:rPr>
                <m:t>q,</m:t>
              </m:r>
              <m:acc>
                <m:accPr>
                  <m:chr m:val="̇"/>
                  <m:ctrlPr>
                    <w:rPr>
                      <w:rFonts w:ascii="Cambria Math" w:hAnsi="Cambria Math"/>
                      <w:lang w:val="es-ES"/>
                    </w:rPr>
                  </m:ctrlPr>
                </m:accPr>
                <m:e>
                  <m:r>
                    <w:rPr>
                      <w:rFonts w:ascii="Cambria Math" w:hAnsi="Cambria Math"/>
                      <w:lang w:val="es-ES"/>
                    </w:rPr>
                    <m:t>q</m:t>
                  </m:r>
                </m:e>
              </m:acc>
            </m:e>
          </m:d>
          <m:acc>
            <m:accPr>
              <m:chr m:val="̇"/>
              <m:ctrlPr>
                <w:rPr>
                  <w:rFonts w:ascii="Cambria Math" w:hAnsi="Cambria Math"/>
                  <w:lang w:val="es-ES"/>
                </w:rPr>
              </m:ctrlPr>
            </m:accPr>
            <m:e>
              <m:r>
                <w:rPr>
                  <w:rFonts w:ascii="Cambria Math" w:hAnsi="Cambria Math"/>
                  <w:lang w:val="es-ES"/>
                </w:rPr>
                <m:t>q</m:t>
              </m:r>
            </m:e>
          </m:acc>
          <m:r>
            <w:rPr>
              <w:rFonts w:ascii="Cambria Math" w:hAnsi="Cambria Math"/>
              <w:lang w:val="es-ES"/>
            </w:rPr>
            <m:t>+</m:t>
          </m:r>
          <m:acc>
            <m:accPr>
              <m:ctrlPr>
                <w:rPr>
                  <w:rFonts w:ascii="Cambria Math" w:hAnsi="Cambria Math"/>
                  <w:lang w:val="es-ES"/>
                </w:rPr>
              </m:ctrlPr>
            </m:accPr>
            <m:e>
              <m:r>
                <w:rPr>
                  <w:rFonts w:ascii="Cambria Math" w:hAnsi="Cambria Math"/>
                  <w:lang w:val="es-ES"/>
                </w:rPr>
                <m:t>g</m:t>
              </m:r>
            </m:e>
          </m:acc>
          <m:d>
            <m:dPr>
              <m:ctrlPr>
                <w:rPr>
                  <w:rFonts w:ascii="Cambria Math" w:hAnsi="Cambria Math"/>
                  <w:i/>
                  <w:lang w:val="es-ES"/>
                </w:rPr>
              </m:ctrlPr>
            </m:dPr>
            <m:e>
              <m:r>
                <w:rPr>
                  <w:rFonts w:ascii="Cambria Math" w:hAnsi="Cambria Math"/>
                  <w:lang w:val="es-ES"/>
                </w:rPr>
                <m:t>q</m:t>
              </m:r>
            </m:e>
          </m:d>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comp</m:t>
              </m:r>
            </m:sub>
          </m:sSub>
        </m:oMath>
      </m:oMathPara>
    </w:p>
    <w:p w14:paraId="47FF6B46" w14:textId="3DA7A228" w:rsidR="007B53A0" w:rsidRDefault="0063549B" w:rsidP="00903C1E">
      <w:pPr>
        <w:rPr>
          <w:rFonts w:eastAsiaTheme="minorEastAsia"/>
          <w:lang w:val="es-ES"/>
        </w:rPr>
      </w:pPr>
      <w:r w:rsidRPr="0063549B">
        <w:rPr>
          <w:rFonts w:eastAsiaTheme="minorEastAsia"/>
          <w:lang w:val="es-ES"/>
        </w:rPr>
        <w:t>Esta arquitectura garantiza que la simulación validará un sistema de control de alto desempeño, estable y robusto.</w:t>
      </w:r>
    </w:p>
    <w:p w14:paraId="094D40B2" w14:textId="77777777" w:rsidR="00ED7C6B" w:rsidRDefault="00ED7C6B" w:rsidP="00903C1E">
      <w:pPr>
        <w:rPr>
          <w:rFonts w:eastAsiaTheme="minorEastAsia"/>
          <w:lang w:val="es-ES"/>
        </w:rPr>
      </w:pPr>
    </w:p>
    <w:p w14:paraId="6E0C93A6" w14:textId="3BB5B0F7" w:rsidR="00CB0F8F" w:rsidRDefault="00746E33" w:rsidP="00CB0F8F">
      <w:pPr>
        <w:pStyle w:val="Ttulo2"/>
        <w:rPr>
          <w:lang w:val="es-ES"/>
        </w:rPr>
      </w:pPr>
      <w:bookmarkStart w:id="44" w:name="_Toc215384594"/>
      <w:r>
        <w:rPr>
          <w:lang w:val="es-ES"/>
        </w:rPr>
        <w:t xml:space="preserve">Modelado de </w:t>
      </w:r>
      <w:r w:rsidR="000A7790">
        <w:rPr>
          <w:lang w:val="es-ES"/>
        </w:rPr>
        <w:t xml:space="preserve">Ruido y Perturbaciones </w:t>
      </w:r>
      <w:r>
        <w:rPr>
          <w:lang w:val="es-ES"/>
        </w:rPr>
        <w:t>para el Análisis de Robustez</w:t>
      </w:r>
      <w:bookmarkEnd w:id="44"/>
    </w:p>
    <w:p w14:paraId="268BF477" w14:textId="59C4D585" w:rsidR="003023EB" w:rsidRDefault="003023EB" w:rsidP="003023EB">
      <w:pPr>
        <w:rPr>
          <w:lang w:val="es-ES"/>
        </w:rPr>
      </w:pPr>
      <w:r w:rsidRPr="003023EB">
        <w:rPr>
          <w:lang w:val="es-ES"/>
        </w:rPr>
        <w:t xml:space="preserve">La simulación de un sistema de control requiere modelar las no idealidades que se presentan en un entorno real. Modelar el ruido y las perturbaciones es esencial para </w:t>
      </w:r>
      <w:r w:rsidRPr="003023EB">
        <w:rPr>
          <w:lang w:val="es-ES"/>
        </w:rPr>
        <w:lastRenderedPageBreak/>
        <w:t>evaluar la robustez del controlador avanzado (CTC) y medir la respuesta realista del sistema bajo condiciones de incertidumbre (</w:t>
      </w:r>
      <w:proofErr w:type="gramStart"/>
      <w:r w:rsidRPr="003023EB">
        <w:rPr>
          <w:lang w:val="es-ES"/>
        </w:rPr>
        <w:t>Siciliano</w:t>
      </w:r>
      <w:proofErr w:type="gramEnd"/>
      <w:r w:rsidRPr="003023EB">
        <w:rPr>
          <w:lang w:val="es-ES"/>
        </w:rPr>
        <w:t xml:space="preserve"> &amp; </w:t>
      </w:r>
      <w:proofErr w:type="spellStart"/>
      <w:r w:rsidRPr="003023EB">
        <w:rPr>
          <w:lang w:val="es-ES"/>
        </w:rPr>
        <w:t>Khatib</w:t>
      </w:r>
      <w:proofErr w:type="spellEnd"/>
      <w:r w:rsidRPr="003023EB">
        <w:rPr>
          <w:lang w:val="es-ES"/>
        </w:rPr>
        <w:t>, 2016).</w:t>
      </w:r>
    </w:p>
    <w:p w14:paraId="097D0901" w14:textId="475A5C5D" w:rsidR="00B828A4" w:rsidRDefault="00B828A4" w:rsidP="003023EB">
      <w:pPr>
        <w:rPr>
          <w:lang w:val="es-ES"/>
        </w:rPr>
      </w:pPr>
      <w:r w:rsidRPr="00B828A4">
        <w:rPr>
          <w:lang w:val="es-ES"/>
        </w:rPr>
        <w:t>Los principales tipos de ruido a considerar en la simulación del sistema P–R–R son:</w:t>
      </w:r>
    </w:p>
    <w:p w14:paraId="4C497BAB" w14:textId="40718694" w:rsidR="00B828A4" w:rsidRDefault="00B828A4" w:rsidP="00B828A4">
      <w:pPr>
        <w:pStyle w:val="Prrafodelista"/>
        <w:numPr>
          <w:ilvl w:val="0"/>
          <w:numId w:val="24"/>
        </w:numPr>
        <w:rPr>
          <w:lang w:val="es-ES"/>
        </w:rPr>
      </w:pPr>
      <w:r w:rsidRPr="00B828A4">
        <w:rPr>
          <w:lang w:val="es-ES"/>
        </w:rPr>
        <w:t>Ruido Blanco Gaussiano: Simula las variaciones aleatorias no deseadas en las lecturas de los sensores (</w:t>
      </w:r>
      <w:proofErr w:type="spellStart"/>
      <w:r w:rsidRPr="00B828A4">
        <w:rPr>
          <w:lang w:val="es-ES"/>
        </w:rPr>
        <w:t>encoders</w:t>
      </w:r>
      <w:proofErr w:type="spellEnd"/>
      <w:r w:rsidRPr="00B828A4">
        <w:rPr>
          <w:lang w:val="es-ES"/>
        </w:rPr>
        <w:t xml:space="preserve"> o sensores de posición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Pr="00B828A4">
        <w:rPr>
          <w:lang w:val="es-ES"/>
        </w:rPr>
        <w:t>), que afectan la señal de realimentación del lazo de control.</w:t>
      </w:r>
    </w:p>
    <w:p w14:paraId="3A6ADF1A" w14:textId="6FB82A96" w:rsidR="00A16603" w:rsidRDefault="00A16603" w:rsidP="00B828A4">
      <w:pPr>
        <w:pStyle w:val="Prrafodelista"/>
        <w:numPr>
          <w:ilvl w:val="0"/>
          <w:numId w:val="24"/>
        </w:numPr>
        <w:rPr>
          <w:lang w:val="es-ES"/>
        </w:rPr>
      </w:pPr>
      <w:r w:rsidRPr="00A16603">
        <w:rPr>
          <w:lang w:val="es-ES"/>
        </w:rPr>
        <w:t>Fricción Articular No Lineal (</w:t>
      </w:r>
      <m:oMath>
        <m:r>
          <w:rPr>
            <w:rFonts w:ascii="Cambria Math" w:hAnsi="Cambria Math"/>
            <w:lang w:val="es-ES"/>
          </w:rPr>
          <m:t>F</m:t>
        </m:r>
        <m:d>
          <m:dPr>
            <m:ctrlPr>
              <w:rPr>
                <w:rFonts w:ascii="Cambria Math" w:hAnsi="Cambria Math"/>
                <w:i/>
                <w:lang w:val="es-ES"/>
              </w:rPr>
            </m:ctrlPr>
          </m:dPr>
          <m:e>
            <m:acc>
              <m:accPr>
                <m:chr m:val="̇"/>
                <m:ctrlPr>
                  <w:rPr>
                    <w:rFonts w:ascii="Cambria Math" w:hAnsi="Cambria Math"/>
                    <w:lang w:val="es-ES"/>
                  </w:rPr>
                </m:ctrlPr>
              </m:accPr>
              <m:e>
                <m:r>
                  <w:rPr>
                    <w:rFonts w:ascii="Cambria Math" w:hAnsi="Cambria Math"/>
                    <w:lang w:val="es-ES"/>
                  </w:rPr>
                  <m:t>q</m:t>
                </m:r>
              </m:e>
            </m:acc>
          </m:e>
        </m:d>
      </m:oMath>
      <w:r w:rsidRPr="00A16603">
        <w:rPr>
          <w:lang w:val="es-ES"/>
        </w:rPr>
        <w:t>): Es una fuente primaria de incertidumbre, compuesta generalmente por la fricción de Coulomb (estática) y la fricción Viscosa (proporcional a la velocidad). Este modelado es crucial para que el Observador de Perturbaciones demuestre su capacidad de compensación.</w:t>
      </w:r>
    </w:p>
    <w:p w14:paraId="5D1C87AB" w14:textId="6967DBFD" w:rsidR="002154A0" w:rsidRPr="002154A0" w:rsidRDefault="002154A0" w:rsidP="002154A0">
      <w:pPr>
        <w:pStyle w:val="Prrafodelista"/>
        <w:numPr>
          <w:ilvl w:val="0"/>
          <w:numId w:val="24"/>
        </w:numPr>
        <w:rPr>
          <w:lang w:val="es-ES"/>
        </w:rPr>
      </w:pPr>
      <w:r w:rsidRPr="002154A0">
        <w:rPr>
          <w:lang w:val="es-ES"/>
        </w:rPr>
        <w:t>Perturbaciones de Carga Externa (</w:t>
      </w:r>
      <m:oMath>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ext</m:t>
            </m:r>
          </m:sub>
        </m:sSub>
      </m:oMath>
      <w:r w:rsidRPr="002154A0">
        <w:rPr>
          <w:lang w:val="es-ES"/>
        </w:rPr>
        <w:t>): Representan los cambios súbitos en la carga o la fuerza resistiva no modelada durante la operación. En la aplicación de corte metalmecánico, esto simula la fuerza variable de contacto de la herramienta o un cambio en la carga de la pieza</w:t>
      </w:r>
      <w:r>
        <w:rPr>
          <w:lang w:val="es-ES"/>
        </w:rPr>
        <w:t>.</w:t>
      </w:r>
    </w:p>
    <w:p w14:paraId="1339EC05" w14:textId="4D767147" w:rsidR="00B828A4" w:rsidRDefault="00CA52A9" w:rsidP="00B828A4">
      <w:pPr>
        <w:pStyle w:val="Prrafodelista"/>
        <w:numPr>
          <w:ilvl w:val="0"/>
          <w:numId w:val="24"/>
        </w:numPr>
        <w:rPr>
          <w:lang w:val="es-ES"/>
        </w:rPr>
      </w:pPr>
      <w:r w:rsidRPr="00CA52A9">
        <w:rPr>
          <w:lang w:val="es-ES"/>
        </w:rPr>
        <w:t>Ruido de Cuantización: Producto de la resolución finita de los sensores digitales, afectando la precisión de la medición.</w:t>
      </w:r>
    </w:p>
    <w:p w14:paraId="255B350B" w14:textId="3170E2CE" w:rsidR="003023EB" w:rsidRDefault="009F68A0" w:rsidP="003023EB">
      <w:pPr>
        <w:rPr>
          <w:lang w:val="es-ES"/>
        </w:rPr>
      </w:pPr>
      <w:r w:rsidRPr="009F68A0">
        <w:rPr>
          <w:lang w:val="es-ES"/>
        </w:rPr>
        <w:t xml:space="preserve">En </w:t>
      </w:r>
      <w:proofErr w:type="spellStart"/>
      <w:r w:rsidRPr="009F68A0">
        <w:rPr>
          <w:lang w:val="es-ES"/>
        </w:rPr>
        <w:t>Simulink</w:t>
      </w:r>
      <w:proofErr w:type="spellEnd"/>
      <w:r w:rsidRPr="009F68A0">
        <w:rPr>
          <w:lang w:val="es-ES"/>
        </w:rPr>
        <w:t>, estos efectos se implementan mediante bloques como Band-</w:t>
      </w:r>
      <w:proofErr w:type="spellStart"/>
      <w:r w:rsidRPr="009F68A0">
        <w:rPr>
          <w:lang w:val="es-ES"/>
        </w:rPr>
        <w:t>Limited</w:t>
      </w:r>
      <w:proofErr w:type="spellEnd"/>
      <w:r w:rsidRPr="009F68A0">
        <w:rPr>
          <w:lang w:val="es-ES"/>
        </w:rPr>
        <w:t xml:space="preserve"> White </w:t>
      </w:r>
      <w:proofErr w:type="spellStart"/>
      <w:r w:rsidRPr="009F68A0">
        <w:rPr>
          <w:lang w:val="es-ES"/>
        </w:rPr>
        <w:t>Noise</w:t>
      </w:r>
      <w:proofErr w:type="spellEnd"/>
      <w:r w:rsidRPr="009F68A0">
        <w:rPr>
          <w:lang w:val="es-ES"/>
        </w:rPr>
        <w:t xml:space="preserve"> (para el ruido en sensores) y la inyección directa de señales externas en la ecuación de dinámica (para </w:t>
      </w:r>
      <m:oMath>
        <m:sSub>
          <m:sSubPr>
            <m:ctrlPr>
              <w:rPr>
                <w:rFonts w:ascii="Cambria Math" w:hAnsi="Cambria Math"/>
                <w:i/>
                <w:lang w:val="es-ES"/>
              </w:rPr>
            </m:ctrlPr>
          </m:sSubPr>
          <m:e>
            <m:r>
              <w:rPr>
                <w:rFonts w:ascii="Cambria Math" w:hAnsi="Cambria Math"/>
                <w:lang w:val="es-ES"/>
              </w:rPr>
              <m:t>τ</m:t>
            </m:r>
          </m:e>
          <m:sub>
            <m:r>
              <m:rPr>
                <m:sty m:val="bi"/>
              </m:rPr>
              <w:rPr>
                <w:rFonts w:ascii="Cambria Math" w:hAnsi="Cambria Math"/>
                <w:lang w:val="es-ES"/>
              </w:rPr>
              <m:t>ext</m:t>
            </m:r>
          </m:sub>
        </m:sSub>
      </m:oMath>
      <w:r w:rsidRPr="009F68A0">
        <w:rPr>
          <w:lang w:val="es-ES"/>
        </w:rPr>
        <w:t xml:space="preserve"> y la fricción no modelada)</w:t>
      </w:r>
      <w:r w:rsidR="00CA52A9" w:rsidRPr="00CA52A9">
        <w:rPr>
          <w:lang w:val="es-ES"/>
        </w:rPr>
        <w:t>.</w:t>
      </w:r>
    </w:p>
    <w:p w14:paraId="1B30CDB8" w14:textId="363C0F76" w:rsidR="0062666C" w:rsidRDefault="003E5648" w:rsidP="0062666C">
      <w:pPr>
        <w:pStyle w:val="Ttulo2"/>
        <w:rPr>
          <w:lang w:val="es-ES"/>
        </w:rPr>
      </w:pPr>
      <w:bookmarkStart w:id="45" w:name="_Toc215384595"/>
      <w:r>
        <w:rPr>
          <w:lang w:val="es-ES"/>
        </w:rPr>
        <w:t>Módulo</w:t>
      </w:r>
      <w:r w:rsidR="00A519AA">
        <w:rPr>
          <w:lang w:val="es-ES"/>
        </w:rPr>
        <w:t xml:space="preserve"> de Software</w:t>
      </w:r>
      <w:r w:rsidR="00E72CDF">
        <w:rPr>
          <w:lang w:val="es-ES"/>
        </w:rPr>
        <w:t xml:space="preserve"> para Planificación de Trayectoria</w:t>
      </w:r>
      <w:r w:rsidR="00A748F6">
        <w:rPr>
          <w:lang w:val="es-ES"/>
        </w:rPr>
        <w:t xml:space="preserve"> (TXT)</w:t>
      </w:r>
      <w:bookmarkEnd w:id="45"/>
    </w:p>
    <w:p w14:paraId="3B72EAB6" w14:textId="497C2D87" w:rsidR="00A748F6" w:rsidRDefault="00A51316" w:rsidP="00A748F6">
      <w:pPr>
        <w:rPr>
          <w:lang w:val="es-ES"/>
        </w:rPr>
      </w:pPr>
      <w:r w:rsidRPr="00A51316">
        <w:rPr>
          <w:lang w:val="es-ES"/>
        </w:rPr>
        <w:t>El sistema de simulación del robot SCARA P–R–R requiere la conversión de la información de diseño asistido por computadora (CAD) a una secuencia de comandos cinemáticos. Este proceso se realiza mediante un módulo de software ad hoc implementado en Python, que transforma un archivo DXF (</w:t>
      </w:r>
      <w:proofErr w:type="spellStart"/>
      <w:r w:rsidRPr="00A51316">
        <w:rPr>
          <w:lang w:val="es-ES"/>
        </w:rPr>
        <w:t>Drawing</w:t>
      </w:r>
      <w:proofErr w:type="spellEnd"/>
      <w:r w:rsidRPr="00A51316">
        <w:rPr>
          <w:lang w:val="es-ES"/>
        </w:rPr>
        <w:t xml:space="preserve"> Exchange </w:t>
      </w:r>
      <w:proofErr w:type="spellStart"/>
      <w:r w:rsidRPr="00A51316">
        <w:rPr>
          <w:lang w:val="es-ES"/>
        </w:rPr>
        <w:t>Format</w:t>
      </w:r>
      <w:proofErr w:type="spellEnd"/>
      <w:r w:rsidRPr="00A51316">
        <w:rPr>
          <w:lang w:val="es-ES"/>
        </w:rPr>
        <w:t>) en un archivo de texto secuencial (TXT) que contiene las coordenadas deseadas y un indicador de estado de corte.</w:t>
      </w:r>
    </w:p>
    <w:p w14:paraId="58AB21BA" w14:textId="05F20150" w:rsidR="00A51316" w:rsidRDefault="00786F19" w:rsidP="00A748F6">
      <w:pPr>
        <w:rPr>
          <w:lang w:val="es-ES"/>
        </w:rPr>
      </w:pPr>
      <w:r w:rsidRPr="00786F19">
        <w:rPr>
          <w:lang w:val="es-ES"/>
        </w:rPr>
        <w:t>Este conversor es crucial porque no solo realiza una traducción de coordenadas, sino que aplica lógica topológica para optimizar la trayectoria, un requerimiento esencial en la automatización industrial (</w:t>
      </w:r>
      <w:proofErr w:type="spellStart"/>
      <w:r w:rsidRPr="00786F19">
        <w:rPr>
          <w:lang w:val="es-ES"/>
        </w:rPr>
        <w:t>Kamrani</w:t>
      </w:r>
      <w:proofErr w:type="spellEnd"/>
      <w:r w:rsidRPr="00786F19">
        <w:rPr>
          <w:lang w:val="es-ES"/>
        </w:rPr>
        <w:t xml:space="preserve"> &amp; </w:t>
      </w:r>
      <w:proofErr w:type="spellStart"/>
      <w:r w:rsidRPr="00786F19">
        <w:rPr>
          <w:lang w:val="es-ES"/>
        </w:rPr>
        <w:t>Alvandi</w:t>
      </w:r>
      <w:proofErr w:type="spellEnd"/>
      <w:r w:rsidRPr="00786F19">
        <w:rPr>
          <w:lang w:val="es-ES"/>
        </w:rPr>
        <w:t>, 2018).</w:t>
      </w:r>
    </w:p>
    <w:p w14:paraId="18EC8DC2" w14:textId="77777777" w:rsidR="00024D45" w:rsidRDefault="00024D45" w:rsidP="00B75EA4">
      <w:pPr>
        <w:rPr>
          <w:lang w:val="es-ES"/>
        </w:rPr>
      </w:pPr>
    </w:p>
    <w:p w14:paraId="0287E1A8" w14:textId="39E23A22" w:rsidR="00786F19" w:rsidRDefault="00260972" w:rsidP="00786F19">
      <w:pPr>
        <w:pStyle w:val="Ttulo3"/>
        <w:rPr>
          <w:lang w:val="es-ES"/>
        </w:rPr>
      </w:pPr>
      <w:bookmarkStart w:id="46" w:name="_Toc215384596"/>
      <w:r w:rsidRPr="00260972">
        <w:rPr>
          <w:lang w:val="es-ES"/>
        </w:rPr>
        <w:lastRenderedPageBreak/>
        <w:t>Metodología de Procesamiento Geométrico y Topológico</w:t>
      </w:r>
      <w:bookmarkEnd w:id="46"/>
    </w:p>
    <w:p w14:paraId="571387B0" w14:textId="1F061EC8" w:rsidR="00260972" w:rsidRPr="00260972" w:rsidRDefault="009750D6" w:rsidP="00260972">
      <w:pPr>
        <w:rPr>
          <w:lang w:val="es-ES"/>
        </w:rPr>
      </w:pPr>
      <w:r w:rsidRPr="009750D6">
        <w:rPr>
          <w:lang w:val="es-ES"/>
        </w:rPr>
        <w:t xml:space="preserve">El módulo se estructura en las siguientes fases clave, utilizando librerías avanzadas como </w:t>
      </w:r>
      <m:oMath>
        <m:r>
          <w:rPr>
            <w:rFonts w:ascii="Cambria Math" w:eastAsiaTheme="minorEastAsia" w:hAnsi="Cambria Math"/>
            <w:lang w:val="es-ES"/>
          </w:rPr>
          <m:t>ezdxf</m:t>
        </m:r>
      </m:oMath>
      <w:r w:rsidRPr="009750D6">
        <w:rPr>
          <w:lang w:val="es-ES"/>
        </w:rPr>
        <w:t xml:space="preserve"> para lectura de CAD y </w:t>
      </w:r>
      <m:oMath>
        <m:r>
          <w:rPr>
            <w:rFonts w:ascii="Cambria Math" w:hAnsi="Cambria Math"/>
            <w:lang w:val="es-ES"/>
          </w:rPr>
          <m:t>shapely</m:t>
        </m:r>
      </m:oMath>
      <w:r w:rsidRPr="009750D6">
        <w:rPr>
          <w:lang w:val="es-ES"/>
        </w:rPr>
        <w:t xml:space="preserve"> para geometría computacional:</w:t>
      </w:r>
    </w:p>
    <w:p w14:paraId="7F37C2D7" w14:textId="77777777" w:rsidR="009E311B" w:rsidRPr="00260972" w:rsidRDefault="009E311B" w:rsidP="00260972">
      <w:pPr>
        <w:rPr>
          <w:lang w:val="es-ES"/>
        </w:rPr>
      </w:pPr>
    </w:p>
    <w:p w14:paraId="355C6C28" w14:textId="77777777" w:rsidR="00786F19" w:rsidRPr="00A748F6" w:rsidRDefault="004C185B" w:rsidP="00A748F6">
      <w:pPr>
        <w:rPr>
          <w:lang w:val="es-ES"/>
        </w:rPr>
      </w:pPr>
      <w:r w:rsidRPr="004C185B">
        <w:rPr>
          <w:lang w:val="es-ES"/>
        </w:rPr>
        <w:t xml:space="preserve">1. </w:t>
      </w:r>
      <w:proofErr w:type="spellStart"/>
      <w:r w:rsidRPr="004C185B">
        <w:rPr>
          <w:lang w:val="es-ES"/>
        </w:rPr>
        <w:t>Parseo</w:t>
      </w:r>
      <w:proofErr w:type="spellEnd"/>
      <w:r w:rsidRPr="004C185B">
        <w:rPr>
          <w:lang w:val="es-ES"/>
        </w:rPr>
        <w:t xml:space="preserve"> y Sanitización de Entidades</w:t>
      </w:r>
    </w:p>
    <w:p w14:paraId="10345B8E" w14:textId="1ACF2C43" w:rsidR="00772A97" w:rsidRDefault="00772A97" w:rsidP="003023EB">
      <w:pPr>
        <w:rPr>
          <w:lang w:val="es-ES"/>
        </w:rPr>
      </w:pPr>
      <w:r w:rsidRPr="00772A97">
        <w:rPr>
          <w:lang w:val="es-ES"/>
        </w:rPr>
        <w:t xml:space="preserve">Se lee el archivo DXF (Entidades: LINE, ARC, CIRCLE, SPLINE, POLYLINE) y se interpolan las entidades curvas (círculos, arcos, </w:t>
      </w:r>
      <w:proofErr w:type="spellStart"/>
      <w:r w:rsidRPr="00772A97">
        <w:rPr>
          <w:lang w:val="es-ES"/>
        </w:rPr>
        <w:t>splines</w:t>
      </w:r>
      <w:proofErr w:type="spellEnd"/>
      <w:r w:rsidRPr="00772A97">
        <w:rPr>
          <w:lang w:val="es-ES"/>
        </w:rPr>
        <w:t xml:space="preserve">) en secuencias discretas de puntos, unificando toda la geometría a objetos de tipo </w:t>
      </w:r>
      <m:oMath>
        <m:r>
          <w:rPr>
            <w:rFonts w:ascii="Cambria Math" w:hAnsi="Cambria Math"/>
            <w:lang w:val="es-ES"/>
          </w:rPr>
          <m:t>LineString</m:t>
        </m:r>
      </m:oMath>
      <w:r w:rsidRPr="00772A97">
        <w:rPr>
          <w:lang w:val="es-ES"/>
        </w:rPr>
        <w:t xml:space="preserve"> (cadenas de puntos).</w:t>
      </w:r>
    </w:p>
    <w:p w14:paraId="26CD76A9" w14:textId="77777777" w:rsidR="00D44839" w:rsidRDefault="00D44839" w:rsidP="003023EB">
      <w:pPr>
        <w:rPr>
          <w:lang w:val="es-ES"/>
        </w:rPr>
      </w:pPr>
    </w:p>
    <w:p w14:paraId="7ABDA368" w14:textId="3F2F4AA0" w:rsidR="004C185B" w:rsidRDefault="000A173F" w:rsidP="003023EB">
      <w:pPr>
        <w:rPr>
          <w:lang w:val="es-ES"/>
        </w:rPr>
      </w:pPr>
      <w:r w:rsidRPr="000A173F">
        <w:rPr>
          <w:lang w:val="es-ES"/>
        </w:rPr>
        <w:t>2. Clasificación por Color/Capa</w:t>
      </w:r>
    </w:p>
    <w:p w14:paraId="4E00E864" w14:textId="77777777" w:rsidR="000A173F" w:rsidRPr="000A173F" w:rsidRDefault="000A173F" w:rsidP="000A173F">
      <w:pPr>
        <w:rPr>
          <w:lang w:val="es-ES"/>
        </w:rPr>
      </w:pPr>
      <w:r w:rsidRPr="000A173F">
        <w:rPr>
          <w:lang w:val="es-ES"/>
        </w:rPr>
        <w:t>La geometría se clasifica en dos conjuntos principales:</w:t>
      </w:r>
    </w:p>
    <w:p w14:paraId="1A708141" w14:textId="2020065D" w:rsidR="000A173F" w:rsidRDefault="000A173F" w:rsidP="00085B71">
      <w:pPr>
        <w:pStyle w:val="Prrafodelista"/>
        <w:numPr>
          <w:ilvl w:val="0"/>
          <w:numId w:val="26"/>
        </w:numPr>
        <w:rPr>
          <w:lang w:val="es-ES"/>
        </w:rPr>
      </w:pPr>
      <w:r w:rsidRPr="000A173F">
        <w:rPr>
          <w:lang w:val="es-ES"/>
        </w:rPr>
        <w:t>CORTAR (</w:t>
      </w:r>
      <w:proofErr w:type="spellStart"/>
      <w:r w:rsidRPr="000A173F">
        <w:rPr>
          <w:lang w:val="es-ES"/>
        </w:rPr>
        <w:t>Cut</w:t>
      </w:r>
      <w:proofErr w:type="spellEnd"/>
      <w:r w:rsidRPr="000A173F">
        <w:rPr>
          <w:lang w:val="es-ES"/>
        </w:rPr>
        <w:t>): Trayectorias que requieren la actuación del efector final</w:t>
      </w:r>
      <w:r w:rsidR="001E1BD2" w:rsidRPr="001E1BD2">
        <w:rPr>
          <w:lang w:val="es-ES"/>
        </w:rPr>
        <w:t xml:space="preserve"> (</w:t>
      </w:r>
      <w:proofErr w:type="spellStart"/>
      <w:r w:rsidR="001E1BD2" w:rsidRPr="001E1BD2">
        <w:rPr>
          <w:lang w:val="es-ES"/>
        </w:rPr>
        <w:t>flag</w:t>
      </w:r>
      <w:proofErr w:type="spellEnd"/>
      <w:r w:rsidR="001E1BD2" w:rsidRPr="001E1BD2">
        <w:rPr>
          <w:lang w:val="es-ES"/>
        </w:rPr>
        <w:t xml:space="preserve"> </w:t>
      </w:r>
      <m:oMath>
        <m:r>
          <w:rPr>
            <w:rFonts w:ascii="Cambria Math" w:hAnsi="Cambria Math"/>
            <w:lang w:val="es-ES"/>
          </w:rPr>
          <m:t>1</m:t>
        </m:r>
      </m:oMath>
      <w:r w:rsidR="001E1BD2" w:rsidRPr="001E1BD2">
        <w:rPr>
          <w:lang w:val="es-ES"/>
        </w:rPr>
        <w:t>).</w:t>
      </w:r>
    </w:p>
    <w:p w14:paraId="483BDBB3" w14:textId="1C1D2E52" w:rsidR="005F53B8" w:rsidRDefault="000A173F" w:rsidP="005F53B8">
      <w:pPr>
        <w:pStyle w:val="Prrafodelista"/>
        <w:numPr>
          <w:ilvl w:val="0"/>
          <w:numId w:val="26"/>
        </w:numPr>
        <w:rPr>
          <w:lang w:val="es-ES"/>
        </w:rPr>
      </w:pPr>
      <w:r w:rsidRPr="000A173F">
        <w:rPr>
          <w:lang w:val="es-ES"/>
        </w:rPr>
        <w:t>NO_CORTAR (No-</w:t>
      </w:r>
      <w:proofErr w:type="spellStart"/>
      <w:r w:rsidRPr="000A173F">
        <w:rPr>
          <w:lang w:val="es-ES"/>
        </w:rPr>
        <w:t>Cut</w:t>
      </w:r>
      <w:proofErr w:type="spellEnd"/>
      <w:r w:rsidRPr="000A173F">
        <w:rPr>
          <w:lang w:val="es-ES"/>
        </w:rPr>
        <w:t xml:space="preserve">): </w:t>
      </w:r>
      <w:r w:rsidR="0078500B" w:rsidRPr="0078500B">
        <w:rPr>
          <w:lang w:val="es-ES"/>
        </w:rPr>
        <w:t>Trayectorias auxiliares o movimientos rápidos sin carga (</w:t>
      </w:r>
      <w:proofErr w:type="spellStart"/>
      <w:r w:rsidR="0078500B" w:rsidRPr="0078500B">
        <w:rPr>
          <w:lang w:val="es-ES"/>
        </w:rPr>
        <w:t>flag</w:t>
      </w:r>
      <w:proofErr w:type="spellEnd"/>
      <w:r w:rsidR="0078500B" w:rsidRPr="0078500B">
        <w:rPr>
          <w:lang w:val="es-ES"/>
        </w:rPr>
        <w:t xml:space="preserve"> </w:t>
      </w:r>
      <m:oMath>
        <m:r>
          <w:rPr>
            <w:rFonts w:ascii="Cambria Math" w:hAnsi="Cambria Math"/>
            <w:lang w:val="es-ES"/>
          </w:rPr>
          <m:t>0</m:t>
        </m:r>
      </m:oMath>
      <w:r w:rsidR="0078500B" w:rsidRPr="0078500B">
        <w:rPr>
          <w:lang w:val="es-ES"/>
        </w:rPr>
        <w:t>).</w:t>
      </w:r>
    </w:p>
    <w:p w14:paraId="17DA51EA" w14:textId="77777777" w:rsidR="005F53B8" w:rsidRPr="005F53B8" w:rsidRDefault="005F53B8" w:rsidP="005F53B8">
      <w:pPr>
        <w:rPr>
          <w:lang w:val="es-ES"/>
        </w:rPr>
      </w:pPr>
    </w:p>
    <w:p w14:paraId="6134BF1F" w14:textId="329BBB77" w:rsidR="00CA52A9" w:rsidRDefault="00E50251" w:rsidP="003023EB">
      <w:pPr>
        <w:rPr>
          <w:lang w:val="es-ES"/>
        </w:rPr>
      </w:pPr>
      <w:r w:rsidRPr="00E50251">
        <w:rPr>
          <w:lang w:val="es-ES"/>
        </w:rPr>
        <w:t>3. Agrupación Topológica y Sanidad de Juntas</w:t>
      </w:r>
    </w:p>
    <w:p w14:paraId="3BF73C0F" w14:textId="39FD59BD" w:rsidR="00E50251" w:rsidRDefault="00E50251" w:rsidP="003023EB">
      <w:pPr>
        <w:rPr>
          <w:lang w:val="es-ES"/>
        </w:rPr>
      </w:pPr>
      <w:r w:rsidRPr="00E50251">
        <w:rPr>
          <w:lang w:val="es-ES"/>
        </w:rPr>
        <w:t xml:space="preserve">Se aplica el </w:t>
      </w:r>
      <w:proofErr w:type="spellStart"/>
      <w:r w:rsidRPr="00E50251">
        <w:rPr>
          <w:lang w:val="es-ES"/>
        </w:rPr>
        <w:t>clustering</w:t>
      </w:r>
      <w:proofErr w:type="spellEnd"/>
      <w:r w:rsidRPr="00E50251">
        <w:rPr>
          <w:lang w:val="es-ES"/>
        </w:rPr>
        <w:t xml:space="preserve"> DBSCAN sobre los puntos finales de todos los segmentos</w:t>
      </w:r>
      <w:r w:rsidR="004F09BD" w:rsidRPr="004F09BD">
        <w:rPr>
          <w:lang w:val="es-ES"/>
        </w:rPr>
        <w:t>,</w:t>
      </w:r>
      <w:r w:rsidRPr="00E50251">
        <w:rPr>
          <w:lang w:val="es-ES"/>
        </w:rPr>
        <w:t xml:space="preserve"> forzando que los extremos que están dentro de una tolerancia (</w:t>
      </w:r>
      <m:oMath>
        <m:r>
          <m:rPr>
            <m:sty m:val="p"/>
          </m:rPr>
          <w:rPr>
            <w:rFonts w:ascii="Cambria Math" w:hAnsi="Cambria Math"/>
            <w:lang w:val="es-ES"/>
          </w:rPr>
          <m:t>ϵ</m:t>
        </m:r>
      </m:oMath>
      <w:r w:rsidR="004F09BD" w:rsidRPr="004F09BD">
        <w:rPr>
          <w:lang w:val="es-ES"/>
        </w:rPr>
        <w:t>)</w:t>
      </w:r>
      <w:r w:rsidRPr="00E50251">
        <w:rPr>
          <w:lang w:val="es-ES"/>
        </w:rPr>
        <w:t xml:space="preserve"> sean idénticos</w:t>
      </w:r>
      <w:r w:rsidR="004F09BD" w:rsidRPr="004F09BD">
        <w:rPr>
          <w:lang w:val="es-ES"/>
        </w:rPr>
        <w:t xml:space="preserve"> (proceso de </w:t>
      </w:r>
      <w:proofErr w:type="spellStart"/>
      <w:r w:rsidR="004F09BD" w:rsidRPr="004F09BD">
        <w:rPr>
          <w:lang w:val="es-ES"/>
        </w:rPr>
        <w:t>snapping</w:t>
      </w:r>
      <w:proofErr w:type="spellEnd"/>
      <w:r w:rsidR="004F09BD" w:rsidRPr="004F09BD">
        <w:rPr>
          <w:lang w:val="es-ES"/>
        </w:rPr>
        <w:t>).</w:t>
      </w:r>
      <w:r w:rsidRPr="00E50251">
        <w:rPr>
          <w:lang w:val="es-ES"/>
        </w:rPr>
        <w:t xml:space="preserve"> Esto garantiza la sanidad topológica y permite que segmentos separados en el DXF se fusionen en polilíneas o anillos (</w:t>
      </w:r>
      <m:oMath>
        <m:r>
          <w:rPr>
            <w:rFonts w:ascii="Cambria Math" w:hAnsi="Cambria Math"/>
            <w:lang w:val="es-ES"/>
          </w:rPr>
          <m:t>LineStrings</m:t>
        </m:r>
      </m:oMath>
      <w:r w:rsidR="004F09BD" w:rsidRPr="004F09BD">
        <w:rPr>
          <w:lang w:val="es-ES"/>
        </w:rPr>
        <w:t>}</w:t>
      </w:r>
      <w:r w:rsidRPr="00E50251">
        <w:rPr>
          <w:lang w:val="es-ES"/>
        </w:rPr>
        <w:t xml:space="preserve"> cerrados) mediante la función </w:t>
      </w:r>
      <m:oMath>
        <m:r>
          <w:rPr>
            <w:rFonts w:ascii="Cambria Math" w:hAnsi="Cambria Math"/>
            <w:lang w:val="es-ES"/>
          </w:rPr>
          <m:t>linemerge</m:t>
        </m:r>
      </m:oMath>
      <w:r w:rsidRPr="00E50251">
        <w:rPr>
          <w:lang w:val="es-ES"/>
        </w:rPr>
        <w:t>.</w:t>
      </w:r>
    </w:p>
    <w:p w14:paraId="16B3A3B0" w14:textId="77777777" w:rsidR="005F53B8" w:rsidRDefault="005F53B8" w:rsidP="003023EB">
      <w:pPr>
        <w:rPr>
          <w:lang w:val="es-ES"/>
        </w:rPr>
      </w:pPr>
    </w:p>
    <w:p w14:paraId="4D16F829" w14:textId="7407801C" w:rsidR="00120BE0" w:rsidRDefault="00F376D6" w:rsidP="003023EB">
      <w:pPr>
        <w:rPr>
          <w:lang w:val="es-ES"/>
        </w:rPr>
      </w:pPr>
      <w:r w:rsidRPr="00F376D6">
        <w:rPr>
          <w:lang w:val="es-ES"/>
        </w:rPr>
        <w:t xml:space="preserve">4. </w:t>
      </w:r>
      <w:r w:rsidR="001C218B" w:rsidRPr="001C218B">
        <w:rPr>
          <w:lang w:val="es-ES"/>
        </w:rPr>
        <w:t>Detección de Topología y Ordenamiento por Área</w:t>
      </w:r>
    </w:p>
    <w:p w14:paraId="67A11EB9" w14:textId="6B6C1D6F" w:rsidR="00F376D6" w:rsidRDefault="00723293" w:rsidP="003023EB">
      <w:pPr>
        <w:rPr>
          <w:lang w:val="es-ES"/>
        </w:rPr>
      </w:pPr>
      <w:r w:rsidRPr="00723293">
        <w:rPr>
          <w:lang w:val="es-ES"/>
        </w:rPr>
        <w:t>Esta es la fase de mayor complejidad, crucial para la calidad del corte:</w:t>
      </w:r>
    </w:p>
    <w:p w14:paraId="6B4A9AF2" w14:textId="77777777" w:rsidR="001E609C" w:rsidRDefault="00C76B6D" w:rsidP="001E609C">
      <w:pPr>
        <w:pStyle w:val="Prrafodelista"/>
        <w:numPr>
          <w:ilvl w:val="0"/>
          <w:numId w:val="27"/>
        </w:numPr>
        <w:rPr>
          <w:lang w:val="es-ES"/>
        </w:rPr>
      </w:pPr>
      <w:r w:rsidRPr="00C76B6D">
        <w:rPr>
          <w:lang w:val="es-ES"/>
        </w:rPr>
        <w:t xml:space="preserve">Detección de Topología: Utilizando </w:t>
      </w:r>
      <m:oMath>
        <m:r>
          <w:rPr>
            <w:rFonts w:ascii="Cambria Math" w:hAnsi="Cambria Math"/>
            <w:lang w:val="es-ES"/>
          </w:rPr>
          <m:t>shapely.ops.polygonize</m:t>
        </m:r>
      </m:oMath>
      <w:r w:rsidRPr="00C76B6D">
        <w:rPr>
          <w:lang w:val="es-ES"/>
        </w:rPr>
        <w:t xml:space="preserve">, se separan las geometrías en dos tipos: Polígonos (geometrías cerradas que terminan donde empiezan) y Líneas Abiertas (geometrías que tienen </w:t>
      </w:r>
      <w:r w:rsidR="0006621E" w:rsidRPr="00C76B6D">
        <w:rPr>
          <w:lang w:val="es-ES"/>
        </w:rPr>
        <w:t>puntos iniciales</w:t>
      </w:r>
      <w:r w:rsidRPr="00C76B6D">
        <w:rPr>
          <w:lang w:val="es-ES"/>
        </w:rPr>
        <w:t xml:space="preserve"> y </w:t>
      </w:r>
      <w:r w:rsidR="0006621E" w:rsidRPr="00C76B6D">
        <w:rPr>
          <w:lang w:val="es-ES"/>
        </w:rPr>
        <w:t>final</w:t>
      </w:r>
      <w:r w:rsidR="0006621E">
        <w:rPr>
          <w:lang w:val="es-ES"/>
        </w:rPr>
        <w:t>es distintos</w:t>
      </w:r>
      <w:r w:rsidRPr="00C76B6D">
        <w:rPr>
          <w:lang w:val="es-ES"/>
        </w:rPr>
        <w:t>).</w:t>
      </w:r>
    </w:p>
    <w:p w14:paraId="016B44A2" w14:textId="1E77BF35" w:rsidR="001E609C" w:rsidRDefault="001E609C" w:rsidP="00832D6E">
      <w:pPr>
        <w:pStyle w:val="Prrafodelista"/>
        <w:numPr>
          <w:ilvl w:val="0"/>
          <w:numId w:val="27"/>
        </w:numPr>
        <w:rPr>
          <w:lang w:val="es-ES"/>
        </w:rPr>
      </w:pPr>
      <w:r w:rsidRPr="001E609C">
        <w:rPr>
          <w:lang w:val="es-ES"/>
        </w:rPr>
        <w:lastRenderedPageBreak/>
        <w:t>Orden de Corte: Se aplica un ordenamiento por área a las geometrías cerradas (Polígonos) marcadas para corte. Los polígonos se ordenan de Menor a Mayor Área y se procesan antes que las líneas abiertas. Esta estrategia de priorizar el corte de las figuras más pequeñas asegura que las geometrías internas (que inevitablemente tienen menor área que sus contenedoras) se corten antes que el contorno final de la pieza, manteniendo la estabilidad del material.</w:t>
      </w:r>
    </w:p>
    <w:p w14:paraId="5AA8D8D5" w14:textId="77777777" w:rsidR="00832D6E" w:rsidRPr="00832D6E" w:rsidRDefault="00832D6E" w:rsidP="00832D6E">
      <w:pPr>
        <w:pStyle w:val="Prrafodelista"/>
        <w:rPr>
          <w:lang w:val="es-ES"/>
        </w:rPr>
      </w:pPr>
    </w:p>
    <w:p w14:paraId="270922B4" w14:textId="329DD045" w:rsidR="00A2789F" w:rsidRDefault="009A1B53" w:rsidP="00A2789F">
      <w:pPr>
        <w:pStyle w:val="Ttulo3"/>
        <w:rPr>
          <w:lang w:val="es-ES"/>
        </w:rPr>
      </w:pPr>
      <w:bookmarkStart w:id="47" w:name="_Toc215384597"/>
      <w:r>
        <w:rPr>
          <w:lang w:val="es-ES"/>
        </w:rPr>
        <w:t>Generación</w:t>
      </w:r>
      <w:r w:rsidR="008B78DA">
        <w:rPr>
          <w:lang w:val="es-ES"/>
        </w:rPr>
        <w:t xml:space="preserve"> de Archivo TXT Secuencial</w:t>
      </w:r>
      <w:bookmarkEnd w:id="47"/>
    </w:p>
    <w:p w14:paraId="42506FB9" w14:textId="697036F8" w:rsidR="008B78DA" w:rsidRDefault="008B78DA" w:rsidP="008B78DA">
      <w:pPr>
        <w:rPr>
          <w:lang w:val="es-ES"/>
        </w:rPr>
      </w:pPr>
      <w:r w:rsidRPr="008B78DA">
        <w:rPr>
          <w:lang w:val="es-ES"/>
        </w:rPr>
        <w:t>El paso final consiste en exportar la secuencia de puntos ordenados en un archivo de texto (.</w:t>
      </w:r>
      <w:proofErr w:type="spellStart"/>
      <w:r w:rsidRPr="008B78DA">
        <w:rPr>
          <w:lang w:val="es-ES"/>
        </w:rPr>
        <w:t>txt</w:t>
      </w:r>
      <w:proofErr w:type="spellEnd"/>
      <w:r w:rsidRPr="008B78DA">
        <w:rPr>
          <w:lang w:val="es-ES"/>
        </w:rPr>
        <w:t>) con un formato columnar predefinido, listo para ser leído por el entorno de simulación (MATLAB/</w:t>
      </w:r>
      <w:proofErr w:type="spellStart"/>
      <w:r w:rsidRPr="008B78DA">
        <w:rPr>
          <w:lang w:val="es-ES"/>
        </w:rPr>
        <w:t>Simulink</w:t>
      </w:r>
      <w:proofErr w:type="spellEnd"/>
      <w:r w:rsidRPr="008B78DA">
        <w:rPr>
          <w:lang w:val="es-ES"/>
        </w:rPr>
        <w:t>):</w:t>
      </w:r>
    </w:p>
    <w:p w14:paraId="502629D6" w14:textId="77777777" w:rsidR="004809CF" w:rsidRDefault="004809CF" w:rsidP="008B78DA">
      <w:pPr>
        <w:rPr>
          <w:lang w:val="es-ES"/>
        </w:rPr>
      </w:pPr>
    </w:p>
    <w:tbl>
      <w:tblPr>
        <w:tblStyle w:val="Tablaconcuadrculaclara"/>
        <w:tblW w:w="8642" w:type="dxa"/>
        <w:tblLook w:val="04A0" w:firstRow="1" w:lastRow="0" w:firstColumn="1" w:lastColumn="0" w:noHBand="0" w:noVBand="1"/>
      </w:tblPr>
      <w:tblGrid>
        <w:gridCol w:w="1696"/>
        <w:gridCol w:w="5670"/>
        <w:gridCol w:w="1276"/>
      </w:tblGrid>
      <w:tr w:rsidR="001C1BE7" w:rsidRPr="001C1BE7" w14:paraId="4EC023BB" w14:textId="77777777" w:rsidTr="002B522A">
        <w:trPr>
          <w:trHeight w:val="567"/>
        </w:trPr>
        <w:tc>
          <w:tcPr>
            <w:tcW w:w="1696" w:type="dxa"/>
            <w:vAlign w:val="center"/>
            <w:hideMark/>
          </w:tcPr>
          <w:p w14:paraId="4E4A4385" w14:textId="77777777" w:rsidR="001C1BE7" w:rsidRPr="001C1BE7" w:rsidRDefault="001C1BE7" w:rsidP="002B522A">
            <w:pPr>
              <w:spacing w:line="240" w:lineRule="auto"/>
              <w:jc w:val="center"/>
              <w:rPr>
                <w:rFonts w:eastAsia="Times New Roman" w:cs="Times New Roman"/>
                <w:color w:val="1F1F1F"/>
                <w:szCs w:val="24"/>
                <w:lang w:val="es-PE" w:eastAsia="es-PE"/>
              </w:rPr>
            </w:pPr>
            <w:r w:rsidRPr="001C1BE7">
              <w:rPr>
                <w:rFonts w:eastAsia="Times New Roman" w:cs="Times New Roman"/>
                <w:b/>
                <w:bCs/>
                <w:color w:val="1F1F1F"/>
                <w:szCs w:val="24"/>
                <w:bdr w:val="none" w:sz="0" w:space="0" w:color="auto" w:frame="1"/>
                <w:lang w:val="es-PE" w:eastAsia="es-PE"/>
              </w:rPr>
              <w:t>Columna</w:t>
            </w:r>
          </w:p>
        </w:tc>
        <w:tc>
          <w:tcPr>
            <w:tcW w:w="5670" w:type="dxa"/>
            <w:vAlign w:val="center"/>
            <w:hideMark/>
          </w:tcPr>
          <w:p w14:paraId="120D1ABD" w14:textId="77777777" w:rsidR="001C1BE7" w:rsidRPr="001C1BE7" w:rsidRDefault="001C1BE7" w:rsidP="002B522A">
            <w:pPr>
              <w:spacing w:line="240" w:lineRule="auto"/>
              <w:jc w:val="center"/>
              <w:rPr>
                <w:rFonts w:eastAsia="Times New Roman" w:cs="Times New Roman"/>
                <w:color w:val="1F1F1F"/>
                <w:szCs w:val="24"/>
                <w:lang w:val="es-PE" w:eastAsia="es-PE"/>
              </w:rPr>
            </w:pPr>
            <w:r w:rsidRPr="001C1BE7">
              <w:rPr>
                <w:rFonts w:eastAsia="Times New Roman" w:cs="Times New Roman"/>
                <w:b/>
                <w:bCs/>
                <w:color w:val="1F1F1F"/>
                <w:szCs w:val="24"/>
                <w:bdr w:val="none" w:sz="0" w:space="0" w:color="auto" w:frame="1"/>
                <w:lang w:val="es-PE" w:eastAsia="es-PE"/>
              </w:rPr>
              <w:t>Descripción</w:t>
            </w:r>
          </w:p>
        </w:tc>
        <w:tc>
          <w:tcPr>
            <w:tcW w:w="1276" w:type="dxa"/>
            <w:vAlign w:val="center"/>
            <w:hideMark/>
          </w:tcPr>
          <w:p w14:paraId="1BC77AD6" w14:textId="77777777" w:rsidR="001C1BE7" w:rsidRPr="001C1BE7" w:rsidRDefault="001C1BE7" w:rsidP="002B522A">
            <w:pPr>
              <w:spacing w:line="240" w:lineRule="auto"/>
              <w:jc w:val="center"/>
              <w:rPr>
                <w:rFonts w:eastAsia="Times New Roman" w:cs="Times New Roman"/>
                <w:color w:val="1F1F1F"/>
                <w:szCs w:val="24"/>
                <w:lang w:val="es-PE" w:eastAsia="es-PE"/>
              </w:rPr>
            </w:pPr>
            <w:r w:rsidRPr="001C1BE7">
              <w:rPr>
                <w:rFonts w:eastAsia="Times New Roman" w:cs="Times New Roman"/>
                <w:b/>
                <w:bCs/>
                <w:color w:val="1F1F1F"/>
                <w:szCs w:val="24"/>
                <w:bdr w:val="none" w:sz="0" w:space="0" w:color="auto" w:frame="1"/>
                <w:lang w:val="es-PE" w:eastAsia="es-PE"/>
              </w:rPr>
              <w:t>Formato</w:t>
            </w:r>
          </w:p>
        </w:tc>
      </w:tr>
      <w:tr w:rsidR="001C1BE7" w:rsidRPr="001C1BE7" w14:paraId="4A6B4A0A" w14:textId="77777777" w:rsidTr="002B522A">
        <w:trPr>
          <w:trHeight w:val="567"/>
        </w:trPr>
        <w:tc>
          <w:tcPr>
            <w:tcW w:w="1696" w:type="dxa"/>
            <w:vAlign w:val="center"/>
            <w:hideMark/>
          </w:tcPr>
          <w:p w14:paraId="3C279B6B" w14:textId="5EF7D5B2" w:rsidR="001C1BE7" w:rsidRPr="001C1BE7" w:rsidRDefault="001E4A29" w:rsidP="002B522A">
            <w:pPr>
              <w:spacing w:line="240" w:lineRule="auto"/>
              <w:jc w:val="center"/>
              <w:rPr>
                <w:rFonts w:eastAsia="Times New Roman" w:cs="Times New Roman"/>
                <w:color w:val="1F1F1F"/>
                <w:szCs w:val="24"/>
                <w:lang w:val="es-PE" w:eastAsia="es-PE"/>
              </w:rPr>
            </w:pPr>
            <m:oMathPara>
              <m:oMath>
                <m:r>
                  <w:rPr>
                    <w:rFonts w:ascii="Cambria Math" w:eastAsia="Times New Roman" w:hAnsi="Cambria Math" w:cs="Times New Roman"/>
                    <w:color w:val="1F1F1F"/>
                    <w:szCs w:val="24"/>
                    <w:bdr w:val="none" w:sz="0" w:space="0" w:color="auto" w:frame="1"/>
                    <w:lang w:val="es-PE" w:eastAsia="es-PE"/>
                  </w:rPr>
                  <m:t>X</m:t>
                </m:r>
              </m:oMath>
            </m:oMathPara>
          </w:p>
        </w:tc>
        <w:tc>
          <w:tcPr>
            <w:tcW w:w="5670" w:type="dxa"/>
            <w:vAlign w:val="center"/>
            <w:hideMark/>
          </w:tcPr>
          <w:p w14:paraId="56823395" w14:textId="4EB2F27E" w:rsidR="001C1BE7" w:rsidRPr="001C1BE7" w:rsidRDefault="001C1BE7" w:rsidP="002B522A">
            <w:pPr>
              <w:spacing w:line="240" w:lineRule="auto"/>
              <w:jc w:val="left"/>
              <w:rPr>
                <w:rFonts w:eastAsia="Times New Roman" w:cs="Times New Roman"/>
                <w:color w:val="1F1F1F"/>
                <w:szCs w:val="24"/>
                <w:lang w:val="es-PE" w:eastAsia="es-PE"/>
              </w:rPr>
            </w:pPr>
            <w:r w:rsidRPr="001C1BE7">
              <w:rPr>
                <w:rFonts w:eastAsia="Times New Roman" w:cs="Times New Roman"/>
                <w:color w:val="1F1F1F"/>
                <w:szCs w:val="24"/>
                <w:lang w:val="es-PE" w:eastAsia="es-PE"/>
              </w:rPr>
              <w:t xml:space="preserve">Coordenada cartesiana </w:t>
            </w:r>
            <m:oMath>
              <m:r>
                <w:rPr>
                  <w:rFonts w:ascii="Cambria Math" w:eastAsia="Times New Roman" w:hAnsi="Cambria Math" w:cs="Times New Roman"/>
                  <w:color w:val="1F1F1F"/>
                  <w:szCs w:val="24"/>
                  <w:bdr w:val="none" w:sz="0" w:space="0" w:color="auto" w:frame="1"/>
                  <w:lang w:val="es-PE" w:eastAsia="es-PE"/>
                </w:rPr>
                <m:t>X</m:t>
              </m:r>
            </m:oMath>
          </w:p>
        </w:tc>
        <w:tc>
          <w:tcPr>
            <w:tcW w:w="1276" w:type="dxa"/>
            <w:vAlign w:val="center"/>
            <w:hideMark/>
          </w:tcPr>
          <w:p w14:paraId="5C01C18E" w14:textId="77777777" w:rsidR="001C1BE7" w:rsidRPr="001C1BE7" w:rsidRDefault="001C1BE7" w:rsidP="002B522A">
            <w:pPr>
              <w:spacing w:line="240" w:lineRule="auto"/>
              <w:rPr>
                <w:rFonts w:eastAsia="Times New Roman" w:cs="Times New Roman"/>
                <w:color w:val="1F1F1F"/>
                <w:szCs w:val="24"/>
                <w:lang w:val="es-PE" w:eastAsia="es-PE"/>
              </w:rPr>
            </w:pPr>
            <w:r w:rsidRPr="001C1BE7">
              <w:rPr>
                <w:rFonts w:eastAsia="Times New Roman" w:cs="Times New Roman"/>
                <w:color w:val="1F1F1F"/>
                <w:szCs w:val="24"/>
                <w:lang w:val="es-PE" w:eastAsia="es-PE"/>
              </w:rPr>
              <w:t>Flotante</w:t>
            </w:r>
          </w:p>
        </w:tc>
      </w:tr>
      <w:tr w:rsidR="001C1BE7" w:rsidRPr="001C1BE7" w14:paraId="478286E1" w14:textId="77777777" w:rsidTr="002B522A">
        <w:trPr>
          <w:trHeight w:val="567"/>
        </w:trPr>
        <w:tc>
          <w:tcPr>
            <w:tcW w:w="1696" w:type="dxa"/>
            <w:vAlign w:val="center"/>
            <w:hideMark/>
          </w:tcPr>
          <w:p w14:paraId="1104393A" w14:textId="6B28A4C9" w:rsidR="001C1BE7" w:rsidRPr="001C1BE7" w:rsidRDefault="001E4A29" w:rsidP="002B522A">
            <w:pPr>
              <w:spacing w:line="240" w:lineRule="auto"/>
              <w:jc w:val="center"/>
              <w:rPr>
                <w:rFonts w:eastAsia="Times New Roman" w:cs="Times New Roman"/>
                <w:color w:val="1F1F1F"/>
                <w:szCs w:val="24"/>
                <w:lang w:val="es-PE" w:eastAsia="es-PE"/>
              </w:rPr>
            </w:pPr>
            <m:oMathPara>
              <m:oMath>
                <m:r>
                  <w:rPr>
                    <w:rFonts w:ascii="Cambria Math" w:eastAsia="Times New Roman" w:hAnsi="Cambria Math" w:cs="Times New Roman"/>
                    <w:color w:val="1F1F1F"/>
                    <w:szCs w:val="24"/>
                    <w:bdr w:val="none" w:sz="0" w:space="0" w:color="auto" w:frame="1"/>
                    <w:lang w:val="es-PE" w:eastAsia="es-PE"/>
                  </w:rPr>
                  <m:t>Y</m:t>
                </m:r>
              </m:oMath>
            </m:oMathPara>
          </w:p>
        </w:tc>
        <w:tc>
          <w:tcPr>
            <w:tcW w:w="5670" w:type="dxa"/>
            <w:vAlign w:val="center"/>
            <w:hideMark/>
          </w:tcPr>
          <w:p w14:paraId="6A142682" w14:textId="2F07DDB7" w:rsidR="001C1BE7" w:rsidRPr="001C1BE7" w:rsidRDefault="001C1BE7" w:rsidP="002B522A">
            <w:pPr>
              <w:spacing w:line="240" w:lineRule="auto"/>
              <w:jc w:val="left"/>
              <w:rPr>
                <w:rFonts w:eastAsia="Times New Roman" w:cs="Times New Roman"/>
                <w:color w:val="1F1F1F"/>
                <w:szCs w:val="24"/>
                <w:lang w:val="es-PE" w:eastAsia="es-PE"/>
              </w:rPr>
            </w:pPr>
            <w:r w:rsidRPr="001C1BE7">
              <w:rPr>
                <w:rFonts w:eastAsia="Times New Roman" w:cs="Times New Roman"/>
                <w:color w:val="1F1F1F"/>
                <w:szCs w:val="24"/>
                <w:lang w:val="es-PE" w:eastAsia="es-PE"/>
              </w:rPr>
              <w:t xml:space="preserve">Coordenada cartesiana </w:t>
            </w:r>
            <m:oMath>
              <m:r>
                <w:rPr>
                  <w:rFonts w:ascii="Cambria Math" w:eastAsia="Times New Roman" w:hAnsi="Cambria Math" w:cs="Times New Roman"/>
                  <w:color w:val="1F1F1F"/>
                  <w:szCs w:val="24"/>
                  <w:bdr w:val="none" w:sz="0" w:space="0" w:color="auto" w:frame="1"/>
                  <w:lang w:val="es-PE" w:eastAsia="es-PE"/>
                </w:rPr>
                <m:t>Y</m:t>
              </m:r>
            </m:oMath>
          </w:p>
        </w:tc>
        <w:tc>
          <w:tcPr>
            <w:tcW w:w="1276" w:type="dxa"/>
            <w:vAlign w:val="center"/>
            <w:hideMark/>
          </w:tcPr>
          <w:p w14:paraId="22162B29" w14:textId="77777777" w:rsidR="001C1BE7" w:rsidRPr="001C1BE7" w:rsidRDefault="001C1BE7" w:rsidP="002B522A">
            <w:pPr>
              <w:spacing w:line="240" w:lineRule="auto"/>
              <w:rPr>
                <w:rFonts w:eastAsia="Times New Roman" w:cs="Times New Roman"/>
                <w:color w:val="1F1F1F"/>
                <w:szCs w:val="24"/>
                <w:lang w:val="es-PE" w:eastAsia="es-PE"/>
              </w:rPr>
            </w:pPr>
            <w:r w:rsidRPr="001C1BE7">
              <w:rPr>
                <w:rFonts w:eastAsia="Times New Roman" w:cs="Times New Roman"/>
                <w:color w:val="1F1F1F"/>
                <w:szCs w:val="24"/>
                <w:lang w:val="es-PE" w:eastAsia="es-PE"/>
              </w:rPr>
              <w:t>Flotante</w:t>
            </w:r>
          </w:p>
        </w:tc>
      </w:tr>
      <w:tr w:rsidR="001C1BE7" w:rsidRPr="001C1BE7" w14:paraId="5F4D21A3" w14:textId="77777777" w:rsidTr="002B522A">
        <w:trPr>
          <w:trHeight w:val="567"/>
        </w:trPr>
        <w:tc>
          <w:tcPr>
            <w:tcW w:w="1696" w:type="dxa"/>
            <w:vAlign w:val="center"/>
            <w:hideMark/>
          </w:tcPr>
          <w:p w14:paraId="757D4E69" w14:textId="5FF9E0D3" w:rsidR="001C1BE7" w:rsidRPr="001C1BE7" w:rsidRDefault="001E4A29" w:rsidP="002B522A">
            <w:pPr>
              <w:spacing w:line="240" w:lineRule="auto"/>
              <w:jc w:val="center"/>
              <w:rPr>
                <w:rFonts w:eastAsia="Times New Roman" w:cs="Times New Roman"/>
                <w:color w:val="1F1F1F"/>
                <w:szCs w:val="24"/>
                <w:lang w:val="es-PE" w:eastAsia="es-PE"/>
              </w:rPr>
            </w:pPr>
            <m:oMathPara>
              <m:oMath>
                <m:r>
                  <w:rPr>
                    <w:rFonts w:ascii="Cambria Math" w:eastAsia="Times New Roman" w:hAnsi="Cambria Math" w:cs="Times New Roman"/>
                    <w:color w:val="1F1F1F"/>
                    <w:szCs w:val="24"/>
                    <w:bdr w:val="none" w:sz="0" w:space="0" w:color="auto" w:frame="1"/>
                    <w:lang w:val="es-PE" w:eastAsia="es-PE"/>
                  </w:rPr>
                  <m:t>Z</m:t>
                </m:r>
              </m:oMath>
            </m:oMathPara>
          </w:p>
        </w:tc>
        <w:tc>
          <w:tcPr>
            <w:tcW w:w="5670" w:type="dxa"/>
            <w:vAlign w:val="center"/>
            <w:hideMark/>
          </w:tcPr>
          <w:p w14:paraId="633608D4" w14:textId="1663A844" w:rsidR="001C1BE7" w:rsidRPr="001C1BE7" w:rsidRDefault="00D86979" w:rsidP="002B522A">
            <w:pPr>
              <w:spacing w:line="240" w:lineRule="auto"/>
              <w:jc w:val="left"/>
              <w:rPr>
                <w:rFonts w:eastAsia="Times New Roman" w:cs="Times New Roman"/>
                <w:color w:val="1F1F1F"/>
                <w:szCs w:val="24"/>
                <w:lang w:val="es-PE" w:eastAsia="es-PE"/>
              </w:rPr>
            </w:pPr>
            <w:r w:rsidRPr="001C1BE7">
              <w:rPr>
                <w:rFonts w:eastAsia="Times New Roman" w:cs="Times New Roman"/>
                <w:color w:val="1F1F1F"/>
                <w:szCs w:val="24"/>
                <w:lang w:val="es-PE" w:eastAsia="es-PE"/>
              </w:rPr>
              <w:t xml:space="preserve">Coordenada cartesiana </w:t>
            </w:r>
            <m:oMath>
              <m:r>
                <w:rPr>
                  <w:rFonts w:ascii="Cambria Math" w:eastAsia="Times New Roman" w:hAnsi="Cambria Math" w:cs="Times New Roman"/>
                  <w:color w:val="1F1F1F"/>
                  <w:szCs w:val="24"/>
                  <w:lang w:val="es-PE" w:eastAsia="es-PE"/>
                </w:rPr>
                <m:t>Z</m:t>
              </m:r>
            </m:oMath>
          </w:p>
        </w:tc>
        <w:tc>
          <w:tcPr>
            <w:tcW w:w="1276" w:type="dxa"/>
            <w:vAlign w:val="center"/>
            <w:hideMark/>
          </w:tcPr>
          <w:p w14:paraId="2AFDA26E" w14:textId="77777777" w:rsidR="001C1BE7" w:rsidRPr="001C1BE7" w:rsidRDefault="001C1BE7" w:rsidP="002B522A">
            <w:pPr>
              <w:spacing w:line="240" w:lineRule="auto"/>
              <w:rPr>
                <w:rFonts w:eastAsia="Times New Roman" w:cs="Times New Roman"/>
                <w:color w:val="1F1F1F"/>
                <w:szCs w:val="24"/>
                <w:lang w:val="es-PE" w:eastAsia="es-PE"/>
              </w:rPr>
            </w:pPr>
            <w:r w:rsidRPr="001C1BE7">
              <w:rPr>
                <w:rFonts w:eastAsia="Times New Roman" w:cs="Times New Roman"/>
                <w:color w:val="1F1F1F"/>
                <w:szCs w:val="24"/>
                <w:lang w:val="es-PE" w:eastAsia="es-PE"/>
              </w:rPr>
              <w:t>Flotante</w:t>
            </w:r>
          </w:p>
        </w:tc>
      </w:tr>
      <w:tr w:rsidR="001C1BE7" w:rsidRPr="001C1BE7" w14:paraId="2FF4CF52" w14:textId="77777777" w:rsidTr="002B522A">
        <w:trPr>
          <w:trHeight w:val="567"/>
        </w:trPr>
        <w:tc>
          <w:tcPr>
            <w:tcW w:w="1696" w:type="dxa"/>
            <w:vAlign w:val="center"/>
            <w:hideMark/>
          </w:tcPr>
          <w:p w14:paraId="2D105597" w14:textId="77777777" w:rsidR="001C1BE7" w:rsidRPr="001C1BE7" w:rsidRDefault="001C1BE7" w:rsidP="002B522A">
            <w:pPr>
              <w:spacing w:line="240" w:lineRule="auto"/>
              <w:jc w:val="center"/>
              <w:rPr>
                <w:rFonts w:eastAsia="Times New Roman" w:cs="Times New Roman"/>
                <w:color w:val="1F1F1F"/>
                <w:szCs w:val="24"/>
                <w:lang w:val="es-PE" w:eastAsia="es-PE"/>
              </w:rPr>
            </w:pPr>
            <w:r w:rsidRPr="001C1BE7">
              <w:rPr>
                <w:rFonts w:eastAsia="Times New Roman" w:cs="Times New Roman"/>
                <w:b/>
                <w:bCs/>
                <w:color w:val="1F1F1F"/>
                <w:szCs w:val="24"/>
                <w:bdr w:val="none" w:sz="0" w:space="0" w:color="auto" w:frame="1"/>
                <w:lang w:val="es-PE" w:eastAsia="es-PE"/>
              </w:rPr>
              <w:t>CUT_FLAG</w:t>
            </w:r>
          </w:p>
        </w:tc>
        <w:tc>
          <w:tcPr>
            <w:tcW w:w="5670" w:type="dxa"/>
            <w:vAlign w:val="center"/>
            <w:hideMark/>
          </w:tcPr>
          <w:p w14:paraId="66B0407E" w14:textId="62E0A926" w:rsidR="001C1BE7" w:rsidRPr="001C1BE7" w:rsidRDefault="001C1BE7" w:rsidP="002B522A">
            <w:pPr>
              <w:spacing w:line="240" w:lineRule="auto"/>
              <w:jc w:val="left"/>
              <w:rPr>
                <w:rFonts w:eastAsia="Times New Roman" w:cs="Times New Roman"/>
                <w:color w:val="1F1F1F"/>
                <w:szCs w:val="24"/>
                <w:lang w:val="es-PE" w:eastAsia="es-PE"/>
              </w:rPr>
            </w:pPr>
            <w:r w:rsidRPr="001C1BE7">
              <w:rPr>
                <w:rFonts w:eastAsia="Times New Roman" w:cs="Times New Roman"/>
                <w:color w:val="1F1F1F"/>
                <w:szCs w:val="24"/>
                <w:lang w:val="es-PE" w:eastAsia="es-PE"/>
              </w:rPr>
              <w:t xml:space="preserve">Indicador de estado (1: Cortar, 0: </w:t>
            </w:r>
            <w:r w:rsidR="00D812DA">
              <w:rPr>
                <w:rFonts w:eastAsia="Times New Roman" w:cs="Times New Roman"/>
                <w:color w:val="1F1F1F"/>
                <w:szCs w:val="24"/>
                <w:lang w:val="es-PE" w:eastAsia="es-PE"/>
              </w:rPr>
              <w:t>No Cortar</w:t>
            </w:r>
            <w:r w:rsidRPr="001C1BE7">
              <w:rPr>
                <w:rFonts w:eastAsia="Times New Roman" w:cs="Times New Roman"/>
                <w:color w:val="1F1F1F"/>
                <w:szCs w:val="24"/>
                <w:lang w:val="es-PE" w:eastAsia="es-PE"/>
              </w:rPr>
              <w:t>)</w:t>
            </w:r>
          </w:p>
        </w:tc>
        <w:tc>
          <w:tcPr>
            <w:tcW w:w="1276" w:type="dxa"/>
            <w:vAlign w:val="center"/>
            <w:hideMark/>
          </w:tcPr>
          <w:p w14:paraId="12A71C49" w14:textId="77777777" w:rsidR="001C1BE7" w:rsidRPr="001C1BE7" w:rsidRDefault="001C1BE7" w:rsidP="002B522A">
            <w:pPr>
              <w:spacing w:line="240" w:lineRule="auto"/>
              <w:rPr>
                <w:rFonts w:eastAsia="Times New Roman" w:cs="Times New Roman"/>
                <w:color w:val="1F1F1F"/>
                <w:szCs w:val="24"/>
                <w:lang w:val="es-PE" w:eastAsia="es-PE"/>
              </w:rPr>
            </w:pPr>
            <w:r w:rsidRPr="001C1BE7">
              <w:rPr>
                <w:rFonts w:eastAsia="Times New Roman" w:cs="Times New Roman"/>
                <w:color w:val="1F1F1F"/>
                <w:szCs w:val="24"/>
                <w:lang w:val="es-PE" w:eastAsia="es-PE"/>
              </w:rPr>
              <w:t>Entero</w:t>
            </w:r>
          </w:p>
        </w:tc>
      </w:tr>
    </w:tbl>
    <w:p w14:paraId="2A8EA4AA" w14:textId="77777777" w:rsidR="001C1BE7" w:rsidRDefault="001C1BE7" w:rsidP="008B78DA">
      <w:pPr>
        <w:rPr>
          <w:lang w:val="es-ES"/>
        </w:rPr>
      </w:pPr>
    </w:p>
    <w:p w14:paraId="712E379F" w14:textId="70D3C98E" w:rsidR="001C1BE7" w:rsidRPr="008B78DA" w:rsidRDefault="001C1BE7" w:rsidP="008B78DA">
      <w:pPr>
        <w:rPr>
          <w:lang w:val="es-ES"/>
        </w:rPr>
      </w:pPr>
      <w:r w:rsidRPr="001C1BE7">
        <w:rPr>
          <w:lang w:val="es-ES"/>
        </w:rPr>
        <w:t>Las trayectorias separadas (</w:t>
      </w:r>
      <w:r w:rsidR="00C509CE" w:rsidRPr="00C509CE">
        <w:rPr>
          <w:lang w:val="es-ES"/>
        </w:rPr>
        <w:t>polígonos,</w:t>
      </w:r>
      <w:r w:rsidRPr="001C1BE7">
        <w:rPr>
          <w:lang w:val="es-ES"/>
        </w:rPr>
        <w:t xml:space="preserve"> líneas abiertas</w:t>
      </w:r>
      <w:r w:rsidR="00C509CE" w:rsidRPr="00C509CE">
        <w:rPr>
          <w:lang w:val="es-ES"/>
        </w:rPr>
        <w:t>, etc.)</w:t>
      </w:r>
      <w:r w:rsidRPr="001C1BE7">
        <w:rPr>
          <w:lang w:val="es-ES"/>
        </w:rPr>
        <w:t xml:space="preserve"> se delimitan con una fila de valores </w:t>
      </w:r>
      <m:oMath>
        <m:r>
          <w:rPr>
            <w:rFonts w:ascii="Cambria Math" w:hAnsi="Cambria Math"/>
            <w:lang w:val="es-ES"/>
          </w:rPr>
          <m:t>NaN</m:t>
        </m:r>
      </m:oMath>
      <w:r w:rsidRPr="001C1BE7">
        <w:rPr>
          <w:lang w:val="es-ES"/>
        </w:rPr>
        <w:t xml:space="preserve"> para que el sistema de control en Simulink pueda detectar los puntos de levantamiento/reposicionamiento del efector final, manteniendo la consistencia de los datos.</w:t>
      </w:r>
    </w:p>
    <w:p w14:paraId="30993482" w14:textId="730115FF" w:rsidR="00393CA9" w:rsidRDefault="00393CA9" w:rsidP="00393CA9">
      <w:pPr>
        <w:pStyle w:val="Ttulo2"/>
        <w:rPr>
          <w:lang w:val="es-ES"/>
        </w:rPr>
      </w:pPr>
      <w:bookmarkStart w:id="48" w:name="_Toc215384598"/>
      <w:r>
        <w:rPr>
          <w:lang w:val="es-ES"/>
        </w:rPr>
        <w:t>Arquitectura de Simulación y Visualización</w:t>
      </w:r>
      <w:bookmarkEnd w:id="48"/>
    </w:p>
    <w:p w14:paraId="6E7D5AC8" w14:textId="20A5CFBE" w:rsidR="002F4946" w:rsidRDefault="002F4946" w:rsidP="005419AE">
      <w:pPr>
        <w:rPr>
          <w:lang w:val="es-ES"/>
        </w:rPr>
      </w:pPr>
      <w:r w:rsidRPr="002F4946">
        <w:rPr>
          <w:lang w:val="es-ES"/>
        </w:rPr>
        <w:t>Para la validación y desarrollo del robot SCARA P–R–R, la arquitectura de software se divide conceptualmente en dos etapas: la validación matemática rigurosa y la implementación orientada a la aplicación (</w:t>
      </w:r>
      <w:proofErr w:type="spellStart"/>
      <w:r w:rsidRPr="002F4946">
        <w:rPr>
          <w:lang w:val="es-ES"/>
        </w:rPr>
        <w:t>Sinha</w:t>
      </w:r>
      <w:proofErr w:type="spellEnd"/>
      <w:r w:rsidRPr="002F4946">
        <w:rPr>
          <w:lang w:val="es-ES"/>
        </w:rPr>
        <w:t xml:space="preserve"> &amp; Al-</w:t>
      </w:r>
      <w:proofErr w:type="spellStart"/>
      <w:r w:rsidRPr="002F4946">
        <w:rPr>
          <w:lang w:val="es-ES"/>
        </w:rPr>
        <w:t>Habaibeh</w:t>
      </w:r>
      <w:proofErr w:type="spellEnd"/>
      <w:r w:rsidRPr="002F4946">
        <w:rPr>
          <w:lang w:val="es-ES"/>
        </w:rPr>
        <w:t>, 2018)</w:t>
      </w:r>
      <w:r>
        <w:rPr>
          <w:lang w:val="es-ES"/>
        </w:rPr>
        <w:t>.</w:t>
      </w:r>
    </w:p>
    <w:p w14:paraId="1409B2E1" w14:textId="77777777" w:rsidR="00A81AF0" w:rsidRDefault="00A81AF0" w:rsidP="005419AE">
      <w:pPr>
        <w:rPr>
          <w:lang w:val="es-ES"/>
        </w:rPr>
      </w:pPr>
    </w:p>
    <w:p w14:paraId="784DF298" w14:textId="099673F4" w:rsidR="00EE40DC" w:rsidRDefault="008A5457" w:rsidP="00EE40DC">
      <w:pPr>
        <w:pStyle w:val="Ttulo3"/>
        <w:rPr>
          <w:lang w:val="es-ES"/>
        </w:rPr>
      </w:pPr>
      <w:bookmarkStart w:id="49" w:name="_Toc215384599"/>
      <w:r>
        <w:rPr>
          <w:lang w:val="es-ES"/>
        </w:rPr>
        <w:lastRenderedPageBreak/>
        <w:t xml:space="preserve">Etapa 1: </w:t>
      </w:r>
      <w:r w:rsidR="00B02B22">
        <w:rPr>
          <w:lang w:val="es-ES"/>
        </w:rPr>
        <w:t xml:space="preserve">Validación </w:t>
      </w:r>
      <w:proofErr w:type="spellStart"/>
      <w:r w:rsidR="00B02B22">
        <w:rPr>
          <w:lang w:val="es-ES"/>
        </w:rPr>
        <w:t>Matematica</w:t>
      </w:r>
      <w:proofErr w:type="spellEnd"/>
      <w:r w:rsidR="00B02B22">
        <w:rPr>
          <w:lang w:val="es-ES"/>
        </w:rPr>
        <w:t xml:space="preserve"> (MATLAB/</w:t>
      </w:r>
      <w:proofErr w:type="spellStart"/>
      <w:r w:rsidR="00B02B22">
        <w:rPr>
          <w:lang w:val="es-ES"/>
        </w:rPr>
        <w:t>Simulink</w:t>
      </w:r>
      <w:proofErr w:type="spellEnd"/>
      <w:r w:rsidR="00B02B22">
        <w:rPr>
          <w:lang w:val="es-ES"/>
        </w:rPr>
        <w:t>)</w:t>
      </w:r>
      <w:bookmarkEnd w:id="49"/>
    </w:p>
    <w:p w14:paraId="39929CF1" w14:textId="75AC2DA8" w:rsidR="00EE40DC" w:rsidRPr="005419AE" w:rsidRDefault="001C7FC4" w:rsidP="005419AE">
      <w:pPr>
        <w:rPr>
          <w:lang w:val="es-ES"/>
        </w:rPr>
      </w:pPr>
      <w:r w:rsidRPr="001C7FC4">
        <w:rPr>
          <w:lang w:val="es-ES"/>
        </w:rPr>
        <w:t>Esta etapa actúa como el banco de pruebas académico del modelo. Se utiliza MATLAB/</w:t>
      </w:r>
      <w:proofErr w:type="spellStart"/>
      <w:r w:rsidRPr="001C7FC4">
        <w:rPr>
          <w:lang w:val="es-ES"/>
        </w:rPr>
        <w:t>Simulink</w:t>
      </w:r>
      <w:proofErr w:type="spellEnd"/>
      <w:r w:rsidRPr="001C7FC4">
        <w:rPr>
          <w:lang w:val="es-ES"/>
        </w:rPr>
        <w:t xml:space="preserve"> para:</w:t>
      </w:r>
    </w:p>
    <w:p w14:paraId="4274230A" w14:textId="7E3A1772" w:rsidR="0090158A" w:rsidRDefault="001C7FC4" w:rsidP="0090158A">
      <w:pPr>
        <w:pStyle w:val="Prrafodelista"/>
        <w:numPr>
          <w:ilvl w:val="0"/>
          <w:numId w:val="28"/>
        </w:numPr>
        <w:rPr>
          <w:lang w:val="es-ES"/>
        </w:rPr>
      </w:pPr>
      <w:r w:rsidRPr="001C7FC4">
        <w:rPr>
          <w:lang w:val="es-ES"/>
        </w:rPr>
        <w:t>Validación Dinámica: Integrar las ecuaciones de Euler-Lagrange (Sección 2.5) con el controlador CTC (Sección 2.6).</w:t>
      </w:r>
    </w:p>
    <w:p w14:paraId="1D6325FC" w14:textId="77777777" w:rsidR="00023EA3" w:rsidRPr="00104C50" w:rsidRDefault="00023EA3" w:rsidP="00104C50">
      <w:pPr>
        <w:rPr>
          <w:lang w:val="es-ES"/>
        </w:rPr>
      </w:pPr>
    </w:p>
    <w:p w14:paraId="6EE9D0E7" w14:textId="056E7D75" w:rsidR="000371A8" w:rsidRDefault="0090158A" w:rsidP="000371A8">
      <w:pPr>
        <w:pStyle w:val="Ttulo3"/>
        <w:rPr>
          <w:lang w:val="es-ES"/>
        </w:rPr>
      </w:pPr>
      <w:bookmarkStart w:id="50" w:name="_Toc215384600"/>
      <w:r>
        <w:rPr>
          <w:lang w:val="es-ES"/>
        </w:rPr>
        <w:t xml:space="preserve">Etapa 2: </w:t>
      </w:r>
      <w:r w:rsidR="0026234B">
        <w:rPr>
          <w:lang w:val="es-ES"/>
        </w:rPr>
        <w:t>Implementación</w:t>
      </w:r>
      <w:r w:rsidR="0077120D">
        <w:rPr>
          <w:lang w:val="es-ES"/>
        </w:rPr>
        <w:t xml:space="preserve"> Modular (Python/Qt/MQL)</w:t>
      </w:r>
      <w:bookmarkEnd w:id="50"/>
    </w:p>
    <w:p w14:paraId="6705B581" w14:textId="5EB6D247" w:rsidR="003877E9" w:rsidRDefault="003877E9" w:rsidP="00F15BE1">
      <w:pPr>
        <w:rPr>
          <w:lang w:val="es-ES"/>
        </w:rPr>
      </w:pPr>
      <w:r w:rsidRPr="003877E9">
        <w:rPr>
          <w:lang w:val="es-ES"/>
        </w:rPr>
        <w:t>Esta etapa se centra en la portabilidad, la interacción con el usuario y la visualización de alto nivel. La lógica de control validada en MATLAB se traslada a un entorno ejecutable:</w:t>
      </w:r>
    </w:p>
    <w:p w14:paraId="44C4FD77" w14:textId="16D4F4C9" w:rsidR="00FD5B54" w:rsidRDefault="00FD5B54" w:rsidP="00FD5B54">
      <w:pPr>
        <w:pStyle w:val="Prrafodelista"/>
        <w:numPr>
          <w:ilvl w:val="0"/>
          <w:numId w:val="28"/>
        </w:numPr>
        <w:rPr>
          <w:lang w:val="es-ES"/>
        </w:rPr>
      </w:pPr>
      <w:r w:rsidRPr="00FD5B54">
        <w:rPr>
          <w:lang w:val="es-ES"/>
        </w:rPr>
        <w:t>Python como Lenguaje Base: Toda la lógica de control, cinemática inversa, y el módulo conversor DXF→TXT se migran a Python.</w:t>
      </w:r>
    </w:p>
    <w:p w14:paraId="43F4FC0B" w14:textId="51D76127" w:rsidR="00FD5B54" w:rsidRDefault="00FD5B54" w:rsidP="00FD5B54">
      <w:pPr>
        <w:pStyle w:val="Prrafodelista"/>
        <w:numPr>
          <w:ilvl w:val="0"/>
          <w:numId w:val="28"/>
        </w:numPr>
        <w:rPr>
          <w:lang w:val="es-ES"/>
        </w:rPr>
      </w:pPr>
      <w:r w:rsidRPr="00FD5B54">
        <w:rPr>
          <w:lang w:val="es-ES"/>
        </w:rPr>
        <w:t xml:space="preserve">Qt Framework: Utilizado para construir la Interfaz Gráfica de Usuario (GUI) del </w:t>
      </w:r>
      <w:proofErr w:type="spellStart"/>
      <w:r w:rsidRPr="00FD5B54">
        <w:rPr>
          <w:lang w:val="es-ES"/>
        </w:rPr>
        <w:t>frontend</w:t>
      </w:r>
      <w:proofErr w:type="spellEnd"/>
      <w:r w:rsidRPr="00FD5B54">
        <w:rPr>
          <w:lang w:val="es-ES"/>
        </w:rPr>
        <w:t>. Qt proporciona la estructura para la interacción, la carga de archivos y la presentación de datos.</w:t>
      </w:r>
    </w:p>
    <w:p w14:paraId="5CA55E42" w14:textId="642AF3B2" w:rsidR="00FD5B54" w:rsidRPr="000121C0" w:rsidRDefault="000121C0" w:rsidP="00FD5B54">
      <w:pPr>
        <w:pStyle w:val="Prrafodelista"/>
        <w:numPr>
          <w:ilvl w:val="0"/>
          <w:numId w:val="28"/>
        </w:numPr>
        <w:rPr>
          <w:lang w:val="es-ES"/>
        </w:rPr>
      </w:pPr>
      <w:r w:rsidRPr="00C35DF1">
        <w:rPr>
          <w:lang w:val="es-ES"/>
        </w:rPr>
        <w:t xml:space="preserve">Motor de Gráficos (MQL u otro </w:t>
      </w:r>
      <w:r w:rsidRPr="00C35DF1">
        <w:rPr>
          <w:i/>
          <w:lang w:val="es-ES"/>
        </w:rPr>
        <w:t>Framework</w:t>
      </w:r>
      <w:r w:rsidRPr="00C35DF1">
        <w:rPr>
          <w:lang w:val="es-ES"/>
        </w:rPr>
        <w:t xml:space="preserve"> 3D):</w:t>
      </w:r>
    </w:p>
    <w:p w14:paraId="0275A584" w14:textId="4E8EA3D3" w:rsidR="000121C0" w:rsidRDefault="000121C0" w:rsidP="000121C0">
      <w:pPr>
        <w:pStyle w:val="Prrafodelista"/>
        <w:numPr>
          <w:ilvl w:val="1"/>
          <w:numId w:val="28"/>
        </w:numPr>
        <w:rPr>
          <w:lang w:val="es-ES"/>
        </w:rPr>
      </w:pPr>
      <w:r w:rsidRPr="000121C0">
        <w:rPr>
          <w:lang w:val="es-ES"/>
        </w:rPr>
        <w:t>MQL (</w:t>
      </w:r>
      <w:proofErr w:type="spellStart"/>
      <w:r w:rsidRPr="000121C0">
        <w:rPr>
          <w:lang w:val="es-ES"/>
        </w:rPr>
        <w:t>MetaQuotes</w:t>
      </w:r>
      <w:proofErr w:type="spellEnd"/>
      <w:r w:rsidRPr="000121C0">
        <w:rPr>
          <w:lang w:val="es-ES"/>
        </w:rPr>
        <w:t xml:space="preserve"> </w:t>
      </w:r>
      <w:proofErr w:type="spellStart"/>
      <w:r w:rsidRPr="000121C0">
        <w:rPr>
          <w:lang w:val="es-ES"/>
        </w:rPr>
        <w:t>Language</w:t>
      </w:r>
      <w:proofErr w:type="spellEnd"/>
      <w:r w:rsidRPr="000121C0">
        <w:rPr>
          <w:lang w:val="es-ES"/>
        </w:rPr>
        <w:t xml:space="preserve">): Usado inicialmente como un motor gráfico 3D optimizado para la visualización de la geometría real, la animación y la detección de colisiones del modelo CAD. MQL actúa como una librería de visualización rápida que consume los datos de coordenadas generados por el </w:t>
      </w:r>
      <w:proofErr w:type="spellStart"/>
      <w:r w:rsidRPr="000121C0">
        <w:rPr>
          <w:lang w:val="es-ES"/>
        </w:rPr>
        <w:t>backend</w:t>
      </w:r>
      <w:proofErr w:type="spellEnd"/>
      <w:r w:rsidRPr="000121C0">
        <w:rPr>
          <w:lang w:val="es-ES"/>
        </w:rPr>
        <w:t xml:space="preserve"> Python.</w:t>
      </w:r>
    </w:p>
    <w:p w14:paraId="58F01EF2" w14:textId="7F0EC1CB" w:rsidR="00E50251" w:rsidRDefault="00AF6DB1" w:rsidP="003023EB">
      <w:pPr>
        <w:pStyle w:val="Prrafodelista"/>
        <w:numPr>
          <w:ilvl w:val="1"/>
          <w:numId w:val="28"/>
        </w:numPr>
        <w:rPr>
          <w:lang w:val="es-ES"/>
        </w:rPr>
      </w:pPr>
      <w:r w:rsidRPr="00AF6DB1">
        <w:rPr>
          <w:lang w:val="es-ES"/>
        </w:rPr>
        <w:t>Justificación de la Migración: La migración a Qt/Python busca la independencia total de las plataformas propietarias, creando una solución modular donde Python se encarga de la matemática y Qt se encarga de la experiencia de usuario y la visualización.</w:t>
      </w:r>
    </w:p>
    <w:p w14:paraId="0F5C4184" w14:textId="77777777" w:rsidR="00B17F82" w:rsidRPr="00B17F82" w:rsidRDefault="00B17F82" w:rsidP="00B17F82">
      <w:pPr>
        <w:rPr>
          <w:lang w:val="es-ES"/>
        </w:rPr>
      </w:pPr>
    </w:p>
    <w:p w14:paraId="277E1DA1" w14:textId="651A9C60" w:rsidR="006C1425" w:rsidRDefault="006C1425" w:rsidP="00085B71">
      <w:pPr>
        <w:pStyle w:val="Ttulo2"/>
        <w:rPr>
          <w:lang w:val="es-ES"/>
        </w:rPr>
      </w:pPr>
      <w:bookmarkStart w:id="51" w:name="_Toc215384601"/>
      <w:bookmarkEnd w:id="13"/>
      <w:bookmarkEnd w:id="14"/>
      <w:bookmarkEnd w:id="15"/>
      <w:bookmarkEnd w:id="16"/>
      <w:bookmarkEnd w:id="17"/>
      <w:bookmarkEnd w:id="18"/>
      <w:r w:rsidRPr="002659DD">
        <w:rPr>
          <w:lang w:val="es-ES"/>
        </w:rPr>
        <w:t xml:space="preserve">Estándares, </w:t>
      </w:r>
      <w:r w:rsidR="00B0322F">
        <w:rPr>
          <w:lang w:val="es-ES"/>
        </w:rPr>
        <w:t>Leyes y Marco Normativo</w:t>
      </w:r>
      <w:bookmarkEnd w:id="51"/>
    </w:p>
    <w:p w14:paraId="56324E83" w14:textId="0ADC48E7" w:rsidR="002F3174" w:rsidRDefault="00B0322F" w:rsidP="002F3174">
      <w:pPr>
        <w:rPr>
          <w:lang w:val="es-ES"/>
        </w:rPr>
      </w:pPr>
      <w:r w:rsidRPr="00B0322F">
        <w:rPr>
          <w:lang w:val="es-ES"/>
        </w:rPr>
        <w:t>El cumplimiento de estándares garantiza que el diseño y la simulación cumplan criterios internacionales de calidad, seguridad y reproducibilidad (Li &amp; Zhang, 2017).</w:t>
      </w:r>
    </w:p>
    <w:p w14:paraId="27005165" w14:textId="77777777" w:rsidR="00023EA3" w:rsidRDefault="00023EA3" w:rsidP="002F3174">
      <w:pPr>
        <w:rPr>
          <w:lang w:val="es-ES"/>
        </w:rPr>
      </w:pPr>
    </w:p>
    <w:p w14:paraId="61E9444E" w14:textId="77777777" w:rsidR="00023EA3" w:rsidRDefault="00023EA3" w:rsidP="002F3174">
      <w:pPr>
        <w:rPr>
          <w:lang w:val="es-ES"/>
        </w:rPr>
      </w:pPr>
    </w:p>
    <w:p w14:paraId="23001E8A" w14:textId="024D5862" w:rsidR="00A90CF2" w:rsidRDefault="00A90CF2" w:rsidP="00A90CF2">
      <w:pPr>
        <w:pStyle w:val="Ttulo3"/>
        <w:rPr>
          <w:lang w:val="es-ES"/>
        </w:rPr>
      </w:pPr>
      <w:bookmarkStart w:id="52" w:name="_Toc215384602"/>
      <w:r w:rsidRPr="002659DD">
        <w:rPr>
          <w:lang w:val="es-ES"/>
        </w:rPr>
        <w:lastRenderedPageBreak/>
        <w:t>Estándares</w:t>
      </w:r>
      <w:r w:rsidR="00066769">
        <w:rPr>
          <w:lang w:val="es-ES"/>
        </w:rPr>
        <w:t xml:space="preserve"> Técnicos Clave</w:t>
      </w:r>
      <w:bookmarkEnd w:id="52"/>
    </w:p>
    <w:tbl>
      <w:tblPr>
        <w:tblStyle w:val="Tablaconcuadrculaclara"/>
        <w:tblW w:w="0" w:type="auto"/>
        <w:tblLook w:val="04A0" w:firstRow="1" w:lastRow="0" w:firstColumn="1" w:lastColumn="0" w:noHBand="0" w:noVBand="1"/>
      </w:tblPr>
      <w:tblGrid>
        <w:gridCol w:w="1796"/>
        <w:gridCol w:w="2765"/>
        <w:gridCol w:w="3933"/>
      </w:tblGrid>
      <w:tr w:rsidR="00066769" w:rsidRPr="00066769" w14:paraId="4351C9F4" w14:textId="77777777" w:rsidTr="001C7B07">
        <w:tc>
          <w:tcPr>
            <w:tcW w:w="0" w:type="auto"/>
            <w:vAlign w:val="center"/>
            <w:hideMark/>
          </w:tcPr>
          <w:p w14:paraId="75432E87"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b/>
                <w:bCs/>
                <w:color w:val="1F1F1F"/>
                <w:szCs w:val="24"/>
                <w:bdr w:val="none" w:sz="0" w:space="0" w:color="auto" w:frame="1"/>
                <w:lang w:val="es-PE" w:eastAsia="es-PE"/>
              </w:rPr>
              <w:t>Norma / Framework</w:t>
            </w:r>
          </w:p>
        </w:tc>
        <w:tc>
          <w:tcPr>
            <w:tcW w:w="0" w:type="auto"/>
            <w:vAlign w:val="center"/>
            <w:hideMark/>
          </w:tcPr>
          <w:p w14:paraId="2D5CE675"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b/>
                <w:bCs/>
                <w:color w:val="1F1F1F"/>
                <w:szCs w:val="24"/>
                <w:bdr w:val="none" w:sz="0" w:space="0" w:color="auto" w:frame="1"/>
                <w:lang w:val="es-PE" w:eastAsia="es-PE"/>
              </w:rPr>
              <w:t>Descripción Técnica</w:t>
            </w:r>
          </w:p>
        </w:tc>
        <w:tc>
          <w:tcPr>
            <w:tcW w:w="0" w:type="auto"/>
            <w:vAlign w:val="center"/>
            <w:hideMark/>
          </w:tcPr>
          <w:p w14:paraId="6001E241"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b/>
                <w:bCs/>
                <w:color w:val="1F1F1F"/>
                <w:szCs w:val="24"/>
                <w:bdr w:val="none" w:sz="0" w:space="0" w:color="auto" w:frame="1"/>
                <w:lang w:val="es-PE" w:eastAsia="es-PE"/>
              </w:rPr>
              <w:t>Aplicación en el Proyecto (Modelado y Simulación)</w:t>
            </w:r>
          </w:p>
        </w:tc>
      </w:tr>
      <w:tr w:rsidR="00066769" w:rsidRPr="00066769" w14:paraId="345EF410" w14:textId="77777777" w:rsidTr="001C7B07">
        <w:tc>
          <w:tcPr>
            <w:tcW w:w="0" w:type="auto"/>
            <w:vAlign w:val="center"/>
            <w:hideMark/>
          </w:tcPr>
          <w:p w14:paraId="33BD7686"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b/>
                <w:bCs/>
                <w:color w:val="1F1F1F"/>
                <w:szCs w:val="24"/>
                <w:bdr w:val="none" w:sz="0" w:space="0" w:color="auto" w:frame="1"/>
                <w:lang w:val="es-PE" w:eastAsia="es-PE"/>
              </w:rPr>
              <w:t>ISO 8373:2012</w:t>
            </w:r>
          </w:p>
        </w:tc>
        <w:tc>
          <w:tcPr>
            <w:tcW w:w="0" w:type="auto"/>
            <w:vAlign w:val="center"/>
            <w:hideMark/>
          </w:tcPr>
          <w:p w14:paraId="0678C734"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Terminología fundamental para robots y dispositivos robóticos.</w:t>
            </w:r>
          </w:p>
        </w:tc>
        <w:tc>
          <w:tcPr>
            <w:tcW w:w="0" w:type="auto"/>
            <w:vAlign w:val="center"/>
            <w:hideMark/>
          </w:tcPr>
          <w:p w14:paraId="627EC52B"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Definición formal del robot industrial y su arquitectura (P-R-R).</w:t>
            </w:r>
          </w:p>
        </w:tc>
      </w:tr>
      <w:tr w:rsidR="00066769" w:rsidRPr="00066769" w14:paraId="0E22C658" w14:textId="77777777" w:rsidTr="001C7B07">
        <w:tc>
          <w:tcPr>
            <w:tcW w:w="0" w:type="auto"/>
            <w:vAlign w:val="center"/>
            <w:hideMark/>
          </w:tcPr>
          <w:p w14:paraId="39C5E3CD"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b/>
                <w:bCs/>
                <w:color w:val="1F1F1F"/>
                <w:szCs w:val="24"/>
                <w:bdr w:val="none" w:sz="0" w:space="0" w:color="auto" w:frame="1"/>
                <w:lang w:val="es-PE" w:eastAsia="es-PE"/>
              </w:rPr>
              <w:t>ISO 9283</w:t>
            </w:r>
          </w:p>
        </w:tc>
        <w:tc>
          <w:tcPr>
            <w:tcW w:w="0" w:type="auto"/>
            <w:vAlign w:val="center"/>
            <w:hideMark/>
          </w:tcPr>
          <w:p w14:paraId="77C10F14"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Desempeño y precisión de robots industriales.</w:t>
            </w:r>
          </w:p>
        </w:tc>
        <w:tc>
          <w:tcPr>
            <w:tcW w:w="0" w:type="auto"/>
            <w:vAlign w:val="center"/>
            <w:hideMark/>
          </w:tcPr>
          <w:p w14:paraId="446C69C7"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 xml:space="preserve">Sirve como métrica de referencia para la </w:t>
            </w:r>
            <w:r w:rsidRPr="00066769">
              <w:rPr>
                <w:rFonts w:eastAsia="Times New Roman" w:cs="Times New Roman"/>
                <w:b/>
                <w:bCs/>
                <w:color w:val="1F1F1F"/>
                <w:szCs w:val="24"/>
                <w:bdr w:val="none" w:sz="0" w:space="0" w:color="auto" w:frame="1"/>
                <w:lang w:val="es-PE" w:eastAsia="es-PE"/>
              </w:rPr>
              <w:t>Validación de Error de Posicionamiento</w:t>
            </w:r>
            <w:r w:rsidRPr="00066769">
              <w:rPr>
                <w:rFonts w:eastAsia="Times New Roman" w:cs="Times New Roman"/>
                <w:color w:val="1F1F1F"/>
                <w:szCs w:val="24"/>
                <w:lang w:val="es-PE" w:eastAsia="es-PE"/>
              </w:rPr>
              <w:t xml:space="preserve"> (repetibilidad y precisión) en los resultados de simulación.</w:t>
            </w:r>
          </w:p>
        </w:tc>
      </w:tr>
      <w:tr w:rsidR="00066769" w:rsidRPr="00066769" w14:paraId="57AC9452" w14:textId="77777777" w:rsidTr="001C7B07">
        <w:tc>
          <w:tcPr>
            <w:tcW w:w="0" w:type="auto"/>
            <w:vAlign w:val="center"/>
            <w:hideMark/>
          </w:tcPr>
          <w:p w14:paraId="671FE9A5"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b/>
                <w:bCs/>
                <w:color w:val="1F1F1F"/>
                <w:szCs w:val="24"/>
                <w:bdr w:val="none" w:sz="0" w:space="0" w:color="auto" w:frame="1"/>
                <w:lang w:val="es-PE" w:eastAsia="es-PE"/>
              </w:rPr>
              <w:t>ISO 10218-1/2</w:t>
            </w:r>
          </w:p>
        </w:tc>
        <w:tc>
          <w:tcPr>
            <w:tcW w:w="0" w:type="auto"/>
            <w:vAlign w:val="center"/>
            <w:hideMark/>
          </w:tcPr>
          <w:p w14:paraId="4E534A50"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Requisitos de seguridad para robots industriales.</w:t>
            </w:r>
          </w:p>
        </w:tc>
        <w:tc>
          <w:tcPr>
            <w:tcW w:w="0" w:type="auto"/>
            <w:vAlign w:val="center"/>
            <w:hideMark/>
          </w:tcPr>
          <w:p w14:paraId="6C56C410"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Referencia clave para definir los límites de velocidad y el espacio de trabajo seguro para una futura implementación física.</w:t>
            </w:r>
          </w:p>
        </w:tc>
      </w:tr>
      <w:tr w:rsidR="00066769" w:rsidRPr="00066769" w14:paraId="5442081F" w14:textId="77777777" w:rsidTr="001C7B07">
        <w:tc>
          <w:tcPr>
            <w:tcW w:w="0" w:type="auto"/>
            <w:vAlign w:val="center"/>
            <w:hideMark/>
          </w:tcPr>
          <w:p w14:paraId="12C2E708"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b/>
                <w:bCs/>
                <w:color w:val="1F1F1F"/>
                <w:szCs w:val="24"/>
                <w:bdr w:val="none" w:sz="0" w:space="0" w:color="auto" w:frame="1"/>
                <w:lang w:val="es-PE" w:eastAsia="es-PE"/>
              </w:rPr>
              <w:t>ASME Y14.5</w:t>
            </w:r>
          </w:p>
        </w:tc>
        <w:tc>
          <w:tcPr>
            <w:tcW w:w="0" w:type="auto"/>
            <w:vAlign w:val="center"/>
            <w:hideMark/>
          </w:tcPr>
          <w:p w14:paraId="5A25DE32"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Dimensionamiento y Tolerancias Geométricas (GD&amp;T).</w:t>
            </w:r>
          </w:p>
        </w:tc>
        <w:tc>
          <w:tcPr>
            <w:tcW w:w="0" w:type="auto"/>
            <w:vAlign w:val="center"/>
            <w:hideMark/>
          </w:tcPr>
          <w:p w14:paraId="79C9F828" w14:textId="0BD65FB8"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 xml:space="preserve">Guía para el modelado CAD preciso de los eslabones en SolidWorks y la correcta definición geométrica de </w:t>
            </w:r>
            <m:oMath>
              <m:sSub>
                <m:sSubPr>
                  <m:ctrlPr>
                    <w:rPr>
                      <w:rFonts w:ascii="Cambria Math" w:eastAsia="Times New Roman" w:hAnsi="Cambria Math" w:cs="Times New Roman"/>
                      <w:i/>
                      <w:color w:val="1F1F1F"/>
                      <w:szCs w:val="24"/>
                      <w:bdr w:val="none" w:sz="0" w:space="0" w:color="auto" w:frame="1"/>
                      <w:lang w:val="es-PE" w:eastAsia="es-PE"/>
                    </w:rPr>
                  </m:ctrlPr>
                </m:sSubPr>
                <m:e>
                  <m:r>
                    <w:rPr>
                      <w:rFonts w:ascii="Cambria Math" w:eastAsia="Times New Roman" w:hAnsi="Cambria Math" w:cs="Times New Roman"/>
                      <w:color w:val="1F1F1F"/>
                      <w:szCs w:val="24"/>
                      <w:bdr w:val="none" w:sz="0" w:space="0" w:color="auto" w:frame="1"/>
                      <w:lang w:val="es-PE" w:eastAsia="es-PE"/>
                    </w:rPr>
                    <m:t>L</m:t>
                  </m:r>
                </m:e>
                <m:sub>
                  <m:r>
                    <w:rPr>
                      <w:rFonts w:ascii="Cambria Math" w:eastAsia="Times New Roman" w:hAnsi="Cambria Math" w:cs="Times New Roman"/>
                      <w:color w:val="1F1F1F"/>
                      <w:szCs w:val="24"/>
                      <w:bdr w:val="none" w:sz="0" w:space="0" w:color="auto" w:frame="1"/>
                      <w:lang w:val="es-PE" w:eastAsia="es-PE"/>
                    </w:rPr>
                    <m:t>1</m:t>
                  </m:r>
                </m:sub>
              </m:sSub>
            </m:oMath>
            <w:r w:rsidRPr="00066769">
              <w:rPr>
                <w:rFonts w:eastAsia="Times New Roman" w:cs="Times New Roman"/>
                <w:color w:val="1F1F1F"/>
                <w:szCs w:val="24"/>
                <w:lang w:val="es-PE" w:eastAsia="es-PE"/>
              </w:rPr>
              <w:t xml:space="preserve"> y </w:t>
            </w:r>
            <m:oMath>
              <m:sSub>
                <m:sSubPr>
                  <m:ctrlPr>
                    <w:rPr>
                      <w:rFonts w:ascii="Cambria Math" w:eastAsia="Times New Roman" w:hAnsi="Cambria Math" w:cs="Times New Roman"/>
                      <w:i/>
                      <w:color w:val="1F1F1F"/>
                      <w:szCs w:val="24"/>
                      <w:bdr w:val="none" w:sz="0" w:space="0" w:color="auto" w:frame="1"/>
                      <w:lang w:val="es-PE" w:eastAsia="es-PE"/>
                    </w:rPr>
                  </m:ctrlPr>
                </m:sSubPr>
                <m:e>
                  <m:r>
                    <w:rPr>
                      <w:rFonts w:ascii="Cambria Math" w:eastAsia="Times New Roman" w:hAnsi="Cambria Math" w:cs="Times New Roman"/>
                      <w:color w:val="1F1F1F"/>
                      <w:szCs w:val="24"/>
                      <w:bdr w:val="none" w:sz="0" w:space="0" w:color="auto" w:frame="1"/>
                      <w:lang w:val="es-PE" w:eastAsia="es-PE"/>
                    </w:rPr>
                    <m:t>L</m:t>
                  </m:r>
                </m:e>
                <m:sub>
                  <m:r>
                    <w:rPr>
                      <w:rFonts w:ascii="Cambria Math" w:eastAsia="Times New Roman" w:hAnsi="Cambria Math" w:cs="Times New Roman"/>
                      <w:color w:val="1F1F1F"/>
                      <w:szCs w:val="24"/>
                      <w:bdr w:val="none" w:sz="0" w:space="0" w:color="auto" w:frame="1"/>
                      <w:lang w:val="es-PE" w:eastAsia="es-PE"/>
                    </w:rPr>
                    <m:t>2</m:t>
                  </m:r>
                </m:sub>
              </m:sSub>
            </m:oMath>
            <w:r w:rsidRPr="00066769">
              <w:rPr>
                <w:rFonts w:eastAsia="Times New Roman" w:cs="Times New Roman"/>
                <w:color w:val="1F1F1F"/>
                <w:szCs w:val="24"/>
                <w:lang w:val="es-PE" w:eastAsia="es-PE"/>
              </w:rPr>
              <w:t>.</w:t>
            </w:r>
          </w:p>
        </w:tc>
      </w:tr>
      <w:tr w:rsidR="00066769" w:rsidRPr="00066769" w14:paraId="4A6A754D" w14:textId="77777777" w:rsidTr="001C7B07">
        <w:tc>
          <w:tcPr>
            <w:tcW w:w="0" w:type="auto"/>
            <w:vAlign w:val="center"/>
            <w:hideMark/>
          </w:tcPr>
          <w:p w14:paraId="043E7531" w14:textId="77777777" w:rsidR="00066769" w:rsidRPr="00066769" w:rsidRDefault="00066769" w:rsidP="00066769">
            <w:pPr>
              <w:spacing w:line="240" w:lineRule="auto"/>
              <w:jc w:val="left"/>
              <w:rPr>
                <w:rFonts w:eastAsia="Times New Roman" w:cs="Times New Roman"/>
                <w:color w:val="1F1F1F"/>
                <w:szCs w:val="24"/>
                <w:lang w:val="es-PE" w:eastAsia="es-PE"/>
              </w:rPr>
            </w:pPr>
            <w:proofErr w:type="spellStart"/>
            <w:r w:rsidRPr="00066769">
              <w:rPr>
                <w:rFonts w:eastAsia="Times New Roman" w:cs="Times New Roman"/>
                <w:b/>
                <w:bCs/>
                <w:color w:val="1F1F1F"/>
                <w:szCs w:val="24"/>
                <w:bdr w:val="none" w:sz="0" w:space="0" w:color="auto" w:frame="1"/>
                <w:lang w:val="es-PE" w:eastAsia="es-PE"/>
              </w:rPr>
              <w:t>Simscape</w:t>
            </w:r>
            <w:proofErr w:type="spellEnd"/>
            <w:r w:rsidRPr="00066769">
              <w:rPr>
                <w:rFonts w:eastAsia="Times New Roman" w:cs="Times New Roman"/>
                <w:b/>
                <w:bCs/>
                <w:color w:val="1F1F1F"/>
                <w:szCs w:val="24"/>
                <w:bdr w:val="none" w:sz="0" w:space="0" w:color="auto" w:frame="1"/>
                <w:lang w:val="es-PE" w:eastAsia="es-PE"/>
              </w:rPr>
              <w:t xml:space="preserve"> </w:t>
            </w:r>
            <w:proofErr w:type="spellStart"/>
            <w:r w:rsidRPr="00066769">
              <w:rPr>
                <w:rFonts w:eastAsia="Times New Roman" w:cs="Times New Roman"/>
                <w:b/>
                <w:bCs/>
                <w:color w:val="1F1F1F"/>
                <w:szCs w:val="24"/>
                <w:bdr w:val="none" w:sz="0" w:space="0" w:color="auto" w:frame="1"/>
                <w:lang w:val="es-PE" w:eastAsia="es-PE"/>
              </w:rPr>
              <w:t>Multibody</w:t>
            </w:r>
            <w:proofErr w:type="spellEnd"/>
            <w:r w:rsidRPr="00066769">
              <w:rPr>
                <w:rFonts w:eastAsia="Times New Roman" w:cs="Times New Roman"/>
                <w:b/>
                <w:bCs/>
                <w:color w:val="1F1F1F"/>
                <w:szCs w:val="24"/>
                <w:bdr w:val="none" w:sz="0" w:space="0" w:color="auto" w:frame="1"/>
                <w:lang w:val="es-PE" w:eastAsia="es-PE"/>
              </w:rPr>
              <w:t xml:space="preserve"> (MATLAB)</w:t>
            </w:r>
          </w:p>
        </w:tc>
        <w:tc>
          <w:tcPr>
            <w:tcW w:w="0" w:type="auto"/>
            <w:vAlign w:val="center"/>
            <w:hideMark/>
          </w:tcPr>
          <w:p w14:paraId="6B2289CD"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 xml:space="preserve">Framework de simulación física </w:t>
            </w:r>
            <w:proofErr w:type="spellStart"/>
            <w:r w:rsidRPr="00066769">
              <w:rPr>
                <w:rFonts w:eastAsia="Times New Roman" w:cs="Times New Roman"/>
                <w:color w:val="1F1F1F"/>
                <w:szCs w:val="24"/>
                <w:lang w:val="es-PE" w:eastAsia="es-PE"/>
              </w:rPr>
              <w:t>multicuerpo</w:t>
            </w:r>
            <w:proofErr w:type="spellEnd"/>
            <w:r w:rsidRPr="00066769">
              <w:rPr>
                <w:rFonts w:eastAsia="Times New Roman" w:cs="Times New Roman"/>
                <w:color w:val="1F1F1F"/>
                <w:szCs w:val="24"/>
                <w:lang w:val="es-PE" w:eastAsia="es-PE"/>
              </w:rPr>
              <w:t>.</w:t>
            </w:r>
          </w:p>
        </w:tc>
        <w:tc>
          <w:tcPr>
            <w:tcW w:w="0" w:type="auto"/>
            <w:vAlign w:val="center"/>
            <w:hideMark/>
          </w:tcPr>
          <w:p w14:paraId="270D75BC" w14:textId="77777777" w:rsidR="00066769" w:rsidRPr="00066769" w:rsidRDefault="00066769" w:rsidP="00066769">
            <w:pPr>
              <w:spacing w:line="240" w:lineRule="auto"/>
              <w:jc w:val="left"/>
              <w:rPr>
                <w:rFonts w:eastAsia="Times New Roman" w:cs="Times New Roman"/>
                <w:color w:val="1F1F1F"/>
                <w:szCs w:val="24"/>
                <w:lang w:val="es-PE" w:eastAsia="es-PE"/>
              </w:rPr>
            </w:pPr>
            <w:r w:rsidRPr="00066769">
              <w:rPr>
                <w:rFonts w:eastAsia="Times New Roman" w:cs="Times New Roman"/>
                <w:color w:val="1F1F1F"/>
                <w:szCs w:val="24"/>
                <w:lang w:val="es-PE" w:eastAsia="es-PE"/>
              </w:rPr>
              <w:t>Integración del modelo CAD (XML/URDF) con el sistema de control (CTC) para la validación de la dinámica.</w:t>
            </w:r>
          </w:p>
        </w:tc>
      </w:tr>
    </w:tbl>
    <w:p w14:paraId="56C0BDF7" w14:textId="77777777" w:rsidR="00443E03" w:rsidRDefault="00443E03" w:rsidP="002F3174">
      <w:pPr>
        <w:rPr>
          <w:lang w:val="es-ES"/>
        </w:rPr>
      </w:pPr>
    </w:p>
    <w:p w14:paraId="1C093487" w14:textId="59795D41" w:rsidR="00066769" w:rsidRDefault="00066769" w:rsidP="00066769">
      <w:pPr>
        <w:pStyle w:val="Ttulo3"/>
        <w:rPr>
          <w:lang w:val="es-ES"/>
        </w:rPr>
      </w:pPr>
      <w:bookmarkStart w:id="53" w:name="_Toc215384603"/>
      <w:r>
        <w:rPr>
          <w:lang w:val="es-ES"/>
        </w:rPr>
        <w:t>Bases</w:t>
      </w:r>
      <w:r w:rsidR="00967564">
        <w:rPr>
          <w:lang w:val="es-ES"/>
        </w:rPr>
        <w:t xml:space="preserve"> Legales y Marco Normativo Peruano</w:t>
      </w:r>
      <w:bookmarkEnd w:id="53"/>
    </w:p>
    <w:p w14:paraId="0B50E110" w14:textId="467904EB" w:rsidR="00967564" w:rsidRDefault="00967564" w:rsidP="00967564">
      <w:pPr>
        <w:rPr>
          <w:lang w:val="es-ES"/>
        </w:rPr>
      </w:pPr>
      <w:r w:rsidRPr="00967564">
        <w:rPr>
          <w:lang w:val="es-ES"/>
        </w:rPr>
        <w:t>Para proyectos que buscan la implementación en entornos de construcción o manufactura en el Perú, el marco normativo es obligatorio:</w:t>
      </w:r>
    </w:p>
    <w:p w14:paraId="4084C3D8" w14:textId="5F30BD35" w:rsidR="00967564" w:rsidRDefault="00872DA8" w:rsidP="00872DA8">
      <w:pPr>
        <w:pStyle w:val="Prrafodelista"/>
        <w:numPr>
          <w:ilvl w:val="0"/>
          <w:numId w:val="25"/>
        </w:numPr>
        <w:rPr>
          <w:lang w:val="es-ES"/>
        </w:rPr>
      </w:pPr>
      <w:proofErr w:type="gramStart"/>
      <w:r w:rsidRPr="00872DA8">
        <w:rPr>
          <w:lang w:val="es-ES"/>
        </w:rPr>
        <w:t>Ley N.º</w:t>
      </w:r>
      <w:proofErr w:type="gramEnd"/>
      <w:r w:rsidRPr="00872DA8">
        <w:rPr>
          <w:lang w:val="es-ES"/>
        </w:rPr>
        <w:t xml:space="preserve"> 29783 – Ley de Seguridad y Salud en el Trabajo: Garantiza condiciones seguras en entornos donde operan sistemas automatizados, obligando a una evaluación de riesgos si el sistema pasa de la simulación a la realidad.</w:t>
      </w:r>
    </w:p>
    <w:p w14:paraId="447C23A8" w14:textId="51FC334D" w:rsidR="00872DA8" w:rsidRDefault="00872DA8" w:rsidP="00872DA8">
      <w:pPr>
        <w:pStyle w:val="Prrafodelista"/>
        <w:numPr>
          <w:ilvl w:val="0"/>
          <w:numId w:val="25"/>
        </w:numPr>
        <w:rPr>
          <w:lang w:val="es-ES"/>
        </w:rPr>
      </w:pPr>
      <w:r w:rsidRPr="00872DA8">
        <w:rPr>
          <w:lang w:val="es-ES"/>
        </w:rPr>
        <w:t>Normas Técnicas Peruanas (NTP): Establecen criterios de seguridad, señalización y diseño en equipos industriales que deben considerarse al detallar las especificaciones físicas del robot.</w:t>
      </w:r>
    </w:p>
    <w:p w14:paraId="30F1AD63" w14:textId="6826BE9A" w:rsidR="00872DA8" w:rsidRDefault="00872DA8" w:rsidP="00872DA8">
      <w:pPr>
        <w:pStyle w:val="Prrafodelista"/>
        <w:numPr>
          <w:ilvl w:val="0"/>
          <w:numId w:val="25"/>
        </w:numPr>
        <w:rPr>
          <w:lang w:val="es-ES"/>
        </w:rPr>
      </w:pPr>
      <w:r w:rsidRPr="00872DA8">
        <w:rPr>
          <w:lang w:val="es-ES"/>
        </w:rPr>
        <w:t>Licencias Académicas: El uso del software (MATLAB/</w:t>
      </w:r>
      <w:proofErr w:type="spellStart"/>
      <w:r w:rsidRPr="00872DA8">
        <w:rPr>
          <w:lang w:val="es-ES"/>
        </w:rPr>
        <w:t>Simulink</w:t>
      </w:r>
      <w:proofErr w:type="spellEnd"/>
      <w:r w:rsidRPr="00872DA8">
        <w:rPr>
          <w:lang w:val="es-ES"/>
        </w:rPr>
        <w:t xml:space="preserve"> y SolidWorks) se rige por sus licencias académicas, lo cual se declara en el capítulo de Metodología.</w:t>
      </w:r>
    </w:p>
    <w:p w14:paraId="4F7B9A95" w14:textId="0EEE2FC8" w:rsidR="004B0389" w:rsidRPr="007F0ECB" w:rsidRDefault="004B0389" w:rsidP="004B0389">
      <w:pPr>
        <w:pStyle w:val="Ttulo3"/>
      </w:pPr>
      <w:bookmarkStart w:id="54" w:name="_Toc525117458"/>
      <w:bookmarkStart w:id="55" w:name="_Toc525118170"/>
      <w:bookmarkStart w:id="56" w:name="_Toc525118409"/>
      <w:bookmarkStart w:id="57" w:name="_Toc525118873"/>
      <w:bookmarkStart w:id="58" w:name="_Toc525119676"/>
      <w:bookmarkStart w:id="59" w:name="_Toc525120197"/>
      <w:bookmarkStart w:id="60" w:name="_Toc215384604"/>
      <w:r w:rsidRPr="0C53A882">
        <w:t xml:space="preserve">Normas Internacionales </w:t>
      </w:r>
      <w:proofErr w:type="spellStart"/>
      <w:r w:rsidRPr="0C53A882">
        <w:t>Complementarias</w:t>
      </w:r>
      <w:bookmarkEnd w:id="60"/>
      <w:proofErr w:type="spellEnd"/>
    </w:p>
    <w:p w14:paraId="089BA499" w14:textId="13635EF3" w:rsidR="007F0ECB" w:rsidRPr="007F0ECB" w:rsidRDefault="007F0ECB" w:rsidP="007F0ECB">
      <w:pPr>
        <w:rPr>
          <w:lang w:val="es-PE"/>
        </w:rPr>
      </w:pPr>
      <w:r w:rsidRPr="007F0ECB">
        <w:rPr>
          <w:lang w:val="es-PE"/>
        </w:rPr>
        <w:t xml:space="preserve">La adopción de normas internacionales complementarias asegura que el diseño y la simulación del robot SCARA P–R–R sigan un marco de calidad, seguridad y </w:t>
      </w:r>
      <w:r w:rsidRPr="007F0ECB">
        <w:rPr>
          <w:lang w:val="es-PE"/>
        </w:rPr>
        <w:lastRenderedPageBreak/>
        <w:t>estandarización, facilitando una eventual migración del modelo virtual a un prototipo industrial.</w:t>
      </w:r>
    </w:p>
    <w:tbl>
      <w:tblPr>
        <w:tblStyle w:val="Tablaconcuadrculaclara"/>
        <w:tblW w:w="0" w:type="auto"/>
        <w:tblLook w:val="04A0" w:firstRow="1" w:lastRow="0" w:firstColumn="1" w:lastColumn="0" w:noHBand="0" w:noVBand="1"/>
      </w:tblPr>
      <w:tblGrid>
        <w:gridCol w:w="1018"/>
        <w:gridCol w:w="4227"/>
        <w:gridCol w:w="3249"/>
      </w:tblGrid>
      <w:tr w:rsidR="00E57F1D" w:rsidRPr="00E57F1D" w14:paraId="14426A5B" w14:textId="77777777" w:rsidTr="00A904BF">
        <w:tc>
          <w:tcPr>
            <w:tcW w:w="0" w:type="auto"/>
            <w:vAlign w:val="center"/>
            <w:hideMark/>
          </w:tcPr>
          <w:p w14:paraId="7336B122"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b/>
                <w:bCs/>
                <w:color w:val="1F1F1F"/>
                <w:szCs w:val="24"/>
                <w:bdr w:val="none" w:sz="0" w:space="0" w:color="auto" w:frame="1"/>
                <w:lang w:val="es-PE" w:eastAsia="es-PE"/>
              </w:rPr>
              <w:t>Norma</w:t>
            </w:r>
          </w:p>
        </w:tc>
        <w:tc>
          <w:tcPr>
            <w:tcW w:w="0" w:type="auto"/>
            <w:vAlign w:val="center"/>
            <w:hideMark/>
          </w:tcPr>
          <w:p w14:paraId="143652FA"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b/>
                <w:bCs/>
                <w:color w:val="1F1F1F"/>
                <w:szCs w:val="24"/>
                <w:bdr w:val="none" w:sz="0" w:space="0" w:color="auto" w:frame="1"/>
                <w:lang w:val="es-PE" w:eastAsia="es-PE"/>
              </w:rPr>
              <w:t>Descripción y Relevancia (APA 7)</w:t>
            </w:r>
          </w:p>
        </w:tc>
        <w:tc>
          <w:tcPr>
            <w:tcW w:w="0" w:type="auto"/>
            <w:vAlign w:val="center"/>
            <w:hideMark/>
          </w:tcPr>
          <w:p w14:paraId="0319EA69"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b/>
                <w:bCs/>
                <w:color w:val="1F1F1F"/>
                <w:szCs w:val="24"/>
                <w:bdr w:val="none" w:sz="0" w:space="0" w:color="auto" w:frame="1"/>
                <w:lang w:val="es-PE" w:eastAsia="es-PE"/>
              </w:rPr>
              <w:t>Aplicación en el Proyecto</w:t>
            </w:r>
          </w:p>
        </w:tc>
      </w:tr>
      <w:tr w:rsidR="00E57F1D" w:rsidRPr="00E57F1D" w14:paraId="0D296C27" w14:textId="77777777" w:rsidTr="00A904BF">
        <w:tc>
          <w:tcPr>
            <w:tcW w:w="0" w:type="auto"/>
            <w:vAlign w:val="center"/>
            <w:hideMark/>
          </w:tcPr>
          <w:p w14:paraId="52F6DEFB"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b/>
                <w:bCs/>
                <w:color w:val="1F1F1F"/>
                <w:szCs w:val="24"/>
                <w:bdr w:val="none" w:sz="0" w:space="0" w:color="auto" w:frame="1"/>
                <w:lang w:val="es-PE" w:eastAsia="es-PE"/>
              </w:rPr>
              <w:t>ISO 9001</w:t>
            </w:r>
          </w:p>
        </w:tc>
        <w:tc>
          <w:tcPr>
            <w:tcW w:w="0" w:type="auto"/>
            <w:vAlign w:val="center"/>
            <w:hideMark/>
          </w:tcPr>
          <w:p w14:paraId="63D51D52"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color w:val="1F1F1F"/>
                <w:szCs w:val="24"/>
                <w:lang w:val="es-PE" w:eastAsia="es-PE"/>
              </w:rPr>
              <w:t xml:space="preserve">Establece los requisitos para un </w:t>
            </w:r>
            <w:r w:rsidRPr="00E57F1D">
              <w:rPr>
                <w:rFonts w:eastAsia="Times New Roman" w:cs="Times New Roman"/>
                <w:b/>
                <w:bCs/>
                <w:color w:val="1F1F1F"/>
                <w:szCs w:val="24"/>
                <w:bdr w:val="none" w:sz="0" w:space="0" w:color="auto" w:frame="1"/>
                <w:lang w:val="es-PE" w:eastAsia="es-PE"/>
              </w:rPr>
              <w:t>Sistema de Gestión de la Calidad (SGC)</w:t>
            </w:r>
            <w:r w:rsidRPr="00E57F1D">
              <w:rPr>
                <w:rFonts w:eastAsia="Times New Roman" w:cs="Times New Roman"/>
                <w:color w:val="1F1F1F"/>
                <w:szCs w:val="24"/>
                <w:lang w:val="es-PE" w:eastAsia="es-PE"/>
              </w:rPr>
              <w:t xml:space="preserve">. Aplicable al proceso de diseño, modelado y simulación de la tesis para asegurar la </w:t>
            </w:r>
            <w:r w:rsidRPr="00E57F1D">
              <w:rPr>
                <w:rFonts w:eastAsia="Times New Roman" w:cs="Times New Roman"/>
                <w:b/>
                <w:bCs/>
                <w:color w:val="1F1F1F"/>
                <w:szCs w:val="24"/>
                <w:bdr w:val="none" w:sz="0" w:space="0" w:color="auto" w:frame="1"/>
                <w:lang w:val="es-PE" w:eastAsia="es-PE"/>
              </w:rPr>
              <w:t>trazabilidad</w:t>
            </w:r>
            <w:r w:rsidRPr="00E57F1D">
              <w:rPr>
                <w:rFonts w:eastAsia="Times New Roman" w:cs="Times New Roman"/>
                <w:color w:val="1F1F1F"/>
                <w:szCs w:val="24"/>
                <w:lang w:val="es-PE" w:eastAsia="es-PE"/>
              </w:rPr>
              <w:t xml:space="preserve"> y </w:t>
            </w:r>
            <w:r w:rsidRPr="00E57F1D">
              <w:rPr>
                <w:rFonts w:eastAsia="Times New Roman" w:cs="Times New Roman"/>
                <w:b/>
                <w:bCs/>
                <w:color w:val="1F1F1F"/>
                <w:szCs w:val="24"/>
                <w:bdr w:val="none" w:sz="0" w:space="0" w:color="auto" w:frame="1"/>
                <w:lang w:val="es-PE" w:eastAsia="es-PE"/>
              </w:rPr>
              <w:t>calidad</w:t>
            </w:r>
            <w:r w:rsidRPr="00E57F1D">
              <w:rPr>
                <w:rFonts w:eastAsia="Times New Roman" w:cs="Times New Roman"/>
                <w:color w:val="1F1F1F"/>
                <w:szCs w:val="24"/>
                <w:lang w:val="es-PE" w:eastAsia="es-PE"/>
              </w:rPr>
              <w:t xml:space="preserve"> de los resultados (ISO, 2015).</w:t>
            </w:r>
          </w:p>
        </w:tc>
        <w:tc>
          <w:tcPr>
            <w:tcW w:w="0" w:type="auto"/>
            <w:vAlign w:val="center"/>
            <w:hideMark/>
          </w:tcPr>
          <w:p w14:paraId="01D2C057"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color w:val="1F1F1F"/>
                <w:szCs w:val="24"/>
                <w:lang w:val="es-PE" w:eastAsia="es-PE"/>
              </w:rPr>
              <w:t>Guía la documentación y el aseguramiento de la calidad del proceso de desarrollo (diseño modular, pruebas de simulación).</w:t>
            </w:r>
          </w:p>
        </w:tc>
      </w:tr>
      <w:tr w:rsidR="00E57F1D" w:rsidRPr="00E57F1D" w14:paraId="0C50EDA9" w14:textId="77777777" w:rsidTr="00A904BF">
        <w:tc>
          <w:tcPr>
            <w:tcW w:w="0" w:type="auto"/>
            <w:vAlign w:val="center"/>
            <w:hideMark/>
          </w:tcPr>
          <w:p w14:paraId="0926BD89"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b/>
                <w:bCs/>
                <w:color w:val="1F1F1F"/>
                <w:szCs w:val="24"/>
                <w:bdr w:val="none" w:sz="0" w:space="0" w:color="auto" w:frame="1"/>
                <w:lang w:val="es-PE" w:eastAsia="es-PE"/>
              </w:rPr>
              <w:t>ISO 12100</w:t>
            </w:r>
          </w:p>
        </w:tc>
        <w:tc>
          <w:tcPr>
            <w:tcW w:w="0" w:type="auto"/>
            <w:vAlign w:val="center"/>
            <w:hideMark/>
          </w:tcPr>
          <w:p w14:paraId="2E41DF11"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color w:val="1F1F1F"/>
                <w:szCs w:val="24"/>
                <w:lang w:val="es-PE" w:eastAsia="es-PE"/>
              </w:rPr>
              <w:t xml:space="preserve">Proporciona los principios generales para la </w:t>
            </w:r>
            <w:r w:rsidRPr="00E57F1D">
              <w:rPr>
                <w:rFonts w:eastAsia="Times New Roman" w:cs="Times New Roman"/>
                <w:b/>
                <w:bCs/>
                <w:color w:val="1F1F1F"/>
                <w:szCs w:val="24"/>
                <w:bdr w:val="none" w:sz="0" w:space="0" w:color="auto" w:frame="1"/>
                <w:lang w:val="es-PE" w:eastAsia="es-PE"/>
              </w:rPr>
              <w:t>evaluación y reducción de riesgos</w:t>
            </w:r>
            <w:r w:rsidRPr="00E57F1D">
              <w:rPr>
                <w:rFonts w:eastAsia="Times New Roman" w:cs="Times New Roman"/>
                <w:color w:val="1F1F1F"/>
                <w:szCs w:val="24"/>
                <w:lang w:val="es-PE" w:eastAsia="es-PE"/>
              </w:rPr>
              <w:t xml:space="preserve"> de la maquinaria. Es el estándar fundamental para el diseño seguro de equipos robóticos (ISO, 2010).</w:t>
            </w:r>
          </w:p>
        </w:tc>
        <w:tc>
          <w:tcPr>
            <w:tcW w:w="0" w:type="auto"/>
            <w:vAlign w:val="center"/>
            <w:hideMark/>
          </w:tcPr>
          <w:p w14:paraId="30176380"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color w:val="1F1F1F"/>
                <w:szCs w:val="24"/>
                <w:lang w:val="es-PE" w:eastAsia="es-PE"/>
              </w:rPr>
              <w:t>Marco de referencia para la evaluación preliminar de riesgos del sistema en operación (colisiones, fallas de actuadores).</w:t>
            </w:r>
          </w:p>
        </w:tc>
      </w:tr>
      <w:tr w:rsidR="00E57F1D" w:rsidRPr="00E57F1D" w14:paraId="674A3AA4" w14:textId="77777777" w:rsidTr="00A904BF">
        <w:tc>
          <w:tcPr>
            <w:tcW w:w="0" w:type="auto"/>
            <w:vAlign w:val="center"/>
            <w:hideMark/>
          </w:tcPr>
          <w:p w14:paraId="17BA1CCD"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b/>
                <w:bCs/>
                <w:color w:val="1F1F1F"/>
                <w:szCs w:val="24"/>
                <w:bdr w:val="none" w:sz="0" w:space="0" w:color="auto" w:frame="1"/>
                <w:lang w:val="es-PE" w:eastAsia="es-PE"/>
              </w:rPr>
              <w:t>IEC 60204-1</w:t>
            </w:r>
          </w:p>
        </w:tc>
        <w:tc>
          <w:tcPr>
            <w:tcW w:w="0" w:type="auto"/>
            <w:vAlign w:val="center"/>
            <w:hideMark/>
          </w:tcPr>
          <w:p w14:paraId="59EFA4FC"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color w:val="1F1F1F"/>
                <w:szCs w:val="24"/>
                <w:lang w:val="es-PE" w:eastAsia="es-PE"/>
              </w:rPr>
              <w:t xml:space="preserve">Aborda la </w:t>
            </w:r>
            <w:r w:rsidRPr="00E57F1D">
              <w:rPr>
                <w:rFonts w:eastAsia="Times New Roman" w:cs="Times New Roman"/>
                <w:b/>
                <w:bCs/>
                <w:color w:val="1F1F1F"/>
                <w:szCs w:val="24"/>
                <w:bdr w:val="none" w:sz="0" w:space="0" w:color="auto" w:frame="1"/>
                <w:lang w:val="es-PE" w:eastAsia="es-PE"/>
              </w:rPr>
              <w:t>seguridad de las máquinas eléctricas</w:t>
            </w:r>
            <w:r w:rsidRPr="00E57F1D">
              <w:rPr>
                <w:rFonts w:eastAsia="Times New Roman" w:cs="Times New Roman"/>
                <w:color w:val="1F1F1F"/>
                <w:szCs w:val="24"/>
                <w:lang w:val="es-PE" w:eastAsia="es-PE"/>
              </w:rPr>
              <w:t xml:space="preserve"> y se centra en los requisitos de equipos eléctricos de maquinaria industrial.</w:t>
            </w:r>
          </w:p>
        </w:tc>
        <w:tc>
          <w:tcPr>
            <w:tcW w:w="0" w:type="auto"/>
            <w:vAlign w:val="center"/>
            <w:hideMark/>
          </w:tcPr>
          <w:p w14:paraId="59994072" w14:textId="77777777" w:rsidR="00E57F1D" w:rsidRPr="00E57F1D" w:rsidRDefault="00E57F1D" w:rsidP="00A904BF">
            <w:pPr>
              <w:spacing w:line="240" w:lineRule="auto"/>
              <w:jc w:val="left"/>
              <w:rPr>
                <w:rFonts w:eastAsia="Times New Roman" w:cs="Times New Roman"/>
                <w:color w:val="1F1F1F"/>
                <w:szCs w:val="24"/>
                <w:lang w:val="es-PE" w:eastAsia="es-PE"/>
              </w:rPr>
            </w:pPr>
            <w:r w:rsidRPr="00E57F1D">
              <w:rPr>
                <w:rFonts w:eastAsia="Times New Roman" w:cs="Times New Roman"/>
                <w:color w:val="1F1F1F"/>
                <w:szCs w:val="24"/>
                <w:lang w:val="es-PE" w:eastAsia="es-PE"/>
              </w:rPr>
              <w:t>Referencia para el diseño seguro del circuito de potencia y control del robot en una fase de implementación física.</w:t>
            </w:r>
          </w:p>
        </w:tc>
      </w:tr>
    </w:tbl>
    <w:p w14:paraId="39CCEF60" w14:textId="3CABBED5" w:rsidR="006C1425" w:rsidRDefault="006C1425" w:rsidP="00E57F1D">
      <w:pPr>
        <w:pStyle w:val="NormalWeb"/>
        <w:rPr>
          <w:rFonts w:eastAsiaTheme="majorEastAsia" w:cstheme="majorBidi"/>
          <w:caps/>
          <w:color w:val="000000" w:themeColor="text1"/>
          <w:szCs w:val="32"/>
          <w:lang w:val="es-ES"/>
        </w:rPr>
      </w:pPr>
    </w:p>
    <w:p w14:paraId="361F6673" w14:textId="77777777" w:rsidR="00DD7D45" w:rsidRDefault="00DD7D45" w:rsidP="00E57F1D">
      <w:pPr>
        <w:pStyle w:val="NormalWeb"/>
        <w:rPr>
          <w:rFonts w:eastAsiaTheme="majorEastAsia" w:cstheme="majorBidi"/>
          <w:caps/>
          <w:color w:val="000000" w:themeColor="text1"/>
          <w:szCs w:val="32"/>
          <w:lang w:val="es-ES"/>
        </w:rPr>
      </w:pPr>
    </w:p>
    <w:p w14:paraId="030113A7" w14:textId="77777777" w:rsidR="00DD7D45" w:rsidRDefault="00DD7D45" w:rsidP="00E57F1D">
      <w:pPr>
        <w:pStyle w:val="NormalWeb"/>
        <w:rPr>
          <w:rFonts w:eastAsiaTheme="majorEastAsia" w:cstheme="majorBidi"/>
          <w:caps/>
          <w:color w:val="000000" w:themeColor="text1"/>
          <w:szCs w:val="32"/>
          <w:lang w:val="es-ES"/>
        </w:rPr>
      </w:pPr>
    </w:p>
    <w:p w14:paraId="62B122DF" w14:textId="77777777" w:rsidR="00DD7D45" w:rsidRDefault="00DD7D45" w:rsidP="00E57F1D">
      <w:pPr>
        <w:pStyle w:val="NormalWeb"/>
        <w:rPr>
          <w:rFonts w:eastAsiaTheme="majorEastAsia" w:cstheme="majorBidi"/>
          <w:caps/>
          <w:color w:val="000000" w:themeColor="text1"/>
          <w:szCs w:val="32"/>
          <w:lang w:val="es-ES"/>
        </w:rPr>
      </w:pPr>
    </w:p>
    <w:p w14:paraId="075BD41C" w14:textId="77777777" w:rsidR="00DD7D45" w:rsidRDefault="00DD7D45" w:rsidP="00E57F1D">
      <w:pPr>
        <w:pStyle w:val="NormalWeb"/>
        <w:rPr>
          <w:rFonts w:eastAsiaTheme="majorEastAsia" w:cstheme="majorBidi"/>
          <w:caps/>
          <w:color w:val="000000" w:themeColor="text1"/>
          <w:szCs w:val="32"/>
          <w:lang w:val="es-ES"/>
        </w:rPr>
      </w:pPr>
    </w:p>
    <w:p w14:paraId="0EDDDAAF" w14:textId="77777777" w:rsidR="00DD7D45" w:rsidRDefault="00DD7D45" w:rsidP="00E57F1D">
      <w:pPr>
        <w:pStyle w:val="NormalWeb"/>
        <w:rPr>
          <w:rFonts w:eastAsiaTheme="majorEastAsia" w:cstheme="majorBidi"/>
          <w:caps/>
          <w:color w:val="000000" w:themeColor="text1"/>
          <w:szCs w:val="32"/>
          <w:lang w:val="es-ES"/>
        </w:rPr>
      </w:pPr>
    </w:p>
    <w:p w14:paraId="3CF97B22" w14:textId="77777777" w:rsidR="00DD7D45" w:rsidRDefault="00DD7D45" w:rsidP="00E57F1D">
      <w:pPr>
        <w:pStyle w:val="NormalWeb"/>
        <w:rPr>
          <w:rFonts w:eastAsiaTheme="majorEastAsia" w:cstheme="majorBidi"/>
          <w:caps/>
          <w:color w:val="000000" w:themeColor="text1"/>
          <w:szCs w:val="32"/>
          <w:lang w:val="es-ES"/>
        </w:rPr>
      </w:pPr>
    </w:p>
    <w:p w14:paraId="050DED9E" w14:textId="77777777" w:rsidR="00DD7D45" w:rsidRDefault="00DD7D45" w:rsidP="00E57F1D">
      <w:pPr>
        <w:pStyle w:val="NormalWeb"/>
        <w:rPr>
          <w:rFonts w:eastAsiaTheme="majorEastAsia" w:cstheme="majorBidi"/>
          <w:caps/>
          <w:color w:val="000000" w:themeColor="text1"/>
          <w:szCs w:val="32"/>
          <w:lang w:val="es-ES"/>
        </w:rPr>
      </w:pPr>
    </w:p>
    <w:p w14:paraId="6921D2C2" w14:textId="77777777" w:rsidR="00DD7D45" w:rsidRDefault="00DD7D45" w:rsidP="00E57F1D">
      <w:pPr>
        <w:pStyle w:val="NormalWeb"/>
        <w:rPr>
          <w:rFonts w:eastAsiaTheme="majorEastAsia" w:cstheme="majorBidi"/>
          <w:caps/>
          <w:color w:val="000000" w:themeColor="text1"/>
          <w:szCs w:val="32"/>
          <w:lang w:val="es-ES"/>
        </w:rPr>
      </w:pPr>
    </w:p>
    <w:p w14:paraId="210F8587" w14:textId="77777777" w:rsidR="00DD7D45" w:rsidRDefault="00DD7D45" w:rsidP="00E57F1D">
      <w:pPr>
        <w:pStyle w:val="NormalWeb"/>
        <w:rPr>
          <w:rFonts w:eastAsiaTheme="majorEastAsia" w:cstheme="majorBidi"/>
          <w:caps/>
          <w:color w:val="000000" w:themeColor="text1"/>
          <w:szCs w:val="32"/>
          <w:lang w:val="es-ES"/>
        </w:rPr>
      </w:pPr>
    </w:p>
    <w:p w14:paraId="07418D09" w14:textId="77777777" w:rsidR="00DD7D45" w:rsidRDefault="00DD7D45" w:rsidP="00E57F1D">
      <w:pPr>
        <w:pStyle w:val="NormalWeb"/>
        <w:rPr>
          <w:rFonts w:eastAsiaTheme="majorEastAsia" w:cstheme="majorBidi"/>
          <w:caps/>
          <w:color w:val="000000" w:themeColor="text1"/>
          <w:szCs w:val="32"/>
          <w:lang w:val="es-ES"/>
        </w:rPr>
      </w:pPr>
    </w:p>
    <w:p w14:paraId="74EA5318" w14:textId="77777777" w:rsidR="00DD7D45" w:rsidRDefault="00DD7D45" w:rsidP="00E57F1D">
      <w:pPr>
        <w:pStyle w:val="NormalWeb"/>
        <w:rPr>
          <w:rFonts w:eastAsiaTheme="majorEastAsia" w:cstheme="majorBidi"/>
          <w:caps/>
          <w:color w:val="000000" w:themeColor="text1"/>
          <w:szCs w:val="32"/>
          <w:lang w:val="es-ES"/>
        </w:rPr>
      </w:pPr>
    </w:p>
    <w:p w14:paraId="11C30F93" w14:textId="77777777" w:rsidR="00DD7D45" w:rsidRDefault="00DD7D45" w:rsidP="00E57F1D">
      <w:pPr>
        <w:pStyle w:val="NormalWeb"/>
        <w:rPr>
          <w:rFonts w:eastAsiaTheme="majorEastAsia" w:cstheme="majorBidi"/>
          <w:caps/>
          <w:color w:val="000000" w:themeColor="text1"/>
          <w:szCs w:val="32"/>
          <w:lang w:val="es-ES"/>
        </w:rPr>
      </w:pPr>
    </w:p>
    <w:p w14:paraId="1ECE433A" w14:textId="77777777" w:rsidR="00DD7D45" w:rsidRDefault="00DD7D45" w:rsidP="00E57F1D">
      <w:pPr>
        <w:pStyle w:val="NormalWeb"/>
        <w:rPr>
          <w:rFonts w:eastAsiaTheme="majorEastAsia" w:cstheme="majorBidi"/>
          <w:caps/>
          <w:color w:val="000000" w:themeColor="text1"/>
          <w:szCs w:val="32"/>
          <w:lang w:val="es-ES"/>
        </w:rPr>
      </w:pPr>
    </w:p>
    <w:p w14:paraId="06080348" w14:textId="02F1848F" w:rsidR="006C1425" w:rsidRDefault="006C1425" w:rsidP="0093091D">
      <w:pPr>
        <w:pStyle w:val="Ttulo1"/>
        <w:rPr>
          <w:b/>
          <w:bCs/>
          <w:lang w:val="es-ES"/>
        </w:rPr>
      </w:pPr>
      <w:bookmarkStart w:id="61" w:name="_Toc215384605"/>
      <w:r w:rsidRPr="00FB7170">
        <w:rPr>
          <w:b/>
          <w:bCs/>
          <w:lang w:val="es-ES"/>
        </w:rPr>
        <w:lastRenderedPageBreak/>
        <w:t xml:space="preserve">CAPÍTULO </w:t>
      </w:r>
      <w:r w:rsidR="0093091D" w:rsidRPr="00FB7170">
        <w:rPr>
          <w:b/>
          <w:bCs/>
          <w:lang w:val="es-ES"/>
        </w:rPr>
        <w:t>3</w:t>
      </w:r>
      <w:r w:rsidRPr="00FB7170">
        <w:rPr>
          <w:b/>
          <w:bCs/>
          <w:lang w:val="es-ES"/>
        </w:rPr>
        <w:t xml:space="preserve">: </w:t>
      </w:r>
      <w:r w:rsidR="002F18C8" w:rsidRPr="00FB7170">
        <w:rPr>
          <w:b/>
          <w:bCs/>
          <w:lang w:val="es-ES"/>
        </w:rPr>
        <w:t xml:space="preserve">Metodologia </w:t>
      </w:r>
      <w:r w:rsidR="00B27B20" w:rsidRPr="00FB7170">
        <w:rPr>
          <w:b/>
          <w:bCs/>
          <w:lang w:val="es-ES"/>
        </w:rPr>
        <w:t>y desarrollo</w:t>
      </w:r>
      <w:bookmarkEnd w:id="61"/>
    </w:p>
    <w:p w14:paraId="054CFCD0" w14:textId="36159ED8" w:rsidR="00816B6C" w:rsidRPr="00816B6C" w:rsidRDefault="00816B6C" w:rsidP="00816B6C">
      <w:pPr>
        <w:rPr>
          <w:lang w:val="es-ES"/>
        </w:rPr>
      </w:pPr>
      <w:r w:rsidRPr="00816B6C">
        <w:rPr>
          <w:lang w:val="es-ES"/>
        </w:rPr>
        <w:t xml:space="preserve">El presente capítulo detalla la metodología empleada para </w:t>
      </w:r>
      <w:proofErr w:type="spellStart"/>
      <w:r w:rsidRPr="00816B6C">
        <w:rPr>
          <w:lang w:val="es-ES"/>
        </w:rPr>
        <w:t>transicionar</w:t>
      </w:r>
      <w:proofErr w:type="spellEnd"/>
      <w:r w:rsidRPr="00816B6C">
        <w:rPr>
          <w:lang w:val="es-ES"/>
        </w:rPr>
        <w:t xml:space="preserve"> del modelo teórico (Capítulo 2) al modelo computacional funcional. Se describe el flujo de trabajo secuencial, la arquitectura del sistema implementado, y la parametrización numérica del robot, la cual es la base para el análisis de simulación.</w:t>
      </w:r>
    </w:p>
    <w:p w14:paraId="7C72869E" w14:textId="2CA473C0" w:rsidR="006C1425" w:rsidRPr="00FB7170" w:rsidRDefault="002A0DE8" w:rsidP="00085B71">
      <w:pPr>
        <w:pStyle w:val="Ttulo2"/>
        <w:rPr>
          <w:b/>
          <w:bCs/>
          <w:lang w:val="es-ES"/>
        </w:rPr>
      </w:pPr>
      <w:bookmarkStart w:id="62" w:name="_Toc215384606"/>
      <w:bookmarkEnd w:id="54"/>
      <w:bookmarkEnd w:id="55"/>
      <w:bookmarkEnd w:id="56"/>
      <w:bookmarkEnd w:id="57"/>
      <w:bookmarkEnd w:id="58"/>
      <w:bookmarkEnd w:id="59"/>
      <w:r w:rsidRPr="00FB7170">
        <w:rPr>
          <w:b/>
          <w:bCs/>
          <w:lang w:val="es-ES"/>
        </w:rPr>
        <w:t>Metodología</w:t>
      </w:r>
      <w:r w:rsidR="0016172B" w:rsidRPr="00FB7170">
        <w:rPr>
          <w:b/>
          <w:bCs/>
          <w:lang w:val="es-ES"/>
        </w:rPr>
        <w:t xml:space="preserve"> General</w:t>
      </w:r>
      <w:bookmarkEnd w:id="62"/>
      <w:r w:rsidR="0016172B" w:rsidRPr="00FB7170">
        <w:rPr>
          <w:b/>
          <w:bCs/>
          <w:lang w:val="es-ES"/>
        </w:rPr>
        <w:t xml:space="preserve"> </w:t>
      </w:r>
    </w:p>
    <w:p w14:paraId="2EF5FDB0" w14:textId="59BC84B5" w:rsidR="0060713A" w:rsidRPr="006F0BE3" w:rsidRDefault="00F751FD" w:rsidP="006F0BE3">
      <w:pPr>
        <w:rPr>
          <w:lang w:val="es-ES"/>
        </w:rPr>
      </w:pPr>
      <w:r w:rsidRPr="00F751FD">
        <w:rPr>
          <w:lang w:val="es-ES"/>
        </w:rPr>
        <w:t>La metodología adoptada se enfoca en el desarrollo y validación rigurosa de sistemas mecatrónicos complejos. Combina el análisis matemático (cuantitativo) con el prototipado virtual (experimental) para garantizar la robustez del controlador y la factibilidad del diseño.</w:t>
      </w:r>
    </w:p>
    <w:p w14:paraId="07EB3CD0" w14:textId="77777777" w:rsidR="00561960" w:rsidRPr="006F0BE3" w:rsidRDefault="00561960" w:rsidP="006F0BE3">
      <w:pPr>
        <w:rPr>
          <w:lang w:val="es-ES"/>
        </w:rPr>
      </w:pPr>
    </w:p>
    <w:p w14:paraId="0DC4FD79" w14:textId="471C244C" w:rsidR="002A0DE8" w:rsidRPr="00FB7170" w:rsidRDefault="002A0DE8" w:rsidP="00D8083F">
      <w:pPr>
        <w:pStyle w:val="Ttulo3"/>
        <w:rPr>
          <w:b/>
          <w:bCs/>
          <w:lang w:val="es-ES"/>
        </w:rPr>
      </w:pPr>
      <w:bookmarkStart w:id="63" w:name="_Toc215384607"/>
      <w:r w:rsidRPr="00FB7170">
        <w:rPr>
          <w:b/>
          <w:bCs/>
          <w:lang w:val="es-ES"/>
        </w:rPr>
        <w:t>Enfoque Metodológico</w:t>
      </w:r>
      <w:r w:rsidR="00BC3910">
        <w:rPr>
          <w:b/>
          <w:bCs/>
          <w:lang w:val="es-ES"/>
        </w:rPr>
        <w:t>: Diseño Basado en Modelos</w:t>
      </w:r>
      <w:bookmarkEnd w:id="63"/>
    </w:p>
    <w:p w14:paraId="4EF36458" w14:textId="4D4A65FF" w:rsidR="00C13CFD" w:rsidRDefault="00C13CFD" w:rsidP="00F7544C">
      <w:pPr>
        <w:rPr>
          <w:lang w:val="es-ES"/>
        </w:rPr>
      </w:pPr>
      <w:r w:rsidRPr="00C13CFD">
        <w:rPr>
          <w:lang w:val="es-ES"/>
        </w:rPr>
        <w:t>El proyecto se desarrolla bajo el paradigma del Diseño Basado en Modelos (MBD). Este enfoque es crucial para la ingeniería de control, ya que permite:</w:t>
      </w:r>
    </w:p>
    <w:p w14:paraId="25A7BA27" w14:textId="260CEF83" w:rsidR="005D353A" w:rsidRDefault="005D353A" w:rsidP="005D353A">
      <w:pPr>
        <w:pStyle w:val="Prrafodelista"/>
        <w:numPr>
          <w:ilvl w:val="0"/>
          <w:numId w:val="29"/>
        </w:numPr>
        <w:rPr>
          <w:lang w:val="es-ES"/>
        </w:rPr>
      </w:pPr>
      <w:r w:rsidRPr="005D353A">
        <w:rPr>
          <w:lang w:val="es-ES"/>
        </w:rPr>
        <w:t>Verificación Concurrente: Integrar y verificar las especificaciones de control y el diseño físico del robot de forma simultánea.</w:t>
      </w:r>
    </w:p>
    <w:p w14:paraId="1AC9C80A" w14:textId="75571650" w:rsidR="00EA132A" w:rsidRDefault="00EA132A" w:rsidP="005D353A">
      <w:pPr>
        <w:pStyle w:val="Prrafodelista"/>
        <w:numPr>
          <w:ilvl w:val="0"/>
          <w:numId w:val="29"/>
        </w:numPr>
        <w:rPr>
          <w:lang w:val="es-ES"/>
        </w:rPr>
      </w:pPr>
      <w:r w:rsidRPr="00EA132A">
        <w:rPr>
          <w:lang w:val="es-ES"/>
        </w:rPr>
        <w:t>Trazabilidad: Asegurar que el software de control (CTC) se derive directamente del modelo matemático validado (Euler-Lagrange), lo que minimiza errores de integración.</w:t>
      </w:r>
    </w:p>
    <w:p w14:paraId="7C99D101" w14:textId="765E0C27" w:rsidR="00EA132A" w:rsidRDefault="00EA132A" w:rsidP="005D353A">
      <w:pPr>
        <w:pStyle w:val="Prrafodelista"/>
        <w:numPr>
          <w:ilvl w:val="0"/>
          <w:numId w:val="29"/>
        </w:numPr>
        <w:rPr>
          <w:lang w:val="es-ES"/>
        </w:rPr>
      </w:pPr>
      <w:r w:rsidRPr="00EA132A">
        <w:rPr>
          <w:lang w:val="es-ES"/>
        </w:rPr>
        <w:t>Prototipado Virtual: Realizar todos los experimentos en entornos simulados, lo que reduce costos y acelera la fase de prueba.</w:t>
      </w:r>
    </w:p>
    <w:p w14:paraId="0CF991D1" w14:textId="77777777" w:rsidR="00EA132A" w:rsidRPr="00EA132A" w:rsidRDefault="00EA132A" w:rsidP="00EA132A">
      <w:pPr>
        <w:ind w:left="360"/>
        <w:rPr>
          <w:lang w:val="es-ES"/>
        </w:rPr>
      </w:pPr>
    </w:p>
    <w:p w14:paraId="07CA6833" w14:textId="1C27F057" w:rsidR="00D8083F" w:rsidRDefault="00D8083F" w:rsidP="00D8083F">
      <w:pPr>
        <w:pStyle w:val="Ttulo3"/>
        <w:rPr>
          <w:b/>
          <w:bCs/>
          <w:lang w:val="es-ES"/>
        </w:rPr>
      </w:pPr>
      <w:bookmarkStart w:id="64" w:name="_Toc215384608"/>
      <w:r w:rsidRPr="00BC2518">
        <w:rPr>
          <w:b/>
          <w:bCs/>
          <w:lang w:val="es-ES"/>
        </w:rPr>
        <w:t>Proceso Metodológico General</w:t>
      </w:r>
      <w:bookmarkEnd w:id="64"/>
    </w:p>
    <w:p w14:paraId="16B3A997" w14:textId="0105B213" w:rsidR="00C346C9" w:rsidRDefault="00C346C9" w:rsidP="007B26C0">
      <w:pPr>
        <w:rPr>
          <w:lang w:val="es-ES"/>
        </w:rPr>
      </w:pPr>
      <w:r w:rsidRPr="00C346C9">
        <w:rPr>
          <w:lang w:val="es-ES"/>
        </w:rPr>
        <w:t>El desarrollo se estructura en un flujo secuencial que transforma la geometría de corte (DXF) en el resultado dinámico y visual. Las etapas están organizadas para reflejar el proceso real de una aplicación CNC:</w:t>
      </w:r>
    </w:p>
    <w:p w14:paraId="68FF91B5" w14:textId="77777777" w:rsidR="002A0F86" w:rsidRDefault="002A0F86" w:rsidP="007B26C0">
      <w:pPr>
        <w:rPr>
          <w:lang w:val="es-ES"/>
        </w:rPr>
      </w:pPr>
    </w:p>
    <w:p w14:paraId="36A414F5" w14:textId="77777777" w:rsidR="002A0F86" w:rsidRDefault="002A0F86" w:rsidP="007B26C0">
      <w:pPr>
        <w:rPr>
          <w:lang w:val="es-ES"/>
        </w:rPr>
      </w:pPr>
    </w:p>
    <w:p w14:paraId="30DB4DBA" w14:textId="77777777" w:rsidR="00345F09" w:rsidRDefault="00345F09" w:rsidP="007B26C0">
      <w:pPr>
        <w:rPr>
          <w:lang w:val="es-ES"/>
        </w:rPr>
      </w:pPr>
    </w:p>
    <w:p w14:paraId="256A5728" w14:textId="77777777" w:rsidR="00345F09" w:rsidRDefault="00345F09" w:rsidP="007B26C0">
      <w:pPr>
        <w:rPr>
          <w:lang w:val="es-ES"/>
        </w:rPr>
      </w:pPr>
    </w:p>
    <w:tbl>
      <w:tblPr>
        <w:tblStyle w:val="Tablaconcuadrcula"/>
        <w:tblpPr w:leftFromText="141" w:rightFromText="141" w:vertAnchor="page" w:horzAnchor="margin" w:tblpXSpec="center" w:tblpY="976"/>
        <w:tblW w:w="10663" w:type="dxa"/>
        <w:tblLayout w:type="fixed"/>
        <w:tblLook w:val="04A0" w:firstRow="1" w:lastRow="0" w:firstColumn="1" w:lastColumn="0" w:noHBand="0" w:noVBand="1"/>
      </w:tblPr>
      <w:tblGrid>
        <w:gridCol w:w="502"/>
        <w:gridCol w:w="784"/>
        <w:gridCol w:w="779"/>
        <w:gridCol w:w="810"/>
        <w:gridCol w:w="1170"/>
        <w:gridCol w:w="900"/>
        <w:gridCol w:w="900"/>
        <w:gridCol w:w="900"/>
        <w:gridCol w:w="900"/>
        <w:gridCol w:w="990"/>
        <w:gridCol w:w="985"/>
        <w:gridCol w:w="1043"/>
      </w:tblGrid>
      <w:tr w:rsidR="004C475D" w14:paraId="7130F4AF" w14:textId="77777777" w:rsidTr="00D41CD8">
        <w:trPr>
          <w:cantSplit/>
          <w:trHeight w:val="4757"/>
        </w:trPr>
        <w:tc>
          <w:tcPr>
            <w:tcW w:w="502" w:type="dxa"/>
            <w:shd w:val="clear" w:color="auto" w:fill="1F3864" w:themeFill="accent1" w:themeFillShade="80"/>
            <w:textDirection w:val="btLr"/>
          </w:tcPr>
          <w:p w14:paraId="2F1E6C35" w14:textId="77777777" w:rsidR="004C475D" w:rsidRPr="00344A25" w:rsidRDefault="004C475D" w:rsidP="004C475D">
            <w:pPr>
              <w:ind w:left="113" w:right="113"/>
              <w:rPr>
                <w:b/>
                <w:bCs/>
                <w:color w:val="FFFFFF" w:themeColor="background1"/>
                <w:sz w:val="20"/>
                <w:szCs w:val="18"/>
                <w:lang w:val="es-ES"/>
              </w:rPr>
            </w:pPr>
            <w:r w:rsidRPr="00344A25">
              <w:rPr>
                <w:b/>
                <w:bCs/>
                <w:color w:val="FFFFFF" w:themeColor="background1"/>
                <w:sz w:val="20"/>
                <w:szCs w:val="18"/>
                <w:lang w:val="es-ES"/>
              </w:rPr>
              <w:lastRenderedPageBreak/>
              <w:t>Detalle</w:t>
            </w:r>
          </w:p>
        </w:tc>
        <w:tc>
          <w:tcPr>
            <w:tcW w:w="784" w:type="dxa"/>
            <w:textDirection w:val="btLr"/>
          </w:tcPr>
          <w:p w14:paraId="3D2A07FE" w14:textId="561F28E8" w:rsidR="004C475D" w:rsidRPr="00D71B37" w:rsidRDefault="004C475D" w:rsidP="004C475D">
            <w:pPr>
              <w:ind w:left="113" w:right="113"/>
              <w:rPr>
                <w:sz w:val="20"/>
                <w:szCs w:val="18"/>
                <w:lang w:val="es-ES"/>
              </w:rPr>
            </w:pPr>
            <w:r w:rsidRPr="00D71B37">
              <w:rPr>
                <w:sz w:val="20"/>
                <w:szCs w:val="18"/>
                <w:lang w:val="es-ES"/>
              </w:rPr>
              <w:t xml:space="preserve">Determinar </w:t>
            </w:r>
            <m:oMath>
              <m:sSub>
                <m:sSubPr>
                  <m:ctrlPr>
                    <w:rPr>
                      <w:rFonts w:ascii="Cambria Math" w:hAnsi="Cambria Math"/>
                      <w:i/>
                      <w:sz w:val="20"/>
                      <w:szCs w:val="18"/>
                      <w:lang w:val="es-ES"/>
                    </w:rPr>
                  </m:ctrlPr>
                </m:sSubPr>
                <m:e>
                  <m:r>
                    <w:rPr>
                      <w:rFonts w:ascii="Cambria Math" w:hAnsi="Cambria Math"/>
                      <w:sz w:val="20"/>
                      <w:szCs w:val="18"/>
                      <w:lang w:val="es-ES"/>
                    </w:rPr>
                    <m:t>L</m:t>
                  </m:r>
                </m:e>
                <m:sub>
                  <m:r>
                    <w:rPr>
                      <w:rFonts w:ascii="Cambria Math" w:hAnsi="Cambria Math"/>
                      <w:sz w:val="20"/>
                      <w:szCs w:val="18"/>
                      <w:lang w:val="es-ES"/>
                    </w:rPr>
                    <m:t>1</m:t>
                  </m:r>
                </m:sub>
              </m:sSub>
              <m:r>
                <w:rPr>
                  <w:rFonts w:ascii="Cambria Math" w:hAnsi="Cambria Math"/>
                  <w:sz w:val="20"/>
                  <w:szCs w:val="18"/>
                  <w:lang w:val="es-ES"/>
                </w:rPr>
                <m:t>,</m:t>
              </m:r>
              <m:sSub>
                <m:sSubPr>
                  <m:ctrlPr>
                    <w:rPr>
                      <w:rFonts w:ascii="Cambria Math" w:hAnsi="Cambria Math"/>
                      <w:i/>
                      <w:sz w:val="20"/>
                      <w:szCs w:val="18"/>
                      <w:lang w:val="es-ES"/>
                    </w:rPr>
                  </m:ctrlPr>
                </m:sSubPr>
                <m:e>
                  <m:r>
                    <w:rPr>
                      <w:rFonts w:ascii="Cambria Math" w:hAnsi="Cambria Math"/>
                      <w:sz w:val="20"/>
                      <w:szCs w:val="18"/>
                      <w:lang w:val="es-ES"/>
                    </w:rPr>
                    <m:t>L</m:t>
                  </m:r>
                </m:e>
                <m:sub>
                  <m:r>
                    <w:rPr>
                      <w:rFonts w:ascii="Cambria Math" w:hAnsi="Cambria Math"/>
                      <w:sz w:val="20"/>
                      <w:szCs w:val="18"/>
                      <w:lang w:val="es-ES"/>
                    </w:rPr>
                    <m:t>2</m:t>
                  </m:r>
                </m:sub>
              </m:sSub>
              <m:r>
                <w:rPr>
                  <w:rFonts w:ascii="Cambria Math" w:hAnsi="Cambria Math"/>
                  <w:sz w:val="20"/>
                  <w:szCs w:val="18"/>
                  <w:lang w:val="es-ES"/>
                </w:rPr>
                <m:t>,</m:t>
              </m:r>
              <m:sSub>
                <m:sSubPr>
                  <m:ctrlPr>
                    <w:rPr>
                      <w:rFonts w:ascii="Cambria Math" w:hAnsi="Cambria Math"/>
                      <w:i/>
                      <w:sz w:val="20"/>
                      <w:szCs w:val="18"/>
                      <w:lang w:val="es-ES"/>
                    </w:rPr>
                  </m:ctrlPr>
                </m:sSubPr>
                <m:e>
                  <m:r>
                    <w:rPr>
                      <w:rFonts w:ascii="Cambria Math" w:hAnsi="Cambria Math"/>
                      <w:sz w:val="20"/>
                      <w:szCs w:val="18"/>
                      <w:lang w:val="es-ES"/>
                    </w:rPr>
                    <m:t>d</m:t>
                  </m:r>
                </m:e>
                <m:sub>
                  <m:r>
                    <w:rPr>
                      <w:rFonts w:ascii="Cambria Math" w:hAnsi="Cambria Math"/>
                      <w:sz w:val="20"/>
                      <w:szCs w:val="18"/>
                      <w:lang w:val="es-ES"/>
                    </w:rPr>
                    <m:t>1,max</m:t>
                  </m:r>
                </m:sub>
              </m:sSub>
            </m:oMath>
            <w:r w:rsidRPr="00D71B37">
              <w:rPr>
                <w:sz w:val="20"/>
                <w:szCs w:val="18"/>
                <w:lang w:val="es-ES"/>
              </w:rPr>
              <w:t xml:space="preserve"> en función del área de corte requerida.</w:t>
            </w:r>
          </w:p>
        </w:tc>
        <w:tc>
          <w:tcPr>
            <w:tcW w:w="779" w:type="dxa"/>
            <w:textDirection w:val="btLr"/>
          </w:tcPr>
          <w:p w14:paraId="108173D8" w14:textId="77777777" w:rsidR="004C475D" w:rsidRPr="00D71B37" w:rsidRDefault="004C475D" w:rsidP="004C475D">
            <w:pPr>
              <w:ind w:left="113" w:right="113"/>
              <w:rPr>
                <w:sz w:val="20"/>
                <w:szCs w:val="18"/>
                <w:lang w:val="es-ES"/>
              </w:rPr>
            </w:pPr>
            <w:r w:rsidRPr="00D71B37">
              <w:rPr>
                <w:sz w:val="20"/>
                <w:szCs w:val="18"/>
                <w:lang w:val="es-ES"/>
              </w:rPr>
              <w:t>Diseño tridimensional y análisis de masas e inercias para el modelo dinámico.</w:t>
            </w:r>
          </w:p>
        </w:tc>
        <w:tc>
          <w:tcPr>
            <w:tcW w:w="810" w:type="dxa"/>
            <w:textDirection w:val="btLr"/>
          </w:tcPr>
          <w:p w14:paraId="5145CD68" w14:textId="77777777" w:rsidR="004C475D" w:rsidRPr="00D71B37" w:rsidRDefault="004C475D" w:rsidP="004C475D">
            <w:pPr>
              <w:ind w:left="113" w:right="113"/>
              <w:rPr>
                <w:sz w:val="20"/>
                <w:szCs w:val="18"/>
                <w:lang w:val="es-ES"/>
              </w:rPr>
            </w:pPr>
            <w:r w:rsidRPr="00D71B37">
              <w:rPr>
                <w:sz w:val="20"/>
                <w:szCs w:val="18"/>
                <w:lang w:val="es-ES"/>
              </w:rPr>
              <w:t>Captura de figuras de corte en formato estándar CAD 2D.</w:t>
            </w:r>
          </w:p>
        </w:tc>
        <w:tc>
          <w:tcPr>
            <w:tcW w:w="1170" w:type="dxa"/>
            <w:textDirection w:val="btLr"/>
          </w:tcPr>
          <w:p w14:paraId="7DE5E180" w14:textId="77777777" w:rsidR="004C475D" w:rsidRPr="00D71B37" w:rsidRDefault="004C475D" w:rsidP="004C475D">
            <w:pPr>
              <w:ind w:left="113" w:right="113"/>
              <w:rPr>
                <w:sz w:val="20"/>
                <w:szCs w:val="18"/>
                <w:lang w:val="es-ES"/>
              </w:rPr>
            </w:pPr>
            <w:r w:rsidRPr="00D71B37">
              <w:rPr>
                <w:sz w:val="20"/>
                <w:szCs w:val="18"/>
                <w:lang w:val="es-ES"/>
              </w:rPr>
              <w:t>Extracción de puntos, sanidad topológica (DBSCAN), identificación de jerarquía de anidamiento y generación de archivo TXT secuencial para el planificador.</w:t>
            </w:r>
          </w:p>
        </w:tc>
        <w:tc>
          <w:tcPr>
            <w:tcW w:w="900" w:type="dxa"/>
            <w:textDirection w:val="btLr"/>
          </w:tcPr>
          <w:p w14:paraId="7708D9B7" w14:textId="0C16B08E" w:rsidR="004C475D" w:rsidRPr="00D71B37" w:rsidRDefault="004C475D" w:rsidP="004C475D">
            <w:pPr>
              <w:ind w:left="113" w:right="113"/>
              <w:rPr>
                <w:sz w:val="20"/>
                <w:szCs w:val="18"/>
                <w:lang w:val="es-ES"/>
              </w:rPr>
            </w:pPr>
            <w:r w:rsidRPr="00D71B37">
              <w:rPr>
                <w:sz w:val="20"/>
                <w:szCs w:val="18"/>
                <w:lang w:val="es-ES"/>
              </w:rPr>
              <w:t xml:space="preserve">Interpolación de puntos, asignación de velocidades y definición de niveles </w:t>
            </w:r>
            <m:oMath>
              <m:sSub>
                <m:sSubPr>
                  <m:ctrlPr>
                    <w:rPr>
                      <w:rFonts w:ascii="Cambria Math" w:hAnsi="Cambria Math"/>
                      <w:i/>
                      <w:sz w:val="20"/>
                      <w:szCs w:val="18"/>
                      <w:lang w:val="es-ES"/>
                    </w:rPr>
                  </m:ctrlPr>
                </m:sSubPr>
                <m:e>
                  <m:r>
                    <w:rPr>
                      <w:rFonts w:ascii="Cambria Math" w:hAnsi="Cambria Math"/>
                      <w:sz w:val="20"/>
                      <w:szCs w:val="18"/>
                      <w:lang w:val="es-ES"/>
                    </w:rPr>
                    <m:t>Z</m:t>
                  </m:r>
                </m:e>
                <m:sub>
                  <m:r>
                    <w:rPr>
                      <w:rFonts w:ascii="Cambria Math" w:hAnsi="Cambria Math"/>
                      <w:sz w:val="20"/>
                      <w:szCs w:val="18"/>
                      <w:lang w:val="es-ES"/>
                    </w:rPr>
                    <m:t>cut</m:t>
                  </m:r>
                </m:sub>
              </m:sSub>
              <m:r>
                <m:rPr>
                  <m:lit/>
                </m:rPr>
                <w:rPr>
                  <w:rFonts w:ascii="Cambria Math" w:hAnsi="Cambria Math"/>
                  <w:sz w:val="20"/>
                  <w:szCs w:val="18"/>
                  <w:lang w:val="es-ES"/>
                </w:rPr>
                <m:t>/</m:t>
              </m:r>
              <m:sSub>
                <m:sSubPr>
                  <m:ctrlPr>
                    <w:rPr>
                      <w:rFonts w:ascii="Cambria Math" w:hAnsi="Cambria Math"/>
                      <w:i/>
                      <w:sz w:val="20"/>
                      <w:szCs w:val="18"/>
                      <w:lang w:val="es-ES"/>
                    </w:rPr>
                  </m:ctrlPr>
                </m:sSubPr>
                <m:e>
                  <m:r>
                    <w:rPr>
                      <w:rFonts w:ascii="Cambria Math" w:hAnsi="Cambria Math"/>
                      <w:sz w:val="20"/>
                      <w:szCs w:val="18"/>
                      <w:lang w:val="es-ES"/>
                    </w:rPr>
                    <m:t>Z</m:t>
                  </m:r>
                </m:e>
                <m:sub>
                  <m:r>
                    <w:rPr>
                      <w:rFonts w:ascii="Cambria Math" w:hAnsi="Cambria Math"/>
                      <w:sz w:val="20"/>
                      <w:szCs w:val="18"/>
                      <w:lang w:val="es-ES"/>
                    </w:rPr>
                    <m:t>home</m:t>
                  </m:r>
                </m:sub>
              </m:sSub>
            </m:oMath>
            <w:r w:rsidRPr="00D71B37">
              <w:rPr>
                <w:sz w:val="20"/>
                <w:szCs w:val="18"/>
                <w:lang w:val="es-ES"/>
              </w:rPr>
              <w:t>.</w:t>
            </w:r>
          </w:p>
        </w:tc>
        <w:tc>
          <w:tcPr>
            <w:tcW w:w="900" w:type="dxa"/>
            <w:textDirection w:val="btLr"/>
          </w:tcPr>
          <w:p w14:paraId="2995492D" w14:textId="5D19B2E7" w:rsidR="004C475D" w:rsidRPr="00D71B37" w:rsidRDefault="004C475D" w:rsidP="004C475D">
            <w:pPr>
              <w:ind w:left="113" w:right="113"/>
              <w:rPr>
                <w:sz w:val="20"/>
                <w:szCs w:val="18"/>
                <w:lang w:val="es-ES"/>
              </w:rPr>
            </w:pPr>
            <w:r w:rsidRPr="00D71B37">
              <w:rPr>
                <w:sz w:val="20"/>
                <w:szCs w:val="18"/>
                <w:lang w:val="es-ES"/>
              </w:rPr>
              <w:t xml:space="preserve">Uso de las ecuaciones </w:t>
            </w:r>
            <m:oMath>
              <m:sSubSup>
                <m:sSubSupPr>
                  <m:ctrlPr>
                    <w:rPr>
                      <w:rFonts w:ascii="Cambria Math" w:hAnsi="Cambria Math"/>
                      <w:i/>
                      <w:sz w:val="20"/>
                      <w:szCs w:val="18"/>
                      <w:lang w:val="es-ES"/>
                    </w:rPr>
                  </m:ctrlPr>
                </m:sSubSupPr>
                <m:e>
                  <m:r>
                    <m:rPr>
                      <m:sty m:val="bi"/>
                    </m:rPr>
                    <w:rPr>
                      <w:rFonts w:ascii="Cambria Math" w:hAnsi="Cambria Math"/>
                      <w:sz w:val="20"/>
                      <w:szCs w:val="18"/>
                      <w:lang w:val="es-ES"/>
                    </w:rPr>
                    <m:t>T</m:t>
                  </m:r>
                </m:e>
                <m:sub>
                  <m:r>
                    <m:rPr>
                      <m:sty m:val="bi"/>
                    </m:rPr>
                    <w:rPr>
                      <w:rFonts w:ascii="Cambria Math" w:hAnsi="Cambria Math"/>
                      <w:sz w:val="20"/>
                      <w:szCs w:val="18"/>
                      <w:lang w:val="es-ES"/>
                    </w:rPr>
                    <m:t>n</m:t>
                  </m:r>
                </m:sub>
                <m:sup>
                  <m:r>
                    <m:rPr>
                      <m:sty m:val="bi"/>
                    </m:rPr>
                    <w:rPr>
                      <w:rFonts w:ascii="Cambria Math" w:hAnsi="Cambria Math"/>
                      <w:sz w:val="20"/>
                      <w:szCs w:val="18"/>
                      <w:lang w:val="es-ES"/>
                    </w:rPr>
                    <m:t>0</m:t>
                  </m:r>
                </m:sup>
              </m:sSubSup>
            </m:oMath>
            <w:r w:rsidRPr="00D71B37">
              <w:rPr>
                <w:sz w:val="20"/>
                <w:szCs w:val="18"/>
                <w:lang w:val="es-ES"/>
              </w:rPr>
              <w:t xml:space="preserve"> y la Ley de Cosenos (Sección 2.2 y 2.3).</w:t>
            </w:r>
          </w:p>
        </w:tc>
        <w:tc>
          <w:tcPr>
            <w:tcW w:w="900" w:type="dxa"/>
            <w:textDirection w:val="btLr"/>
          </w:tcPr>
          <w:p w14:paraId="5F251B63" w14:textId="507F7747" w:rsidR="004C475D" w:rsidRPr="00D71B37" w:rsidRDefault="004C475D" w:rsidP="004C475D">
            <w:pPr>
              <w:ind w:left="113" w:right="113"/>
              <w:rPr>
                <w:sz w:val="20"/>
                <w:szCs w:val="18"/>
                <w:lang w:val="es-ES"/>
              </w:rPr>
            </w:pPr>
            <w:r w:rsidRPr="00D71B37">
              <w:rPr>
                <w:sz w:val="20"/>
                <w:szCs w:val="18"/>
                <w:lang w:val="es-ES"/>
              </w:rPr>
              <w:t xml:space="preserve">Formulación de </w:t>
            </w:r>
            <m:oMath>
              <m:r>
                <m:rPr>
                  <m:sty m:val="bi"/>
                </m:rPr>
                <w:rPr>
                  <w:rFonts w:ascii="Cambria Math" w:hAnsi="Cambria Math"/>
                  <w:sz w:val="20"/>
                  <w:szCs w:val="18"/>
                  <w:lang w:val="es-ES"/>
                </w:rPr>
                <m:t>M</m:t>
              </m:r>
              <m:d>
                <m:dPr>
                  <m:ctrlPr>
                    <w:rPr>
                      <w:rFonts w:ascii="Cambria Math" w:hAnsi="Cambria Math"/>
                      <w:i/>
                      <w:sz w:val="20"/>
                      <w:szCs w:val="18"/>
                      <w:lang w:val="es-ES"/>
                    </w:rPr>
                  </m:ctrlPr>
                </m:dPr>
                <m:e>
                  <m:r>
                    <m:rPr>
                      <m:sty m:val="bi"/>
                    </m:rPr>
                    <w:rPr>
                      <w:rFonts w:ascii="Cambria Math" w:hAnsi="Cambria Math"/>
                      <w:sz w:val="20"/>
                      <w:szCs w:val="18"/>
                      <w:lang w:val="es-ES"/>
                    </w:rPr>
                    <m:t>q</m:t>
                  </m:r>
                </m:e>
              </m:d>
            </m:oMath>
            <w:r w:rsidRPr="00D71B37">
              <w:rPr>
                <w:sz w:val="20"/>
                <w:szCs w:val="18"/>
                <w:lang w:val="es-ES"/>
              </w:rPr>
              <w:t xml:space="preserve">, </w:t>
            </w:r>
            <m:oMath>
              <m:r>
                <m:rPr>
                  <m:sty m:val="bi"/>
                </m:rPr>
                <w:rPr>
                  <w:rFonts w:ascii="Cambria Math" w:hAnsi="Cambria Math"/>
                  <w:sz w:val="20"/>
                  <w:szCs w:val="18"/>
                  <w:lang w:val="es-ES"/>
                </w:rPr>
                <m:t>C</m:t>
              </m:r>
              <m:d>
                <m:dPr>
                  <m:ctrlPr>
                    <w:rPr>
                      <w:rFonts w:ascii="Cambria Math" w:hAnsi="Cambria Math"/>
                      <w:i/>
                      <w:sz w:val="20"/>
                      <w:szCs w:val="18"/>
                      <w:lang w:val="es-ES"/>
                    </w:rPr>
                  </m:ctrlPr>
                </m:dPr>
                <m:e>
                  <m:r>
                    <m:rPr>
                      <m:sty m:val="bi"/>
                    </m:rPr>
                    <w:rPr>
                      <w:rFonts w:ascii="Cambria Math" w:hAnsi="Cambria Math"/>
                      <w:sz w:val="20"/>
                      <w:szCs w:val="18"/>
                      <w:lang w:val="es-ES"/>
                    </w:rPr>
                    <m:t>q</m:t>
                  </m:r>
                  <m:r>
                    <w:rPr>
                      <w:rFonts w:ascii="Cambria Math" w:hAnsi="Cambria Math"/>
                      <w:sz w:val="20"/>
                      <w:szCs w:val="18"/>
                      <w:lang w:val="es-ES"/>
                    </w:rPr>
                    <m:t>,</m:t>
                  </m:r>
                  <m:acc>
                    <m:accPr>
                      <m:chr m:val="̇"/>
                      <m:ctrlPr>
                        <w:rPr>
                          <w:rFonts w:ascii="Cambria Math" w:hAnsi="Cambria Math"/>
                          <w:sz w:val="20"/>
                          <w:szCs w:val="18"/>
                          <w:lang w:val="es-ES"/>
                        </w:rPr>
                      </m:ctrlPr>
                    </m:accPr>
                    <m:e>
                      <m:r>
                        <m:rPr>
                          <m:sty m:val="bi"/>
                        </m:rPr>
                        <w:rPr>
                          <w:rFonts w:ascii="Cambria Math" w:hAnsi="Cambria Math"/>
                          <w:sz w:val="20"/>
                          <w:szCs w:val="18"/>
                          <w:lang w:val="es-ES"/>
                        </w:rPr>
                        <m:t>q</m:t>
                      </m:r>
                    </m:e>
                  </m:acc>
                </m:e>
              </m:d>
            </m:oMath>
            <w:r w:rsidRPr="00D71B37">
              <w:rPr>
                <w:sz w:val="20"/>
                <w:szCs w:val="18"/>
                <w:lang w:val="es-ES"/>
              </w:rPr>
              <w:t xml:space="preserve">, </w:t>
            </w:r>
            <m:oMath>
              <m:r>
                <m:rPr>
                  <m:sty m:val="bi"/>
                </m:rPr>
                <w:rPr>
                  <w:rFonts w:ascii="Cambria Math" w:hAnsi="Cambria Math"/>
                  <w:sz w:val="20"/>
                  <w:szCs w:val="18"/>
                  <w:lang w:val="es-ES"/>
                </w:rPr>
                <m:t>G</m:t>
              </m:r>
              <m:d>
                <m:dPr>
                  <m:ctrlPr>
                    <w:rPr>
                      <w:rFonts w:ascii="Cambria Math" w:hAnsi="Cambria Math"/>
                      <w:i/>
                      <w:sz w:val="20"/>
                      <w:szCs w:val="18"/>
                      <w:lang w:val="es-ES"/>
                    </w:rPr>
                  </m:ctrlPr>
                </m:dPr>
                <m:e>
                  <m:r>
                    <m:rPr>
                      <m:sty m:val="bi"/>
                    </m:rPr>
                    <w:rPr>
                      <w:rFonts w:ascii="Cambria Math" w:hAnsi="Cambria Math"/>
                      <w:sz w:val="20"/>
                      <w:szCs w:val="18"/>
                      <w:lang w:val="es-ES"/>
                    </w:rPr>
                    <m:t>q</m:t>
                  </m:r>
                </m:e>
              </m:d>
            </m:oMath>
            <w:r w:rsidRPr="00D71B37">
              <w:rPr>
                <w:sz w:val="20"/>
                <w:szCs w:val="18"/>
                <w:lang w:val="es-ES"/>
              </w:rPr>
              <w:t xml:space="preserve"> con parámetros numéricos.</w:t>
            </w:r>
          </w:p>
        </w:tc>
        <w:tc>
          <w:tcPr>
            <w:tcW w:w="900" w:type="dxa"/>
            <w:textDirection w:val="btLr"/>
          </w:tcPr>
          <w:p w14:paraId="2D988F37" w14:textId="3846936F" w:rsidR="004C475D" w:rsidRPr="00D71B37" w:rsidRDefault="004C475D" w:rsidP="004C475D">
            <w:pPr>
              <w:ind w:left="113" w:right="113"/>
              <w:rPr>
                <w:sz w:val="20"/>
                <w:szCs w:val="18"/>
                <w:lang w:val="es-ES"/>
              </w:rPr>
            </w:pPr>
            <w:r w:rsidRPr="00D71B37">
              <w:rPr>
                <w:sz w:val="20"/>
                <w:szCs w:val="18"/>
                <w:lang w:val="es-ES"/>
              </w:rPr>
              <w:t xml:space="preserve">Implementación del CTC con dinámica inversa nominal y ajuste de ganancias </w:t>
            </w:r>
            <m:oMath>
              <m:sSub>
                <m:sSubPr>
                  <m:ctrlPr>
                    <w:rPr>
                      <w:rFonts w:ascii="Cambria Math" w:hAnsi="Cambria Math"/>
                      <w:i/>
                      <w:sz w:val="20"/>
                      <w:szCs w:val="18"/>
                      <w:lang w:val="es-ES"/>
                    </w:rPr>
                  </m:ctrlPr>
                </m:sSubPr>
                <m:e>
                  <m:r>
                    <m:rPr>
                      <m:sty m:val="bi"/>
                    </m:rPr>
                    <w:rPr>
                      <w:rFonts w:ascii="Cambria Math" w:hAnsi="Cambria Math"/>
                      <w:sz w:val="20"/>
                      <w:szCs w:val="18"/>
                      <w:lang w:val="es-ES"/>
                    </w:rPr>
                    <m:t>K</m:t>
                  </m:r>
                </m:e>
                <m:sub>
                  <m:r>
                    <m:rPr>
                      <m:sty m:val="bi"/>
                    </m:rPr>
                    <w:rPr>
                      <w:rFonts w:ascii="Cambria Math" w:hAnsi="Cambria Math"/>
                      <w:sz w:val="20"/>
                      <w:szCs w:val="18"/>
                      <w:lang w:val="es-ES"/>
                    </w:rPr>
                    <m:t>p</m:t>
                  </m:r>
                </m:sub>
              </m:sSub>
              <m:r>
                <w:rPr>
                  <w:rFonts w:ascii="Cambria Math" w:hAnsi="Cambria Math"/>
                  <w:sz w:val="20"/>
                  <w:szCs w:val="18"/>
                  <w:lang w:val="es-ES"/>
                </w:rPr>
                <m:t>,</m:t>
              </m:r>
              <m:sSub>
                <m:sSubPr>
                  <m:ctrlPr>
                    <w:rPr>
                      <w:rFonts w:ascii="Cambria Math" w:hAnsi="Cambria Math"/>
                      <w:i/>
                      <w:sz w:val="20"/>
                      <w:szCs w:val="18"/>
                      <w:lang w:val="es-ES"/>
                    </w:rPr>
                  </m:ctrlPr>
                </m:sSubPr>
                <m:e>
                  <m:r>
                    <m:rPr>
                      <m:sty m:val="bi"/>
                    </m:rPr>
                    <w:rPr>
                      <w:rFonts w:ascii="Cambria Math" w:hAnsi="Cambria Math"/>
                      <w:sz w:val="20"/>
                      <w:szCs w:val="18"/>
                      <w:lang w:val="es-ES"/>
                    </w:rPr>
                    <m:t>K</m:t>
                  </m:r>
                </m:e>
                <m:sub>
                  <m:r>
                    <m:rPr>
                      <m:sty m:val="bi"/>
                    </m:rPr>
                    <w:rPr>
                      <w:rFonts w:ascii="Cambria Math" w:hAnsi="Cambria Math"/>
                      <w:sz w:val="20"/>
                      <w:szCs w:val="18"/>
                      <w:lang w:val="es-ES"/>
                    </w:rPr>
                    <m:t>v</m:t>
                  </m:r>
                </m:sub>
              </m:sSub>
            </m:oMath>
            <w:r w:rsidRPr="00D71B37">
              <w:rPr>
                <w:sz w:val="20"/>
                <w:szCs w:val="18"/>
                <w:lang w:val="es-ES"/>
              </w:rPr>
              <w:t>.</w:t>
            </w:r>
          </w:p>
        </w:tc>
        <w:tc>
          <w:tcPr>
            <w:tcW w:w="990" w:type="dxa"/>
            <w:textDirection w:val="btLr"/>
          </w:tcPr>
          <w:p w14:paraId="50BAFA2F" w14:textId="77777777" w:rsidR="004C475D" w:rsidRPr="00D71B37" w:rsidRDefault="004C475D" w:rsidP="004C475D">
            <w:pPr>
              <w:ind w:left="113" w:right="113"/>
              <w:rPr>
                <w:sz w:val="20"/>
                <w:szCs w:val="18"/>
                <w:lang w:val="es-ES"/>
              </w:rPr>
            </w:pPr>
            <w:r w:rsidRPr="00D71B37">
              <w:rPr>
                <w:sz w:val="20"/>
                <w:szCs w:val="18"/>
                <w:lang w:val="es-ES"/>
              </w:rPr>
              <w:t>Integración del modelo, controlador, trayectorias y ruido/perturbaciones (Sección 2.7).</w:t>
            </w:r>
          </w:p>
        </w:tc>
        <w:tc>
          <w:tcPr>
            <w:tcW w:w="985" w:type="dxa"/>
            <w:textDirection w:val="btLr"/>
          </w:tcPr>
          <w:p w14:paraId="301CC8AC" w14:textId="77777777" w:rsidR="004C475D" w:rsidRPr="00D71B37" w:rsidRDefault="004C475D" w:rsidP="004C475D">
            <w:pPr>
              <w:ind w:left="113" w:right="113"/>
              <w:rPr>
                <w:sz w:val="20"/>
                <w:szCs w:val="18"/>
                <w:lang w:val="es-ES"/>
              </w:rPr>
            </w:pPr>
            <w:r w:rsidRPr="00D71B37">
              <w:rPr>
                <w:sz w:val="20"/>
                <w:szCs w:val="18"/>
                <w:lang w:val="es-ES"/>
              </w:rPr>
              <w:t>Animación del modelo CAD 3D utilizando los datos de movimiento generados por la simulación.</w:t>
            </w:r>
          </w:p>
        </w:tc>
        <w:tc>
          <w:tcPr>
            <w:tcW w:w="1043" w:type="dxa"/>
            <w:textDirection w:val="btLr"/>
          </w:tcPr>
          <w:p w14:paraId="5B4B4207" w14:textId="77777777" w:rsidR="004C475D" w:rsidRPr="00D71B37" w:rsidRDefault="004C475D" w:rsidP="004C475D">
            <w:pPr>
              <w:ind w:left="113" w:right="113"/>
              <w:rPr>
                <w:sz w:val="20"/>
                <w:szCs w:val="18"/>
                <w:lang w:val="es-ES"/>
              </w:rPr>
            </w:pPr>
            <w:r w:rsidRPr="00D71B37">
              <w:rPr>
                <w:sz w:val="20"/>
                <w:szCs w:val="18"/>
                <w:lang w:val="es-ES"/>
              </w:rPr>
              <w:t xml:space="preserve">Desarrollo de la GUI para la carga de datos, visualización de </w:t>
            </w:r>
            <w:proofErr w:type="spellStart"/>
            <w:r w:rsidRPr="00D71B37">
              <w:rPr>
                <w:sz w:val="20"/>
                <w:szCs w:val="18"/>
                <w:lang w:val="es-ES"/>
              </w:rPr>
              <w:t>plots</w:t>
            </w:r>
            <w:proofErr w:type="spellEnd"/>
            <w:r w:rsidRPr="00D71B37">
              <w:rPr>
                <w:sz w:val="20"/>
                <w:szCs w:val="18"/>
                <w:lang w:val="es-ES"/>
              </w:rPr>
              <w:t xml:space="preserve"> de error y monitoreo.</w:t>
            </w:r>
          </w:p>
        </w:tc>
      </w:tr>
      <w:tr w:rsidR="004C475D" w14:paraId="5C867428" w14:textId="77777777" w:rsidTr="00D41CD8">
        <w:trPr>
          <w:cantSplit/>
          <w:trHeight w:val="3307"/>
        </w:trPr>
        <w:tc>
          <w:tcPr>
            <w:tcW w:w="502" w:type="dxa"/>
            <w:shd w:val="clear" w:color="auto" w:fill="1F3864" w:themeFill="accent1" w:themeFillShade="80"/>
            <w:textDirection w:val="btLr"/>
          </w:tcPr>
          <w:p w14:paraId="7E27DE39" w14:textId="77777777" w:rsidR="004C475D" w:rsidRPr="00344A25" w:rsidRDefault="004C475D" w:rsidP="004C475D">
            <w:pPr>
              <w:ind w:left="113" w:right="113"/>
              <w:rPr>
                <w:b/>
                <w:bCs/>
                <w:color w:val="FFFFFF" w:themeColor="background1"/>
                <w:sz w:val="20"/>
                <w:szCs w:val="18"/>
                <w:lang w:val="es-ES"/>
              </w:rPr>
            </w:pPr>
            <w:r w:rsidRPr="00344A25">
              <w:rPr>
                <w:b/>
                <w:bCs/>
                <w:color w:val="FFFFFF" w:themeColor="background1"/>
                <w:sz w:val="20"/>
                <w:szCs w:val="18"/>
                <w:lang w:val="es-ES"/>
              </w:rPr>
              <w:t>Objetivo</w:t>
            </w:r>
          </w:p>
        </w:tc>
        <w:tc>
          <w:tcPr>
            <w:tcW w:w="784" w:type="dxa"/>
            <w:textDirection w:val="btLr"/>
          </w:tcPr>
          <w:p w14:paraId="5A852C43" w14:textId="77777777" w:rsidR="004C475D" w:rsidRPr="00D71B37" w:rsidRDefault="004C475D" w:rsidP="004C475D">
            <w:pPr>
              <w:ind w:left="113" w:right="113"/>
              <w:rPr>
                <w:sz w:val="20"/>
                <w:szCs w:val="18"/>
                <w:lang w:val="es-ES"/>
              </w:rPr>
            </w:pPr>
            <w:r w:rsidRPr="00D71B37">
              <w:rPr>
                <w:sz w:val="20"/>
                <w:szCs w:val="18"/>
                <w:lang w:val="es-ES"/>
              </w:rPr>
              <w:t>Establecer las dimensiones físicas del robot.</w:t>
            </w:r>
          </w:p>
        </w:tc>
        <w:tc>
          <w:tcPr>
            <w:tcW w:w="779" w:type="dxa"/>
            <w:textDirection w:val="btLr"/>
          </w:tcPr>
          <w:p w14:paraId="41FFF469" w14:textId="56AA6056" w:rsidR="004C475D" w:rsidRPr="00D71B37" w:rsidRDefault="004C475D" w:rsidP="004C475D">
            <w:pPr>
              <w:ind w:left="113" w:right="113"/>
              <w:rPr>
                <w:sz w:val="20"/>
                <w:szCs w:val="18"/>
                <w:lang w:val="es-ES"/>
              </w:rPr>
            </w:pPr>
            <w:r w:rsidRPr="00D71B37">
              <w:rPr>
                <w:sz w:val="20"/>
                <w:szCs w:val="18"/>
                <w:lang w:val="es-ES"/>
              </w:rPr>
              <w:t>Obtener propiedades físicas (</w:t>
            </w:r>
            <m:oMath>
              <m:sSub>
                <m:sSubPr>
                  <m:ctrlPr>
                    <w:rPr>
                      <w:rFonts w:ascii="Cambria Math" w:hAnsi="Cambria Math"/>
                      <w:i/>
                      <w:sz w:val="20"/>
                      <w:szCs w:val="18"/>
                      <w:lang w:val="es-ES"/>
                    </w:rPr>
                  </m:ctrlPr>
                </m:sSubPr>
                <m:e>
                  <m:r>
                    <m:rPr>
                      <m:sty m:val="bi"/>
                    </m:rPr>
                    <w:rPr>
                      <w:rFonts w:ascii="Cambria Math" w:hAnsi="Cambria Math"/>
                      <w:sz w:val="20"/>
                      <w:szCs w:val="18"/>
                      <w:lang w:val="es-ES"/>
                    </w:rPr>
                    <m:t>m</m:t>
                  </m:r>
                </m:e>
                <m:sub>
                  <m:r>
                    <m:rPr>
                      <m:sty m:val="bi"/>
                    </m:rPr>
                    <w:rPr>
                      <w:rFonts w:ascii="Cambria Math" w:hAnsi="Cambria Math"/>
                      <w:sz w:val="20"/>
                      <w:szCs w:val="18"/>
                      <w:lang w:val="es-ES"/>
                    </w:rPr>
                    <m:t>i</m:t>
                  </m:r>
                </m:sub>
              </m:sSub>
              <m:r>
                <w:rPr>
                  <w:rFonts w:ascii="Cambria Math" w:hAnsi="Cambria Math"/>
                  <w:sz w:val="20"/>
                  <w:szCs w:val="18"/>
                  <w:lang w:val="es-ES"/>
                </w:rPr>
                <m:t>,</m:t>
              </m:r>
              <m:sSub>
                <m:sSubPr>
                  <m:ctrlPr>
                    <w:rPr>
                      <w:rFonts w:ascii="Cambria Math" w:hAnsi="Cambria Math"/>
                      <w:i/>
                      <w:sz w:val="20"/>
                      <w:szCs w:val="18"/>
                      <w:lang w:val="es-ES"/>
                    </w:rPr>
                  </m:ctrlPr>
                </m:sSubPr>
                <m:e>
                  <m:r>
                    <m:rPr>
                      <m:sty m:val="bi"/>
                    </m:rPr>
                    <w:rPr>
                      <w:rFonts w:ascii="Cambria Math" w:hAnsi="Cambria Math"/>
                      <w:sz w:val="20"/>
                      <w:szCs w:val="18"/>
                      <w:lang w:val="es-ES"/>
                    </w:rPr>
                    <m:t>I</m:t>
                  </m:r>
                </m:e>
                <m:sub>
                  <m:r>
                    <m:rPr>
                      <m:sty m:val="bi"/>
                    </m:rPr>
                    <w:rPr>
                      <w:rFonts w:ascii="Cambria Math" w:hAnsi="Cambria Math"/>
                      <w:sz w:val="20"/>
                      <w:szCs w:val="18"/>
                      <w:lang w:val="es-ES"/>
                    </w:rPr>
                    <m:t>i</m:t>
                  </m:r>
                </m:sub>
              </m:sSub>
            </m:oMath>
            <w:r w:rsidRPr="00D71B37">
              <w:rPr>
                <w:sz w:val="20"/>
                <w:szCs w:val="18"/>
                <w:lang w:val="es-ES"/>
              </w:rPr>
              <w:t>).</w:t>
            </w:r>
          </w:p>
        </w:tc>
        <w:tc>
          <w:tcPr>
            <w:tcW w:w="810" w:type="dxa"/>
            <w:textDirection w:val="btLr"/>
          </w:tcPr>
          <w:p w14:paraId="13503378" w14:textId="77777777" w:rsidR="004C475D" w:rsidRPr="00D71B37" w:rsidRDefault="004C475D" w:rsidP="004C475D">
            <w:pPr>
              <w:ind w:left="113" w:right="113"/>
              <w:jc w:val="left"/>
              <w:rPr>
                <w:sz w:val="20"/>
                <w:szCs w:val="18"/>
                <w:lang w:val="es-ES"/>
              </w:rPr>
            </w:pPr>
            <w:r w:rsidRPr="00D71B37">
              <w:rPr>
                <w:sz w:val="20"/>
                <w:szCs w:val="18"/>
                <w:lang w:val="es-ES"/>
              </w:rPr>
              <w:t>Establecer el dato de entrada del sistema.</w:t>
            </w:r>
          </w:p>
        </w:tc>
        <w:tc>
          <w:tcPr>
            <w:tcW w:w="1170" w:type="dxa"/>
            <w:textDirection w:val="btLr"/>
          </w:tcPr>
          <w:p w14:paraId="06D33579" w14:textId="77777777" w:rsidR="004C475D" w:rsidRPr="00D71B37" w:rsidRDefault="004C475D" w:rsidP="004C475D">
            <w:pPr>
              <w:ind w:left="113" w:right="113"/>
              <w:jc w:val="left"/>
              <w:rPr>
                <w:sz w:val="20"/>
                <w:szCs w:val="18"/>
                <w:lang w:val="es-ES"/>
              </w:rPr>
            </w:pPr>
            <w:r w:rsidRPr="00D71B37">
              <w:rPr>
                <w:sz w:val="20"/>
                <w:szCs w:val="18"/>
                <w:lang w:val="es-ES"/>
              </w:rPr>
              <w:t>Optimizar y estructurar la trayectoria de corte.</w:t>
            </w:r>
          </w:p>
        </w:tc>
        <w:tc>
          <w:tcPr>
            <w:tcW w:w="900" w:type="dxa"/>
            <w:textDirection w:val="btLr"/>
          </w:tcPr>
          <w:p w14:paraId="6FB7233E" w14:textId="77777777" w:rsidR="004C475D" w:rsidRPr="00D71B37" w:rsidRDefault="004C475D" w:rsidP="004C475D">
            <w:pPr>
              <w:ind w:left="113" w:right="113"/>
              <w:jc w:val="left"/>
              <w:rPr>
                <w:sz w:val="20"/>
                <w:szCs w:val="18"/>
                <w:lang w:val="es-ES"/>
              </w:rPr>
            </w:pPr>
            <w:r w:rsidRPr="00D71B37">
              <w:rPr>
                <w:sz w:val="20"/>
                <w:szCs w:val="18"/>
                <w:lang w:val="es-ES"/>
              </w:rPr>
              <w:t>Generar un perfil de movimiento suave y completo.</w:t>
            </w:r>
          </w:p>
        </w:tc>
        <w:tc>
          <w:tcPr>
            <w:tcW w:w="900" w:type="dxa"/>
            <w:textDirection w:val="btLr"/>
          </w:tcPr>
          <w:p w14:paraId="5FCFFBE1" w14:textId="77777777" w:rsidR="004C475D" w:rsidRPr="00D71B37" w:rsidRDefault="004C475D" w:rsidP="004C475D">
            <w:pPr>
              <w:ind w:left="113" w:right="113"/>
              <w:jc w:val="left"/>
              <w:rPr>
                <w:sz w:val="20"/>
                <w:szCs w:val="18"/>
                <w:lang w:val="es-ES"/>
              </w:rPr>
            </w:pPr>
            <w:r w:rsidRPr="00D71B37">
              <w:rPr>
                <w:sz w:val="20"/>
                <w:szCs w:val="18"/>
                <w:lang w:val="es-ES"/>
              </w:rPr>
              <w:t>Convertir coordenadas cartesianas a articulares.</w:t>
            </w:r>
          </w:p>
        </w:tc>
        <w:tc>
          <w:tcPr>
            <w:tcW w:w="900" w:type="dxa"/>
            <w:textDirection w:val="btLr"/>
          </w:tcPr>
          <w:p w14:paraId="48FED867" w14:textId="77777777" w:rsidR="004C475D" w:rsidRPr="00D71B37" w:rsidRDefault="004C475D" w:rsidP="004C475D">
            <w:pPr>
              <w:ind w:left="113" w:right="113"/>
              <w:jc w:val="left"/>
              <w:rPr>
                <w:sz w:val="20"/>
                <w:szCs w:val="18"/>
                <w:lang w:val="es-ES"/>
              </w:rPr>
            </w:pPr>
            <w:r w:rsidRPr="00D71B37">
              <w:rPr>
                <w:sz w:val="20"/>
                <w:szCs w:val="18"/>
                <w:lang w:val="es-ES"/>
              </w:rPr>
              <w:t>Cuantificar los esfuerzos y torques requeridos.</w:t>
            </w:r>
          </w:p>
        </w:tc>
        <w:tc>
          <w:tcPr>
            <w:tcW w:w="900" w:type="dxa"/>
            <w:textDirection w:val="btLr"/>
          </w:tcPr>
          <w:p w14:paraId="73C0D64F" w14:textId="77777777" w:rsidR="004C475D" w:rsidRPr="00D71B37" w:rsidRDefault="004C475D" w:rsidP="004C475D">
            <w:pPr>
              <w:ind w:left="113" w:right="113"/>
              <w:jc w:val="left"/>
              <w:rPr>
                <w:sz w:val="20"/>
                <w:szCs w:val="18"/>
                <w:lang w:val="es-ES"/>
              </w:rPr>
            </w:pPr>
            <w:r w:rsidRPr="00D71B37">
              <w:rPr>
                <w:sz w:val="20"/>
                <w:szCs w:val="18"/>
                <w:lang w:val="es-ES"/>
              </w:rPr>
              <w:t>Lograr un seguimiento de trayectoria preciso.</w:t>
            </w:r>
          </w:p>
        </w:tc>
        <w:tc>
          <w:tcPr>
            <w:tcW w:w="990" w:type="dxa"/>
            <w:textDirection w:val="btLr"/>
          </w:tcPr>
          <w:p w14:paraId="47EA8E4F" w14:textId="77777777" w:rsidR="004C475D" w:rsidRPr="00D71B37" w:rsidRDefault="004C475D" w:rsidP="004C475D">
            <w:pPr>
              <w:ind w:left="113" w:right="113"/>
              <w:jc w:val="left"/>
              <w:rPr>
                <w:sz w:val="20"/>
                <w:szCs w:val="18"/>
                <w:lang w:val="es-ES"/>
              </w:rPr>
            </w:pPr>
            <w:r w:rsidRPr="00D71B37">
              <w:rPr>
                <w:sz w:val="20"/>
                <w:szCs w:val="18"/>
                <w:lang w:val="es-ES"/>
              </w:rPr>
              <w:t>Integrar y verificar el desempeño dinámico.</w:t>
            </w:r>
          </w:p>
        </w:tc>
        <w:tc>
          <w:tcPr>
            <w:tcW w:w="985" w:type="dxa"/>
            <w:textDirection w:val="btLr"/>
          </w:tcPr>
          <w:p w14:paraId="0C623F0D" w14:textId="77777777" w:rsidR="004C475D" w:rsidRPr="00D71B37" w:rsidRDefault="004C475D" w:rsidP="004C475D">
            <w:pPr>
              <w:ind w:left="113" w:right="113"/>
              <w:jc w:val="left"/>
              <w:rPr>
                <w:sz w:val="20"/>
                <w:szCs w:val="18"/>
                <w:lang w:val="es-ES"/>
              </w:rPr>
            </w:pPr>
            <w:r w:rsidRPr="00D71B37">
              <w:rPr>
                <w:sz w:val="20"/>
                <w:szCs w:val="18"/>
                <w:lang w:val="es-ES"/>
              </w:rPr>
              <w:t>Verificar el comportamiento espacial y las colisiones.</w:t>
            </w:r>
          </w:p>
        </w:tc>
        <w:tc>
          <w:tcPr>
            <w:tcW w:w="1043" w:type="dxa"/>
            <w:textDirection w:val="btLr"/>
          </w:tcPr>
          <w:p w14:paraId="30197ABD" w14:textId="77777777" w:rsidR="004C475D" w:rsidRPr="00D71B37" w:rsidRDefault="004C475D" w:rsidP="004C475D">
            <w:pPr>
              <w:ind w:left="113" w:right="113"/>
              <w:rPr>
                <w:sz w:val="20"/>
                <w:szCs w:val="18"/>
                <w:lang w:val="es-ES"/>
              </w:rPr>
            </w:pPr>
            <w:r w:rsidRPr="00D71B37">
              <w:rPr>
                <w:sz w:val="20"/>
                <w:szCs w:val="18"/>
                <w:lang w:val="es-ES"/>
              </w:rPr>
              <w:t>Facilitar la interacción y prueba.</w:t>
            </w:r>
          </w:p>
        </w:tc>
      </w:tr>
      <w:tr w:rsidR="004C475D" w14:paraId="56ABD9EA" w14:textId="77777777" w:rsidTr="00D41CD8">
        <w:trPr>
          <w:cantSplit/>
          <w:trHeight w:val="3591"/>
        </w:trPr>
        <w:tc>
          <w:tcPr>
            <w:tcW w:w="502" w:type="dxa"/>
            <w:shd w:val="clear" w:color="auto" w:fill="1F3864" w:themeFill="accent1" w:themeFillShade="80"/>
            <w:textDirection w:val="btLr"/>
          </w:tcPr>
          <w:p w14:paraId="2D231805" w14:textId="77777777" w:rsidR="004C475D" w:rsidRPr="00344A25" w:rsidRDefault="004C475D" w:rsidP="004C475D">
            <w:pPr>
              <w:ind w:left="113" w:right="113"/>
              <w:rPr>
                <w:b/>
                <w:bCs/>
                <w:color w:val="FFFFFF" w:themeColor="background1"/>
                <w:sz w:val="20"/>
                <w:szCs w:val="18"/>
                <w:lang w:val="es-ES"/>
              </w:rPr>
            </w:pPr>
            <w:r w:rsidRPr="00344A25">
              <w:rPr>
                <w:b/>
                <w:bCs/>
                <w:color w:val="FFFFFF" w:themeColor="background1"/>
                <w:sz w:val="20"/>
                <w:szCs w:val="18"/>
                <w:lang w:val="es-ES"/>
              </w:rPr>
              <w:t>Proceso</w:t>
            </w:r>
          </w:p>
        </w:tc>
        <w:tc>
          <w:tcPr>
            <w:tcW w:w="784" w:type="dxa"/>
            <w:textDirection w:val="btLr"/>
          </w:tcPr>
          <w:p w14:paraId="365D4A77" w14:textId="77777777" w:rsidR="004C475D" w:rsidRPr="00D71B37" w:rsidRDefault="004C475D" w:rsidP="004C475D">
            <w:pPr>
              <w:ind w:left="113" w:right="113"/>
              <w:rPr>
                <w:sz w:val="20"/>
                <w:szCs w:val="18"/>
                <w:lang w:val="es-ES"/>
              </w:rPr>
            </w:pPr>
            <w:r w:rsidRPr="00D71B37">
              <w:rPr>
                <w:sz w:val="20"/>
                <w:szCs w:val="18"/>
                <w:lang w:val="es-ES"/>
              </w:rPr>
              <w:t>1. Definición de Requisitos y Workspace</w:t>
            </w:r>
          </w:p>
        </w:tc>
        <w:tc>
          <w:tcPr>
            <w:tcW w:w="779" w:type="dxa"/>
            <w:textDirection w:val="btLr"/>
          </w:tcPr>
          <w:p w14:paraId="33FE781F" w14:textId="77777777" w:rsidR="004C475D" w:rsidRPr="00D71B37" w:rsidRDefault="004C475D" w:rsidP="004C475D">
            <w:pPr>
              <w:ind w:left="113" w:right="113"/>
              <w:rPr>
                <w:sz w:val="20"/>
                <w:szCs w:val="18"/>
                <w:lang w:val="es-ES"/>
              </w:rPr>
            </w:pPr>
            <w:r w:rsidRPr="00D71B37">
              <w:rPr>
                <w:sz w:val="20"/>
                <w:szCs w:val="18"/>
                <w:lang w:val="es-ES"/>
              </w:rPr>
              <w:t>2. Modelo CAD en SolidWorks</w:t>
            </w:r>
          </w:p>
        </w:tc>
        <w:tc>
          <w:tcPr>
            <w:tcW w:w="810" w:type="dxa"/>
            <w:textDirection w:val="btLr"/>
          </w:tcPr>
          <w:p w14:paraId="4452FC47" w14:textId="77777777" w:rsidR="004C475D" w:rsidRPr="00D71B37" w:rsidRDefault="004C475D" w:rsidP="004C475D">
            <w:pPr>
              <w:ind w:left="113" w:right="113"/>
              <w:rPr>
                <w:sz w:val="20"/>
                <w:szCs w:val="18"/>
                <w:lang w:val="es-ES"/>
              </w:rPr>
            </w:pPr>
            <w:r w:rsidRPr="00D71B37">
              <w:rPr>
                <w:sz w:val="20"/>
                <w:szCs w:val="18"/>
                <w:lang w:val="es-ES"/>
              </w:rPr>
              <w:t>3. Adquisición DXF</w:t>
            </w:r>
          </w:p>
        </w:tc>
        <w:tc>
          <w:tcPr>
            <w:tcW w:w="1170" w:type="dxa"/>
            <w:textDirection w:val="btLr"/>
          </w:tcPr>
          <w:p w14:paraId="3EA5006B" w14:textId="77777777" w:rsidR="004C475D" w:rsidRPr="00D71B37" w:rsidRDefault="004C475D" w:rsidP="004C475D">
            <w:pPr>
              <w:ind w:left="113" w:right="113"/>
              <w:jc w:val="left"/>
              <w:rPr>
                <w:sz w:val="20"/>
                <w:szCs w:val="18"/>
                <w:lang w:val="es-ES"/>
              </w:rPr>
            </w:pPr>
            <w:r w:rsidRPr="00D71B37">
              <w:rPr>
                <w:sz w:val="20"/>
                <w:szCs w:val="18"/>
                <w:lang w:val="es-ES"/>
              </w:rPr>
              <w:t>4. Conversión DXF → TXT (Módulo Python)</w:t>
            </w:r>
          </w:p>
        </w:tc>
        <w:tc>
          <w:tcPr>
            <w:tcW w:w="900" w:type="dxa"/>
            <w:textDirection w:val="btLr"/>
          </w:tcPr>
          <w:p w14:paraId="5B0DCD6E" w14:textId="77777777" w:rsidR="004C475D" w:rsidRPr="00D71B37" w:rsidRDefault="004C475D" w:rsidP="004C475D">
            <w:pPr>
              <w:ind w:left="113" w:right="113"/>
              <w:jc w:val="left"/>
              <w:rPr>
                <w:sz w:val="20"/>
                <w:szCs w:val="18"/>
                <w:lang w:val="es-ES"/>
              </w:rPr>
            </w:pPr>
            <w:r w:rsidRPr="00D71B37">
              <w:rPr>
                <w:sz w:val="20"/>
                <w:szCs w:val="18"/>
                <w:lang w:val="es-ES"/>
              </w:rPr>
              <w:t>5. Planificador de Trayectoria CNC</w:t>
            </w:r>
          </w:p>
        </w:tc>
        <w:tc>
          <w:tcPr>
            <w:tcW w:w="900" w:type="dxa"/>
            <w:textDirection w:val="btLr"/>
          </w:tcPr>
          <w:p w14:paraId="3B8ED685" w14:textId="77777777" w:rsidR="004C475D" w:rsidRPr="00D71B37" w:rsidRDefault="004C475D" w:rsidP="004C475D">
            <w:pPr>
              <w:ind w:left="113" w:right="113"/>
              <w:jc w:val="left"/>
              <w:rPr>
                <w:sz w:val="20"/>
                <w:szCs w:val="18"/>
                <w:lang w:val="es-ES"/>
              </w:rPr>
            </w:pPr>
            <w:r w:rsidRPr="00D71B37">
              <w:rPr>
                <w:sz w:val="20"/>
                <w:szCs w:val="18"/>
                <w:lang w:val="es-ES"/>
              </w:rPr>
              <w:t>6. Modelado Cinemático (CD + CI)</w:t>
            </w:r>
          </w:p>
        </w:tc>
        <w:tc>
          <w:tcPr>
            <w:tcW w:w="900" w:type="dxa"/>
            <w:textDirection w:val="btLr"/>
          </w:tcPr>
          <w:p w14:paraId="71C872D2" w14:textId="77777777" w:rsidR="004C475D" w:rsidRPr="00D71B37" w:rsidRDefault="004C475D" w:rsidP="004C475D">
            <w:pPr>
              <w:ind w:left="113" w:right="113"/>
              <w:jc w:val="left"/>
              <w:rPr>
                <w:sz w:val="20"/>
                <w:szCs w:val="18"/>
                <w:lang w:val="es-ES"/>
              </w:rPr>
            </w:pPr>
            <w:r w:rsidRPr="00D71B37">
              <w:rPr>
                <w:sz w:val="20"/>
                <w:szCs w:val="18"/>
                <w:lang w:val="es-ES"/>
              </w:rPr>
              <w:t>7. Modelo Dinámico (Euler–Lagrange)</w:t>
            </w:r>
          </w:p>
        </w:tc>
        <w:tc>
          <w:tcPr>
            <w:tcW w:w="900" w:type="dxa"/>
            <w:textDirection w:val="btLr"/>
          </w:tcPr>
          <w:p w14:paraId="31E9DF92" w14:textId="77777777" w:rsidR="004C475D" w:rsidRPr="00D71B37" w:rsidRDefault="004C475D" w:rsidP="004C475D">
            <w:pPr>
              <w:ind w:left="113" w:right="113"/>
              <w:jc w:val="left"/>
              <w:rPr>
                <w:sz w:val="20"/>
                <w:szCs w:val="18"/>
                <w:lang w:val="es-ES"/>
              </w:rPr>
            </w:pPr>
            <w:r w:rsidRPr="00D71B37">
              <w:rPr>
                <w:sz w:val="20"/>
                <w:szCs w:val="18"/>
                <w:lang w:val="es-ES"/>
              </w:rPr>
              <w:t>8. Diseño del Controlador Robusto</w:t>
            </w:r>
          </w:p>
        </w:tc>
        <w:tc>
          <w:tcPr>
            <w:tcW w:w="990" w:type="dxa"/>
            <w:textDirection w:val="btLr"/>
          </w:tcPr>
          <w:p w14:paraId="7432B27C" w14:textId="77777777" w:rsidR="004C475D" w:rsidRPr="00D71B37" w:rsidRDefault="004C475D" w:rsidP="004C475D">
            <w:pPr>
              <w:ind w:left="113" w:right="113"/>
              <w:jc w:val="left"/>
              <w:rPr>
                <w:sz w:val="20"/>
                <w:szCs w:val="18"/>
                <w:lang w:val="es-ES"/>
              </w:rPr>
            </w:pPr>
            <w:r w:rsidRPr="00D71B37">
              <w:rPr>
                <w:sz w:val="20"/>
                <w:szCs w:val="18"/>
                <w:lang w:val="es-ES"/>
              </w:rPr>
              <w:t>9. Simulación en MATLAB/</w:t>
            </w:r>
            <w:proofErr w:type="spellStart"/>
            <w:r w:rsidRPr="00D71B37">
              <w:rPr>
                <w:sz w:val="20"/>
                <w:szCs w:val="18"/>
                <w:lang w:val="es-ES"/>
              </w:rPr>
              <w:t>Simulink</w:t>
            </w:r>
            <w:proofErr w:type="spellEnd"/>
          </w:p>
        </w:tc>
        <w:tc>
          <w:tcPr>
            <w:tcW w:w="985" w:type="dxa"/>
            <w:textDirection w:val="btLr"/>
          </w:tcPr>
          <w:p w14:paraId="57F64611" w14:textId="77777777" w:rsidR="004C475D" w:rsidRPr="00D71B37" w:rsidRDefault="004C475D" w:rsidP="004C475D">
            <w:pPr>
              <w:ind w:left="113" w:right="113"/>
              <w:jc w:val="left"/>
              <w:rPr>
                <w:sz w:val="20"/>
                <w:szCs w:val="18"/>
                <w:lang w:val="es-ES"/>
              </w:rPr>
            </w:pPr>
            <w:r w:rsidRPr="00D71B37">
              <w:rPr>
                <w:sz w:val="20"/>
                <w:szCs w:val="18"/>
                <w:lang w:val="es-ES"/>
              </w:rPr>
              <w:t>10. Validación Visual (MQL-3D)</w:t>
            </w:r>
          </w:p>
        </w:tc>
        <w:tc>
          <w:tcPr>
            <w:tcW w:w="1043" w:type="dxa"/>
            <w:textDirection w:val="btLr"/>
          </w:tcPr>
          <w:p w14:paraId="1DEAE04E" w14:textId="77777777" w:rsidR="004C475D" w:rsidRPr="00D71B37" w:rsidRDefault="004C475D" w:rsidP="004C475D">
            <w:pPr>
              <w:ind w:left="113" w:right="113"/>
              <w:rPr>
                <w:sz w:val="20"/>
                <w:szCs w:val="18"/>
                <w:lang w:val="es-ES"/>
              </w:rPr>
            </w:pPr>
            <w:r w:rsidRPr="00D71B37">
              <w:rPr>
                <w:sz w:val="20"/>
                <w:szCs w:val="18"/>
                <w:lang w:val="es-ES"/>
              </w:rPr>
              <w:t>11. Interfaz Gráfica (Python + Qt)</w:t>
            </w:r>
          </w:p>
        </w:tc>
      </w:tr>
      <w:tr w:rsidR="002741A2" w14:paraId="795ABBB5" w14:textId="77777777" w:rsidTr="00D41CD8">
        <w:trPr>
          <w:cantSplit/>
          <w:trHeight w:val="2265"/>
        </w:trPr>
        <w:tc>
          <w:tcPr>
            <w:tcW w:w="502" w:type="dxa"/>
            <w:shd w:val="clear" w:color="auto" w:fill="1F3864" w:themeFill="accent1" w:themeFillShade="80"/>
            <w:textDirection w:val="btLr"/>
          </w:tcPr>
          <w:p w14:paraId="19D3CE16" w14:textId="77777777" w:rsidR="002741A2" w:rsidRPr="00344A25" w:rsidRDefault="002741A2" w:rsidP="004C475D">
            <w:pPr>
              <w:ind w:left="113" w:right="113"/>
              <w:rPr>
                <w:b/>
                <w:bCs/>
                <w:color w:val="FFFFFF" w:themeColor="background1"/>
                <w:sz w:val="20"/>
                <w:szCs w:val="18"/>
                <w:lang w:val="es-ES"/>
              </w:rPr>
            </w:pPr>
            <w:r w:rsidRPr="00344A25">
              <w:rPr>
                <w:b/>
                <w:bCs/>
                <w:color w:val="FFFFFF" w:themeColor="background1"/>
                <w:sz w:val="20"/>
                <w:szCs w:val="18"/>
                <w:lang w:val="es-ES"/>
              </w:rPr>
              <w:t>Etapa</w:t>
            </w:r>
          </w:p>
        </w:tc>
        <w:tc>
          <w:tcPr>
            <w:tcW w:w="2373" w:type="dxa"/>
            <w:gridSpan w:val="3"/>
            <w:textDirection w:val="btLr"/>
          </w:tcPr>
          <w:p w14:paraId="03B00971" w14:textId="47DC7D70" w:rsidR="002741A2" w:rsidRPr="00D71B37" w:rsidRDefault="002741A2" w:rsidP="004C475D">
            <w:pPr>
              <w:ind w:left="113" w:right="113"/>
              <w:rPr>
                <w:sz w:val="20"/>
                <w:szCs w:val="18"/>
                <w:lang w:val="es-ES"/>
              </w:rPr>
            </w:pPr>
            <w:r w:rsidRPr="00D71B37">
              <w:rPr>
                <w:sz w:val="20"/>
                <w:szCs w:val="18"/>
                <w:lang w:val="es-ES"/>
              </w:rPr>
              <w:t>I. Diseño y Geometría</w:t>
            </w:r>
          </w:p>
        </w:tc>
        <w:tc>
          <w:tcPr>
            <w:tcW w:w="2070" w:type="dxa"/>
            <w:gridSpan w:val="2"/>
            <w:textDirection w:val="btLr"/>
          </w:tcPr>
          <w:p w14:paraId="6FF1FF03" w14:textId="03BAA053" w:rsidR="002741A2" w:rsidRPr="00D71B37" w:rsidRDefault="002741A2" w:rsidP="004C475D">
            <w:pPr>
              <w:ind w:left="113" w:right="113"/>
              <w:rPr>
                <w:sz w:val="20"/>
                <w:szCs w:val="18"/>
                <w:lang w:val="es-ES"/>
              </w:rPr>
            </w:pPr>
            <w:r w:rsidRPr="00D71B37">
              <w:rPr>
                <w:sz w:val="20"/>
                <w:szCs w:val="18"/>
                <w:lang w:val="es-ES"/>
              </w:rPr>
              <w:t>II. Preprocesamiento</w:t>
            </w:r>
          </w:p>
        </w:tc>
        <w:tc>
          <w:tcPr>
            <w:tcW w:w="2700" w:type="dxa"/>
            <w:gridSpan w:val="3"/>
            <w:textDirection w:val="btLr"/>
          </w:tcPr>
          <w:p w14:paraId="2CDF5464" w14:textId="3EB9645B" w:rsidR="002741A2" w:rsidRPr="00D71B37" w:rsidRDefault="002741A2" w:rsidP="004C475D">
            <w:pPr>
              <w:ind w:left="113" w:right="113"/>
              <w:rPr>
                <w:sz w:val="20"/>
                <w:szCs w:val="18"/>
                <w:lang w:val="es-ES"/>
              </w:rPr>
            </w:pPr>
            <w:r w:rsidRPr="00D71B37">
              <w:rPr>
                <w:sz w:val="20"/>
                <w:szCs w:val="18"/>
                <w:lang w:val="es-ES"/>
              </w:rPr>
              <w:t>III. Modelado y Control</w:t>
            </w:r>
          </w:p>
        </w:tc>
        <w:tc>
          <w:tcPr>
            <w:tcW w:w="3018" w:type="dxa"/>
            <w:gridSpan w:val="3"/>
            <w:textDirection w:val="btLr"/>
          </w:tcPr>
          <w:p w14:paraId="1605D8CC" w14:textId="13426866" w:rsidR="002741A2" w:rsidRPr="00D71B37" w:rsidRDefault="002741A2" w:rsidP="004C475D">
            <w:pPr>
              <w:ind w:left="113" w:right="113"/>
              <w:rPr>
                <w:sz w:val="20"/>
                <w:szCs w:val="18"/>
                <w:lang w:val="es-ES"/>
              </w:rPr>
            </w:pPr>
            <w:r w:rsidRPr="00D71B37">
              <w:rPr>
                <w:sz w:val="20"/>
                <w:szCs w:val="18"/>
                <w:lang w:val="es-ES"/>
              </w:rPr>
              <w:t>IV. Simulación y Validación</w:t>
            </w:r>
          </w:p>
        </w:tc>
      </w:tr>
    </w:tbl>
    <w:p w14:paraId="1C4CFB23" w14:textId="77777777" w:rsidR="00CD71D6" w:rsidRDefault="00CD71D6" w:rsidP="007B26C0">
      <w:pPr>
        <w:rPr>
          <w:lang w:val="es-ES"/>
        </w:rPr>
      </w:pPr>
    </w:p>
    <w:p w14:paraId="630C112F" w14:textId="36047BBF" w:rsidR="00AB386E" w:rsidRPr="002E576C" w:rsidRDefault="00831459" w:rsidP="00AB386E">
      <w:pPr>
        <w:pStyle w:val="Ttulo2"/>
        <w:rPr>
          <w:b/>
          <w:bCs/>
          <w:lang w:val="es-ES"/>
        </w:rPr>
      </w:pPr>
      <w:bookmarkStart w:id="65" w:name="_Toc215384609"/>
      <w:r w:rsidRPr="002E576C">
        <w:rPr>
          <w:b/>
          <w:bCs/>
          <w:lang w:val="es-ES"/>
        </w:rPr>
        <w:lastRenderedPageBreak/>
        <w:t xml:space="preserve">Desarrollo de la </w:t>
      </w:r>
      <w:r w:rsidR="008C6FF8" w:rsidRPr="002E576C">
        <w:rPr>
          <w:b/>
          <w:bCs/>
          <w:lang w:val="es-ES"/>
        </w:rPr>
        <w:t>Solución</w:t>
      </w:r>
      <w:bookmarkEnd w:id="65"/>
    </w:p>
    <w:p w14:paraId="60FC2A0A" w14:textId="048C1CE1" w:rsidR="00AB386E" w:rsidRPr="002E576C" w:rsidRDefault="0084591E" w:rsidP="00AB386E">
      <w:pPr>
        <w:pStyle w:val="Ttulo3"/>
        <w:rPr>
          <w:b/>
          <w:bCs/>
          <w:lang w:val="es-ES"/>
        </w:rPr>
      </w:pPr>
      <w:bookmarkStart w:id="66" w:name="_Toc215384610"/>
      <w:r w:rsidRPr="002E576C">
        <w:rPr>
          <w:b/>
          <w:bCs/>
          <w:lang w:val="es-ES"/>
        </w:rPr>
        <w:t>Alcance de la implementación</w:t>
      </w:r>
      <w:bookmarkEnd w:id="66"/>
      <w:r w:rsidRPr="002E576C">
        <w:rPr>
          <w:b/>
          <w:bCs/>
          <w:lang w:val="es-ES"/>
        </w:rPr>
        <w:t xml:space="preserve"> </w:t>
      </w:r>
    </w:p>
    <w:p w14:paraId="76F1D2D9" w14:textId="1D2476F7" w:rsidR="00F00715" w:rsidRDefault="00F00715" w:rsidP="007C3340">
      <w:pPr>
        <w:rPr>
          <w:lang w:val="es-ES"/>
        </w:rPr>
      </w:pPr>
      <w:r w:rsidRPr="00F00715">
        <w:rPr>
          <w:lang w:val="es-ES"/>
        </w:rPr>
        <w:t>El presente trabajo se enfoca exclusivamente en el modelado matemático, la simulación computacional y la validación cinemática-dinámica del robot híbrido SCARA-CNC desarrollado. Este alcance se define estrictamente en el dominio del prototipado virtual.</w:t>
      </w:r>
    </w:p>
    <w:p w14:paraId="282D00F4" w14:textId="0EA99734" w:rsidR="00F00715" w:rsidRDefault="004E34F2" w:rsidP="004E34F2">
      <w:pPr>
        <w:pStyle w:val="Prrafodelista"/>
        <w:numPr>
          <w:ilvl w:val="0"/>
          <w:numId w:val="30"/>
        </w:numPr>
        <w:rPr>
          <w:lang w:val="es-ES"/>
        </w:rPr>
      </w:pPr>
      <w:r w:rsidRPr="004E34F2">
        <w:rPr>
          <w:lang w:val="es-ES"/>
        </w:rPr>
        <w:t>Límites del Proyecto: No se aborda la implementación física del sistema, ni la selección definitiva de actuadores, ni el diseño eléctrico o electrónico.</w:t>
      </w:r>
    </w:p>
    <w:p w14:paraId="11AE95B3" w14:textId="2AB85277" w:rsidR="00F00715" w:rsidRDefault="004E34F2" w:rsidP="007C3340">
      <w:pPr>
        <w:pStyle w:val="Prrafodelista"/>
        <w:numPr>
          <w:ilvl w:val="0"/>
          <w:numId w:val="30"/>
        </w:numPr>
        <w:rPr>
          <w:lang w:val="es-ES"/>
        </w:rPr>
      </w:pPr>
      <w:r w:rsidRPr="004E34F2">
        <w:rPr>
          <w:lang w:val="es-ES"/>
        </w:rPr>
        <w:t>Resultados de Referencia: Los valores de torque articular</w:t>
      </w:r>
      <w:r>
        <w:rPr>
          <w:lang w:val="es-ES"/>
        </w:rPr>
        <w:t xml:space="preserve"> (</w:t>
      </w:r>
      <m:oMath>
        <m:r>
          <m:rPr>
            <m:sty m:val="p"/>
          </m:rPr>
          <w:rPr>
            <w:rFonts w:ascii="Cambria Math" w:hAnsi="Cambria Math"/>
            <w:lang w:val="es-ES"/>
          </w:rPr>
          <m:t>τ</m:t>
        </m:r>
      </m:oMath>
      <w:r>
        <w:rPr>
          <w:lang w:val="es-ES"/>
        </w:rPr>
        <w:t>)</w:t>
      </w:r>
      <w:r w:rsidRPr="004E34F2">
        <w:rPr>
          <w:lang w:val="es-ES"/>
        </w:rPr>
        <w:t xml:space="preserve"> y fuerza prismática (</w:t>
      </w:r>
      <m:oMath>
        <m:sSub>
          <m:sSubPr>
            <m:ctrlPr>
              <w:rPr>
                <w:rFonts w:ascii="Cambria Math" w:hAnsi="Cambria Math"/>
                <w:i/>
                <w:lang w:val="es-ES"/>
              </w:rPr>
            </m:ctrlPr>
          </m:sSubPr>
          <m:e>
            <m:r>
              <w:rPr>
                <w:rFonts w:ascii="Cambria Math" w:hAnsi="Cambria Math"/>
                <w:lang w:val="es-ES"/>
              </w:rPr>
              <m:t>F</m:t>
            </m:r>
          </m:e>
          <m:sub>
            <m:r>
              <w:rPr>
                <w:rFonts w:ascii="Cambria Math" w:hAnsi="Cambria Math"/>
                <w:lang w:val="es-ES"/>
              </w:rPr>
              <m:t>d1</m:t>
            </m:r>
          </m:sub>
        </m:sSub>
      </m:oMath>
      <w:r w:rsidRPr="004E34F2">
        <w:rPr>
          <w:lang w:val="es-ES"/>
        </w:rPr>
        <w:t>) obtenidos a partir de la simulación del modelo dinámico se presentan únicamente como valores de referencia y especificación para un futuro proceso de selección de motores, diseño del sistema de potencia y selección de reductores.</w:t>
      </w:r>
    </w:p>
    <w:p w14:paraId="4C6987A3" w14:textId="77777777" w:rsidR="006C3B04" w:rsidRPr="006C3B04" w:rsidRDefault="006C3B04" w:rsidP="006C3B04">
      <w:pPr>
        <w:rPr>
          <w:lang w:val="es-ES"/>
        </w:rPr>
      </w:pPr>
    </w:p>
    <w:p w14:paraId="5BA1F36C" w14:textId="179CC0E4" w:rsidR="00DD4CF2" w:rsidRDefault="00D34FFC" w:rsidP="00DD4CF2">
      <w:pPr>
        <w:pStyle w:val="Ttulo3"/>
        <w:rPr>
          <w:b/>
          <w:bCs/>
          <w:lang w:val="es-ES"/>
        </w:rPr>
      </w:pPr>
      <w:bookmarkStart w:id="67" w:name="_Toc215384611"/>
      <w:r>
        <w:rPr>
          <w:b/>
          <w:bCs/>
          <w:lang w:val="es-ES"/>
        </w:rPr>
        <w:t>Arquitectura General del Sistema de Conversión y Simulación SCARA-CNC</w:t>
      </w:r>
      <w:bookmarkEnd w:id="67"/>
    </w:p>
    <w:p w14:paraId="541A5668" w14:textId="59FF523C" w:rsidR="00FA7C2D" w:rsidRDefault="00A4444E" w:rsidP="00FA7C2D">
      <w:pPr>
        <w:rPr>
          <w:lang w:val="es-ES"/>
        </w:rPr>
      </w:pPr>
      <w:r w:rsidRPr="00A4444E">
        <w:rPr>
          <w:lang w:val="es-ES"/>
        </w:rPr>
        <w:t>El flujo computacional implementado integra la cadena de software CAD/CAM con el sistema de control robótico dinámico. A diferencia de una secuencia tradicional, esta arquitectura opera bajo un diseño iterativo por capas, donde cada módulo de procesamiento valida y corrige la entrada del anterior. Esta filosofía garantiza una mayor robustez del sistema, especialmente al manejar geometrías CAD que son deterioradas, incompletas o con interpolaciones discontinuas.</w:t>
      </w:r>
    </w:p>
    <w:p w14:paraId="44C4A360" w14:textId="1D56D2AB" w:rsidR="00A4444E" w:rsidRDefault="00703C02" w:rsidP="00FA7C2D">
      <w:pPr>
        <w:rPr>
          <w:lang w:val="es-ES"/>
        </w:rPr>
      </w:pPr>
      <w:r w:rsidRPr="00703C02">
        <w:rPr>
          <w:lang w:val="es-ES"/>
        </w:rPr>
        <w:t>El sistema completo se estructura en tres componentes principales que cooperan para transformar el diseño estático en movimiento simulado:</w:t>
      </w:r>
    </w:p>
    <w:p w14:paraId="7A79B286" w14:textId="40FB83E7" w:rsidR="00703C02" w:rsidRDefault="00703C02" w:rsidP="00703C02">
      <w:pPr>
        <w:pStyle w:val="Prrafodelista"/>
        <w:numPr>
          <w:ilvl w:val="0"/>
          <w:numId w:val="31"/>
        </w:numPr>
        <w:rPr>
          <w:lang w:val="es-ES"/>
        </w:rPr>
      </w:pPr>
      <w:r w:rsidRPr="00703C02">
        <w:rPr>
          <w:lang w:val="es-ES"/>
        </w:rPr>
        <w:t>Módulo de Interpretación Geométrica (Python-Conversor DXF-TXT): Procesa y optimiza la trayectoria.</w:t>
      </w:r>
    </w:p>
    <w:p w14:paraId="04D73FE6" w14:textId="3A53C502" w:rsidR="00703C02" w:rsidRDefault="00703C02" w:rsidP="00703C02">
      <w:pPr>
        <w:pStyle w:val="Prrafodelista"/>
        <w:numPr>
          <w:ilvl w:val="0"/>
          <w:numId w:val="31"/>
        </w:numPr>
        <w:rPr>
          <w:lang w:val="es-ES"/>
        </w:rPr>
      </w:pPr>
      <w:r w:rsidRPr="00703C02">
        <w:rPr>
          <w:lang w:val="es-ES"/>
        </w:rPr>
        <w:t>Módulo de Control y Dinámica (MATLAB/</w:t>
      </w:r>
      <w:proofErr w:type="spellStart"/>
      <w:r w:rsidRPr="00703C02">
        <w:rPr>
          <w:lang w:val="es-ES"/>
        </w:rPr>
        <w:t>Simulink</w:t>
      </w:r>
      <w:proofErr w:type="spellEnd"/>
      <w:r w:rsidRPr="00703C02">
        <w:rPr>
          <w:lang w:val="es-ES"/>
        </w:rPr>
        <w:t>): Calcula el movimiento y el esfuerzo requerido.</w:t>
      </w:r>
    </w:p>
    <w:p w14:paraId="0381934E" w14:textId="3A3B625B" w:rsidR="00703C02" w:rsidRDefault="00DB3497" w:rsidP="00703C02">
      <w:pPr>
        <w:pStyle w:val="Prrafodelista"/>
        <w:numPr>
          <w:ilvl w:val="0"/>
          <w:numId w:val="31"/>
        </w:numPr>
        <w:rPr>
          <w:lang w:val="es-ES"/>
        </w:rPr>
      </w:pPr>
      <w:r w:rsidRPr="00DB3497">
        <w:rPr>
          <w:lang w:val="es-ES"/>
        </w:rPr>
        <w:t>Módulo de Visualización (</w:t>
      </w:r>
      <w:proofErr w:type="spellStart"/>
      <w:r w:rsidRPr="00DB3497">
        <w:rPr>
          <w:lang w:val="es-ES"/>
        </w:rPr>
        <w:t>Frontend</w:t>
      </w:r>
      <w:proofErr w:type="spellEnd"/>
      <w:r w:rsidRPr="00DB3497">
        <w:rPr>
          <w:lang w:val="es-ES"/>
        </w:rPr>
        <w:t>): Presenta los resultados espaciales (MQL-3D y Qt).</w:t>
      </w:r>
    </w:p>
    <w:p w14:paraId="0B4D61CB" w14:textId="77777777" w:rsidR="00750872" w:rsidRDefault="00750872" w:rsidP="00750872">
      <w:pPr>
        <w:rPr>
          <w:lang w:val="es-ES"/>
        </w:rPr>
      </w:pPr>
    </w:p>
    <w:p w14:paraId="6932EA5D" w14:textId="77777777" w:rsidR="00750872" w:rsidRDefault="00750872" w:rsidP="00750872">
      <w:pPr>
        <w:rPr>
          <w:lang w:val="es-ES"/>
        </w:rPr>
      </w:pPr>
    </w:p>
    <w:p w14:paraId="79090417" w14:textId="3BD7DA84" w:rsidR="00750872" w:rsidRDefault="00750872" w:rsidP="00750872">
      <w:pPr>
        <w:rPr>
          <w:lang w:val="es-PE"/>
        </w:rPr>
      </w:pPr>
      <w:r w:rsidRPr="00750872">
        <w:rPr>
          <w:noProof/>
          <w:lang w:val="es-PE"/>
        </w:rPr>
        <w:lastRenderedPageBreak/>
        <w:drawing>
          <wp:inline distT="0" distB="0" distL="0" distR="0" wp14:anchorId="16954F1F" wp14:editId="28AC0F4E">
            <wp:extent cx="5398506" cy="12967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1849" b="15894"/>
                    <a:stretch/>
                  </pic:blipFill>
                  <pic:spPr bwMode="auto">
                    <a:xfrm>
                      <a:off x="0" y="0"/>
                      <a:ext cx="5400040" cy="1297112"/>
                    </a:xfrm>
                    <a:prstGeom prst="rect">
                      <a:avLst/>
                    </a:prstGeom>
                    <a:noFill/>
                    <a:ln>
                      <a:noFill/>
                    </a:ln>
                    <a:extLst>
                      <a:ext uri="{53640926-AAD7-44D8-BBD7-CCE9431645EC}">
                        <a14:shadowObscured xmlns:a14="http://schemas.microsoft.com/office/drawing/2010/main"/>
                      </a:ext>
                    </a:extLst>
                  </pic:spPr>
                </pic:pic>
              </a:graphicData>
            </a:graphic>
          </wp:inline>
        </w:drawing>
      </w:r>
    </w:p>
    <w:p w14:paraId="439C9F04" w14:textId="609EC828" w:rsidR="00750872" w:rsidRDefault="00750872" w:rsidP="00711063">
      <w:pPr>
        <w:jc w:val="center"/>
        <w:rPr>
          <w:lang w:val="es-PE"/>
        </w:rPr>
      </w:pPr>
      <w:r>
        <w:rPr>
          <w:lang w:val="es-PE"/>
        </w:rPr>
        <w:t xml:space="preserve">Figura 6. </w:t>
      </w:r>
      <w:r w:rsidR="00B12851">
        <w:rPr>
          <w:lang w:val="es-PE"/>
        </w:rPr>
        <w:t>Arquitectura General</w:t>
      </w:r>
    </w:p>
    <w:p w14:paraId="6E31677C" w14:textId="77777777" w:rsidR="00DB3497" w:rsidRPr="00750872" w:rsidRDefault="00DB3497" w:rsidP="00711063">
      <w:pPr>
        <w:jc w:val="center"/>
        <w:rPr>
          <w:lang w:val="es-PE"/>
        </w:rPr>
      </w:pPr>
    </w:p>
    <w:p w14:paraId="2DC7603F" w14:textId="4C992992" w:rsidR="00480AEB" w:rsidRDefault="0092687F" w:rsidP="00480AEB">
      <w:pPr>
        <w:pStyle w:val="Ttulo4"/>
        <w:rPr>
          <w:lang w:val="es-ES"/>
        </w:rPr>
      </w:pPr>
      <w:r>
        <w:rPr>
          <w:lang w:val="es-ES"/>
        </w:rPr>
        <w:t>Módulo de Interpretación Geométrica (Python-Conversor DXF-TXT)</w:t>
      </w:r>
    </w:p>
    <w:p w14:paraId="6C617E73" w14:textId="1D91F5F0" w:rsidR="00E37F43" w:rsidRDefault="00C75ACC" w:rsidP="0092687F">
      <w:pPr>
        <w:rPr>
          <w:lang w:val="es-ES"/>
        </w:rPr>
      </w:pPr>
      <w:r w:rsidRPr="00C75ACC">
        <w:rPr>
          <w:lang w:val="es-ES"/>
        </w:rPr>
        <w:t>El Conversor DXF→TXT es un módulo crítico desarrollado en Python que actúa como el middleware entre el diseño asistido por computadora (CAD) y el sistema de control robótico dinámico (MATLAB/</w:t>
      </w:r>
      <w:proofErr w:type="spellStart"/>
      <w:r w:rsidRPr="00C75ACC">
        <w:rPr>
          <w:lang w:val="es-ES"/>
        </w:rPr>
        <w:t>Simulink</w:t>
      </w:r>
      <w:proofErr w:type="spellEnd"/>
      <w:r w:rsidRPr="00C75ACC">
        <w:rPr>
          <w:lang w:val="es-ES"/>
        </w:rPr>
        <w:t>). Su objetivo es garantizar una trayectoria topológicamente sana, ordenada y compatible con las restricciones cinemáticas del robot.</w:t>
      </w:r>
    </w:p>
    <w:p w14:paraId="607E0B05" w14:textId="1848D3F8" w:rsidR="00C75ACC" w:rsidRDefault="00E37F43" w:rsidP="0092687F">
      <w:pPr>
        <w:rPr>
          <w:lang w:val="es-ES"/>
        </w:rPr>
      </w:pPr>
      <w:r w:rsidRPr="00E37F43">
        <w:rPr>
          <w:lang w:val="es-ES"/>
        </w:rPr>
        <w:t xml:space="preserve">La implementación hace uso de librerías especializadas en geometría computacional como </w:t>
      </w:r>
      <w:proofErr w:type="spellStart"/>
      <w:r w:rsidRPr="00E37F43">
        <w:rPr>
          <w:lang w:val="es-ES"/>
        </w:rPr>
        <w:t>ezdxf</w:t>
      </w:r>
      <w:proofErr w:type="spellEnd"/>
      <w:r w:rsidRPr="00E37F43">
        <w:rPr>
          <w:lang w:val="es-ES"/>
        </w:rPr>
        <w:t xml:space="preserve"> (para lectura CAD), </w:t>
      </w:r>
      <w:proofErr w:type="spellStart"/>
      <w:r w:rsidRPr="00E37F43">
        <w:rPr>
          <w:lang w:val="es-ES"/>
        </w:rPr>
        <w:t>shapely</w:t>
      </w:r>
      <w:proofErr w:type="spellEnd"/>
      <w:r w:rsidRPr="00E37F43">
        <w:rPr>
          <w:lang w:val="es-ES"/>
        </w:rPr>
        <w:t xml:space="preserve"> (para manipulación de geometrías) y </w:t>
      </w:r>
      <w:proofErr w:type="spellStart"/>
      <w:r w:rsidRPr="00E37F43">
        <w:rPr>
          <w:lang w:val="es-ES"/>
        </w:rPr>
        <w:t>scikit-learn</w:t>
      </w:r>
      <w:proofErr w:type="spellEnd"/>
      <w:r w:rsidRPr="00E37F43">
        <w:rPr>
          <w:lang w:val="es-ES"/>
        </w:rPr>
        <w:t xml:space="preserve"> (para </w:t>
      </w:r>
      <w:proofErr w:type="spellStart"/>
      <w:r w:rsidRPr="00E37F43">
        <w:rPr>
          <w:lang w:val="es-ES"/>
        </w:rPr>
        <w:t>clustering</w:t>
      </w:r>
      <w:proofErr w:type="spellEnd"/>
      <w:r w:rsidRPr="00E37F43">
        <w:rPr>
          <w:lang w:val="es-ES"/>
        </w:rPr>
        <w:t>).</w:t>
      </w:r>
    </w:p>
    <w:p w14:paraId="2C6BE7A6" w14:textId="31026E55" w:rsidR="00AF1EC4" w:rsidRDefault="00AF1EC4" w:rsidP="00AF1EC4">
      <w:pPr>
        <w:jc w:val="center"/>
        <w:rPr>
          <w:lang w:val="es-ES"/>
        </w:rPr>
      </w:pPr>
      <w:r w:rsidRPr="00713FB3">
        <w:rPr>
          <w:noProof/>
          <w:lang w:val="es-ES"/>
        </w:rPr>
        <w:drawing>
          <wp:inline distT="0" distB="0" distL="0" distR="0" wp14:anchorId="454F78F0" wp14:editId="369B7A94">
            <wp:extent cx="4728955" cy="3710762"/>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53341" cy="3729897"/>
                    </a:xfrm>
                    <a:prstGeom prst="rect">
                      <a:avLst/>
                    </a:prstGeom>
                  </pic:spPr>
                </pic:pic>
              </a:graphicData>
            </a:graphic>
          </wp:inline>
        </w:drawing>
      </w:r>
    </w:p>
    <w:p w14:paraId="2639A847" w14:textId="77777777" w:rsidR="00AF1EC4" w:rsidRDefault="00AF1EC4" w:rsidP="00AF1EC4">
      <w:pPr>
        <w:jc w:val="center"/>
        <w:rPr>
          <w:lang w:val="es-ES"/>
        </w:rPr>
      </w:pPr>
      <w:r>
        <w:rPr>
          <w:lang w:val="es-ES"/>
        </w:rPr>
        <w:t>Figura 7. Archivo DXF con entidades (LINE, LWPOLYLINE, CIRCLE, ARC, SPLINE)</w:t>
      </w:r>
    </w:p>
    <w:p w14:paraId="0376CEE8" w14:textId="061764C3" w:rsidR="00E37F43" w:rsidRDefault="00E3567E" w:rsidP="0092687F">
      <w:pPr>
        <w:rPr>
          <w:lang w:val="es-ES"/>
        </w:rPr>
      </w:pPr>
      <w:r w:rsidRPr="00E3567E">
        <w:rPr>
          <w:lang w:val="es-ES"/>
        </w:rPr>
        <w:lastRenderedPageBreak/>
        <w:t>A. Fases de Procesamiento del Conversor</w:t>
      </w:r>
    </w:p>
    <w:p w14:paraId="2805566D" w14:textId="6F721432" w:rsidR="00E37F43" w:rsidRDefault="00E3567E" w:rsidP="0092687F">
      <w:pPr>
        <w:rPr>
          <w:lang w:val="es-ES"/>
        </w:rPr>
      </w:pPr>
      <w:r w:rsidRPr="00E3567E">
        <w:rPr>
          <w:lang w:val="es-ES"/>
        </w:rPr>
        <w:t>El proceso se ejecuta en una secuencia estricta de validación y transformación:</w:t>
      </w:r>
    </w:p>
    <w:p w14:paraId="4682DE37" w14:textId="173EF416" w:rsidR="00EB5C53" w:rsidRDefault="00EB5C53" w:rsidP="0092687F">
      <w:pPr>
        <w:rPr>
          <w:lang w:val="es-ES"/>
        </w:rPr>
      </w:pPr>
      <w:r w:rsidRPr="00EB5C53">
        <w:rPr>
          <w:lang w:val="es-ES"/>
        </w:rPr>
        <w:t xml:space="preserve">1. </w:t>
      </w:r>
      <w:proofErr w:type="spellStart"/>
      <w:r w:rsidRPr="00EB5C53">
        <w:rPr>
          <w:lang w:val="es-ES"/>
        </w:rPr>
        <w:t>Parseo</w:t>
      </w:r>
      <w:proofErr w:type="spellEnd"/>
      <w:r w:rsidRPr="00EB5C53">
        <w:rPr>
          <w:lang w:val="es-ES"/>
        </w:rPr>
        <w:t xml:space="preserve"> Universal y Normalización de Entidades </w:t>
      </w:r>
    </w:p>
    <w:p w14:paraId="05810307" w14:textId="548420E1" w:rsidR="0056461B" w:rsidRDefault="00EE0D51" w:rsidP="0056461B">
      <w:pPr>
        <w:pStyle w:val="Prrafodelista"/>
        <w:numPr>
          <w:ilvl w:val="0"/>
          <w:numId w:val="33"/>
        </w:numPr>
        <w:rPr>
          <w:lang w:val="es-ES"/>
        </w:rPr>
      </w:pPr>
      <w:r w:rsidRPr="00EE0D51">
        <w:rPr>
          <w:lang w:val="es-ES"/>
        </w:rPr>
        <w:t xml:space="preserve">Lectura de Entidades: </w:t>
      </w:r>
      <w:r w:rsidR="00EB5C53" w:rsidRPr="0056461B">
        <w:rPr>
          <w:lang w:val="es-ES"/>
        </w:rPr>
        <w:t xml:space="preserve">Se utilizan funciones de bajo nivel de </w:t>
      </w:r>
      <w:proofErr w:type="spellStart"/>
      <w:r w:rsidR="00EB5C53" w:rsidRPr="0056461B">
        <w:rPr>
          <w:lang w:val="es-ES"/>
        </w:rPr>
        <w:t>ezdxf</w:t>
      </w:r>
      <w:proofErr w:type="spellEnd"/>
      <w:r w:rsidR="00EB5C53" w:rsidRPr="0056461B">
        <w:rPr>
          <w:lang w:val="es-ES"/>
        </w:rPr>
        <w:t xml:space="preserve"> para extraer coordenadas (</w:t>
      </w:r>
      <w:r w:rsidR="00EB5C53" w:rsidRPr="0056461B">
        <w:rPr>
          <w:i/>
          <w:iCs/>
          <w:lang w:val="es-ES"/>
        </w:rPr>
        <w:t>X, Y</w:t>
      </w:r>
      <w:r w:rsidR="00EB5C53" w:rsidRPr="0056461B">
        <w:rPr>
          <w:lang w:val="es-ES"/>
        </w:rPr>
        <w:t>), color y capa de todas las entidades 2D (LINE, LWPOLYLINE, CIRCLE, ARC, SPLINE).</w:t>
      </w:r>
    </w:p>
    <w:p w14:paraId="278CFF45" w14:textId="085D6E5C" w:rsidR="007659CD" w:rsidRDefault="00EB5C53" w:rsidP="007659CD">
      <w:pPr>
        <w:pStyle w:val="Prrafodelista"/>
        <w:numPr>
          <w:ilvl w:val="0"/>
          <w:numId w:val="33"/>
        </w:numPr>
        <w:rPr>
          <w:lang w:val="es-ES"/>
        </w:rPr>
      </w:pPr>
      <w:r w:rsidRPr="0056461B">
        <w:rPr>
          <w:lang w:val="es-ES"/>
        </w:rPr>
        <w:t xml:space="preserve">Uniformidad Paramétrica: Todas las entidades curvas o complejas (CIRCLE, ARC, SPLINE) son convertidas a secuencias densas y uniformes de puntos, utilizando interpolación </w:t>
      </w:r>
      <m:oMath>
        <m:r>
          <w:rPr>
            <w:rFonts w:ascii="Cambria Math" w:hAnsi="Cambria Math"/>
            <w:lang w:val="es-ES"/>
          </w:rPr>
          <m:t>spline</m:t>
        </m:r>
      </m:oMath>
      <w:r w:rsidRPr="0056461B">
        <w:rPr>
          <w:lang w:val="es-ES"/>
        </w:rPr>
        <w:t xml:space="preserve"> cuando es necesario. Esto garantiza que la entrada final para el robot sean únicamente objetos de tipo </w:t>
      </w:r>
      <m:oMath>
        <m:r>
          <w:rPr>
            <w:rFonts w:ascii="Cambria Math" w:hAnsi="Cambria Math"/>
            <w:lang w:val="es-ES"/>
          </w:rPr>
          <m:t>LineString</m:t>
        </m:r>
      </m:oMath>
      <w:r w:rsidRPr="0056461B">
        <w:rPr>
          <w:lang w:val="es-ES"/>
        </w:rPr>
        <w:t xml:space="preserve"> (cadenas de puntos), eliminando la discontinuidad matemática inherente del CAD.</w:t>
      </w:r>
    </w:p>
    <w:p w14:paraId="7DF3284E" w14:textId="65376B94" w:rsidR="007659CD" w:rsidRPr="007659CD" w:rsidRDefault="00D254F1" w:rsidP="00D254F1">
      <w:pPr>
        <w:rPr>
          <w:lang w:val="es-ES"/>
        </w:rPr>
      </w:pPr>
      <w:r>
        <w:rPr>
          <w:lang w:val="es-ES"/>
        </w:rPr>
        <w:t>Fragmento de código, para detectar entidades:</w:t>
      </w:r>
    </w:p>
    <w:p w14:paraId="7F01DE67" w14:textId="77777777" w:rsidR="007659CD" w:rsidRPr="007659CD" w:rsidRDefault="007659CD" w:rsidP="007659CD">
      <w:pPr>
        <w:shd w:val="clear" w:color="auto" w:fill="282A2C"/>
        <w:spacing w:after="0" w:line="285" w:lineRule="atLeast"/>
        <w:jc w:val="left"/>
        <w:rPr>
          <w:rFonts w:ascii="Courier New" w:eastAsia="Times New Roman" w:hAnsi="Courier New" w:cs="Courier New"/>
          <w:color w:val="D4D4D4"/>
          <w:sz w:val="21"/>
          <w:szCs w:val="21"/>
          <w:lang w:val="es-PE" w:eastAsia="es-PE"/>
        </w:rPr>
      </w:pPr>
      <w:r w:rsidRPr="007659CD">
        <w:rPr>
          <w:rFonts w:ascii="Courier New" w:eastAsia="Times New Roman" w:hAnsi="Courier New" w:cs="Courier New"/>
          <w:color w:val="82B76C"/>
          <w:sz w:val="21"/>
          <w:szCs w:val="21"/>
          <w:lang w:val="es-PE" w:eastAsia="es-PE"/>
        </w:rPr>
        <w:t># =============================================================</w:t>
      </w:r>
    </w:p>
    <w:p w14:paraId="05BE055D" w14:textId="77777777" w:rsidR="007659CD" w:rsidRPr="007659CD" w:rsidRDefault="007659CD" w:rsidP="007659CD">
      <w:pPr>
        <w:shd w:val="clear" w:color="auto" w:fill="282A2C"/>
        <w:spacing w:after="0" w:line="285" w:lineRule="atLeast"/>
        <w:jc w:val="left"/>
        <w:rPr>
          <w:rFonts w:ascii="Courier New" w:eastAsia="Times New Roman" w:hAnsi="Courier New" w:cs="Courier New"/>
          <w:color w:val="D4D4D4"/>
          <w:sz w:val="21"/>
          <w:szCs w:val="21"/>
          <w:lang w:val="es-PE" w:eastAsia="es-PE"/>
        </w:rPr>
      </w:pPr>
      <w:r w:rsidRPr="007659CD">
        <w:rPr>
          <w:rFonts w:ascii="Courier New" w:eastAsia="Times New Roman" w:hAnsi="Courier New" w:cs="Courier New"/>
          <w:color w:val="82B76C"/>
          <w:sz w:val="21"/>
          <w:szCs w:val="21"/>
          <w:lang w:val="es-PE" w:eastAsia="es-PE"/>
        </w:rPr>
        <w:t># PALETA DE COLORES PARA ENTIDADES</w:t>
      </w:r>
    </w:p>
    <w:p w14:paraId="65E082A5" w14:textId="77777777" w:rsidR="007659CD" w:rsidRPr="007659CD" w:rsidRDefault="007659CD" w:rsidP="007659CD">
      <w:pPr>
        <w:shd w:val="clear" w:color="auto" w:fill="282A2C"/>
        <w:spacing w:after="0" w:line="285" w:lineRule="atLeast"/>
        <w:jc w:val="left"/>
        <w:rPr>
          <w:rFonts w:ascii="Courier New" w:eastAsia="Times New Roman" w:hAnsi="Courier New" w:cs="Courier New"/>
          <w:color w:val="D4D4D4"/>
          <w:sz w:val="21"/>
          <w:szCs w:val="21"/>
          <w:lang w:val="es-PE" w:eastAsia="es-PE"/>
        </w:rPr>
      </w:pPr>
      <w:r w:rsidRPr="007659CD">
        <w:rPr>
          <w:rFonts w:ascii="Courier New" w:eastAsia="Times New Roman" w:hAnsi="Courier New" w:cs="Courier New"/>
          <w:color w:val="82B76C"/>
          <w:sz w:val="21"/>
          <w:szCs w:val="21"/>
          <w:lang w:val="es-PE" w:eastAsia="es-PE"/>
        </w:rPr>
        <w:t># =============================================================</w:t>
      </w:r>
    </w:p>
    <w:p w14:paraId="7100E72E"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palette = </w:t>
      </w:r>
      <w:r w:rsidRPr="00D95AFB">
        <w:rPr>
          <w:rFonts w:ascii="Courier New" w:eastAsia="Times New Roman" w:hAnsi="Courier New" w:cs="Courier New"/>
          <w:color w:val="DCDCDC"/>
          <w:sz w:val="21"/>
          <w:szCs w:val="21"/>
          <w:lang w:val="en-US" w:eastAsia="es-PE"/>
        </w:rPr>
        <w:t>[</w:t>
      </w:r>
    </w:p>
    <w:p w14:paraId="4AB1B77C"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"red"</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"green"</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"blue"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"orange"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"purple"</w:t>
      </w:r>
      <w:r w:rsidRPr="00D95AFB">
        <w:rPr>
          <w:rFonts w:ascii="Courier New" w:eastAsia="Times New Roman" w:hAnsi="Courier New" w:cs="Courier New"/>
          <w:color w:val="DCDCDC"/>
          <w:sz w:val="21"/>
          <w:szCs w:val="21"/>
          <w:lang w:val="en-US" w:eastAsia="es-PE"/>
        </w:rPr>
        <w:t>,</w:t>
      </w:r>
    </w:p>
    <w:p w14:paraId="1ED8FFEB"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"cyan"</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"magenta"</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"brown"</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"olive"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"pink"</w:t>
      </w:r>
      <w:r w:rsidRPr="00D95AFB">
        <w:rPr>
          <w:rFonts w:ascii="Courier New" w:eastAsia="Times New Roman" w:hAnsi="Courier New" w:cs="Courier New"/>
          <w:color w:val="DCDCDC"/>
          <w:sz w:val="21"/>
          <w:szCs w:val="21"/>
          <w:lang w:val="en-US" w:eastAsia="es-PE"/>
        </w:rPr>
        <w:t>,</w:t>
      </w:r>
    </w:p>
    <w:p w14:paraId="05DE951E"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"gray"</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"black"</w:t>
      </w:r>
    </w:p>
    <w:p w14:paraId="470B62F6" w14:textId="77777777" w:rsidR="007659CD" w:rsidRPr="007659CD" w:rsidRDefault="007659CD" w:rsidP="007659CD">
      <w:pPr>
        <w:shd w:val="clear" w:color="auto" w:fill="282A2C"/>
        <w:spacing w:after="0" w:line="285" w:lineRule="atLeast"/>
        <w:jc w:val="left"/>
        <w:rPr>
          <w:rFonts w:ascii="Courier New" w:eastAsia="Times New Roman" w:hAnsi="Courier New" w:cs="Courier New"/>
          <w:color w:val="D4D4D4"/>
          <w:sz w:val="21"/>
          <w:szCs w:val="21"/>
          <w:lang w:val="es-PE" w:eastAsia="es-PE"/>
        </w:rPr>
      </w:pPr>
      <w:r w:rsidRPr="007659CD">
        <w:rPr>
          <w:rFonts w:ascii="Courier New" w:eastAsia="Times New Roman" w:hAnsi="Courier New" w:cs="Courier New"/>
          <w:color w:val="DCDCDC"/>
          <w:sz w:val="21"/>
          <w:szCs w:val="21"/>
          <w:lang w:val="es-PE" w:eastAsia="es-PE"/>
        </w:rPr>
        <w:t>]</w:t>
      </w:r>
    </w:p>
    <w:p w14:paraId="1AE040A6" w14:textId="77777777" w:rsidR="007659CD" w:rsidRPr="007659CD" w:rsidRDefault="007659CD" w:rsidP="007659CD">
      <w:pPr>
        <w:shd w:val="clear" w:color="auto" w:fill="282A2C"/>
        <w:spacing w:after="0" w:line="285" w:lineRule="atLeast"/>
        <w:jc w:val="left"/>
        <w:rPr>
          <w:rFonts w:ascii="Courier New" w:eastAsia="Times New Roman" w:hAnsi="Courier New" w:cs="Courier New"/>
          <w:color w:val="D4D4D4"/>
          <w:sz w:val="21"/>
          <w:szCs w:val="21"/>
          <w:lang w:val="es-PE" w:eastAsia="es-PE"/>
        </w:rPr>
      </w:pPr>
    </w:p>
    <w:p w14:paraId="281CEC82" w14:textId="77777777" w:rsidR="007659CD" w:rsidRPr="007659CD" w:rsidRDefault="007659CD" w:rsidP="007659CD">
      <w:pPr>
        <w:shd w:val="clear" w:color="auto" w:fill="282A2C"/>
        <w:spacing w:after="0" w:line="285" w:lineRule="atLeast"/>
        <w:jc w:val="left"/>
        <w:rPr>
          <w:rFonts w:ascii="Courier New" w:eastAsia="Times New Roman" w:hAnsi="Courier New" w:cs="Courier New"/>
          <w:color w:val="D4D4D4"/>
          <w:sz w:val="21"/>
          <w:szCs w:val="21"/>
          <w:lang w:val="es-PE" w:eastAsia="es-PE"/>
        </w:rPr>
      </w:pPr>
      <w:proofErr w:type="spellStart"/>
      <w:r w:rsidRPr="007659CD">
        <w:rPr>
          <w:rFonts w:ascii="Courier New" w:eastAsia="Times New Roman" w:hAnsi="Courier New" w:cs="Courier New"/>
          <w:color w:val="69A5D7"/>
          <w:sz w:val="21"/>
          <w:szCs w:val="21"/>
          <w:lang w:val="es-PE" w:eastAsia="es-PE"/>
        </w:rPr>
        <w:t>def</w:t>
      </w:r>
      <w:proofErr w:type="spellEnd"/>
      <w:r w:rsidRPr="007659CD">
        <w:rPr>
          <w:rFonts w:ascii="Courier New" w:eastAsia="Times New Roman" w:hAnsi="Courier New" w:cs="Courier New"/>
          <w:color w:val="D4D4D4"/>
          <w:sz w:val="21"/>
          <w:szCs w:val="21"/>
          <w:lang w:val="es-PE" w:eastAsia="es-PE"/>
        </w:rPr>
        <w:t xml:space="preserve"> </w:t>
      </w:r>
      <w:proofErr w:type="spellStart"/>
      <w:r w:rsidRPr="007659CD">
        <w:rPr>
          <w:rFonts w:ascii="Courier New" w:eastAsia="Times New Roman" w:hAnsi="Courier New" w:cs="Courier New"/>
          <w:color w:val="DCDCAA"/>
          <w:sz w:val="21"/>
          <w:szCs w:val="21"/>
          <w:lang w:val="es-PE" w:eastAsia="es-PE"/>
        </w:rPr>
        <w:t>color_por_tipo</w:t>
      </w:r>
      <w:proofErr w:type="spellEnd"/>
      <w:r w:rsidRPr="007659CD">
        <w:rPr>
          <w:rFonts w:ascii="Courier New" w:eastAsia="Times New Roman" w:hAnsi="Courier New" w:cs="Courier New"/>
          <w:color w:val="D4D4D4"/>
          <w:sz w:val="21"/>
          <w:szCs w:val="21"/>
          <w:lang w:val="es-PE" w:eastAsia="es-PE"/>
        </w:rPr>
        <w:t>(</w:t>
      </w:r>
      <w:r w:rsidRPr="007659CD">
        <w:rPr>
          <w:rFonts w:ascii="Courier New" w:eastAsia="Times New Roman" w:hAnsi="Courier New" w:cs="Courier New"/>
          <w:color w:val="9CDCFE"/>
          <w:sz w:val="21"/>
          <w:szCs w:val="21"/>
          <w:lang w:val="es-PE" w:eastAsia="es-PE"/>
        </w:rPr>
        <w:t>tipo</w:t>
      </w:r>
      <w:r w:rsidRPr="007659CD">
        <w:rPr>
          <w:rFonts w:ascii="Courier New" w:eastAsia="Times New Roman" w:hAnsi="Courier New" w:cs="Courier New"/>
          <w:color w:val="D4D4D4"/>
          <w:sz w:val="21"/>
          <w:szCs w:val="21"/>
          <w:lang w:val="es-PE" w:eastAsia="es-PE"/>
        </w:rPr>
        <w:t>)</w:t>
      </w:r>
      <w:r w:rsidRPr="007659CD">
        <w:rPr>
          <w:rFonts w:ascii="Courier New" w:eastAsia="Times New Roman" w:hAnsi="Courier New" w:cs="Courier New"/>
          <w:color w:val="DCDCDC"/>
          <w:sz w:val="21"/>
          <w:szCs w:val="21"/>
          <w:lang w:val="es-PE" w:eastAsia="es-PE"/>
        </w:rPr>
        <w:t>:</w:t>
      </w:r>
    </w:p>
    <w:p w14:paraId="78AA06A6"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7659CD">
        <w:rPr>
          <w:rFonts w:ascii="Courier New" w:eastAsia="Times New Roman" w:hAnsi="Courier New" w:cs="Courier New"/>
          <w:color w:val="D4D4D4"/>
          <w:sz w:val="21"/>
          <w:szCs w:val="21"/>
          <w:lang w:val="es-PE" w:eastAsia="es-PE"/>
        </w:rPr>
        <w:t xml:space="preserve">    </w:t>
      </w:r>
      <w:r w:rsidRPr="00D95AFB">
        <w:rPr>
          <w:rFonts w:ascii="Courier New" w:eastAsia="Times New Roman" w:hAnsi="Courier New" w:cs="Courier New"/>
          <w:color w:val="D4D4D4"/>
          <w:sz w:val="21"/>
          <w:szCs w:val="21"/>
          <w:lang w:val="en-US" w:eastAsia="es-PE"/>
        </w:rPr>
        <w:t xml:space="preserve">mapping = </w:t>
      </w:r>
      <w:r w:rsidRPr="00D95AFB">
        <w:rPr>
          <w:rFonts w:ascii="Courier New" w:eastAsia="Times New Roman" w:hAnsi="Courier New" w:cs="Courier New"/>
          <w:color w:val="DCDCDC"/>
          <w:sz w:val="21"/>
          <w:szCs w:val="21"/>
          <w:lang w:val="en-US" w:eastAsia="es-PE"/>
        </w:rPr>
        <w:t>{</w:t>
      </w:r>
    </w:p>
    <w:p w14:paraId="2DCDFCD3"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"LINE"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"red"</w:t>
      </w:r>
      <w:r w:rsidRPr="00D95AFB">
        <w:rPr>
          <w:rFonts w:ascii="Courier New" w:eastAsia="Times New Roman" w:hAnsi="Courier New" w:cs="Courier New"/>
          <w:color w:val="DCDCDC"/>
          <w:sz w:val="21"/>
          <w:szCs w:val="21"/>
          <w:lang w:val="en-US" w:eastAsia="es-PE"/>
        </w:rPr>
        <w:t>,</w:t>
      </w:r>
    </w:p>
    <w:p w14:paraId="5269017E"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"LWPOLYLINE"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"blue"</w:t>
      </w:r>
      <w:r w:rsidRPr="00D95AFB">
        <w:rPr>
          <w:rFonts w:ascii="Courier New" w:eastAsia="Times New Roman" w:hAnsi="Courier New" w:cs="Courier New"/>
          <w:color w:val="DCDCDC"/>
          <w:sz w:val="21"/>
          <w:szCs w:val="21"/>
          <w:lang w:val="en-US" w:eastAsia="es-PE"/>
        </w:rPr>
        <w:t>,</w:t>
      </w:r>
    </w:p>
    <w:p w14:paraId="216B2C9F"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"POLYLINE"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"green"</w:t>
      </w:r>
      <w:r w:rsidRPr="00D95AFB">
        <w:rPr>
          <w:rFonts w:ascii="Courier New" w:eastAsia="Times New Roman" w:hAnsi="Courier New" w:cs="Courier New"/>
          <w:color w:val="DCDCDC"/>
          <w:sz w:val="21"/>
          <w:szCs w:val="21"/>
          <w:lang w:val="en-US" w:eastAsia="es-PE"/>
        </w:rPr>
        <w:t>,</w:t>
      </w:r>
    </w:p>
    <w:p w14:paraId="279B8E2E"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"CIRCLE"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"orange"</w:t>
      </w:r>
      <w:r w:rsidRPr="00D95AFB">
        <w:rPr>
          <w:rFonts w:ascii="Courier New" w:eastAsia="Times New Roman" w:hAnsi="Courier New" w:cs="Courier New"/>
          <w:color w:val="DCDCDC"/>
          <w:sz w:val="21"/>
          <w:szCs w:val="21"/>
          <w:lang w:val="en-US" w:eastAsia="es-PE"/>
        </w:rPr>
        <w:t>,</w:t>
      </w:r>
    </w:p>
    <w:p w14:paraId="15AA39F4"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"ARC"</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"purple"</w:t>
      </w:r>
      <w:r w:rsidRPr="00D95AFB">
        <w:rPr>
          <w:rFonts w:ascii="Courier New" w:eastAsia="Times New Roman" w:hAnsi="Courier New" w:cs="Courier New"/>
          <w:color w:val="DCDCDC"/>
          <w:sz w:val="21"/>
          <w:szCs w:val="21"/>
          <w:lang w:val="en-US" w:eastAsia="es-PE"/>
        </w:rPr>
        <w:t>,</w:t>
      </w:r>
    </w:p>
    <w:p w14:paraId="3E7E04CE"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"SPLINE"</w:t>
      </w:r>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"cyan"</w:t>
      </w:r>
      <w:r w:rsidRPr="00D95AFB">
        <w:rPr>
          <w:rFonts w:ascii="Courier New" w:eastAsia="Times New Roman" w:hAnsi="Courier New" w:cs="Courier New"/>
          <w:color w:val="DCDCDC"/>
          <w:sz w:val="21"/>
          <w:szCs w:val="21"/>
          <w:lang w:val="en-US" w:eastAsia="es-PE"/>
        </w:rPr>
        <w:t>,</w:t>
      </w:r>
    </w:p>
    <w:p w14:paraId="038B3166" w14:textId="77777777" w:rsidR="007659CD" w:rsidRPr="00D95AFB" w:rsidRDefault="007659CD" w:rsidP="007659CD">
      <w:pPr>
        <w:shd w:val="clear" w:color="auto" w:fill="282A2C"/>
        <w:spacing w:after="0" w:line="285" w:lineRule="atLeast"/>
        <w:jc w:val="left"/>
        <w:rPr>
          <w:rFonts w:ascii="Courier New" w:eastAsia="Times New Roman" w:hAnsi="Courier New" w:cs="Courier New"/>
          <w:color w:val="D4D4D4"/>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DCDCDC"/>
          <w:sz w:val="21"/>
          <w:szCs w:val="21"/>
          <w:lang w:val="en-US" w:eastAsia="es-PE"/>
        </w:rPr>
        <w:t>}</w:t>
      </w:r>
    </w:p>
    <w:p w14:paraId="52CDF6FD" w14:textId="0E0D9837" w:rsidR="007659CD" w:rsidRPr="00D95AFB" w:rsidRDefault="007659CD" w:rsidP="007659CD">
      <w:pPr>
        <w:shd w:val="clear" w:color="auto" w:fill="282A2C"/>
        <w:spacing w:after="0" w:line="285" w:lineRule="atLeast"/>
        <w:jc w:val="left"/>
        <w:rPr>
          <w:rFonts w:ascii="Courier New" w:eastAsia="Times New Roman" w:hAnsi="Courier New" w:cs="Courier New"/>
          <w:color w:val="DCDCDC"/>
          <w:sz w:val="21"/>
          <w:szCs w:val="21"/>
          <w:lang w:val="en-US" w:eastAsia="es-PE"/>
        </w:rPr>
      </w:pP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99CC6"/>
          <w:sz w:val="21"/>
          <w:szCs w:val="21"/>
          <w:lang w:val="en-US" w:eastAsia="es-PE"/>
        </w:rPr>
        <w:t>return</w:t>
      </w:r>
      <w:r w:rsidRPr="00D95AFB">
        <w:rPr>
          <w:rFonts w:ascii="Courier New" w:eastAsia="Times New Roman" w:hAnsi="Courier New" w:cs="Courier New"/>
          <w:color w:val="D4D4D4"/>
          <w:sz w:val="21"/>
          <w:szCs w:val="21"/>
          <w:lang w:val="en-US" w:eastAsia="es-PE"/>
        </w:rPr>
        <w:t xml:space="preserve"> </w:t>
      </w:r>
      <w:proofErr w:type="spellStart"/>
      <w:proofErr w:type="gramStart"/>
      <w:r w:rsidRPr="00D95AFB">
        <w:rPr>
          <w:rFonts w:ascii="Courier New" w:eastAsia="Times New Roman" w:hAnsi="Courier New" w:cs="Courier New"/>
          <w:color w:val="D4D4D4"/>
          <w:sz w:val="21"/>
          <w:szCs w:val="21"/>
          <w:lang w:val="en-US" w:eastAsia="es-PE"/>
        </w:rPr>
        <w:t>mapping.get</w:t>
      </w:r>
      <w:proofErr w:type="spellEnd"/>
      <w:r w:rsidRPr="00D95AFB">
        <w:rPr>
          <w:rFonts w:ascii="Courier New" w:eastAsia="Times New Roman" w:hAnsi="Courier New" w:cs="Courier New"/>
          <w:color w:val="DCDCDC"/>
          <w:sz w:val="21"/>
          <w:szCs w:val="21"/>
          <w:lang w:val="en-US" w:eastAsia="es-PE"/>
        </w:rPr>
        <w:t>(</w:t>
      </w:r>
      <w:proofErr w:type="spellStart"/>
      <w:proofErr w:type="gramEnd"/>
      <w:r w:rsidRPr="00D95AFB">
        <w:rPr>
          <w:rFonts w:ascii="Courier New" w:eastAsia="Times New Roman" w:hAnsi="Courier New" w:cs="Courier New"/>
          <w:color w:val="D4D4D4"/>
          <w:sz w:val="21"/>
          <w:szCs w:val="21"/>
          <w:lang w:val="en-US" w:eastAsia="es-PE"/>
        </w:rPr>
        <w:t>tipo</w:t>
      </w:r>
      <w:proofErr w:type="spellEnd"/>
      <w:r w:rsidRPr="00D95AFB">
        <w:rPr>
          <w:rFonts w:ascii="Courier New" w:eastAsia="Times New Roman" w:hAnsi="Courier New" w:cs="Courier New"/>
          <w:color w:val="DCDCDC"/>
          <w:sz w:val="21"/>
          <w:szCs w:val="21"/>
          <w:lang w:val="en-US" w:eastAsia="es-PE"/>
        </w:rPr>
        <w:t>,</w:t>
      </w:r>
      <w:r w:rsidRPr="00D95AFB">
        <w:rPr>
          <w:rFonts w:ascii="Courier New" w:eastAsia="Times New Roman" w:hAnsi="Courier New" w:cs="Courier New"/>
          <w:color w:val="D4D4D4"/>
          <w:sz w:val="21"/>
          <w:szCs w:val="21"/>
          <w:lang w:val="en-US" w:eastAsia="es-PE"/>
        </w:rPr>
        <w:t xml:space="preserve"> </w:t>
      </w:r>
      <w:r w:rsidRPr="00D95AFB">
        <w:rPr>
          <w:rFonts w:ascii="Courier New" w:eastAsia="Times New Roman" w:hAnsi="Courier New" w:cs="Courier New"/>
          <w:color w:val="CE9178"/>
          <w:sz w:val="21"/>
          <w:szCs w:val="21"/>
          <w:lang w:val="en-US" w:eastAsia="es-PE"/>
        </w:rPr>
        <w:t>"black"</w:t>
      </w:r>
      <w:r w:rsidRPr="00D95AFB">
        <w:rPr>
          <w:rFonts w:ascii="Courier New" w:eastAsia="Times New Roman" w:hAnsi="Courier New" w:cs="Courier New"/>
          <w:color w:val="DCDCDC"/>
          <w:sz w:val="21"/>
          <w:szCs w:val="21"/>
          <w:lang w:val="en-US" w:eastAsia="es-PE"/>
        </w:rPr>
        <w:t>)</w:t>
      </w:r>
    </w:p>
    <w:p w14:paraId="754AB31E" w14:textId="77777777" w:rsidR="004F6D93" w:rsidRPr="00D95AFB" w:rsidRDefault="004F6D93" w:rsidP="004F6D93">
      <w:pPr>
        <w:rPr>
          <w:lang w:val="en-US"/>
        </w:rPr>
      </w:pPr>
    </w:p>
    <w:p w14:paraId="01558C59" w14:textId="77777777" w:rsidR="00D254F1" w:rsidRPr="00D95AFB" w:rsidRDefault="00AA0D5B" w:rsidP="00AA0D5B">
      <w:pPr>
        <w:shd w:val="clear" w:color="auto" w:fill="282A2C"/>
        <w:spacing w:line="240" w:lineRule="auto"/>
        <w:jc w:val="left"/>
        <w:rPr>
          <w:lang w:val="en-US"/>
        </w:rPr>
      </w:pPr>
      <w:proofErr w:type="spellStart"/>
      <w:r w:rsidRPr="00D95AFB">
        <w:rPr>
          <w:lang w:val="en-US"/>
        </w:rPr>
        <w:t>Resultado</w:t>
      </w:r>
      <w:proofErr w:type="spellEnd"/>
      <w:r w:rsidRPr="00D95AFB">
        <w:rPr>
          <w:lang w:val="en-US"/>
        </w:rPr>
        <w:t>:</w:t>
      </w:r>
    </w:p>
    <w:p w14:paraId="66F6F26F" w14:textId="302684C5" w:rsidR="00AA0D5B" w:rsidRPr="00D95AFB" w:rsidRDefault="00AA0D5B" w:rsidP="00AA0D5B">
      <w:pPr>
        <w:shd w:val="clear" w:color="auto" w:fill="282A2C"/>
        <w:spacing w:line="240" w:lineRule="auto"/>
        <w:jc w:val="left"/>
        <w:rPr>
          <w:rFonts w:ascii="Arial" w:eastAsia="Times New Roman" w:hAnsi="Arial" w:cs="Arial"/>
          <w:color w:val="E3E3E3"/>
          <w:sz w:val="21"/>
          <w:szCs w:val="21"/>
          <w:lang w:val="en-US" w:eastAsia="es-PE"/>
        </w:rPr>
      </w:pPr>
      <w:r w:rsidRPr="00D95AFB">
        <w:rPr>
          <w:lang w:val="en-US"/>
        </w:rPr>
        <w:br/>
      </w:r>
      <w:r w:rsidRPr="00D95AFB">
        <w:rPr>
          <w:rFonts w:ascii="Arial" w:eastAsia="Times New Roman" w:hAnsi="Arial" w:cs="Arial"/>
          <w:b/>
          <w:bCs/>
          <w:color w:val="E3E3E3"/>
          <w:sz w:val="21"/>
          <w:szCs w:val="21"/>
          <w:lang w:val="en-US" w:eastAsia="es-PE"/>
        </w:rPr>
        <w:t>UPC-30.dxf</w:t>
      </w:r>
      <w:r w:rsidRPr="00D95AFB">
        <w:rPr>
          <w:rFonts w:ascii="Arial" w:eastAsia="Times New Roman" w:hAnsi="Arial" w:cs="Arial"/>
          <w:color w:val="E3E3E3"/>
          <w:sz w:val="21"/>
          <w:szCs w:val="21"/>
          <w:lang w:val="en-US" w:eastAsia="es-PE"/>
        </w:rPr>
        <w:t>(n/a) - 200828 bytes, last modified: 11/30/2025 - 100% done</w:t>
      </w:r>
    </w:p>
    <w:p w14:paraId="2ABF6710" w14:textId="77777777" w:rsidR="00AA0D5B" w:rsidRPr="00D95AFB" w:rsidRDefault="00AA0D5B" w:rsidP="00AA0D5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E3E3E3"/>
          <w:sz w:val="20"/>
          <w:szCs w:val="20"/>
          <w:lang w:val="en-US" w:eastAsia="es-PE"/>
        </w:rPr>
      </w:pPr>
      <w:r w:rsidRPr="00D95AFB">
        <w:rPr>
          <w:rFonts w:ascii="Courier New" w:eastAsia="Times New Roman" w:hAnsi="Courier New" w:cs="Courier New"/>
          <w:color w:val="E3E3E3"/>
          <w:sz w:val="20"/>
          <w:szCs w:val="20"/>
          <w:lang w:val="en-US" w:eastAsia="es-PE"/>
        </w:rPr>
        <w:t>Saving UPC-30.dxf to UPC-30 (1).</w:t>
      </w:r>
      <w:proofErr w:type="spellStart"/>
      <w:r w:rsidRPr="00D95AFB">
        <w:rPr>
          <w:rFonts w:ascii="Courier New" w:eastAsia="Times New Roman" w:hAnsi="Courier New" w:cs="Courier New"/>
          <w:color w:val="E3E3E3"/>
          <w:sz w:val="20"/>
          <w:szCs w:val="20"/>
          <w:lang w:val="en-US" w:eastAsia="es-PE"/>
        </w:rPr>
        <w:t>dxf</w:t>
      </w:r>
      <w:proofErr w:type="spellEnd"/>
    </w:p>
    <w:p w14:paraId="0BE1A962" w14:textId="77777777" w:rsidR="00AA0D5B" w:rsidRPr="00AA0D5B" w:rsidRDefault="00AA0D5B" w:rsidP="00AA0D5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E3E3E3"/>
          <w:sz w:val="20"/>
          <w:szCs w:val="20"/>
          <w:lang w:val="es-PE" w:eastAsia="es-PE"/>
        </w:rPr>
      </w:pPr>
      <w:r w:rsidRPr="00AA0D5B">
        <w:rPr>
          <w:rFonts w:ascii="Courier New" w:eastAsia="Times New Roman" w:hAnsi="Courier New" w:cs="Courier New"/>
          <w:color w:val="E3E3E3"/>
          <w:sz w:val="20"/>
          <w:szCs w:val="20"/>
          <w:lang w:val="es-PE" w:eastAsia="es-PE"/>
        </w:rPr>
        <w:t>Archivo cargado: UPC-30 (1).</w:t>
      </w:r>
      <w:proofErr w:type="spellStart"/>
      <w:r w:rsidRPr="00AA0D5B">
        <w:rPr>
          <w:rFonts w:ascii="Courier New" w:eastAsia="Times New Roman" w:hAnsi="Courier New" w:cs="Courier New"/>
          <w:color w:val="E3E3E3"/>
          <w:sz w:val="20"/>
          <w:szCs w:val="20"/>
          <w:lang w:val="es-PE" w:eastAsia="es-PE"/>
        </w:rPr>
        <w:t>dxf</w:t>
      </w:r>
      <w:proofErr w:type="spellEnd"/>
    </w:p>
    <w:p w14:paraId="6B2BBC89" w14:textId="77777777" w:rsidR="00AA0D5B" w:rsidRPr="00AA0D5B" w:rsidRDefault="00AA0D5B" w:rsidP="00AA0D5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E3E3E3"/>
          <w:sz w:val="20"/>
          <w:szCs w:val="20"/>
          <w:lang w:val="es-PE" w:eastAsia="es-PE"/>
        </w:rPr>
      </w:pPr>
      <w:r w:rsidRPr="00AA0D5B">
        <w:rPr>
          <w:rFonts w:ascii="Courier New" w:eastAsia="Times New Roman" w:hAnsi="Courier New" w:cs="Courier New"/>
          <w:color w:val="E3E3E3"/>
          <w:sz w:val="20"/>
          <w:szCs w:val="20"/>
          <w:lang w:val="es-PE" w:eastAsia="es-PE"/>
        </w:rPr>
        <w:t>Entidades detectadas: 763</w:t>
      </w:r>
    </w:p>
    <w:p w14:paraId="68A2ABF9" w14:textId="630B8F5A" w:rsidR="00713FB3" w:rsidRDefault="001D53F3" w:rsidP="001D53F3">
      <w:pPr>
        <w:jc w:val="center"/>
        <w:rPr>
          <w:lang w:val="es-ES"/>
        </w:rPr>
      </w:pPr>
      <w:r>
        <w:rPr>
          <w:noProof/>
          <w:lang w:val="es-ES"/>
        </w:rPr>
        <w:lastRenderedPageBreak/>
        <w:drawing>
          <wp:inline distT="0" distB="0" distL="0" distR="0" wp14:anchorId="0C80962E" wp14:editId="2158335E">
            <wp:extent cx="3879584" cy="3852668"/>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5267" cy="3858311"/>
                    </a:xfrm>
                    <a:prstGeom prst="rect">
                      <a:avLst/>
                    </a:prstGeom>
                    <a:noFill/>
                    <a:ln>
                      <a:noFill/>
                    </a:ln>
                  </pic:spPr>
                </pic:pic>
              </a:graphicData>
            </a:graphic>
          </wp:inline>
        </w:drawing>
      </w:r>
    </w:p>
    <w:p w14:paraId="11390053" w14:textId="630F5329" w:rsidR="00773872" w:rsidRDefault="00195887" w:rsidP="007A156D">
      <w:pPr>
        <w:jc w:val="center"/>
        <w:rPr>
          <w:lang w:val="es-ES"/>
        </w:rPr>
      </w:pPr>
      <w:r>
        <w:rPr>
          <w:lang w:val="es-ES"/>
        </w:rPr>
        <w:t xml:space="preserve">Figura 8. </w:t>
      </w:r>
      <w:r w:rsidR="00A22F85">
        <w:rPr>
          <w:lang w:val="es-ES"/>
        </w:rPr>
        <w:t>Detección</w:t>
      </w:r>
      <w:r>
        <w:rPr>
          <w:lang w:val="es-ES"/>
        </w:rPr>
        <w:t xml:space="preserve"> de entidades en archivo DXF</w:t>
      </w:r>
      <w:r w:rsidR="00284F3E">
        <w:rPr>
          <w:lang w:val="es-ES"/>
        </w:rPr>
        <w:t xml:space="preserve"> (</w:t>
      </w:r>
      <w:proofErr w:type="spellStart"/>
      <w:r w:rsidR="00151C9C">
        <w:rPr>
          <w:lang w:val="es-ES"/>
        </w:rPr>
        <w:t>purple</w:t>
      </w:r>
      <w:proofErr w:type="spellEnd"/>
      <w:r w:rsidR="00151C9C">
        <w:rPr>
          <w:lang w:val="es-ES"/>
        </w:rPr>
        <w:t xml:space="preserve">: ARC, </w:t>
      </w:r>
      <w:r w:rsidR="00D6080A">
        <w:rPr>
          <w:lang w:val="es-ES"/>
        </w:rPr>
        <w:t>red: Line)</w:t>
      </w:r>
      <w:r w:rsidR="00284F3E">
        <w:rPr>
          <w:lang w:val="es-ES"/>
        </w:rPr>
        <w:t xml:space="preserve"> </w:t>
      </w:r>
    </w:p>
    <w:p w14:paraId="47434CC5" w14:textId="77777777" w:rsidR="007A156D" w:rsidRPr="00713FB3" w:rsidRDefault="007A156D" w:rsidP="007A156D">
      <w:pPr>
        <w:jc w:val="center"/>
        <w:rPr>
          <w:lang w:val="es-ES"/>
        </w:rPr>
      </w:pPr>
    </w:p>
    <w:p w14:paraId="790C7D5C" w14:textId="46B663FF" w:rsidR="00293DAA" w:rsidRDefault="00293DAA" w:rsidP="00293DAA">
      <w:pPr>
        <w:rPr>
          <w:lang w:val="es-ES"/>
        </w:rPr>
      </w:pPr>
      <w:r w:rsidRPr="00293DAA">
        <w:rPr>
          <w:lang w:val="es-ES"/>
        </w:rPr>
        <w:t>2. Clasificación Binaria de Operación (CUT_FLAG)</w:t>
      </w:r>
    </w:p>
    <w:p w14:paraId="703F9D93" w14:textId="76D3EB14" w:rsidR="00293DAA" w:rsidRDefault="00E6330F" w:rsidP="00293DAA">
      <w:pPr>
        <w:rPr>
          <w:lang w:val="es-ES"/>
        </w:rPr>
      </w:pPr>
      <w:r w:rsidRPr="00E6330F">
        <w:rPr>
          <w:lang w:val="es-ES"/>
        </w:rPr>
        <w:t>Se implementó una lógica de asignación del estado de operación (CUT_FLAG) que prioriza la seguridad y el control de movimientos rápidos. El estado de corte/no-corte se propaga a cada punto de la trayectoria:</w:t>
      </w:r>
    </w:p>
    <w:tbl>
      <w:tblPr>
        <w:tblStyle w:val="Tablaconcuadrcula"/>
        <w:tblW w:w="0" w:type="auto"/>
        <w:tblLook w:val="04A0" w:firstRow="1" w:lastRow="0" w:firstColumn="1" w:lastColumn="0" w:noHBand="0" w:noVBand="1"/>
      </w:tblPr>
      <w:tblGrid>
        <w:gridCol w:w="1615"/>
        <w:gridCol w:w="1350"/>
        <w:gridCol w:w="2131"/>
        <w:gridCol w:w="1699"/>
        <w:gridCol w:w="1699"/>
      </w:tblGrid>
      <w:tr w:rsidR="00F233E9" w14:paraId="3240586A" w14:textId="77777777" w:rsidTr="00904E04">
        <w:tc>
          <w:tcPr>
            <w:tcW w:w="1615" w:type="dxa"/>
            <w:shd w:val="clear" w:color="auto" w:fill="1F3864" w:themeFill="accent1" w:themeFillShade="80"/>
          </w:tcPr>
          <w:p w14:paraId="08288C19" w14:textId="63A7A556" w:rsidR="00F233E9" w:rsidRPr="00904E04" w:rsidRDefault="00F233E9" w:rsidP="00E548BC">
            <w:pPr>
              <w:jc w:val="center"/>
              <w:rPr>
                <w:color w:val="FFFFFF" w:themeColor="background1"/>
                <w:lang w:val="es-ES"/>
              </w:rPr>
            </w:pPr>
            <w:r w:rsidRPr="00904E04">
              <w:rPr>
                <w:color w:val="FFFFFF" w:themeColor="background1"/>
                <w:lang w:val="es-ES"/>
              </w:rPr>
              <w:t>Criterio</w:t>
            </w:r>
          </w:p>
        </w:tc>
        <w:tc>
          <w:tcPr>
            <w:tcW w:w="1350" w:type="dxa"/>
            <w:shd w:val="clear" w:color="auto" w:fill="1F3864" w:themeFill="accent1" w:themeFillShade="80"/>
          </w:tcPr>
          <w:p w14:paraId="1693584D" w14:textId="0C774789" w:rsidR="00F233E9" w:rsidRPr="00904E04" w:rsidRDefault="00F233E9" w:rsidP="00E548BC">
            <w:pPr>
              <w:jc w:val="center"/>
              <w:rPr>
                <w:color w:val="FFFFFF" w:themeColor="background1"/>
                <w:lang w:val="es-ES"/>
              </w:rPr>
            </w:pPr>
            <w:r w:rsidRPr="00904E04">
              <w:rPr>
                <w:color w:val="FFFFFF" w:themeColor="background1"/>
                <w:lang w:val="es-ES"/>
              </w:rPr>
              <w:t>Color</w:t>
            </w:r>
          </w:p>
        </w:tc>
        <w:tc>
          <w:tcPr>
            <w:tcW w:w="2131" w:type="dxa"/>
            <w:shd w:val="clear" w:color="auto" w:fill="1F3864" w:themeFill="accent1" w:themeFillShade="80"/>
          </w:tcPr>
          <w:p w14:paraId="2DAF44CF" w14:textId="3FDD34D2" w:rsidR="00F233E9" w:rsidRPr="00904E04" w:rsidRDefault="00F233E9" w:rsidP="00E548BC">
            <w:pPr>
              <w:jc w:val="center"/>
              <w:rPr>
                <w:color w:val="FFFFFF" w:themeColor="background1"/>
                <w:lang w:val="es-ES"/>
              </w:rPr>
            </w:pPr>
            <w:r w:rsidRPr="00904E04">
              <w:rPr>
                <w:color w:val="FFFFFF" w:themeColor="background1"/>
                <w:lang w:val="es-ES"/>
              </w:rPr>
              <w:t>Capa</w:t>
            </w:r>
          </w:p>
        </w:tc>
        <w:tc>
          <w:tcPr>
            <w:tcW w:w="1699" w:type="dxa"/>
            <w:shd w:val="clear" w:color="auto" w:fill="1F3864" w:themeFill="accent1" w:themeFillShade="80"/>
          </w:tcPr>
          <w:p w14:paraId="37EF93F0" w14:textId="61391067" w:rsidR="00F233E9" w:rsidRPr="00904E04" w:rsidRDefault="00F233E9" w:rsidP="00E548BC">
            <w:pPr>
              <w:jc w:val="center"/>
              <w:rPr>
                <w:color w:val="FFFFFF" w:themeColor="background1"/>
                <w:lang w:val="es-ES"/>
              </w:rPr>
            </w:pPr>
            <w:r w:rsidRPr="00904E04">
              <w:rPr>
                <w:color w:val="FFFFFF" w:themeColor="background1"/>
                <w:lang w:val="es-ES"/>
              </w:rPr>
              <w:t>Resultado</w:t>
            </w:r>
          </w:p>
        </w:tc>
        <w:tc>
          <w:tcPr>
            <w:tcW w:w="1699" w:type="dxa"/>
            <w:shd w:val="clear" w:color="auto" w:fill="1F3864" w:themeFill="accent1" w:themeFillShade="80"/>
          </w:tcPr>
          <w:p w14:paraId="7D0B36C0" w14:textId="635AE24B" w:rsidR="00F233E9" w:rsidRPr="00904E04" w:rsidRDefault="00F233E9" w:rsidP="00E548BC">
            <w:pPr>
              <w:jc w:val="center"/>
              <w:rPr>
                <w:color w:val="FFFFFF" w:themeColor="background1"/>
                <w:lang w:val="es-ES"/>
              </w:rPr>
            </w:pPr>
            <w:proofErr w:type="spellStart"/>
            <w:r w:rsidRPr="00904E04">
              <w:rPr>
                <w:color w:val="FFFFFF" w:themeColor="background1"/>
                <w:lang w:val="es-ES"/>
              </w:rPr>
              <w:t>Flag</w:t>
            </w:r>
            <w:proofErr w:type="spellEnd"/>
          </w:p>
        </w:tc>
      </w:tr>
      <w:tr w:rsidR="00F233E9" w14:paraId="0101B646" w14:textId="77777777" w:rsidTr="00E548BC">
        <w:tc>
          <w:tcPr>
            <w:tcW w:w="1615" w:type="dxa"/>
          </w:tcPr>
          <w:p w14:paraId="698CAD4D" w14:textId="5D1A442E" w:rsidR="00F233E9" w:rsidRDefault="00F233E9" w:rsidP="00E548BC">
            <w:pPr>
              <w:jc w:val="center"/>
              <w:rPr>
                <w:lang w:val="es-ES"/>
              </w:rPr>
            </w:pPr>
            <w:r>
              <w:rPr>
                <w:lang w:val="es-ES"/>
              </w:rPr>
              <w:t>NO CORTAR</w:t>
            </w:r>
          </w:p>
        </w:tc>
        <w:tc>
          <w:tcPr>
            <w:tcW w:w="1350" w:type="dxa"/>
          </w:tcPr>
          <w:p w14:paraId="23100248" w14:textId="77777777" w:rsidR="00F233E9" w:rsidRDefault="00FD436E" w:rsidP="00293DAA">
            <w:pPr>
              <w:rPr>
                <w:lang w:val="es-ES"/>
              </w:rPr>
            </w:pPr>
            <w:r>
              <w:rPr>
                <w:lang w:val="es-ES"/>
              </w:rPr>
              <w:t>Amarillo</w:t>
            </w:r>
          </w:p>
          <w:p w14:paraId="54E15829" w14:textId="03E41EBC" w:rsidR="00FD436E" w:rsidRDefault="00FD436E" w:rsidP="00293DAA">
            <w:pPr>
              <w:rPr>
                <w:lang w:val="es-ES"/>
              </w:rPr>
            </w:pPr>
            <w:r>
              <w:rPr>
                <w:lang w:val="es-ES"/>
              </w:rPr>
              <w:t>(código 2)</w:t>
            </w:r>
          </w:p>
        </w:tc>
        <w:tc>
          <w:tcPr>
            <w:tcW w:w="2131" w:type="dxa"/>
          </w:tcPr>
          <w:p w14:paraId="5D2114B4" w14:textId="77777777" w:rsidR="00F233E9" w:rsidRDefault="00FD436E" w:rsidP="00293DAA">
            <w:pPr>
              <w:rPr>
                <w:lang w:val="es-ES"/>
              </w:rPr>
            </w:pPr>
            <w:r>
              <w:rPr>
                <w:lang w:val="es-ES"/>
              </w:rPr>
              <w:t>Contiene ‘NO’</w:t>
            </w:r>
          </w:p>
          <w:p w14:paraId="63FFFA07" w14:textId="7FDB3C6B" w:rsidR="00E548BC" w:rsidRDefault="00E548BC" w:rsidP="00293DAA">
            <w:pPr>
              <w:rPr>
                <w:lang w:val="es-ES"/>
              </w:rPr>
            </w:pPr>
            <w:r>
              <w:rPr>
                <w:lang w:val="es-ES"/>
              </w:rPr>
              <w:t>(</w:t>
            </w:r>
            <w:proofErr w:type="spellStart"/>
            <w:r>
              <w:rPr>
                <w:lang w:val="es-ES"/>
              </w:rPr>
              <w:t>ej</w:t>
            </w:r>
            <w:proofErr w:type="spellEnd"/>
            <w:r>
              <w:rPr>
                <w:lang w:val="es-ES"/>
              </w:rPr>
              <w:t>: capa NO corte)</w:t>
            </w:r>
          </w:p>
        </w:tc>
        <w:tc>
          <w:tcPr>
            <w:tcW w:w="1699" w:type="dxa"/>
          </w:tcPr>
          <w:p w14:paraId="6E27D647" w14:textId="236DBC2A" w:rsidR="00F233E9" w:rsidRDefault="00E548BC" w:rsidP="00293DAA">
            <w:pPr>
              <w:rPr>
                <w:lang w:val="es-ES"/>
              </w:rPr>
            </w:pPr>
            <w:r>
              <w:rPr>
                <w:lang w:val="es-ES"/>
              </w:rPr>
              <w:t>Movimiento rápido</w:t>
            </w:r>
          </w:p>
        </w:tc>
        <w:tc>
          <w:tcPr>
            <w:tcW w:w="1699" w:type="dxa"/>
          </w:tcPr>
          <w:p w14:paraId="095445AD" w14:textId="43D865EF" w:rsidR="00F233E9" w:rsidRDefault="00E548BC" w:rsidP="00E548BC">
            <w:pPr>
              <w:jc w:val="center"/>
              <w:rPr>
                <w:lang w:val="es-ES"/>
              </w:rPr>
            </w:pPr>
            <w:r>
              <w:rPr>
                <w:lang w:val="es-ES"/>
              </w:rPr>
              <w:t>0</w:t>
            </w:r>
          </w:p>
        </w:tc>
      </w:tr>
      <w:tr w:rsidR="00F233E9" w14:paraId="1D2542A5" w14:textId="77777777" w:rsidTr="00E548BC">
        <w:tc>
          <w:tcPr>
            <w:tcW w:w="1615" w:type="dxa"/>
          </w:tcPr>
          <w:p w14:paraId="39BA464A" w14:textId="32C38CAD" w:rsidR="00F233E9" w:rsidRDefault="00E548BC" w:rsidP="00E548BC">
            <w:pPr>
              <w:jc w:val="center"/>
              <w:rPr>
                <w:lang w:val="es-ES"/>
              </w:rPr>
            </w:pPr>
            <w:r>
              <w:rPr>
                <w:lang w:val="es-ES"/>
              </w:rPr>
              <w:t>CORTAR</w:t>
            </w:r>
          </w:p>
        </w:tc>
        <w:tc>
          <w:tcPr>
            <w:tcW w:w="1350" w:type="dxa"/>
          </w:tcPr>
          <w:p w14:paraId="3A275AD4" w14:textId="0EB8D4E3" w:rsidR="00F233E9" w:rsidRDefault="00E548BC" w:rsidP="00293DAA">
            <w:pPr>
              <w:rPr>
                <w:lang w:val="es-ES"/>
              </w:rPr>
            </w:pPr>
            <w:r>
              <w:rPr>
                <w:lang w:val="es-ES"/>
              </w:rPr>
              <w:t>Cualquier otro</w:t>
            </w:r>
          </w:p>
        </w:tc>
        <w:tc>
          <w:tcPr>
            <w:tcW w:w="2131" w:type="dxa"/>
          </w:tcPr>
          <w:p w14:paraId="12D44312" w14:textId="01151C06" w:rsidR="00F233E9" w:rsidRDefault="00E548BC" w:rsidP="00293DAA">
            <w:pPr>
              <w:rPr>
                <w:lang w:val="es-ES"/>
              </w:rPr>
            </w:pPr>
            <w:r>
              <w:rPr>
                <w:lang w:val="es-ES"/>
              </w:rPr>
              <w:t>No contiene ‘NO’</w:t>
            </w:r>
          </w:p>
        </w:tc>
        <w:tc>
          <w:tcPr>
            <w:tcW w:w="1699" w:type="dxa"/>
          </w:tcPr>
          <w:p w14:paraId="741DCB06" w14:textId="639A17E7" w:rsidR="00F233E9" w:rsidRDefault="00E548BC" w:rsidP="00293DAA">
            <w:pPr>
              <w:rPr>
                <w:lang w:val="es-ES"/>
              </w:rPr>
            </w:pPr>
            <w:r>
              <w:rPr>
                <w:lang w:val="es-ES"/>
              </w:rPr>
              <w:t>Movimiento de trabajo</w:t>
            </w:r>
          </w:p>
        </w:tc>
        <w:tc>
          <w:tcPr>
            <w:tcW w:w="1699" w:type="dxa"/>
          </w:tcPr>
          <w:p w14:paraId="36029BF1" w14:textId="2993EFFB" w:rsidR="00F233E9" w:rsidRDefault="00E548BC" w:rsidP="00E548BC">
            <w:pPr>
              <w:jc w:val="center"/>
              <w:rPr>
                <w:lang w:val="es-ES"/>
              </w:rPr>
            </w:pPr>
            <w:r>
              <w:rPr>
                <w:lang w:val="es-ES"/>
              </w:rPr>
              <w:t>1</w:t>
            </w:r>
          </w:p>
        </w:tc>
      </w:tr>
    </w:tbl>
    <w:p w14:paraId="6E130D47" w14:textId="77777777" w:rsidR="005F265D" w:rsidRPr="00293DAA" w:rsidRDefault="005F265D" w:rsidP="00293DAA">
      <w:pPr>
        <w:rPr>
          <w:lang w:val="es-ES"/>
        </w:rPr>
      </w:pPr>
    </w:p>
    <w:p w14:paraId="3D5D7EB7" w14:textId="77777777" w:rsidR="008B54ED" w:rsidRDefault="008B54ED" w:rsidP="00293DAA">
      <w:pPr>
        <w:rPr>
          <w:lang w:val="es-ES"/>
        </w:rPr>
      </w:pPr>
    </w:p>
    <w:p w14:paraId="156C6BB9" w14:textId="5E5BCC8E" w:rsidR="007B1825" w:rsidRDefault="007B1825" w:rsidP="007B1825">
      <w:pPr>
        <w:jc w:val="center"/>
        <w:rPr>
          <w:lang w:val="es-ES"/>
        </w:rPr>
      </w:pPr>
      <w:r>
        <w:rPr>
          <w:noProof/>
          <w:lang w:val="es-ES"/>
        </w:rPr>
        <w:lastRenderedPageBreak/>
        <w:drawing>
          <wp:inline distT="0" distB="0" distL="0" distR="0" wp14:anchorId="6CFDD30F" wp14:editId="6A9CF6A2">
            <wp:extent cx="3742660" cy="380339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8115" cy="3808938"/>
                    </a:xfrm>
                    <a:prstGeom prst="rect">
                      <a:avLst/>
                    </a:prstGeom>
                    <a:noFill/>
                    <a:ln>
                      <a:noFill/>
                    </a:ln>
                  </pic:spPr>
                </pic:pic>
              </a:graphicData>
            </a:graphic>
          </wp:inline>
        </w:drawing>
      </w:r>
    </w:p>
    <w:p w14:paraId="65D9DB05" w14:textId="6768B7F7" w:rsidR="008655AB" w:rsidRDefault="008655AB" w:rsidP="007B1825">
      <w:pPr>
        <w:jc w:val="center"/>
        <w:rPr>
          <w:lang w:val="es-ES"/>
        </w:rPr>
      </w:pPr>
      <w:r>
        <w:rPr>
          <w:lang w:val="es-ES"/>
        </w:rPr>
        <w:t xml:space="preserve">Figura 9. </w:t>
      </w:r>
      <w:r w:rsidR="00BC6696">
        <w:rPr>
          <w:lang w:val="es-ES"/>
        </w:rPr>
        <w:t>Detección</w:t>
      </w:r>
      <w:r w:rsidR="003B3F30">
        <w:rPr>
          <w:lang w:val="es-ES"/>
        </w:rPr>
        <w:t xml:space="preserve"> de figuras a ‘NO CORTAR’</w:t>
      </w:r>
    </w:p>
    <w:p w14:paraId="5A81744C" w14:textId="77777777" w:rsidR="00C75ACC" w:rsidRDefault="00AB0432" w:rsidP="0092687F">
      <w:pPr>
        <w:rPr>
          <w:lang w:val="es-ES"/>
        </w:rPr>
      </w:pPr>
      <w:r w:rsidRPr="00AB0432">
        <w:rPr>
          <w:lang w:val="es-ES"/>
        </w:rPr>
        <w:t xml:space="preserve">Esta clasificación inicial separa la geometría en dos conjuntos independientes: </w:t>
      </w:r>
      <w:proofErr w:type="spellStart"/>
      <w:r w:rsidRPr="00AB0432">
        <w:rPr>
          <w:i/>
          <w:iCs/>
          <w:lang w:val="es-ES"/>
        </w:rPr>
        <w:t>geoms_cortar</w:t>
      </w:r>
      <w:proofErr w:type="spellEnd"/>
      <w:r w:rsidRPr="00AB0432">
        <w:rPr>
          <w:lang w:val="es-ES"/>
        </w:rPr>
        <w:t xml:space="preserve"> </w:t>
      </w:r>
      <w:r w:rsidRPr="00AB0432">
        <w:rPr>
          <w:i/>
          <w:iCs/>
          <w:lang w:val="es-ES"/>
        </w:rPr>
        <w:t xml:space="preserve">y </w:t>
      </w:r>
      <w:proofErr w:type="spellStart"/>
      <w:r w:rsidRPr="00AB0432">
        <w:rPr>
          <w:i/>
          <w:iCs/>
          <w:lang w:val="es-ES"/>
        </w:rPr>
        <w:t>geoms_nocortar</w:t>
      </w:r>
      <w:proofErr w:type="spellEnd"/>
      <w:r w:rsidRPr="00AB0432">
        <w:rPr>
          <w:lang w:val="es-ES"/>
        </w:rPr>
        <w:t>.</w:t>
      </w:r>
    </w:p>
    <w:p w14:paraId="49FFFC24" w14:textId="77777777" w:rsidR="00AF73EC" w:rsidRPr="0083066D" w:rsidRDefault="00AF73EC" w:rsidP="00AF73EC">
      <w:pPr>
        <w:jc w:val="left"/>
        <w:rPr>
          <w:rFonts w:ascii="Courier New" w:eastAsia="Times New Roman" w:hAnsi="Courier New" w:cs="Courier New"/>
          <w:color w:val="E3E3E3"/>
          <w:sz w:val="21"/>
          <w:szCs w:val="21"/>
          <w:shd w:val="clear" w:color="auto" w:fill="282A2C"/>
          <w:lang w:val="es-PE" w:eastAsia="es-PE"/>
        </w:rPr>
      </w:pPr>
      <w:r>
        <w:rPr>
          <w:lang w:val="es-ES"/>
        </w:rPr>
        <w:t>Ejemplo de resultado de ejecución:</w:t>
      </w:r>
      <w:r>
        <w:rPr>
          <w:lang w:val="es-ES"/>
        </w:rPr>
        <w:br/>
      </w:r>
      <w:r w:rsidRPr="0083066D">
        <w:rPr>
          <w:rFonts w:ascii="Courier New" w:eastAsia="Times New Roman" w:hAnsi="Courier New" w:cs="Courier New"/>
          <w:color w:val="E3E3E3"/>
          <w:sz w:val="21"/>
          <w:szCs w:val="21"/>
          <w:shd w:val="clear" w:color="auto" w:fill="282A2C"/>
          <w:lang w:val="es-PE" w:eastAsia="es-PE"/>
        </w:rPr>
        <w:t>--- Resumen (primeros 8 elementos por grupo) ---</w:t>
      </w:r>
    </w:p>
    <w:p w14:paraId="7C78DF4B"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CUT (</w:t>
      </w:r>
      <w:proofErr w:type="spellStart"/>
      <w:r w:rsidRPr="00D95AFB">
        <w:rPr>
          <w:rFonts w:ascii="Courier New" w:eastAsia="Times New Roman" w:hAnsi="Courier New" w:cs="Courier New"/>
          <w:color w:val="E3E3E3"/>
          <w:sz w:val="21"/>
          <w:szCs w:val="21"/>
          <w:shd w:val="clear" w:color="auto" w:fill="282A2C"/>
          <w:lang w:val="en-US" w:eastAsia="es-PE"/>
        </w:rPr>
        <w:t>primeros</w:t>
      </w:r>
      <w:proofErr w:type="spellEnd"/>
      <w:r w:rsidRPr="00D95AFB">
        <w:rPr>
          <w:rFonts w:ascii="Courier New" w:eastAsia="Times New Roman" w:hAnsi="Courier New" w:cs="Courier New"/>
          <w:color w:val="E3E3E3"/>
          <w:sz w:val="21"/>
          <w:szCs w:val="21"/>
          <w:shd w:val="clear" w:color="auto" w:fill="282A2C"/>
          <w:lang w:val="en-US" w:eastAsia="es-PE"/>
        </w:rPr>
        <w:t xml:space="preserve"> 8):</w:t>
      </w:r>
    </w:p>
    <w:p w14:paraId="441B47DE"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01) ARC        | closed=False | pts=120 | layer='0'</w:t>
      </w:r>
    </w:p>
    <w:p w14:paraId="65A0E0CB"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02) ARC        | closed=False | pts=120 | layer='0'</w:t>
      </w:r>
    </w:p>
    <w:p w14:paraId="67DCC115"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03) ARC        | closed=False | pts=120 | layer='0'</w:t>
      </w:r>
    </w:p>
    <w:p w14:paraId="1AE82DB4"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04) ARC        | closed=False | pts=120 | layer='0'</w:t>
      </w:r>
    </w:p>
    <w:p w14:paraId="582E1B85"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05) ARC        | closed=False | pts=120 | layer='0'</w:t>
      </w:r>
    </w:p>
    <w:p w14:paraId="7BE2A1F1"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06) ARC        | closed=False | pts=120 | layer='0'</w:t>
      </w:r>
    </w:p>
    <w:p w14:paraId="406B9895"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07) ARC        | closed=False | pts=120 | layer='0'</w:t>
      </w:r>
    </w:p>
    <w:p w14:paraId="7AC953AF"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08) ARC        | closed=False | pts=120 | layer='0'</w:t>
      </w:r>
    </w:p>
    <w:p w14:paraId="189C4C53"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p>
    <w:p w14:paraId="3F28C76C"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NO-CUT (</w:t>
      </w:r>
      <w:proofErr w:type="spellStart"/>
      <w:r w:rsidRPr="00D95AFB">
        <w:rPr>
          <w:rFonts w:ascii="Courier New" w:eastAsia="Times New Roman" w:hAnsi="Courier New" w:cs="Courier New"/>
          <w:color w:val="E3E3E3"/>
          <w:sz w:val="21"/>
          <w:szCs w:val="21"/>
          <w:shd w:val="clear" w:color="auto" w:fill="282A2C"/>
          <w:lang w:val="en-US" w:eastAsia="es-PE"/>
        </w:rPr>
        <w:t>primeros</w:t>
      </w:r>
      <w:proofErr w:type="spellEnd"/>
      <w:r w:rsidRPr="00D95AFB">
        <w:rPr>
          <w:rFonts w:ascii="Courier New" w:eastAsia="Times New Roman" w:hAnsi="Courier New" w:cs="Courier New"/>
          <w:color w:val="E3E3E3"/>
          <w:sz w:val="21"/>
          <w:szCs w:val="21"/>
          <w:shd w:val="clear" w:color="auto" w:fill="282A2C"/>
          <w:lang w:val="en-US" w:eastAsia="es-PE"/>
        </w:rPr>
        <w:t xml:space="preserve"> 8):</w:t>
      </w:r>
    </w:p>
    <w:p w14:paraId="1A7747B6"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01) LINE       | closed=False | pts=2 | layer='0'</w:t>
      </w:r>
    </w:p>
    <w:p w14:paraId="6D06E3E9"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02) ARC        | closed=True | pts=120 | layer='0'</w:t>
      </w:r>
    </w:p>
    <w:p w14:paraId="3C6256D5"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03) ARC        | closed=True | pts=120 | layer='0'</w:t>
      </w:r>
    </w:p>
    <w:p w14:paraId="23AA0684"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04) ARC        | closed=False | pts=120 | layer='0'</w:t>
      </w:r>
    </w:p>
    <w:p w14:paraId="4CC8C753"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05) ARC        | closed=False | pts=120 | layer='0'</w:t>
      </w:r>
    </w:p>
    <w:p w14:paraId="4D939F08"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06) ARC        | closed=False | pts=120 | layer='0'</w:t>
      </w:r>
    </w:p>
    <w:p w14:paraId="3348D49E" w14:textId="77777777" w:rsidR="00AF73EC" w:rsidRPr="00D95AFB" w:rsidRDefault="00AF73EC" w:rsidP="00AF73EC">
      <w:pPr>
        <w:spacing w:after="0" w:line="240" w:lineRule="auto"/>
        <w:jc w:val="left"/>
        <w:rPr>
          <w:rFonts w:ascii="Courier New" w:eastAsia="Times New Roman" w:hAnsi="Courier New" w:cs="Courier New"/>
          <w:color w:val="E3E3E3"/>
          <w:sz w:val="21"/>
          <w:szCs w:val="21"/>
          <w:shd w:val="clear" w:color="auto" w:fill="282A2C"/>
          <w:lang w:val="en-US" w:eastAsia="es-PE"/>
        </w:rPr>
      </w:pPr>
      <w:r w:rsidRPr="00D95AFB">
        <w:rPr>
          <w:rFonts w:ascii="Courier New" w:eastAsia="Times New Roman" w:hAnsi="Courier New" w:cs="Courier New"/>
          <w:color w:val="E3E3E3"/>
          <w:sz w:val="21"/>
          <w:szCs w:val="21"/>
          <w:shd w:val="clear" w:color="auto" w:fill="282A2C"/>
          <w:lang w:val="en-US" w:eastAsia="es-PE"/>
        </w:rPr>
        <w:t xml:space="preserve"> 07) ARC        | closed=False | pts=120 | layer='0'</w:t>
      </w:r>
    </w:p>
    <w:p w14:paraId="0A33E4F0" w14:textId="0C117BA8" w:rsidR="008B54ED" w:rsidRPr="00D95AFB" w:rsidRDefault="00AF73EC" w:rsidP="00AF73EC">
      <w:pPr>
        <w:jc w:val="left"/>
        <w:rPr>
          <w:lang w:val="en-US"/>
        </w:rPr>
      </w:pPr>
      <w:r w:rsidRPr="00D95AFB">
        <w:rPr>
          <w:rFonts w:ascii="Courier New" w:eastAsia="Times New Roman" w:hAnsi="Courier New" w:cs="Courier New"/>
          <w:color w:val="E3E3E3"/>
          <w:sz w:val="21"/>
          <w:szCs w:val="21"/>
          <w:shd w:val="clear" w:color="auto" w:fill="282A2C"/>
          <w:lang w:val="en-US" w:eastAsia="es-PE"/>
        </w:rPr>
        <w:t xml:space="preserve"> 08) ARC        | closed=False | pts=120 | layer='0'</w:t>
      </w:r>
      <w:r w:rsidRPr="00D95AFB">
        <w:rPr>
          <w:lang w:val="en-US"/>
        </w:rPr>
        <w:br/>
      </w:r>
    </w:p>
    <w:p w14:paraId="69B28CF8" w14:textId="2DC71FF6" w:rsidR="00606E38" w:rsidRDefault="00791886" w:rsidP="0092687F">
      <w:pPr>
        <w:rPr>
          <w:lang w:val="es-ES"/>
        </w:rPr>
      </w:pPr>
      <w:r w:rsidRPr="00791886">
        <w:rPr>
          <w:lang w:val="es-ES"/>
        </w:rPr>
        <w:lastRenderedPageBreak/>
        <w:t>3. Sanidad Topológica y Reconstrucción de Figura (DBSCAN)</w:t>
      </w:r>
    </w:p>
    <w:p w14:paraId="6FD0C8B6" w14:textId="72C790BF" w:rsidR="00791886" w:rsidRDefault="00791886" w:rsidP="0092687F">
      <w:pPr>
        <w:rPr>
          <w:lang w:val="es-ES"/>
        </w:rPr>
      </w:pPr>
      <w:r w:rsidRPr="00791886">
        <w:rPr>
          <w:lang w:val="es-ES"/>
        </w:rPr>
        <w:t>Esta es la fase crítica que asegura la conectividad geométrica a pesar de imprecisiones de diseño (</w:t>
      </w:r>
      <w:proofErr w:type="spellStart"/>
      <w:r w:rsidRPr="00791886">
        <w:rPr>
          <w:lang w:val="es-ES"/>
        </w:rPr>
        <w:t>micro-gaps</w:t>
      </w:r>
      <w:proofErr w:type="spellEnd"/>
      <w:r w:rsidRPr="00791886">
        <w:rPr>
          <w:lang w:val="es-ES"/>
        </w:rPr>
        <w:t>).</w:t>
      </w:r>
    </w:p>
    <w:p w14:paraId="08586293" w14:textId="36F02F0A" w:rsidR="00791886" w:rsidRDefault="00791886" w:rsidP="0092687F">
      <w:pPr>
        <w:pStyle w:val="Prrafodelista"/>
        <w:numPr>
          <w:ilvl w:val="0"/>
          <w:numId w:val="34"/>
        </w:numPr>
        <w:rPr>
          <w:lang w:val="es-ES"/>
        </w:rPr>
      </w:pPr>
      <w:proofErr w:type="spellStart"/>
      <w:r w:rsidRPr="00791886">
        <w:rPr>
          <w:lang w:val="es-ES"/>
        </w:rPr>
        <w:t>Clusterización</w:t>
      </w:r>
      <w:proofErr w:type="spellEnd"/>
      <w:r w:rsidRPr="00791886">
        <w:rPr>
          <w:lang w:val="es-ES"/>
        </w:rPr>
        <w:t xml:space="preserve"> de </w:t>
      </w:r>
      <w:proofErr w:type="spellStart"/>
      <w:r w:rsidRPr="00791886">
        <w:rPr>
          <w:lang w:val="es-ES"/>
        </w:rPr>
        <w:t>Endpoints</w:t>
      </w:r>
      <w:proofErr w:type="spellEnd"/>
      <w:r w:rsidRPr="00791886">
        <w:rPr>
          <w:lang w:val="es-ES"/>
        </w:rPr>
        <w:t xml:space="preserve">: Se aplica el algoritmo de DBSCAN a todos los puntos finales de los segmentos de trayectoria. El parámetro </w:t>
      </w:r>
      <m:oMath>
        <m:r>
          <m:rPr>
            <m:sty m:val="p"/>
          </m:rPr>
          <w:rPr>
            <w:rFonts w:ascii="Cambria Math" w:hAnsi="Cambria Math"/>
            <w:lang w:val="es-ES"/>
          </w:rPr>
          <m:t>ε</m:t>
        </m:r>
      </m:oMath>
      <w:r w:rsidRPr="00791886">
        <w:rPr>
          <w:lang w:val="es-ES"/>
        </w:rPr>
        <w:t xml:space="preserve"> (ej. </w:t>
      </w:r>
      <m:oMath>
        <m:r>
          <w:rPr>
            <w:rFonts w:ascii="Cambria Math" w:hAnsi="Cambria Math"/>
            <w:lang w:val="es-ES"/>
          </w:rPr>
          <m:t>0.001</m:t>
        </m:r>
        <m:r>
          <m:rPr>
            <m:nor/>
          </m:rPr>
          <w:rPr>
            <w:rFonts w:ascii="Cambria Math" w:hAnsi="Cambria Math"/>
            <w:lang w:val="es-ES"/>
          </w:rPr>
          <m:t xml:space="preserve"> mm</m:t>
        </m:r>
      </m:oMath>
      <w:r w:rsidRPr="00791886">
        <w:rPr>
          <w:lang w:val="es-ES"/>
        </w:rPr>
        <w:t>) define la tolerancia para agrupar puntos espacialmente cercanos, identificándolos como el mismo nodo topológico.</w:t>
      </w:r>
    </w:p>
    <w:p w14:paraId="333D5C9B" w14:textId="29E686DB" w:rsidR="00271E23" w:rsidRDefault="007E7062" w:rsidP="0092687F">
      <w:pPr>
        <w:pStyle w:val="Prrafodelista"/>
        <w:numPr>
          <w:ilvl w:val="0"/>
          <w:numId w:val="34"/>
        </w:numPr>
        <w:rPr>
          <w:lang w:val="es-ES"/>
        </w:rPr>
      </w:pPr>
      <w:r w:rsidRPr="007E7062">
        <w:rPr>
          <w:lang w:val="es-ES"/>
        </w:rPr>
        <w:t xml:space="preserve">Corrección Automática de Nodos: Todos los puntos dentro del mismo </w:t>
      </w:r>
      <w:proofErr w:type="spellStart"/>
      <w:r w:rsidRPr="009D028D">
        <w:rPr>
          <w:i/>
          <w:iCs/>
          <w:lang w:val="es-ES"/>
        </w:rPr>
        <w:t>cluster</w:t>
      </w:r>
      <w:proofErr w:type="spellEnd"/>
      <w:r w:rsidRPr="007E7062">
        <w:rPr>
          <w:lang w:val="es-ES"/>
        </w:rPr>
        <w:t xml:space="preserve"> son reemplazados por el centroide del </w:t>
      </w:r>
      <w:proofErr w:type="spellStart"/>
      <w:r w:rsidRPr="009D028D">
        <w:rPr>
          <w:i/>
          <w:iCs/>
          <w:lang w:val="es-ES"/>
        </w:rPr>
        <w:t>cluster</w:t>
      </w:r>
      <w:proofErr w:type="spellEnd"/>
      <w:r w:rsidRPr="007E7062">
        <w:rPr>
          <w:lang w:val="es-ES"/>
        </w:rPr>
        <w:t xml:space="preserve">. Esto cierra automáticamente los </w:t>
      </w:r>
      <w:proofErr w:type="spellStart"/>
      <w:r w:rsidRPr="007E7062">
        <w:rPr>
          <w:lang w:val="es-ES"/>
        </w:rPr>
        <w:t>micro-gaps</w:t>
      </w:r>
      <w:proofErr w:type="spellEnd"/>
      <w:r w:rsidRPr="007E7062">
        <w:rPr>
          <w:lang w:val="es-ES"/>
        </w:rPr>
        <w:t xml:space="preserve"> y asegura que los segmentos que visualmente se conectan, lo hagan también matemáticamente.</w:t>
      </w:r>
    </w:p>
    <w:p w14:paraId="284AD55D" w14:textId="7E4E53FB" w:rsidR="007E7062" w:rsidRPr="00271E23" w:rsidRDefault="00B4386B" w:rsidP="0092687F">
      <w:pPr>
        <w:pStyle w:val="Prrafodelista"/>
        <w:numPr>
          <w:ilvl w:val="0"/>
          <w:numId w:val="34"/>
        </w:numPr>
        <w:rPr>
          <w:lang w:val="es-ES"/>
        </w:rPr>
      </w:pPr>
      <w:r w:rsidRPr="00B4386B">
        <w:rPr>
          <w:lang w:val="es-ES"/>
        </w:rPr>
        <w:t xml:space="preserve">Fusión de Geometrías: Se utiliza la operación </w:t>
      </w:r>
      <w:proofErr w:type="spellStart"/>
      <w:r w:rsidRPr="00B4386B">
        <w:rPr>
          <w:i/>
          <w:iCs/>
          <w:lang w:val="es-ES"/>
        </w:rPr>
        <w:t>linemerge</w:t>
      </w:r>
      <w:proofErr w:type="spellEnd"/>
      <w:r w:rsidRPr="00B4386B">
        <w:rPr>
          <w:i/>
          <w:iCs/>
          <w:lang w:val="es-ES"/>
        </w:rPr>
        <w:t>(</w:t>
      </w:r>
      <w:proofErr w:type="spellStart"/>
      <w:r w:rsidRPr="00B4386B">
        <w:rPr>
          <w:i/>
          <w:iCs/>
          <w:lang w:val="es-ES"/>
        </w:rPr>
        <w:t>unary_union</w:t>
      </w:r>
      <w:proofErr w:type="spellEnd"/>
      <w:r w:rsidRPr="00B4386B">
        <w:rPr>
          <w:i/>
          <w:iCs/>
          <w:lang w:val="es-ES"/>
        </w:rPr>
        <w:t>(...))</w:t>
      </w:r>
      <w:r w:rsidRPr="00B4386B">
        <w:rPr>
          <w:lang w:val="es-ES"/>
        </w:rPr>
        <w:t xml:space="preserve"> de </w:t>
      </w:r>
      <w:proofErr w:type="spellStart"/>
      <w:r w:rsidRPr="00B4386B">
        <w:rPr>
          <w:i/>
          <w:iCs/>
          <w:lang w:val="es-ES"/>
        </w:rPr>
        <w:t>shapely</w:t>
      </w:r>
      <w:proofErr w:type="spellEnd"/>
      <w:r w:rsidRPr="00B4386B">
        <w:rPr>
          <w:lang w:val="es-ES"/>
        </w:rPr>
        <w:t xml:space="preserve"> sobre los segmentos corregidos. Esto une múltiples </w:t>
      </w:r>
      <w:proofErr w:type="spellStart"/>
      <w:r w:rsidRPr="009D028D">
        <w:rPr>
          <w:i/>
          <w:iCs/>
          <w:lang w:val="es-ES"/>
        </w:rPr>
        <w:t>LineString</w:t>
      </w:r>
      <w:proofErr w:type="spellEnd"/>
      <w:r w:rsidRPr="00B4386B">
        <w:rPr>
          <w:lang w:val="es-ES"/>
        </w:rPr>
        <w:t xml:space="preserve"> individuales en polilíneas o anillos coherentes, reconstruyendo las figuras completas.</w:t>
      </w:r>
    </w:p>
    <w:p w14:paraId="7FCC9871" w14:textId="77777777" w:rsidR="00111F3A" w:rsidRDefault="0095494D" w:rsidP="00111F3A">
      <w:pPr>
        <w:jc w:val="center"/>
        <w:rPr>
          <w:lang w:val="es-ES"/>
        </w:rPr>
      </w:pPr>
      <w:r>
        <w:rPr>
          <w:noProof/>
          <w:lang w:val="es-ES"/>
        </w:rPr>
        <w:drawing>
          <wp:inline distT="0" distB="0" distL="0" distR="0" wp14:anchorId="152275AE" wp14:editId="61E85C91">
            <wp:extent cx="3736569" cy="3707262"/>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1868" cy="3722441"/>
                    </a:xfrm>
                    <a:prstGeom prst="rect">
                      <a:avLst/>
                    </a:prstGeom>
                    <a:noFill/>
                  </pic:spPr>
                </pic:pic>
              </a:graphicData>
            </a:graphic>
          </wp:inline>
        </w:drawing>
      </w:r>
    </w:p>
    <w:p w14:paraId="3ACE4192" w14:textId="11FA6D45" w:rsidR="002D7C9F" w:rsidRDefault="00EF1E57" w:rsidP="00111F3A">
      <w:pPr>
        <w:jc w:val="center"/>
        <w:rPr>
          <w:lang w:val="es-ES"/>
        </w:rPr>
      </w:pPr>
      <w:r>
        <w:rPr>
          <w:lang w:val="es-ES"/>
        </w:rPr>
        <w:t xml:space="preserve">Figura 10. </w:t>
      </w:r>
      <w:r w:rsidR="002872CB">
        <w:rPr>
          <w:lang w:val="es-ES"/>
        </w:rPr>
        <w:t>Reconstrucción</w:t>
      </w:r>
      <w:r w:rsidR="0086699C">
        <w:rPr>
          <w:lang w:val="es-ES"/>
        </w:rPr>
        <w:t xml:space="preserve"> de figuras con </w:t>
      </w:r>
      <w:r w:rsidR="00231A83">
        <w:rPr>
          <w:lang w:val="es-ES"/>
        </w:rPr>
        <w:t>DBS</w:t>
      </w:r>
      <w:r w:rsidR="009009FB">
        <w:rPr>
          <w:lang w:val="es-ES"/>
        </w:rPr>
        <w:t xml:space="preserve">CAN, se detectaron </w:t>
      </w:r>
      <w:r w:rsidR="00AD7017">
        <w:rPr>
          <w:lang w:val="es-ES"/>
        </w:rPr>
        <w:t xml:space="preserve">13 grupos de tipo (CORTAR) y </w:t>
      </w:r>
      <w:r w:rsidR="00111F3A">
        <w:rPr>
          <w:lang w:val="es-ES"/>
        </w:rPr>
        <w:t>3 grupos del tipo (NO CORTAR)</w:t>
      </w:r>
    </w:p>
    <w:p w14:paraId="3B11B585" w14:textId="6594D295" w:rsidR="00791886" w:rsidRDefault="009D028D" w:rsidP="0092687F">
      <w:pPr>
        <w:rPr>
          <w:lang w:val="es-ES"/>
        </w:rPr>
      </w:pPr>
      <w:r w:rsidRPr="009D028D">
        <w:rPr>
          <w:lang w:val="es-ES"/>
        </w:rPr>
        <w:lastRenderedPageBreak/>
        <w:t xml:space="preserve">4. Detección </w:t>
      </w:r>
      <w:r w:rsidR="00525201" w:rsidRPr="00525201">
        <w:rPr>
          <w:lang w:val="es-ES"/>
        </w:rPr>
        <w:t>de Topología y Ordenamiento por Área</w:t>
      </w:r>
    </w:p>
    <w:p w14:paraId="237AB21B" w14:textId="1FC1B6F7" w:rsidR="009D028D" w:rsidRDefault="00201B87" w:rsidP="0092687F">
      <w:pPr>
        <w:rPr>
          <w:lang w:val="es-ES"/>
        </w:rPr>
      </w:pPr>
      <w:r w:rsidRPr="00201B87">
        <w:rPr>
          <w:lang w:val="es-ES"/>
        </w:rPr>
        <w:t xml:space="preserve">El conversor implementa una estrategia </w:t>
      </w:r>
      <w:r w:rsidR="00E37C72" w:rsidRPr="00E37C72">
        <w:rPr>
          <w:lang w:val="es-ES"/>
        </w:rPr>
        <w:t>simplificada</w:t>
      </w:r>
      <w:r w:rsidRPr="00201B87">
        <w:rPr>
          <w:lang w:val="es-ES"/>
        </w:rPr>
        <w:t xml:space="preserve"> para la optimización del orden de corte en figuras cerradas (</w:t>
      </w:r>
      <w:r w:rsidR="00E37C72" w:rsidRPr="00E37C72">
        <w:rPr>
          <w:lang w:val="es-ES"/>
        </w:rPr>
        <w:t>polígonos</w:t>
      </w:r>
      <w:r w:rsidRPr="00201B87">
        <w:rPr>
          <w:lang w:val="es-ES"/>
        </w:rPr>
        <w:t>).</w:t>
      </w:r>
    </w:p>
    <w:p w14:paraId="4CFFBCA4" w14:textId="71770D21" w:rsidR="00201B87" w:rsidRDefault="00201B87" w:rsidP="00201B87">
      <w:pPr>
        <w:pStyle w:val="Prrafodelista"/>
        <w:numPr>
          <w:ilvl w:val="0"/>
          <w:numId w:val="35"/>
        </w:numPr>
        <w:rPr>
          <w:lang w:val="es-ES"/>
        </w:rPr>
      </w:pPr>
      <w:r w:rsidRPr="00201B87">
        <w:rPr>
          <w:lang w:val="es-ES"/>
        </w:rPr>
        <w:t xml:space="preserve">Extracción de Polígonos: Las trayectorias cerradas se convierten a objetos </w:t>
      </w:r>
      <w:proofErr w:type="spellStart"/>
      <w:r w:rsidRPr="004E1CE0">
        <w:rPr>
          <w:i/>
          <w:iCs/>
          <w:lang w:val="es-ES"/>
        </w:rPr>
        <w:t>Polygon</w:t>
      </w:r>
      <w:proofErr w:type="spellEnd"/>
      <w:r w:rsidRPr="00201B87">
        <w:rPr>
          <w:lang w:val="es-ES"/>
        </w:rPr>
        <w:t xml:space="preserve"> mediante </w:t>
      </w:r>
      <w:proofErr w:type="spellStart"/>
      <w:proofErr w:type="gramStart"/>
      <w:r w:rsidRPr="00201B87">
        <w:rPr>
          <w:i/>
          <w:iCs/>
          <w:lang w:val="es-ES"/>
        </w:rPr>
        <w:t>shapely.ops.polygonize</w:t>
      </w:r>
      <w:proofErr w:type="spellEnd"/>
      <w:proofErr w:type="gramEnd"/>
      <w:r w:rsidRPr="00201B87">
        <w:rPr>
          <w:i/>
          <w:iCs/>
          <w:lang w:val="es-ES"/>
        </w:rPr>
        <w:t>()</w:t>
      </w:r>
      <w:r>
        <w:rPr>
          <w:lang w:val="es-ES"/>
        </w:rPr>
        <w:t>.</w:t>
      </w:r>
    </w:p>
    <w:p w14:paraId="6A0EFAAD" w14:textId="608E1EB0" w:rsidR="004E1CE0" w:rsidRDefault="002C2AB0" w:rsidP="00201B87">
      <w:pPr>
        <w:pStyle w:val="Prrafodelista"/>
        <w:numPr>
          <w:ilvl w:val="0"/>
          <w:numId w:val="35"/>
        </w:numPr>
        <w:rPr>
          <w:lang w:val="es-ES"/>
        </w:rPr>
      </w:pPr>
      <w:r>
        <w:rPr>
          <w:lang w:val="es-ES"/>
        </w:rPr>
        <w:t>Ordenamiento por Área</w:t>
      </w:r>
      <w:r w:rsidR="004E1CE0" w:rsidRPr="004E1CE0">
        <w:rPr>
          <w:lang w:val="es-ES"/>
        </w:rPr>
        <w:t>:</w:t>
      </w:r>
      <w:r w:rsidRPr="002C2AB0">
        <w:rPr>
          <w:lang w:val="es-ES"/>
        </w:rPr>
        <w:t xml:space="preserve"> Para asegurar la estabilidad de la pieza, las geometrías cerradas se ordenan de menor a mayor área.</w:t>
      </w:r>
      <w:r w:rsidR="004E1CE0" w:rsidRPr="004E1CE0">
        <w:rPr>
          <w:lang w:val="es-ES"/>
        </w:rPr>
        <w:t xml:space="preserve"> </w:t>
      </w:r>
    </w:p>
    <w:p w14:paraId="234187E6" w14:textId="30678781" w:rsidR="004E1CE0" w:rsidRDefault="00306048" w:rsidP="00201B87">
      <w:pPr>
        <w:pStyle w:val="Prrafodelista"/>
        <w:numPr>
          <w:ilvl w:val="0"/>
          <w:numId w:val="35"/>
        </w:numPr>
        <w:rPr>
          <w:lang w:val="es-ES"/>
        </w:rPr>
      </w:pPr>
      <w:r>
        <w:rPr>
          <w:lang w:val="es-ES"/>
        </w:rPr>
        <w:t>Estrategia</w:t>
      </w:r>
      <w:r w:rsidR="004E53CC" w:rsidRPr="004E53CC">
        <w:rPr>
          <w:lang w:val="es-ES"/>
        </w:rPr>
        <w:t xml:space="preserve"> de Corte:</w:t>
      </w:r>
      <w:r w:rsidRPr="00D95AFB">
        <w:rPr>
          <w:lang w:val="es-ES"/>
        </w:rPr>
        <w:t xml:space="preserve"> </w:t>
      </w:r>
      <w:r w:rsidRPr="00306048">
        <w:rPr>
          <w:lang w:val="es-ES"/>
        </w:rPr>
        <w:t>El orden de Menor a Mayor Área impone la regla de "corte de dentro hacia afuera", ya que las geometrías internas siempre poseen un área menor que sus contenedoras. Esto</w:t>
      </w:r>
      <w:r w:rsidR="004E53CC" w:rsidRPr="004E53CC">
        <w:rPr>
          <w:lang w:val="es-ES"/>
        </w:rPr>
        <w:t xml:space="preserve"> es una práctica esencial en CNC para garantizar la estabilidad mecánica del material hasta que se realiza el último corte (el contorno exterior). </w:t>
      </w:r>
    </w:p>
    <w:p w14:paraId="57F3DCCA" w14:textId="17AE5271" w:rsidR="004E53CC" w:rsidRDefault="001C1870" w:rsidP="00201B87">
      <w:pPr>
        <w:pStyle w:val="Prrafodelista"/>
        <w:numPr>
          <w:ilvl w:val="0"/>
          <w:numId w:val="35"/>
        </w:numPr>
        <w:rPr>
          <w:lang w:val="es-ES"/>
        </w:rPr>
      </w:pPr>
      <w:r w:rsidRPr="001C1870">
        <w:rPr>
          <w:lang w:val="es-ES"/>
        </w:rPr>
        <w:t xml:space="preserve">Secuencia Final: </w:t>
      </w:r>
      <w:r w:rsidR="00CD5592" w:rsidRPr="00CD5592">
        <w:rPr>
          <w:lang w:val="es-ES"/>
        </w:rPr>
        <w:t>a</w:t>
      </w:r>
      <w:r w:rsidRPr="001C1870">
        <w:rPr>
          <w:lang w:val="es-ES"/>
        </w:rPr>
        <w:t xml:space="preserve"> salida son grupos de figuras ordenadas (</w:t>
      </w:r>
      <w:r w:rsidR="00CD5592" w:rsidRPr="00CD5592">
        <w:rPr>
          <w:lang w:val="es-ES"/>
        </w:rPr>
        <w:t>de menor a mayor área</w:t>
      </w:r>
      <w:r w:rsidRPr="001C1870">
        <w:rPr>
          <w:lang w:val="es-ES"/>
        </w:rPr>
        <w:t>), seguidas por las líneas abiertas no anidadas.</w:t>
      </w:r>
    </w:p>
    <w:p w14:paraId="2D3EB30A" w14:textId="51E4981F" w:rsidR="00274957" w:rsidRDefault="00274957" w:rsidP="00403079">
      <w:pPr>
        <w:jc w:val="center"/>
        <w:rPr>
          <w:lang w:val="es-ES"/>
        </w:rPr>
      </w:pPr>
      <w:r>
        <w:rPr>
          <w:noProof/>
          <w:lang w:val="es-ES"/>
        </w:rPr>
        <w:drawing>
          <wp:inline distT="0" distB="0" distL="0" distR="0" wp14:anchorId="0D0EF67A" wp14:editId="60C5880A">
            <wp:extent cx="4034299" cy="4002657"/>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9439" cy="4007756"/>
                    </a:xfrm>
                    <a:prstGeom prst="rect">
                      <a:avLst/>
                    </a:prstGeom>
                    <a:noFill/>
                  </pic:spPr>
                </pic:pic>
              </a:graphicData>
            </a:graphic>
          </wp:inline>
        </w:drawing>
      </w:r>
    </w:p>
    <w:p w14:paraId="11F453C4" w14:textId="7A35107C" w:rsidR="00403079" w:rsidRPr="00274957" w:rsidRDefault="00403079" w:rsidP="00403079">
      <w:pPr>
        <w:jc w:val="center"/>
        <w:rPr>
          <w:lang w:val="es-ES"/>
        </w:rPr>
      </w:pPr>
      <w:r>
        <w:rPr>
          <w:lang w:val="es-ES"/>
        </w:rPr>
        <w:t xml:space="preserve">Figura 11. </w:t>
      </w:r>
      <w:r w:rsidR="00A94D48">
        <w:rPr>
          <w:lang w:val="es-ES"/>
        </w:rPr>
        <w:t>Detección</w:t>
      </w:r>
      <w:r w:rsidR="00763A89">
        <w:rPr>
          <w:lang w:val="es-ES"/>
        </w:rPr>
        <w:t xml:space="preserve"> de polígonos </w:t>
      </w:r>
      <w:r w:rsidR="006E3A73">
        <w:rPr>
          <w:lang w:val="es-ES"/>
        </w:rPr>
        <w:t xml:space="preserve">(figuras cerradas) y sombreo de áreas. </w:t>
      </w:r>
      <w:r w:rsidR="00A94D48">
        <w:rPr>
          <w:lang w:val="es-ES"/>
        </w:rPr>
        <w:t>Exportación</w:t>
      </w:r>
      <w:r w:rsidR="006E3A73">
        <w:rPr>
          <w:lang w:val="es-ES"/>
        </w:rPr>
        <w:t xml:space="preserve"> de menor a mayor área</w:t>
      </w:r>
      <w:r w:rsidR="00B96664">
        <w:rPr>
          <w:lang w:val="es-ES"/>
        </w:rPr>
        <w:t xml:space="preserve"> para cumplir la lógica de cortar primero interior y luego exterior</w:t>
      </w:r>
    </w:p>
    <w:p w14:paraId="1C106D49" w14:textId="2954639B" w:rsidR="001C1870" w:rsidRDefault="001C1870" w:rsidP="001C1870">
      <w:pPr>
        <w:rPr>
          <w:lang w:val="es-ES"/>
        </w:rPr>
      </w:pPr>
      <w:r w:rsidRPr="001C1870">
        <w:rPr>
          <w:lang w:val="es-ES"/>
        </w:rPr>
        <w:lastRenderedPageBreak/>
        <w:t>B. Formato de Exportación Secuencial</w:t>
      </w:r>
    </w:p>
    <w:p w14:paraId="6D3CBC78" w14:textId="662759E0" w:rsidR="001C1870" w:rsidRDefault="001C1870" w:rsidP="001C1870">
      <w:pPr>
        <w:rPr>
          <w:lang w:val="es-ES"/>
        </w:rPr>
      </w:pPr>
      <w:r w:rsidRPr="001C1870">
        <w:rPr>
          <w:lang w:val="es-ES"/>
        </w:rPr>
        <w:t xml:space="preserve">El módulo genera un archivo TXT columnar que es </w:t>
      </w:r>
      <w:r w:rsidR="00880D90">
        <w:rPr>
          <w:lang w:val="es-ES"/>
        </w:rPr>
        <w:t>cargado</w:t>
      </w:r>
      <w:r w:rsidRPr="001C1870">
        <w:rPr>
          <w:lang w:val="es-ES"/>
        </w:rPr>
        <w:t xml:space="preserve"> directamente por el bloque </w:t>
      </w:r>
      <w:proofErr w:type="spellStart"/>
      <w:r w:rsidRPr="001C1870">
        <w:rPr>
          <w:lang w:val="es-ES"/>
        </w:rPr>
        <w:t>From</w:t>
      </w:r>
      <w:proofErr w:type="spellEnd"/>
      <w:r w:rsidRPr="001C1870">
        <w:rPr>
          <w:lang w:val="es-ES"/>
        </w:rPr>
        <w:t xml:space="preserve"> File en </w:t>
      </w:r>
      <w:proofErr w:type="spellStart"/>
      <w:r w:rsidRPr="001C1870">
        <w:rPr>
          <w:lang w:val="es-ES"/>
        </w:rPr>
        <w:t>Simulink</w:t>
      </w:r>
      <w:proofErr w:type="spellEnd"/>
      <w:r w:rsidRPr="001C1870">
        <w:rPr>
          <w:lang w:val="es-ES"/>
        </w:rPr>
        <w:t>:</w:t>
      </w:r>
    </w:p>
    <w:tbl>
      <w:tblPr>
        <w:tblStyle w:val="Tablaconcuadrcula"/>
        <w:tblW w:w="8635" w:type="dxa"/>
        <w:tblLook w:val="04A0" w:firstRow="1" w:lastRow="0" w:firstColumn="1" w:lastColumn="0" w:noHBand="0" w:noVBand="1"/>
      </w:tblPr>
      <w:tblGrid>
        <w:gridCol w:w="1403"/>
        <w:gridCol w:w="6152"/>
        <w:gridCol w:w="1080"/>
      </w:tblGrid>
      <w:tr w:rsidR="00D217EE" w14:paraId="32A846FE" w14:textId="77777777" w:rsidTr="009B5815">
        <w:tc>
          <w:tcPr>
            <w:tcW w:w="1403" w:type="dxa"/>
            <w:shd w:val="clear" w:color="auto" w:fill="1F3864" w:themeFill="accent1" w:themeFillShade="80"/>
          </w:tcPr>
          <w:p w14:paraId="64E200B1" w14:textId="6838AE06" w:rsidR="00D217EE" w:rsidRPr="009B5815" w:rsidRDefault="00D217EE" w:rsidP="009B5815">
            <w:pPr>
              <w:jc w:val="center"/>
              <w:rPr>
                <w:color w:val="FFFFFF" w:themeColor="background1"/>
                <w:lang w:val="es-ES"/>
              </w:rPr>
            </w:pPr>
            <w:r w:rsidRPr="009B5815">
              <w:rPr>
                <w:color w:val="FFFFFF" w:themeColor="background1"/>
                <w:lang w:val="es-ES"/>
              </w:rPr>
              <w:t>Columna</w:t>
            </w:r>
          </w:p>
        </w:tc>
        <w:tc>
          <w:tcPr>
            <w:tcW w:w="6152" w:type="dxa"/>
            <w:shd w:val="clear" w:color="auto" w:fill="1F3864" w:themeFill="accent1" w:themeFillShade="80"/>
          </w:tcPr>
          <w:p w14:paraId="4D416C94" w14:textId="75FFF074" w:rsidR="00D217EE" w:rsidRPr="009B5815" w:rsidRDefault="009B5815" w:rsidP="009B5815">
            <w:pPr>
              <w:jc w:val="center"/>
              <w:rPr>
                <w:color w:val="FFFFFF" w:themeColor="background1"/>
                <w:lang w:val="es-ES"/>
              </w:rPr>
            </w:pPr>
            <w:r w:rsidRPr="009B5815">
              <w:rPr>
                <w:color w:val="FFFFFF" w:themeColor="background1"/>
                <w:lang w:val="es-ES"/>
              </w:rPr>
              <w:t>Descripción</w:t>
            </w:r>
          </w:p>
        </w:tc>
        <w:tc>
          <w:tcPr>
            <w:tcW w:w="1080" w:type="dxa"/>
            <w:shd w:val="clear" w:color="auto" w:fill="1F3864" w:themeFill="accent1" w:themeFillShade="80"/>
          </w:tcPr>
          <w:p w14:paraId="61EF4148" w14:textId="6B2BEB65" w:rsidR="00D217EE" w:rsidRPr="009B5815" w:rsidRDefault="00D217EE" w:rsidP="009B5815">
            <w:pPr>
              <w:jc w:val="center"/>
              <w:rPr>
                <w:color w:val="FFFFFF" w:themeColor="background1"/>
                <w:lang w:val="es-ES"/>
              </w:rPr>
            </w:pPr>
            <w:r w:rsidRPr="009B5815">
              <w:rPr>
                <w:color w:val="FFFFFF" w:themeColor="background1"/>
                <w:lang w:val="es-ES"/>
              </w:rPr>
              <w:t>Formato</w:t>
            </w:r>
          </w:p>
        </w:tc>
      </w:tr>
      <w:tr w:rsidR="00D217EE" w14:paraId="477E2546" w14:textId="77777777" w:rsidTr="009B5815">
        <w:tc>
          <w:tcPr>
            <w:tcW w:w="1403" w:type="dxa"/>
          </w:tcPr>
          <w:p w14:paraId="7CB83DF6" w14:textId="0EF27562" w:rsidR="00D217EE" w:rsidRPr="00D217EE" w:rsidRDefault="00D217EE" w:rsidP="00D217EE">
            <w:pPr>
              <w:jc w:val="center"/>
              <w:rPr>
                <w:i/>
                <w:iCs/>
                <w:lang w:val="es-ES"/>
              </w:rPr>
            </w:pPr>
            <w:r w:rsidRPr="00D217EE">
              <w:rPr>
                <w:i/>
                <w:iCs/>
                <w:lang w:val="es-ES"/>
              </w:rPr>
              <w:t>X</w:t>
            </w:r>
          </w:p>
        </w:tc>
        <w:tc>
          <w:tcPr>
            <w:tcW w:w="6152" w:type="dxa"/>
          </w:tcPr>
          <w:p w14:paraId="432DEF58" w14:textId="042E1B1F" w:rsidR="00D217EE" w:rsidRDefault="00F1723F" w:rsidP="001C1870">
            <w:pPr>
              <w:rPr>
                <w:lang w:val="es-ES"/>
              </w:rPr>
            </w:pPr>
            <w:r>
              <w:rPr>
                <w:lang w:val="es-ES"/>
              </w:rPr>
              <w:t xml:space="preserve">Coordenadas cartesianas </w:t>
            </w:r>
            <w:r w:rsidRPr="00F1723F">
              <w:rPr>
                <w:i/>
                <w:iCs/>
                <w:lang w:val="es-ES"/>
              </w:rPr>
              <w:t>X</w:t>
            </w:r>
          </w:p>
        </w:tc>
        <w:tc>
          <w:tcPr>
            <w:tcW w:w="1080" w:type="dxa"/>
          </w:tcPr>
          <w:p w14:paraId="5443C8E0" w14:textId="7045CD23" w:rsidR="00D217EE" w:rsidRDefault="009B5815" w:rsidP="001C1870">
            <w:pPr>
              <w:rPr>
                <w:lang w:val="es-ES"/>
              </w:rPr>
            </w:pPr>
            <w:r>
              <w:rPr>
                <w:lang w:val="es-ES"/>
              </w:rPr>
              <w:t>Flotante</w:t>
            </w:r>
          </w:p>
        </w:tc>
      </w:tr>
      <w:tr w:rsidR="00D217EE" w14:paraId="6134B04E" w14:textId="77777777" w:rsidTr="009B5815">
        <w:tc>
          <w:tcPr>
            <w:tcW w:w="1403" w:type="dxa"/>
          </w:tcPr>
          <w:p w14:paraId="5172877F" w14:textId="3D5C8D0F" w:rsidR="00D217EE" w:rsidRPr="00D217EE" w:rsidRDefault="00D217EE" w:rsidP="00D217EE">
            <w:pPr>
              <w:jc w:val="center"/>
              <w:rPr>
                <w:i/>
                <w:iCs/>
                <w:lang w:val="es-ES"/>
              </w:rPr>
            </w:pPr>
            <w:r w:rsidRPr="00D217EE">
              <w:rPr>
                <w:i/>
                <w:iCs/>
                <w:lang w:val="es-ES"/>
              </w:rPr>
              <w:t>Y</w:t>
            </w:r>
          </w:p>
        </w:tc>
        <w:tc>
          <w:tcPr>
            <w:tcW w:w="6152" w:type="dxa"/>
          </w:tcPr>
          <w:p w14:paraId="31C4F30C" w14:textId="4D4CCC7C" w:rsidR="00D217EE" w:rsidRDefault="00F1723F" w:rsidP="001C1870">
            <w:pPr>
              <w:rPr>
                <w:lang w:val="es-ES"/>
              </w:rPr>
            </w:pPr>
            <w:r>
              <w:rPr>
                <w:lang w:val="es-ES"/>
              </w:rPr>
              <w:t xml:space="preserve">Coordenadas cartesianas </w:t>
            </w:r>
            <w:r w:rsidRPr="00F1723F">
              <w:rPr>
                <w:i/>
                <w:iCs/>
                <w:lang w:val="es-ES"/>
              </w:rPr>
              <w:t>Y</w:t>
            </w:r>
          </w:p>
        </w:tc>
        <w:tc>
          <w:tcPr>
            <w:tcW w:w="1080" w:type="dxa"/>
          </w:tcPr>
          <w:p w14:paraId="6BACDA04" w14:textId="58DD7359" w:rsidR="00D217EE" w:rsidRDefault="009B5815" w:rsidP="001C1870">
            <w:pPr>
              <w:rPr>
                <w:lang w:val="es-ES"/>
              </w:rPr>
            </w:pPr>
            <w:r>
              <w:rPr>
                <w:lang w:val="es-ES"/>
              </w:rPr>
              <w:t>Flotante</w:t>
            </w:r>
          </w:p>
        </w:tc>
      </w:tr>
      <w:tr w:rsidR="00D217EE" w14:paraId="713084F2" w14:textId="77777777" w:rsidTr="009B5815">
        <w:tc>
          <w:tcPr>
            <w:tcW w:w="1403" w:type="dxa"/>
          </w:tcPr>
          <w:p w14:paraId="7F32BCA1" w14:textId="229C416E" w:rsidR="00D217EE" w:rsidRPr="00D217EE" w:rsidRDefault="00D217EE" w:rsidP="00D217EE">
            <w:pPr>
              <w:jc w:val="center"/>
              <w:rPr>
                <w:i/>
                <w:iCs/>
                <w:lang w:val="es-ES"/>
              </w:rPr>
            </w:pPr>
            <w:r w:rsidRPr="00D217EE">
              <w:rPr>
                <w:i/>
                <w:iCs/>
                <w:lang w:val="es-ES"/>
              </w:rPr>
              <w:t>Z</w:t>
            </w:r>
          </w:p>
        </w:tc>
        <w:tc>
          <w:tcPr>
            <w:tcW w:w="6152" w:type="dxa"/>
          </w:tcPr>
          <w:p w14:paraId="587B6DD0" w14:textId="7262BE6E" w:rsidR="00D217EE" w:rsidRDefault="006A2766" w:rsidP="001C1870">
            <w:pPr>
              <w:rPr>
                <w:lang w:val="es-ES"/>
              </w:rPr>
            </w:pPr>
            <w:r>
              <w:rPr>
                <w:lang w:val="es-ES"/>
              </w:rPr>
              <w:t xml:space="preserve">Se fija en </w:t>
            </w:r>
            <w:r w:rsidRPr="006A2766">
              <w:rPr>
                <w:i/>
                <w:iCs/>
                <w:lang w:val="es-ES"/>
              </w:rPr>
              <w:t>Z=0.0</w:t>
            </w:r>
            <w:r>
              <w:rPr>
                <w:i/>
                <w:iCs/>
                <w:lang w:val="es-ES"/>
              </w:rPr>
              <w:t>00</w:t>
            </w:r>
          </w:p>
        </w:tc>
        <w:tc>
          <w:tcPr>
            <w:tcW w:w="1080" w:type="dxa"/>
          </w:tcPr>
          <w:p w14:paraId="1230B230" w14:textId="717F893E" w:rsidR="00D217EE" w:rsidRDefault="009B5815" w:rsidP="001C1870">
            <w:pPr>
              <w:rPr>
                <w:lang w:val="es-ES"/>
              </w:rPr>
            </w:pPr>
            <w:r>
              <w:rPr>
                <w:lang w:val="es-ES"/>
              </w:rPr>
              <w:t>Flotante</w:t>
            </w:r>
          </w:p>
        </w:tc>
      </w:tr>
      <w:tr w:rsidR="00D217EE" w14:paraId="1FC7DF88" w14:textId="77777777" w:rsidTr="009B5815">
        <w:tc>
          <w:tcPr>
            <w:tcW w:w="1403" w:type="dxa"/>
          </w:tcPr>
          <w:p w14:paraId="4D68B77C" w14:textId="464DB171" w:rsidR="00D217EE" w:rsidRPr="00D217EE" w:rsidRDefault="00D217EE" w:rsidP="00D217EE">
            <w:pPr>
              <w:jc w:val="center"/>
              <w:rPr>
                <w:i/>
                <w:iCs/>
                <w:lang w:val="es-ES"/>
              </w:rPr>
            </w:pPr>
            <w:r w:rsidRPr="00D217EE">
              <w:rPr>
                <w:i/>
                <w:iCs/>
                <w:lang w:val="es-ES"/>
              </w:rPr>
              <w:t>CUT_FLAG</w:t>
            </w:r>
          </w:p>
        </w:tc>
        <w:tc>
          <w:tcPr>
            <w:tcW w:w="6152" w:type="dxa"/>
          </w:tcPr>
          <w:p w14:paraId="4553EDB5" w14:textId="3CAA6030" w:rsidR="00D217EE" w:rsidRDefault="009B5815" w:rsidP="009B5815">
            <w:pPr>
              <w:jc w:val="left"/>
              <w:rPr>
                <w:lang w:val="es-ES"/>
              </w:rPr>
            </w:pPr>
            <w:r>
              <w:rPr>
                <w:lang w:val="es-ES"/>
              </w:rPr>
              <w:t>Indicador de estado (1=CORTAR, 0=MOVIMIENTO RÁPIDO)</w:t>
            </w:r>
          </w:p>
        </w:tc>
        <w:tc>
          <w:tcPr>
            <w:tcW w:w="1080" w:type="dxa"/>
          </w:tcPr>
          <w:p w14:paraId="3FD3148B" w14:textId="04139192" w:rsidR="00D217EE" w:rsidRDefault="009B5815" w:rsidP="001C1870">
            <w:pPr>
              <w:rPr>
                <w:lang w:val="es-ES"/>
              </w:rPr>
            </w:pPr>
            <w:r>
              <w:rPr>
                <w:lang w:val="es-ES"/>
              </w:rPr>
              <w:t>Entero</w:t>
            </w:r>
          </w:p>
        </w:tc>
      </w:tr>
    </w:tbl>
    <w:p w14:paraId="486FD569" w14:textId="77777777" w:rsidR="001C1870" w:rsidRDefault="001C1870" w:rsidP="001C1870">
      <w:pPr>
        <w:rPr>
          <w:lang w:val="es-ES"/>
        </w:rPr>
      </w:pPr>
    </w:p>
    <w:p w14:paraId="2E4F0446" w14:textId="1C434321" w:rsidR="009D028D" w:rsidRPr="0041244D" w:rsidRDefault="0041244D" w:rsidP="00BD429C">
      <w:pPr>
        <w:rPr>
          <w:lang w:val="es-ES"/>
        </w:rPr>
      </w:pPr>
      <w:r w:rsidRPr="0041244D">
        <w:rPr>
          <w:lang w:val="es-ES"/>
        </w:rPr>
        <w:t>Delimitador de Segmento: Las transiciones entre figuras</w:t>
      </w:r>
      <w:r>
        <w:rPr>
          <w:lang w:val="es-ES"/>
        </w:rPr>
        <w:t>, bloques</w:t>
      </w:r>
      <w:r w:rsidR="00120012">
        <w:rPr>
          <w:lang w:val="es-ES"/>
        </w:rPr>
        <w:t>, grupos</w:t>
      </w:r>
      <w:r w:rsidRPr="0041244D">
        <w:rPr>
          <w:lang w:val="es-ES"/>
        </w:rPr>
        <w:t xml:space="preserve"> o segmentos son marcadas por una fila de valores </w:t>
      </w:r>
      <w:proofErr w:type="spellStart"/>
      <m:oMath>
        <m:r>
          <m:rPr>
            <m:nor/>
          </m:rPr>
          <w:rPr>
            <w:rFonts w:ascii="Cambria Math" w:hAnsi="Cambria Math"/>
            <w:lang w:val="es-ES"/>
          </w:rPr>
          <m:t>NaN</m:t>
        </m:r>
      </m:oMath>
      <w:proofErr w:type="spellEnd"/>
      <w:r w:rsidRPr="0041244D">
        <w:rPr>
          <w:lang w:val="es-ES"/>
        </w:rPr>
        <w:t xml:space="preserve"> (</w:t>
      </w:r>
      <w:proofErr w:type="spellStart"/>
      <w:r w:rsidRPr="0041244D">
        <w:rPr>
          <w:lang w:val="es-ES"/>
        </w:rPr>
        <w:t>NaN</w:t>
      </w:r>
      <w:proofErr w:type="spellEnd"/>
      <w:r w:rsidRPr="0041244D">
        <w:rPr>
          <w:lang w:val="es-ES"/>
        </w:rPr>
        <w:t xml:space="preserve"> </w:t>
      </w:r>
      <w:proofErr w:type="spellStart"/>
      <w:r w:rsidRPr="0041244D">
        <w:rPr>
          <w:lang w:val="es-ES"/>
        </w:rPr>
        <w:t>NaN</w:t>
      </w:r>
      <w:proofErr w:type="spellEnd"/>
      <w:r w:rsidRPr="0041244D">
        <w:rPr>
          <w:lang w:val="es-ES"/>
        </w:rPr>
        <w:t xml:space="preserve"> </w:t>
      </w:r>
      <w:proofErr w:type="spellStart"/>
      <w:r w:rsidRPr="0041244D">
        <w:rPr>
          <w:lang w:val="es-ES"/>
        </w:rPr>
        <w:t>NaN</w:t>
      </w:r>
      <w:proofErr w:type="spellEnd"/>
      <w:r w:rsidRPr="0041244D">
        <w:rPr>
          <w:lang w:val="es-ES"/>
        </w:rPr>
        <w:t xml:space="preserve"> </w:t>
      </w:r>
      <w:proofErr w:type="spellStart"/>
      <w:r w:rsidRPr="0041244D">
        <w:rPr>
          <w:lang w:val="es-ES"/>
        </w:rPr>
        <w:t>NaN</w:t>
      </w:r>
      <w:proofErr w:type="spellEnd"/>
      <w:r w:rsidRPr="0041244D">
        <w:rPr>
          <w:lang w:val="es-ES"/>
        </w:rPr>
        <w:t xml:space="preserve">). Esto permite al simulador detectar automáticamente los puntos de levantamiento/reposicionamiento del efector final, asegurando que el robot se mueva a la altura de seguridad </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home</m:t>
            </m:r>
          </m:sub>
        </m:sSub>
      </m:oMath>
      <w:r w:rsidRPr="0041244D">
        <w:rPr>
          <w:lang w:val="es-ES"/>
        </w:rPr>
        <w:t xml:space="preserve"> (no-corte) entre trayectorias.</w:t>
      </w:r>
    </w:p>
    <w:p w14:paraId="6A1336E1" w14:textId="1E2B1DA4" w:rsidR="007559A7" w:rsidRDefault="00AB54C5" w:rsidP="00BD429C">
      <w:pPr>
        <w:rPr>
          <w:lang w:val="es-ES"/>
        </w:rPr>
      </w:pPr>
      <w:r>
        <w:rPr>
          <w:lang w:val="es-ES"/>
        </w:rPr>
        <w:t>Vector de salida del conversor:</w:t>
      </w:r>
    </w:p>
    <w:p w14:paraId="2ACA93B4" w14:textId="4647D657" w:rsidR="00AB54C5" w:rsidRPr="00715877" w:rsidRDefault="00023EA3" w:rsidP="00BD429C">
      <w:pPr>
        <w:rPr>
          <w:i/>
          <w:lang w:val="es-ES"/>
        </w:rPr>
      </w:pPr>
      <m:oMathPara>
        <m:oMath>
          <m:r>
            <w:rPr>
              <w:rFonts w:ascii="Cambria Math" w:hAnsi="Cambria Math"/>
              <w:lang w:val="es-ES"/>
            </w:rPr>
            <m:t>TrayectoriaScaraCnc.TXT= (X Y Z CUT_FLAG)</m:t>
          </m:r>
        </m:oMath>
      </m:oMathPara>
    </w:p>
    <w:p w14:paraId="4CDCBDC1" w14:textId="77777777" w:rsidR="009D028D" w:rsidRDefault="009D028D" w:rsidP="0092687F">
      <w:pPr>
        <w:rPr>
          <w:lang w:val="es-ES"/>
        </w:rPr>
      </w:pPr>
    </w:p>
    <w:p w14:paraId="4DA92724" w14:textId="4D0E8275" w:rsidR="00EC725D" w:rsidRDefault="0023429C" w:rsidP="00EC725D">
      <w:pPr>
        <w:pStyle w:val="Ttulo3"/>
        <w:rPr>
          <w:b/>
          <w:bCs/>
          <w:lang w:val="es-ES"/>
        </w:rPr>
      </w:pPr>
      <w:bookmarkStart w:id="68" w:name="_Toc215384612"/>
      <w:r w:rsidRPr="0076580C">
        <w:rPr>
          <w:b/>
          <w:bCs/>
          <w:lang w:val="es-ES"/>
        </w:rPr>
        <w:t xml:space="preserve">Diseño </w:t>
      </w:r>
      <w:r w:rsidR="003B40DC" w:rsidRPr="0076580C">
        <w:rPr>
          <w:b/>
          <w:bCs/>
          <w:lang w:val="es-ES"/>
        </w:rPr>
        <w:t>Mecánico</w:t>
      </w:r>
      <w:r w:rsidRPr="0076580C">
        <w:rPr>
          <w:b/>
          <w:bCs/>
          <w:lang w:val="es-ES"/>
        </w:rPr>
        <w:t xml:space="preserve"> </w:t>
      </w:r>
      <w:r w:rsidR="00BC282E">
        <w:rPr>
          <w:b/>
          <w:bCs/>
          <w:lang w:val="es-ES"/>
        </w:rPr>
        <w:t xml:space="preserve">y Parametrización </w:t>
      </w:r>
      <w:r w:rsidRPr="0076580C">
        <w:rPr>
          <w:b/>
          <w:bCs/>
          <w:lang w:val="es-ES"/>
        </w:rPr>
        <w:t>del Robot SCARA-CNC</w:t>
      </w:r>
      <w:bookmarkEnd w:id="68"/>
    </w:p>
    <w:p w14:paraId="6429FC82" w14:textId="61E5FD27" w:rsidR="00BC282E" w:rsidRDefault="000F6101" w:rsidP="00BC282E">
      <w:pPr>
        <w:rPr>
          <w:lang w:val="es-ES"/>
        </w:rPr>
      </w:pPr>
      <w:r w:rsidRPr="000F6101">
        <w:rPr>
          <w:lang w:val="es-ES"/>
        </w:rPr>
        <w:t>El diseño del manipulador se llevó a cabo en el entorno CAD (SolidWorks) con el propósito de establecer una configuración geométricamente estable y obtener los parámetros físicos exactos (masas y momentos de inercia) necesarios para la formulación del modelo dinámico implementado en MATLAB/</w:t>
      </w:r>
      <w:proofErr w:type="spellStart"/>
      <w:r w:rsidRPr="000F6101">
        <w:rPr>
          <w:lang w:val="es-ES"/>
        </w:rPr>
        <w:t>Simulink</w:t>
      </w:r>
      <w:proofErr w:type="spellEnd"/>
      <w:r w:rsidRPr="000F6101">
        <w:rPr>
          <w:lang w:val="es-ES"/>
        </w:rPr>
        <w:t>.</w:t>
      </w:r>
    </w:p>
    <w:p w14:paraId="7C26A5E3" w14:textId="77777777" w:rsidR="00C41DD3" w:rsidRDefault="00C41DD3" w:rsidP="00BC282E">
      <w:pPr>
        <w:rPr>
          <w:lang w:val="es-ES"/>
        </w:rPr>
      </w:pPr>
    </w:p>
    <w:p w14:paraId="39AF5671" w14:textId="774F9A68" w:rsidR="005F7FBC" w:rsidRPr="005F7FBC" w:rsidRDefault="00966D0A" w:rsidP="005F7FBC">
      <w:pPr>
        <w:pStyle w:val="Ttulo4"/>
        <w:rPr>
          <w:lang w:val="es-ES"/>
        </w:rPr>
      </w:pPr>
      <w:r>
        <w:rPr>
          <w:lang w:val="es-ES"/>
        </w:rPr>
        <w:t>Arquitectura y Requerimientos Mecánicos</w:t>
      </w:r>
    </w:p>
    <w:p w14:paraId="762ADB6B" w14:textId="69767C45" w:rsidR="000F6101" w:rsidRDefault="00966D0A" w:rsidP="00BC282E">
      <w:pPr>
        <w:rPr>
          <w:lang w:val="es-ES"/>
        </w:rPr>
      </w:pPr>
      <w:r>
        <w:rPr>
          <w:lang w:val="es-ES"/>
        </w:rPr>
        <w:t xml:space="preserve">A. </w:t>
      </w:r>
      <w:r w:rsidR="000242E3" w:rsidRPr="000242E3">
        <w:rPr>
          <w:lang w:val="es-ES"/>
        </w:rPr>
        <w:t>Arquitectura Mecánica Elegida</w:t>
      </w:r>
    </w:p>
    <w:p w14:paraId="7F538223" w14:textId="77777777" w:rsidR="000242E3" w:rsidRPr="000242E3" w:rsidRDefault="000242E3" w:rsidP="000242E3">
      <w:pPr>
        <w:rPr>
          <w:lang w:val="es-ES"/>
        </w:rPr>
      </w:pPr>
      <w:r w:rsidRPr="000242E3">
        <w:rPr>
          <w:lang w:val="es-ES"/>
        </w:rPr>
        <w:t>El robot adopta la configuración de tres grados de libertad P–R–R (Prismático-Rotacional-Rotacional), un derivado de la arquitectura SCARA clásica, adaptado para procesos CNC de corte en un plano horizontal.</w:t>
      </w:r>
    </w:p>
    <w:p w14:paraId="11BD3FE1" w14:textId="41B46643" w:rsidR="000F6101" w:rsidRDefault="000242E3" w:rsidP="000242E3">
      <w:pPr>
        <w:rPr>
          <w:lang w:val="es-ES"/>
        </w:rPr>
      </w:pPr>
      <w:r w:rsidRPr="000242E3">
        <w:rPr>
          <w:lang w:val="es-ES"/>
        </w:rPr>
        <w:lastRenderedPageBreak/>
        <w:t>Esta arquitectura se justifica por:</w:t>
      </w:r>
    </w:p>
    <w:p w14:paraId="34BB65C5" w14:textId="70B19624" w:rsidR="00AF7898" w:rsidRDefault="00AF7898" w:rsidP="00AF7898">
      <w:pPr>
        <w:pStyle w:val="Prrafodelista"/>
        <w:numPr>
          <w:ilvl w:val="0"/>
          <w:numId w:val="36"/>
        </w:numPr>
        <w:rPr>
          <w:lang w:val="es-ES"/>
        </w:rPr>
      </w:pPr>
      <w:r w:rsidRPr="00AF7898">
        <w:rPr>
          <w:lang w:val="es-ES"/>
        </w:rPr>
        <w:t>Alta Rigidez Planar: Las dos articulaciones rotacionales (</w:t>
      </w:r>
      <m:oMath>
        <m:sSub>
          <m:sSubPr>
            <m:ctrlPr>
              <w:rPr>
                <w:rFonts w:ascii="Cambria Math" w:hAnsi="Cambria Math"/>
                <w:i/>
                <w:lang w:val="es-ES"/>
              </w:rPr>
            </m:ctrlPr>
          </m:sSubPr>
          <m:e>
            <m:r>
              <m:rPr>
                <m:sty m:val="p"/>
              </m:rPr>
              <w:rPr>
                <w:rFonts w:ascii="Cambria Math" w:hAnsi="Cambria Math"/>
                <w:lang w:val="es-ES"/>
              </w:rPr>
              <m:t>θ</m:t>
            </m:r>
            <m:ctrlPr>
              <w:rPr>
                <w:rFonts w:ascii="Cambria Math" w:hAnsi="Cambria Math"/>
                <w:lang w:val="es-ES"/>
              </w:rPr>
            </m:ctrlPr>
          </m:e>
          <m:sub>
            <m:r>
              <w:rPr>
                <w:rFonts w:ascii="Cambria Math" w:hAnsi="Cambria Math"/>
                <w:lang w:val="es-ES"/>
              </w:rPr>
              <m:t>2</m:t>
            </m:r>
          </m:sub>
        </m:sSub>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3</m:t>
            </m:r>
          </m:sub>
        </m:sSub>
      </m:oMath>
      <w:r w:rsidRPr="00AF7898">
        <w:rPr>
          <w:lang w:val="es-ES"/>
        </w:rPr>
        <w:t>) operan en un plano horizontal, ofreciendo gran rigidez lateral, crucial para mantener la precisión durante el proceso de corte.</w:t>
      </w:r>
    </w:p>
    <w:p w14:paraId="6EDD4792" w14:textId="521734D1" w:rsidR="00BA6FCF" w:rsidRDefault="00BA6FCF" w:rsidP="00AF7898">
      <w:pPr>
        <w:pStyle w:val="Prrafodelista"/>
        <w:numPr>
          <w:ilvl w:val="0"/>
          <w:numId w:val="36"/>
        </w:numPr>
        <w:rPr>
          <w:lang w:val="es-ES"/>
        </w:rPr>
      </w:pPr>
      <w:r w:rsidRPr="00BA6FCF">
        <w:rPr>
          <w:lang w:val="es-ES"/>
        </w:rPr>
        <w:t>Cinemática Inversa Simple: El desacoplamiento del eje vertical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Pr="00BA6FCF">
        <w:rPr>
          <w:lang w:val="es-ES"/>
        </w:rPr>
        <w:t xml:space="preserve">) simplifica significativamente la solución de la cinemática inversa para las coordenadas del plano </w:t>
      </w:r>
      <m:oMath>
        <m:r>
          <w:rPr>
            <w:rFonts w:ascii="Cambria Math" w:hAnsi="Cambria Math"/>
            <w:lang w:val="es-ES"/>
          </w:rPr>
          <m:t>XY</m:t>
        </m:r>
      </m:oMath>
      <w:r w:rsidRPr="00BA6FCF">
        <w:rPr>
          <w:lang w:val="es-ES"/>
        </w:rPr>
        <w:t>.</w:t>
      </w:r>
    </w:p>
    <w:p w14:paraId="52BBC071" w14:textId="5F742091" w:rsidR="00BA6FCF" w:rsidRPr="00AF7898" w:rsidRDefault="007A0DC9" w:rsidP="00AF7898">
      <w:pPr>
        <w:pStyle w:val="Prrafodelista"/>
        <w:numPr>
          <w:ilvl w:val="0"/>
          <w:numId w:val="36"/>
        </w:numPr>
        <w:rPr>
          <w:lang w:val="es-ES"/>
        </w:rPr>
      </w:pPr>
      <w:r w:rsidRPr="007A0DC9">
        <w:rPr>
          <w:lang w:val="es-ES"/>
        </w:rPr>
        <w:t xml:space="preserve">Estructura: Está compuesta por una columna fija de acero (soporte tipo voladizo) que aloja la junta prismática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oMath>
      <w:r w:rsidRPr="007A0DC9">
        <w:rPr>
          <w:lang w:val="es-ES"/>
        </w:rPr>
        <w:t>, y dos eslabones rotacionales (</w:t>
      </w:r>
      <m:oMath>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oMath>
      <w:r w:rsidRPr="007A0DC9">
        <w:rPr>
          <w:lang w:val="es-ES"/>
        </w:rPr>
        <w:t xml:space="preserve"> y </w:t>
      </w:r>
      <m:oMath>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oMath>
      <w:r w:rsidRPr="007A0DC9">
        <w:rPr>
          <w:lang w:val="es-ES"/>
        </w:rPr>
        <w:t>) coplanares.</w:t>
      </w:r>
    </w:p>
    <w:p w14:paraId="3DA26FB4" w14:textId="77777777" w:rsidR="00A875AE" w:rsidRPr="00A875AE" w:rsidRDefault="00A875AE" w:rsidP="00A875AE">
      <w:pPr>
        <w:rPr>
          <w:lang w:val="es-ES"/>
        </w:rPr>
      </w:pPr>
    </w:p>
    <w:p w14:paraId="4EC11D48" w14:textId="73758F2C" w:rsidR="000C65A9" w:rsidRDefault="008F3D82" w:rsidP="008F3D82">
      <w:pPr>
        <w:jc w:val="center"/>
        <w:rPr>
          <w:lang w:val="es-ES"/>
        </w:rPr>
      </w:pPr>
      <w:r w:rsidRPr="008F3D82">
        <w:rPr>
          <w:noProof/>
          <w:lang w:val="es-ES"/>
        </w:rPr>
        <w:drawing>
          <wp:inline distT="0" distB="0" distL="0" distR="0" wp14:anchorId="00028FC3" wp14:editId="49B44838">
            <wp:extent cx="4325389" cy="4444409"/>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4254" cy="4453518"/>
                    </a:xfrm>
                    <a:prstGeom prst="rect">
                      <a:avLst/>
                    </a:prstGeom>
                  </pic:spPr>
                </pic:pic>
              </a:graphicData>
            </a:graphic>
          </wp:inline>
        </w:drawing>
      </w:r>
    </w:p>
    <w:p w14:paraId="52C70E2D" w14:textId="5265108C" w:rsidR="003D3BBF" w:rsidRDefault="003D3BBF" w:rsidP="008F3D82">
      <w:pPr>
        <w:jc w:val="center"/>
        <w:rPr>
          <w:lang w:val="es-ES"/>
        </w:rPr>
      </w:pPr>
      <w:r>
        <w:rPr>
          <w:lang w:val="es-ES"/>
        </w:rPr>
        <w:t xml:space="preserve">Figura 12. Modelo </w:t>
      </w:r>
      <w:r w:rsidR="00A875AE">
        <w:rPr>
          <w:lang w:val="es-ES"/>
        </w:rPr>
        <w:t>CAD 3D del robot SCARA-CNC configuración geométrica P-R-R</w:t>
      </w:r>
    </w:p>
    <w:p w14:paraId="25691532" w14:textId="77777777" w:rsidR="000C65A9" w:rsidRDefault="000C65A9" w:rsidP="000C65A9">
      <w:pPr>
        <w:rPr>
          <w:lang w:val="es-ES"/>
        </w:rPr>
      </w:pPr>
    </w:p>
    <w:p w14:paraId="48A2AB86" w14:textId="77777777" w:rsidR="00116DB7" w:rsidRDefault="00116DB7" w:rsidP="000C65A9">
      <w:pPr>
        <w:rPr>
          <w:lang w:val="es-ES"/>
        </w:rPr>
      </w:pPr>
    </w:p>
    <w:p w14:paraId="0C46114E" w14:textId="77777777" w:rsidR="00116DB7" w:rsidRPr="000C65A9" w:rsidRDefault="00116DB7" w:rsidP="000C65A9">
      <w:pPr>
        <w:rPr>
          <w:lang w:val="es-ES"/>
        </w:rPr>
      </w:pPr>
    </w:p>
    <w:p w14:paraId="5BE73EA3" w14:textId="02741938" w:rsidR="00AF7898" w:rsidRDefault="005F7FBC" w:rsidP="000242E3">
      <w:pPr>
        <w:rPr>
          <w:lang w:val="es-ES"/>
        </w:rPr>
      </w:pPr>
      <w:r w:rsidRPr="005F7FBC">
        <w:rPr>
          <w:lang w:val="es-ES"/>
        </w:rPr>
        <w:lastRenderedPageBreak/>
        <w:t>B. Parámetros Fundamentales de Desempeño</w:t>
      </w:r>
    </w:p>
    <w:p w14:paraId="27C5A81D" w14:textId="6FDE8E60" w:rsidR="005F7FBC" w:rsidRDefault="00F53ED8" w:rsidP="000242E3">
      <w:pPr>
        <w:rPr>
          <w:lang w:val="es-ES"/>
        </w:rPr>
      </w:pPr>
      <w:r w:rsidRPr="00F53ED8">
        <w:rPr>
          <w:lang w:val="es-ES"/>
        </w:rPr>
        <w:t>Los requerimientos de diseño fueron establecidos para asegurar la viabilidad del proceso CNC y la futura implementación en campo:</w:t>
      </w:r>
    </w:p>
    <w:tbl>
      <w:tblPr>
        <w:tblStyle w:val="Tablaconcuadrcula"/>
        <w:tblW w:w="0" w:type="auto"/>
        <w:tblLook w:val="04A0" w:firstRow="1" w:lastRow="0" w:firstColumn="1" w:lastColumn="0" w:noHBand="0" w:noVBand="1"/>
      </w:tblPr>
      <w:tblGrid>
        <w:gridCol w:w="2065"/>
        <w:gridCol w:w="6429"/>
      </w:tblGrid>
      <w:tr w:rsidR="00A713FA" w14:paraId="56592D24" w14:textId="77777777" w:rsidTr="00630DEC">
        <w:tc>
          <w:tcPr>
            <w:tcW w:w="2065" w:type="dxa"/>
            <w:shd w:val="clear" w:color="auto" w:fill="1F3864" w:themeFill="accent1" w:themeFillShade="80"/>
          </w:tcPr>
          <w:p w14:paraId="00ABCE9A" w14:textId="3B24AEA3" w:rsidR="00A713FA" w:rsidRPr="00630DEC" w:rsidRDefault="00A713FA" w:rsidP="00630DEC">
            <w:pPr>
              <w:jc w:val="center"/>
              <w:rPr>
                <w:color w:val="FFFFFF" w:themeColor="background1"/>
                <w:lang w:val="es-ES"/>
              </w:rPr>
            </w:pPr>
            <w:r w:rsidRPr="00630DEC">
              <w:rPr>
                <w:color w:val="FFFFFF" w:themeColor="background1"/>
                <w:lang w:val="es-ES"/>
              </w:rPr>
              <w:t>Requerimiento</w:t>
            </w:r>
          </w:p>
        </w:tc>
        <w:tc>
          <w:tcPr>
            <w:tcW w:w="6429" w:type="dxa"/>
            <w:shd w:val="clear" w:color="auto" w:fill="1F3864" w:themeFill="accent1" w:themeFillShade="80"/>
          </w:tcPr>
          <w:p w14:paraId="5A219B8C" w14:textId="67109C49" w:rsidR="00A713FA" w:rsidRPr="00630DEC" w:rsidRDefault="00A713FA" w:rsidP="00630DEC">
            <w:pPr>
              <w:jc w:val="center"/>
              <w:rPr>
                <w:color w:val="FFFFFF" w:themeColor="background1"/>
                <w:lang w:val="es-ES"/>
              </w:rPr>
            </w:pPr>
            <w:r w:rsidRPr="00630DEC">
              <w:rPr>
                <w:color w:val="FFFFFF" w:themeColor="background1"/>
                <w:lang w:val="es-ES"/>
              </w:rPr>
              <w:t>Descripción</w:t>
            </w:r>
          </w:p>
        </w:tc>
      </w:tr>
      <w:tr w:rsidR="00A713FA" w14:paraId="01FC88EC" w14:textId="77777777" w:rsidTr="00A713FA">
        <w:tc>
          <w:tcPr>
            <w:tcW w:w="2065" w:type="dxa"/>
          </w:tcPr>
          <w:p w14:paraId="362596DE" w14:textId="01A0C7E7" w:rsidR="00A713FA" w:rsidRDefault="00A713FA" w:rsidP="00630DEC">
            <w:pPr>
              <w:jc w:val="left"/>
              <w:rPr>
                <w:lang w:val="es-ES"/>
              </w:rPr>
            </w:pPr>
            <w:r>
              <w:rPr>
                <w:lang w:val="es-ES"/>
              </w:rPr>
              <w:t>Alcance Radial Oper</w:t>
            </w:r>
            <w:r w:rsidR="00985184">
              <w:rPr>
                <w:lang w:val="es-ES"/>
              </w:rPr>
              <w:t>ativo</w:t>
            </w:r>
          </w:p>
        </w:tc>
        <w:tc>
          <w:tcPr>
            <w:tcW w:w="6429" w:type="dxa"/>
          </w:tcPr>
          <w:p w14:paraId="5B19A5DA" w14:textId="6415C9E7" w:rsidR="00A713FA" w:rsidRDefault="00985184" w:rsidP="00630DEC">
            <w:pPr>
              <w:jc w:val="left"/>
              <w:rPr>
                <w:lang w:val="es-ES"/>
              </w:rPr>
            </w:pPr>
            <w:r w:rsidRPr="00985184">
              <w:rPr>
                <w:lang w:val="es-ES"/>
              </w:rPr>
              <w:t xml:space="preserve">Mínimo </w:t>
            </w:r>
            <m:oMath>
              <m:r>
                <w:rPr>
                  <w:rFonts w:ascii="Cambria Math" w:hAnsi="Cambria Math"/>
                  <w:lang w:val="es-ES"/>
                </w:rPr>
                <m:t>0.65 m</m:t>
              </m:r>
            </m:oMath>
            <w:r w:rsidRPr="00985184">
              <w:rPr>
                <w:lang w:val="es-ES"/>
              </w:rPr>
              <w:t xml:space="preserve"> para cubrir un área útil de trabajo.</w:t>
            </w:r>
          </w:p>
        </w:tc>
      </w:tr>
      <w:tr w:rsidR="00985184" w14:paraId="30DC7750" w14:textId="77777777" w:rsidTr="00A713FA">
        <w:tc>
          <w:tcPr>
            <w:tcW w:w="2065" w:type="dxa"/>
          </w:tcPr>
          <w:p w14:paraId="1959B161" w14:textId="0B71B037" w:rsidR="00985184" w:rsidRDefault="00985184" w:rsidP="00630DEC">
            <w:pPr>
              <w:jc w:val="left"/>
              <w:rPr>
                <w:lang w:val="es-ES"/>
              </w:rPr>
            </w:pPr>
            <w:r>
              <w:rPr>
                <w:lang w:val="es-ES"/>
              </w:rPr>
              <w:t>Altura Útil (</w:t>
            </w:r>
            <w:r w:rsidRPr="00985184">
              <w:rPr>
                <w:i/>
                <w:iCs/>
                <w:lang w:val="es-ES"/>
              </w:rPr>
              <w:t>Z</w:t>
            </w:r>
            <w:r>
              <w:rPr>
                <w:lang w:val="es-ES"/>
              </w:rPr>
              <w:t>)</w:t>
            </w:r>
          </w:p>
        </w:tc>
        <w:tc>
          <w:tcPr>
            <w:tcW w:w="6429" w:type="dxa"/>
          </w:tcPr>
          <w:p w14:paraId="20F6A31E" w14:textId="783F9673" w:rsidR="00985184" w:rsidRPr="00985184" w:rsidRDefault="00985184" w:rsidP="00630DEC">
            <w:pPr>
              <w:jc w:val="left"/>
              <w:rPr>
                <w:lang w:val="es-ES"/>
              </w:rPr>
            </w:pPr>
            <w:r w:rsidRPr="00985184">
              <w:rPr>
                <w:lang w:val="es-ES"/>
              </w:rPr>
              <w:t>Rango vertical suficiente para acomodar diferentes espesores de material y alturas de traslado (reposicionamiento).</w:t>
            </w:r>
          </w:p>
        </w:tc>
      </w:tr>
      <w:tr w:rsidR="00985184" w14:paraId="2141999F" w14:textId="77777777" w:rsidTr="00A713FA">
        <w:tc>
          <w:tcPr>
            <w:tcW w:w="2065" w:type="dxa"/>
          </w:tcPr>
          <w:p w14:paraId="1DBF2DE9" w14:textId="3DA6D4A9" w:rsidR="00985184" w:rsidRDefault="00D34D68" w:rsidP="00630DEC">
            <w:pPr>
              <w:jc w:val="left"/>
              <w:rPr>
                <w:lang w:val="es-ES"/>
              </w:rPr>
            </w:pPr>
            <w:r w:rsidRPr="00D34D68">
              <w:rPr>
                <w:lang w:val="es-ES"/>
              </w:rPr>
              <w:t>Rigidez Estructural</w:t>
            </w:r>
          </w:p>
        </w:tc>
        <w:tc>
          <w:tcPr>
            <w:tcW w:w="6429" w:type="dxa"/>
          </w:tcPr>
          <w:p w14:paraId="4A510535" w14:textId="5D4CAABD" w:rsidR="00985184" w:rsidRPr="00985184" w:rsidRDefault="00D34D68" w:rsidP="00630DEC">
            <w:pPr>
              <w:jc w:val="left"/>
              <w:rPr>
                <w:lang w:val="es-ES"/>
              </w:rPr>
            </w:pPr>
            <w:r w:rsidRPr="00D34D68">
              <w:rPr>
                <w:lang w:val="es-ES"/>
              </w:rPr>
              <w:t>Suficiente para minimizar la deflexión de los brazos bajo la fuerza de corte (carga admisible), crucial para la repetibilidad.</w:t>
            </w:r>
          </w:p>
        </w:tc>
      </w:tr>
      <w:tr w:rsidR="00985184" w14:paraId="01953F8E" w14:textId="77777777" w:rsidTr="00A713FA">
        <w:tc>
          <w:tcPr>
            <w:tcW w:w="2065" w:type="dxa"/>
          </w:tcPr>
          <w:p w14:paraId="69EB2192" w14:textId="3CE80C22" w:rsidR="00985184" w:rsidRDefault="00D34D68" w:rsidP="00630DEC">
            <w:pPr>
              <w:jc w:val="left"/>
              <w:rPr>
                <w:lang w:val="es-ES"/>
              </w:rPr>
            </w:pPr>
            <w:r w:rsidRPr="00D34D68">
              <w:rPr>
                <w:lang w:val="es-ES"/>
              </w:rPr>
              <w:t>Carga Útil</w:t>
            </w:r>
          </w:p>
        </w:tc>
        <w:tc>
          <w:tcPr>
            <w:tcW w:w="6429" w:type="dxa"/>
          </w:tcPr>
          <w:p w14:paraId="7C73CD3B" w14:textId="7A1CD5F4" w:rsidR="00985184" w:rsidRPr="00985184" w:rsidRDefault="00D34D68" w:rsidP="00630DEC">
            <w:pPr>
              <w:jc w:val="left"/>
              <w:rPr>
                <w:lang w:val="es-ES"/>
              </w:rPr>
            </w:pPr>
            <w:r w:rsidRPr="00D34D68">
              <w:rPr>
                <w:lang w:val="es-ES"/>
              </w:rPr>
              <w:t>Capacidad para transportar la herramienta de corte y sus accesorios (Peso máximo de la herramienta instalada).</w:t>
            </w:r>
          </w:p>
        </w:tc>
      </w:tr>
      <w:tr w:rsidR="00A713FA" w14:paraId="10DC9BE1" w14:textId="77777777" w:rsidTr="00A713FA">
        <w:tc>
          <w:tcPr>
            <w:tcW w:w="2065" w:type="dxa"/>
          </w:tcPr>
          <w:p w14:paraId="501D685A" w14:textId="404425C5" w:rsidR="00A713FA" w:rsidRDefault="00D34D68" w:rsidP="00630DEC">
            <w:pPr>
              <w:jc w:val="left"/>
              <w:rPr>
                <w:lang w:val="es-ES"/>
              </w:rPr>
            </w:pPr>
            <w:r w:rsidRPr="00D34D68">
              <w:rPr>
                <w:lang w:val="es-ES"/>
              </w:rPr>
              <w:t>Precisión y Repetibilidad</w:t>
            </w:r>
          </w:p>
        </w:tc>
        <w:tc>
          <w:tcPr>
            <w:tcW w:w="6429" w:type="dxa"/>
          </w:tcPr>
          <w:p w14:paraId="13391B65" w14:textId="48479EF8" w:rsidR="00A713FA" w:rsidRDefault="00630DEC" w:rsidP="00630DEC">
            <w:pPr>
              <w:jc w:val="left"/>
              <w:rPr>
                <w:lang w:val="es-ES"/>
              </w:rPr>
            </w:pPr>
            <w:r w:rsidRPr="00630DEC">
              <w:rPr>
                <w:lang w:val="es-ES"/>
              </w:rPr>
              <w:t>Requerimientos mínimos para la interpolación de trayectorias suaves.</w:t>
            </w:r>
          </w:p>
        </w:tc>
      </w:tr>
    </w:tbl>
    <w:p w14:paraId="2A04D8A2" w14:textId="77777777" w:rsidR="00A713FA" w:rsidRDefault="00A713FA" w:rsidP="000242E3">
      <w:pPr>
        <w:rPr>
          <w:lang w:val="es-ES"/>
        </w:rPr>
      </w:pPr>
    </w:p>
    <w:p w14:paraId="6B0A2497" w14:textId="77777777" w:rsidR="00B8020B" w:rsidRDefault="00B8020B" w:rsidP="000242E3">
      <w:pPr>
        <w:rPr>
          <w:lang w:val="es-ES"/>
        </w:rPr>
      </w:pPr>
    </w:p>
    <w:p w14:paraId="32B81AD6" w14:textId="071D6E4A" w:rsidR="00A713FA" w:rsidRDefault="00C35E83" w:rsidP="007A5EB8">
      <w:pPr>
        <w:rPr>
          <w:lang w:val="es-ES"/>
        </w:rPr>
      </w:pPr>
      <w:r>
        <w:rPr>
          <w:noProof/>
          <w:lang w:val="es-ES"/>
          <w14:ligatures w14:val="standardContextual"/>
        </w:rPr>
        <mc:AlternateContent>
          <mc:Choice Requires="wps">
            <w:drawing>
              <wp:anchor distT="0" distB="0" distL="114300" distR="114300" simplePos="0" relativeHeight="251658254" behindDoc="0" locked="0" layoutInCell="1" allowOverlap="1" wp14:anchorId="298D229C" wp14:editId="20626B68">
                <wp:simplePos x="0" y="0"/>
                <wp:positionH relativeFrom="margin">
                  <wp:posOffset>93621</wp:posOffset>
                </wp:positionH>
                <wp:positionV relativeFrom="paragraph">
                  <wp:posOffset>2708060</wp:posOffset>
                </wp:positionV>
                <wp:extent cx="439947" cy="405441"/>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439947" cy="405441"/>
                        </a:xfrm>
                        <a:prstGeom prst="rect">
                          <a:avLst/>
                        </a:prstGeom>
                        <a:noFill/>
                        <a:ln w="6350">
                          <a:noFill/>
                        </a:ln>
                      </wps:spPr>
                      <wps:txbx>
                        <w:txbxContent>
                          <w:p w14:paraId="62448525" w14:textId="065DD655" w:rsidR="00C35E83" w:rsidRPr="002C2326" w:rsidRDefault="00C35E83" w:rsidP="00C35E83">
                            <w:pPr>
                              <w:rPr>
                                <w:lang w:val="es-MX"/>
                              </w:rPr>
                            </w:pPr>
                            <w:r>
                              <w:rPr>
                                <w:lang w:val="es-MX"/>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D229C" id="_x0000_t202" coordsize="21600,21600" o:spt="202" path="m,l,21600r21600,l21600,xe">
                <v:stroke joinstyle="miter"/>
                <v:path gradientshapeok="t" o:connecttype="rect"/>
              </v:shapetype>
              <v:shape id="Cuadro de texto 42" o:spid="_x0000_s1029" type="#_x0000_t202" style="position:absolute;left:0;text-align:left;margin-left:7.35pt;margin-top:213.25pt;width:34.65pt;height:31.9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1JjGwIAADIEAAAOAAAAZHJzL2Uyb0RvYy54bWysU11v2yAUfZ+0/4B4X+ykTttYcaqsVaZJ&#10;UVspnfpMMMSWMJcBiZ39+l2w86FuT9Ne4MK93I9zDvOHrlHkIKyrQRd0PEopEZpDWetdQX+8rb7c&#10;U+I80yVToEVBj8LRh8XnT/PW5GICFahSWIJJtMtbU9DKe5MnieOVaJgbgREanRJswzwe7S4pLWsx&#10;e6OSSZreJi3Y0ljgwjm8feqddBHzSym4f5HSCU9UQbE3H1cb121Yk8Wc5TvLTFXzoQ32D100rNZY&#10;9JzqiXlG9rb+I1VTcwsOpB9xaBKQsuYizoDTjNMP02wqZkScBcFx5gyT+39p+fNhY14t8d1X6JDA&#10;AEhrXO7wMszTSduEHTsl6EcIj2fYROcJx8vsZjbL7ijh6MrSaZbFLMnlsbHOfxPQkGAU1CIrESx2&#10;WDuPBTH0FBJqaVjVSkVmlCZtQW9vpml8cPbgC6Xx4aXVYPlu25G6xAenMbZQHnE6Cz3xzvBVjT2s&#10;mfOvzCLTOBCq17/gIhVgLRgsSiqwv/52H+KRAPRS0qJyCup+7pkVlKjvGqmZjbMsSC0esundBA/2&#10;2rO99uh98wgozjH+E8OjGeK9OpnSQvOOIl+GquhimmPtgvqT+eh7PeMn4WK5jEEoLsP8Wm8MD6kD&#10;qgHht+6dWTPQ4JG/ZzhpjOUf2Ohjez6Wew+yjlQFnHtUB/hRmJHB4RMF5V+fY9Tlqy9+AwAA//8D&#10;AFBLAwQUAAYACAAAACEAjEPO6OAAAAAJAQAADwAAAGRycy9kb3ducmV2LnhtbEyPwU7DMBBE70j8&#10;g7VI3KhDSEsIcaoqUoWE4NDSC7dN7CYR8TrEbhv69WxPcJzZp9mZfDnZXhzN6DtHCu5nEQhDtdMd&#10;NQp2H+u7FIQPSBp7R0bBj/GwLK6vcsy0O9HGHLehERxCPkMFbQhDJqWvW2PRz9xgiG97N1oMLMdG&#10;6hFPHG57GUfRQlrsiD+0OJiyNfXX9mAVvJbrd9xUsU3Pffnytl8N37vPuVK3N9PqGUQwU/iD4VKf&#10;q0PBnSp3IO1Fzzp5ZFJBEi/mIBhIE95WsfEUPYAscvl/QfELAAD//wMAUEsBAi0AFAAGAAgAAAAh&#10;ALaDOJL+AAAA4QEAABMAAAAAAAAAAAAAAAAAAAAAAFtDb250ZW50X1R5cGVzXS54bWxQSwECLQAU&#10;AAYACAAAACEAOP0h/9YAAACUAQAACwAAAAAAAAAAAAAAAAAvAQAAX3JlbHMvLnJlbHNQSwECLQAU&#10;AAYACAAAACEA7ANSYxsCAAAyBAAADgAAAAAAAAAAAAAAAAAuAgAAZHJzL2Uyb0RvYy54bWxQSwEC&#10;LQAUAAYACAAAACEAjEPO6OAAAAAJAQAADwAAAAAAAAAAAAAAAAB1BAAAZHJzL2Rvd25yZXYueG1s&#10;UEsFBgAAAAAEAAQA8wAAAIIFAAAAAA==&#10;" filled="f" stroked="f" strokeweight=".5pt">
                <v:textbox>
                  <w:txbxContent>
                    <w:p w14:paraId="62448525" w14:textId="065DD655" w:rsidR="00C35E83" w:rsidRPr="002C2326" w:rsidRDefault="00C35E83" w:rsidP="00C35E83">
                      <w:pPr>
                        <w:rPr>
                          <w:lang w:val="es-MX"/>
                        </w:rPr>
                      </w:pPr>
                      <w:r>
                        <w:rPr>
                          <w:lang w:val="es-MX"/>
                        </w:rPr>
                        <w:t>+X</w:t>
                      </w:r>
                    </w:p>
                  </w:txbxContent>
                </v:textbox>
                <w10:wrap anchorx="margin"/>
              </v:shape>
            </w:pict>
          </mc:Fallback>
        </mc:AlternateContent>
      </w:r>
      <w:r>
        <w:rPr>
          <w:noProof/>
          <w:lang w:val="es-ES"/>
          <w14:ligatures w14:val="standardContextual"/>
        </w:rPr>
        <mc:AlternateContent>
          <mc:Choice Requires="wps">
            <w:drawing>
              <wp:anchor distT="0" distB="0" distL="114300" distR="114300" simplePos="0" relativeHeight="251658253" behindDoc="0" locked="0" layoutInCell="1" allowOverlap="1" wp14:anchorId="3DDD2A35" wp14:editId="32614299">
                <wp:simplePos x="0" y="0"/>
                <wp:positionH relativeFrom="margin">
                  <wp:posOffset>5142661</wp:posOffset>
                </wp:positionH>
                <wp:positionV relativeFrom="paragraph">
                  <wp:posOffset>2724941</wp:posOffset>
                </wp:positionV>
                <wp:extent cx="439947" cy="405441"/>
                <wp:effectExtent l="0" t="0" r="0" b="0"/>
                <wp:wrapNone/>
                <wp:docPr id="41" name="Cuadro de texto 41"/>
                <wp:cNvGraphicFramePr/>
                <a:graphic xmlns:a="http://schemas.openxmlformats.org/drawingml/2006/main">
                  <a:graphicData uri="http://schemas.microsoft.com/office/word/2010/wordprocessingShape">
                    <wps:wsp>
                      <wps:cNvSpPr txBox="1"/>
                      <wps:spPr>
                        <a:xfrm>
                          <a:off x="0" y="0"/>
                          <a:ext cx="439947" cy="405441"/>
                        </a:xfrm>
                        <a:prstGeom prst="rect">
                          <a:avLst/>
                        </a:prstGeom>
                        <a:noFill/>
                        <a:ln w="6350">
                          <a:noFill/>
                        </a:ln>
                      </wps:spPr>
                      <wps:txbx>
                        <w:txbxContent>
                          <w:p w14:paraId="6CDB84AC" w14:textId="28C60033" w:rsidR="00C35E83" w:rsidRPr="002C2326" w:rsidRDefault="00C35E83" w:rsidP="00C35E83">
                            <w:pPr>
                              <w:rPr>
                                <w:lang w:val="es-MX"/>
                              </w:rPr>
                            </w:pPr>
                            <w:r>
                              <w:rPr>
                                <w:lang w:val="es-MX"/>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D2A35" id="Cuadro de texto 41" o:spid="_x0000_s1030" type="#_x0000_t202" style="position:absolute;left:0;text-align:left;margin-left:404.95pt;margin-top:214.55pt;width:34.65pt;height:31.9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PHHAIAADIEAAAOAAAAZHJzL2Uyb0RvYy54bWysU11v2yAUfZ+0/4B4X+ykTttYcaqsVaZJ&#10;UVspnfpMMMSWMJcBiZ39+l2w86FuT9Ne4MK93I9zDvOHrlHkIKyrQRd0PEopEZpDWetdQX+8rb7c&#10;U+I80yVToEVBj8LRh8XnT/PW5GICFahSWIJJtMtbU9DKe5MnieOVaJgbgREanRJswzwe7S4pLWsx&#10;e6OSSZreJi3Y0ljgwjm8feqddBHzSym4f5HSCU9UQbE3H1cb121Yk8Wc5TvLTFXzoQ32D100rNZY&#10;9JzqiXlG9rb+I1VTcwsOpB9xaBKQsuYizoDTjNMP02wqZkScBcFx5gyT+39p+fNhY14t8d1X6JDA&#10;AEhrXO7wMszTSduEHTsl6EcIj2fYROcJx8vsZjbL7ijh6MrSaZbFLMnlsbHOfxPQkGAU1CIrESx2&#10;WDuPBTH0FBJqaVjVSkVmlCZtQW9vpml8cPbgC6Xx4aXVYPlu25G6LOj0NMYWyiNOZ6En3hm+qrGH&#10;NXP+lVlkGgdC9foXXKQCrAWDRUkF9tff7kM8EoBeSlpUTkHdzz2zghL1XSM1s3GWBanFQza9m+DB&#10;Xnu21x69bx4BxTnGf2J4NEO8VydTWmjeUeTLUBVdTHOsXVB/Mh99r2f8JFwslzEIxWWYX+uN4SF1&#10;QDUg/Na9M2sGGjzy9wwnjbH8Axt9bM/Hcu9B1pGqgHOP6gA/CjMyOHyioPzrc4y6fPXFbwAAAP//&#10;AwBQSwMEFAAGAAgAAAAhAKtyQGjiAAAACwEAAA8AAABkcnMvZG93bnJldi54bWxMj8tOwzAQRfdI&#10;/IM1SOyoU4tHHOJUVaQKCcGipRt2TjxNIuxxiN028PWYFSxn5ujOueVqdpadcAqDJwXLRQYMqfVm&#10;oE7B/m1zkwMLUZPR1hMq+MIAq+ryotSF8Wfa4mkXO5ZCKBRaQR/jWHAe2h6dDgs/IqXbwU9OxzRO&#10;HTeTPqdwZ7nIsnvu9EDpQ69HrHtsP3ZHp+C53rzqbSNc/m3rp5fDevzcv98pdX01rx+BRZzjHwy/&#10;+kkdquTU+COZwKyCPJMyoQpuhVwCS0T+IAWwJm2kkMCrkv/vUP0AAAD//wMAUEsBAi0AFAAGAAgA&#10;AAAhALaDOJL+AAAA4QEAABMAAAAAAAAAAAAAAAAAAAAAAFtDb250ZW50X1R5cGVzXS54bWxQSwEC&#10;LQAUAAYACAAAACEAOP0h/9YAAACUAQAACwAAAAAAAAAAAAAAAAAvAQAAX3JlbHMvLnJlbHNQSwEC&#10;LQAUAAYACAAAACEALNPzxxwCAAAyBAAADgAAAAAAAAAAAAAAAAAuAgAAZHJzL2Uyb0RvYy54bWxQ&#10;SwECLQAUAAYACAAAACEAq3JAaOIAAAALAQAADwAAAAAAAAAAAAAAAAB2BAAAZHJzL2Rvd25yZXYu&#10;eG1sUEsFBgAAAAAEAAQA8wAAAIUFAAAAAA==&#10;" filled="f" stroked="f" strokeweight=".5pt">
                <v:textbox>
                  <w:txbxContent>
                    <w:p w14:paraId="6CDB84AC" w14:textId="28C60033" w:rsidR="00C35E83" w:rsidRPr="002C2326" w:rsidRDefault="00C35E83" w:rsidP="00C35E83">
                      <w:pPr>
                        <w:rPr>
                          <w:lang w:val="es-MX"/>
                        </w:rPr>
                      </w:pPr>
                      <w:r>
                        <w:rPr>
                          <w:lang w:val="es-MX"/>
                        </w:rPr>
                        <w:t>-X</w:t>
                      </w:r>
                    </w:p>
                  </w:txbxContent>
                </v:textbox>
                <w10:wrap anchorx="margin"/>
              </v:shape>
            </w:pict>
          </mc:Fallback>
        </mc:AlternateContent>
      </w:r>
      <w:r>
        <w:rPr>
          <w:noProof/>
          <w:lang w:val="es-ES"/>
          <w14:ligatures w14:val="standardContextual"/>
        </w:rPr>
        <mc:AlternateContent>
          <mc:Choice Requires="wps">
            <w:drawing>
              <wp:anchor distT="0" distB="0" distL="114300" distR="114300" simplePos="0" relativeHeight="251658252" behindDoc="0" locked="0" layoutInCell="1" allowOverlap="1" wp14:anchorId="465F0E0A" wp14:editId="1475451E">
                <wp:simplePos x="0" y="0"/>
                <wp:positionH relativeFrom="column">
                  <wp:posOffset>2714937</wp:posOffset>
                </wp:positionH>
                <wp:positionV relativeFrom="paragraph">
                  <wp:posOffset>85246</wp:posOffset>
                </wp:positionV>
                <wp:extent cx="439947" cy="405441"/>
                <wp:effectExtent l="0" t="0" r="0" b="0"/>
                <wp:wrapNone/>
                <wp:docPr id="38" name="Cuadro de texto 38"/>
                <wp:cNvGraphicFramePr/>
                <a:graphic xmlns:a="http://schemas.openxmlformats.org/drawingml/2006/main">
                  <a:graphicData uri="http://schemas.microsoft.com/office/word/2010/wordprocessingShape">
                    <wps:wsp>
                      <wps:cNvSpPr txBox="1"/>
                      <wps:spPr>
                        <a:xfrm>
                          <a:off x="0" y="0"/>
                          <a:ext cx="439947" cy="405441"/>
                        </a:xfrm>
                        <a:prstGeom prst="rect">
                          <a:avLst/>
                        </a:prstGeom>
                        <a:noFill/>
                        <a:ln w="6350">
                          <a:noFill/>
                        </a:ln>
                      </wps:spPr>
                      <wps:txbx>
                        <w:txbxContent>
                          <w:p w14:paraId="324915DE" w14:textId="1FD1C87C" w:rsidR="002C2326" w:rsidRPr="002C2326" w:rsidRDefault="00C35E83">
                            <w:pPr>
                              <w:rPr>
                                <w:lang w:val="es-MX"/>
                              </w:rPr>
                            </w:pPr>
                            <w:r>
                              <w:rPr>
                                <w:lang w:val="es-MX"/>
                              </w:rPr>
                              <w:t>+</w:t>
                            </w:r>
                            <w:r w:rsidR="00816ED1" w:rsidRPr="00C35E83">
                              <w:rPr>
                                <w:color w:val="000000" w:themeColor="text1"/>
                                <w:lang w:val="es-MX"/>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F0E0A" id="Cuadro de texto 38" o:spid="_x0000_s1031" type="#_x0000_t202" style="position:absolute;left:0;text-align:left;margin-left:213.75pt;margin-top:6.7pt;width:34.65pt;height:31.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wSGwIAADIEAAAOAAAAZHJzL2Uyb0RvYy54bWysU11v2yAUfZ+0/4B4X+ykTttYcaqsVaZJ&#10;UVspnfpMMMSWMJcBiZ39+l2w86FuT9Ne4MK93I9zDvOHrlHkIKyrQRd0PEopEZpDWetdQX+8rb7c&#10;U+I80yVToEVBj8LRh8XnT/PW5GICFahSWIJJtMtbU9DKe5MnieOVaJgbgREanRJswzwe7S4pLWsx&#10;e6OSSZreJi3Y0ljgwjm8feqddBHzSym4f5HSCU9UQbE3H1cb121Yk8Wc5TvLTFXzoQ32D100rNZY&#10;9JzqiXlG9rb+I1VTcwsOpB9xaBKQsuYizoDTjNMP02wqZkScBcFx5gyT+39p+fNhY14t8d1X6JDA&#10;AEhrXO7wMszTSduEHTsl6EcIj2fYROcJx8vsZjbL7ijh6MrSaZbFLMnlsbHOfxPQkGAU1CIrESx2&#10;WDuPBTH0FBJqaVjVSkVmlCZtQW9vpml8cPbgC6Xx4aXVYPlu25G6xC5OY2yhPOJ0FnrineGrGntY&#10;M+dfmUWmcSBUr3/BRSrAWjBYlFRgf/3tPsQjAeilpEXlFNT93DMrKFHfNVIzG2dZkFo8ZNO7CR7s&#10;tWd77dH75hFQnGP8J4ZHM8R7dTKlheYdRb4MVdHFNMfaBfUn89H3esZPwsVyGYNQXIb5td4YHlIH&#10;VAPCb907s2agwSN/z3DSGMs/sNHH9nws9x5kHakKOPeoDvCjMCODwycKyr8+x6jLV1/8BgAA//8D&#10;AFBLAwQUAAYACAAAACEAOQmGp+EAAAAJAQAADwAAAGRycy9kb3ducmV2LnhtbEyPQU+DQBCF7yb+&#10;h82YeLOLSEtFlqYhaUyMPbT24m1gp0Bkd5HdtuivdzzpcfK+vPlevppML840+s5ZBfezCATZ2unO&#10;NgoOb5u7JQgf0GrsnSUFX+RhVVxf5Zhpd7E7Ou9DI7jE+gwVtCEMmZS+bsmgn7mBLGdHNxoMfI6N&#10;1CNeuNz0Mo6ihTTYWf7Q4kBlS/XH/mQUvJSbLe6q2Cy/+/L59bgePg/vc6Vub6b1E4hAU/iD4Vef&#10;1aFgp8qdrPaiV5DE6ZxRDh4SEAwkjwveUilI0xhkkcv/C4ofAAAA//8DAFBLAQItABQABgAIAAAA&#10;IQC2gziS/gAAAOEBAAATAAAAAAAAAAAAAAAAAAAAAABbQ29udGVudF9UeXBlc10ueG1sUEsBAi0A&#10;FAAGAAgAAAAhADj9If/WAAAAlAEAAAsAAAAAAAAAAAAAAAAALwEAAF9yZWxzLy5yZWxzUEsBAi0A&#10;FAAGAAgAAAAhAFNhvBIbAgAAMgQAAA4AAAAAAAAAAAAAAAAALgIAAGRycy9lMm9Eb2MueG1sUEsB&#10;Ai0AFAAGAAgAAAAhADkJhqfhAAAACQEAAA8AAAAAAAAAAAAAAAAAdQQAAGRycy9kb3ducmV2Lnht&#10;bFBLBQYAAAAABAAEAPMAAACDBQAAAAA=&#10;" filled="f" stroked="f" strokeweight=".5pt">
                <v:textbox>
                  <w:txbxContent>
                    <w:p w14:paraId="324915DE" w14:textId="1FD1C87C" w:rsidR="002C2326" w:rsidRPr="002C2326" w:rsidRDefault="00C35E83">
                      <w:pPr>
                        <w:rPr>
                          <w:lang w:val="es-MX"/>
                        </w:rPr>
                      </w:pPr>
                      <w:r>
                        <w:rPr>
                          <w:lang w:val="es-MX"/>
                        </w:rPr>
                        <w:t>+</w:t>
                      </w:r>
                      <w:r w:rsidR="00816ED1" w:rsidRPr="00C35E83">
                        <w:rPr>
                          <w:color w:val="000000" w:themeColor="text1"/>
                          <w:lang w:val="es-MX"/>
                        </w:rPr>
                        <w:t>Y</w:t>
                      </w:r>
                    </w:p>
                  </w:txbxContent>
                </v:textbox>
              </v:shape>
            </w:pict>
          </mc:Fallback>
        </mc:AlternateContent>
      </w:r>
      <w:r w:rsidR="001A0602">
        <w:rPr>
          <w:noProof/>
          <w:lang w:val="es-ES"/>
          <w14:ligatures w14:val="standardContextual"/>
        </w:rPr>
        <mc:AlternateContent>
          <mc:Choice Requires="wps">
            <w:drawing>
              <wp:anchor distT="0" distB="0" distL="114300" distR="114300" simplePos="0" relativeHeight="251658251" behindDoc="0" locked="0" layoutInCell="1" allowOverlap="1" wp14:anchorId="7FD94F9E" wp14:editId="00C82421">
                <wp:simplePos x="0" y="0"/>
                <wp:positionH relativeFrom="column">
                  <wp:posOffset>1109492</wp:posOffset>
                </wp:positionH>
                <wp:positionV relativeFrom="paragraph">
                  <wp:posOffset>1279437</wp:posOffset>
                </wp:positionV>
                <wp:extent cx="1127051" cy="1010093"/>
                <wp:effectExtent l="0" t="0" r="0" b="0"/>
                <wp:wrapNone/>
                <wp:docPr id="33" name="Rectángulo 33"/>
                <wp:cNvGraphicFramePr/>
                <a:graphic xmlns:a="http://schemas.openxmlformats.org/drawingml/2006/main">
                  <a:graphicData uri="http://schemas.microsoft.com/office/word/2010/wordprocessingShape">
                    <wps:wsp>
                      <wps:cNvSpPr/>
                      <wps:spPr>
                        <a:xfrm>
                          <a:off x="0" y="0"/>
                          <a:ext cx="1127051" cy="101009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F1A0DC" w14:textId="5B04C5D2" w:rsidR="00463622" w:rsidRPr="00463622" w:rsidRDefault="001A0602" w:rsidP="001A0602">
                            <w:pPr>
                              <w:jc w:val="center"/>
                              <w:rPr>
                                <w:b/>
                                <w:bCs/>
                                <w:sz w:val="20"/>
                                <w:szCs w:val="18"/>
                                <w:lang w:val="es-MX"/>
                              </w:rPr>
                            </w:pPr>
                            <w:r w:rsidRPr="00E42F15">
                              <w:rPr>
                                <w:b/>
                                <w:bCs/>
                                <w:sz w:val="20"/>
                                <w:szCs w:val="18"/>
                                <w:lang w:val="es-MX"/>
                              </w:rPr>
                              <w:t>REGI</w:t>
                            </w:r>
                            <w:r w:rsidR="00BE0AEC">
                              <w:rPr>
                                <w:b/>
                                <w:bCs/>
                                <w:sz w:val="20"/>
                                <w:szCs w:val="18"/>
                                <w:lang w:val="es-MX"/>
                              </w:rPr>
                              <w:t>Ó</w:t>
                            </w:r>
                            <w:r w:rsidRPr="00E42F15">
                              <w:rPr>
                                <w:b/>
                                <w:bCs/>
                                <w:sz w:val="20"/>
                                <w:szCs w:val="18"/>
                                <w:lang w:val="es-MX"/>
                              </w:rPr>
                              <w:t>N</w:t>
                            </w:r>
                            <w:r w:rsidRPr="00463622">
                              <w:rPr>
                                <w:b/>
                                <w:sz w:val="20"/>
                                <w:szCs w:val="18"/>
                                <w:lang w:val="es-MX"/>
                              </w:rPr>
                              <w:t xml:space="preserve"> DE TRABAJO</w:t>
                            </w:r>
                          </w:p>
                          <w:p w14:paraId="0BBA6994" w14:textId="751B50A4" w:rsidR="001A0602" w:rsidRPr="00463622" w:rsidRDefault="00377D38" w:rsidP="001A0602">
                            <w:pPr>
                              <w:jc w:val="center"/>
                              <w:rPr>
                                <w:b/>
                                <w:sz w:val="20"/>
                                <w:szCs w:val="18"/>
                                <w:lang w:val="es-MX"/>
                              </w:rPr>
                            </w:pPr>
                            <w:r w:rsidRPr="00463622">
                              <w:rPr>
                                <w:b/>
                                <w:sz w:val="20"/>
                                <w:szCs w:val="18"/>
                                <w:lang w:val="es-MX"/>
                              </w:rPr>
                              <w:t>(WorkSpace)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94F9E" id="Rectángulo 33" o:spid="_x0000_s1032" style="position:absolute;left:0;text-align:left;margin-left:87.35pt;margin-top:100.75pt;width:88.75pt;height:79.5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P6LcwIAAEkFAAAOAAAAZHJzL2Uyb0RvYy54bWysVFtP2zAUfp+0/2D5fSTpYIyKFFUgpkkI&#10;KmDi2XVsEsnx8Y7dJt2v37GTpgzQHqb1IbXP5Tu37/j8om8N2yr0DdiSF0c5Z8pKqBr7XPIfj9ef&#10;vnLmg7CVMGBVyXfK84vFxw/nnZurGdRgKoWMQKyfd67kdQhunmVe1qoV/gicsqTUgK0IdMXnrELR&#10;EXprslmef8k6wMohSOU9Sa8GJV8kfK2VDHdaexWYKTnlFtIX03cdv9niXMyfUbi6kWMa4h+yaEVj&#10;KegEdSWCYBts3kC1jUTwoMORhDYDrRupUg1UTZG/quahFk6lWqg53k1t8v8PVt5uH9wKqQ2d83NP&#10;x1hFr7GN/5Qf61OzdlOzVB+YJGFRzE7zk4IzSbqCks/PPsd2Zgd3hz58U9CyeCg50jRSk8T2xofB&#10;dG8So1m4boxJEzH2DwFhRkl2yDGdws6oaGfsvdKsqSirWQqQ6KMuDbKtoMELKZUNxaCqRaUG8UlO&#10;vzHlySMVkAAjsqaEJuwRIFLzLfZQzmgfXVVi3+Sc/y2xwXnySJHBhsm5bSzgewCGqhojD/b7Jg2t&#10;iV0K/bqn3pQ8TSdK1lDtVsgQhm3wTl43NKAb4cNKINGfFoVWOtzRRxvoSg7jibMa8Nd78mhPrCQt&#10;Zx2tU8n9z41AxZn5bomvZ8Xxcdy/dDk+OZ3RBV9q1i81dtNeAg2O2EXZpWO0D2Z/1AjtE23+MkYl&#10;lbCSYpdcBtxfLsOw5vR2SLVcJjPaOSfCjX1wMoLHPkcCPvZPAt3I0kAEv4X96on5K7IOttHTwnIT&#10;QDeJyYe+jhOgfU1UGt+W+CC8vCerwwu4+A0AAP//AwBQSwMEFAAGAAgAAAAhAFHNbInfAAAACwEA&#10;AA8AAABkcnMvZG93bnJldi54bWxMj8tOwzAQRfdI/IM1SOyo3UDTKsSpAAkh1AWiwN6x3SQiHke2&#10;8+jfM6xgN1dzdOdMuV9czyYbYudRwnolgFnU3nTYSPj8eL7ZAYtJoVG9RyvhbCPsq8uLUhXGz/hu&#10;p2NqGJVgLJSENqWh4Dzq1joVV36wSLuTD04liqHhJqiZyl3PMyFy7lSHdKFVg31qrf4+jk7Clz89&#10;zk7X+Dqd37rx5RC03h2kvL5aHu6BJbukPxh+9UkdKnKq/Ygmsp7y9m5LqIRMrDfAiLjdZBmwmoZc&#10;5MCrkv//ofoBAAD//wMAUEsBAi0AFAAGAAgAAAAhALaDOJL+AAAA4QEAABMAAAAAAAAAAAAAAAAA&#10;AAAAAFtDb250ZW50X1R5cGVzXS54bWxQSwECLQAUAAYACAAAACEAOP0h/9YAAACUAQAACwAAAAAA&#10;AAAAAAAAAAAvAQAAX3JlbHMvLnJlbHNQSwECLQAUAAYACAAAACEAX2T+i3MCAABJBQAADgAAAAAA&#10;AAAAAAAAAAAuAgAAZHJzL2Uyb0RvYy54bWxQSwECLQAUAAYACAAAACEAUc1sid8AAAALAQAADwAA&#10;AAAAAAAAAAAAAADNBAAAZHJzL2Rvd25yZXYueG1sUEsFBgAAAAAEAAQA8wAAANkFAAAAAA==&#10;" filled="f" stroked="f" strokeweight="1pt">
                <v:textbox>
                  <w:txbxContent>
                    <w:p w14:paraId="33F1A0DC" w14:textId="5B04C5D2" w:rsidR="00463622" w:rsidRPr="00463622" w:rsidRDefault="001A0602" w:rsidP="001A0602">
                      <w:pPr>
                        <w:jc w:val="center"/>
                        <w:rPr>
                          <w:b/>
                          <w:bCs/>
                          <w:sz w:val="20"/>
                          <w:szCs w:val="18"/>
                          <w:lang w:val="es-MX"/>
                        </w:rPr>
                      </w:pPr>
                      <w:r w:rsidRPr="00E42F15">
                        <w:rPr>
                          <w:b/>
                          <w:bCs/>
                          <w:sz w:val="20"/>
                          <w:szCs w:val="18"/>
                          <w:lang w:val="es-MX"/>
                        </w:rPr>
                        <w:t>REGI</w:t>
                      </w:r>
                      <w:r w:rsidR="00BE0AEC">
                        <w:rPr>
                          <w:b/>
                          <w:bCs/>
                          <w:sz w:val="20"/>
                          <w:szCs w:val="18"/>
                          <w:lang w:val="es-MX"/>
                        </w:rPr>
                        <w:t>Ó</w:t>
                      </w:r>
                      <w:r w:rsidRPr="00E42F15">
                        <w:rPr>
                          <w:b/>
                          <w:bCs/>
                          <w:sz w:val="20"/>
                          <w:szCs w:val="18"/>
                          <w:lang w:val="es-MX"/>
                        </w:rPr>
                        <w:t>N</w:t>
                      </w:r>
                      <w:r w:rsidRPr="00463622">
                        <w:rPr>
                          <w:b/>
                          <w:sz w:val="20"/>
                          <w:szCs w:val="18"/>
                          <w:lang w:val="es-MX"/>
                        </w:rPr>
                        <w:t xml:space="preserve"> DE TRABAJO</w:t>
                      </w:r>
                    </w:p>
                    <w:p w14:paraId="0BBA6994" w14:textId="751B50A4" w:rsidR="001A0602" w:rsidRPr="00463622" w:rsidRDefault="00377D38" w:rsidP="001A0602">
                      <w:pPr>
                        <w:jc w:val="center"/>
                        <w:rPr>
                          <w:b/>
                          <w:sz w:val="20"/>
                          <w:szCs w:val="18"/>
                          <w:lang w:val="es-MX"/>
                        </w:rPr>
                      </w:pPr>
                      <w:r w:rsidRPr="00463622">
                        <w:rPr>
                          <w:b/>
                          <w:sz w:val="20"/>
                          <w:szCs w:val="18"/>
                          <w:lang w:val="es-MX"/>
                        </w:rPr>
                        <w:t>(WorkSpace)</w:t>
                      </w:r>
                    </w:p>
                  </w:txbxContent>
                </v:textbox>
              </v:rect>
            </w:pict>
          </mc:Fallback>
        </mc:AlternateContent>
      </w:r>
      <w:r w:rsidR="007A5EB8">
        <w:rPr>
          <w:noProof/>
          <w:lang w:val="es-ES"/>
        </w:rPr>
        <w:drawing>
          <wp:inline distT="0" distB="0" distL="0" distR="0" wp14:anchorId="1CC30BF9" wp14:editId="02EDFDAD">
            <wp:extent cx="5582093" cy="3354838"/>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2575" cy="3361138"/>
                    </a:xfrm>
                    <a:prstGeom prst="rect">
                      <a:avLst/>
                    </a:prstGeom>
                    <a:noFill/>
                  </pic:spPr>
                </pic:pic>
              </a:graphicData>
            </a:graphic>
          </wp:inline>
        </w:drawing>
      </w:r>
    </w:p>
    <w:p w14:paraId="0986AFE0" w14:textId="66FA226F" w:rsidR="00B8020B" w:rsidRDefault="00B8020B" w:rsidP="00F03154">
      <w:pPr>
        <w:jc w:val="center"/>
        <w:rPr>
          <w:lang w:val="es-ES"/>
        </w:rPr>
      </w:pPr>
      <w:r>
        <w:rPr>
          <w:lang w:val="es-ES"/>
        </w:rPr>
        <w:t xml:space="preserve">Figura 13. </w:t>
      </w:r>
      <w:r w:rsidR="00E94859">
        <w:rPr>
          <w:lang w:val="es-ES"/>
        </w:rPr>
        <w:t>Definición</w:t>
      </w:r>
      <w:r w:rsidR="009C233A">
        <w:rPr>
          <w:lang w:val="es-ES"/>
        </w:rPr>
        <w:t xml:space="preserve"> del </w:t>
      </w:r>
      <w:proofErr w:type="spellStart"/>
      <w:r w:rsidR="009C233A">
        <w:rPr>
          <w:lang w:val="es-ES"/>
        </w:rPr>
        <w:t>WorkSpace</w:t>
      </w:r>
      <w:proofErr w:type="spellEnd"/>
      <w:r w:rsidR="009C233A">
        <w:rPr>
          <w:lang w:val="es-ES"/>
        </w:rPr>
        <w:t xml:space="preserve"> del robot SCARA-CNC, </w:t>
      </w:r>
      <w:proofErr w:type="spellStart"/>
      <w:r w:rsidR="009C233A">
        <w:rPr>
          <w:lang w:val="es-ES"/>
        </w:rPr>
        <w:t>Rmax</w:t>
      </w:r>
      <w:proofErr w:type="spellEnd"/>
      <w:r w:rsidR="009C233A">
        <w:rPr>
          <w:lang w:val="es-ES"/>
        </w:rPr>
        <w:t xml:space="preserve">: </w:t>
      </w:r>
      <w:r w:rsidR="00E94859">
        <w:rPr>
          <w:lang w:val="es-ES"/>
        </w:rPr>
        <w:t>1180 mm</w:t>
      </w:r>
    </w:p>
    <w:p w14:paraId="38667262" w14:textId="77777777" w:rsidR="00905A2E" w:rsidRDefault="00905A2E" w:rsidP="000242E3">
      <w:pPr>
        <w:rPr>
          <w:lang w:val="es-ES"/>
        </w:rPr>
      </w:pPr>
    </w:p>
    <w:p w14:paraId="7AFBBC22" w14:textId="69C975CE" w:rsidR="006271E4" w:rsidRDefault="006271E4" w:rsidP="006271E4">
      <w:pPr>
        <w:pStyle w:val="Ttulo4"/>
        <w:rPr>
          <w:lang w:val="es-ES"/>
        </w:rPr>
      </w:pPr>
      <w:r>
        <w:rPr>
          <w:lang w:val="es-ES"/>
        </w:rPr>
        <w:lastRenderedPageBreak/>
        <w:t>Parametrización Geométrica y de Masa</w:t>
      </w:r>
    </w:p>
    <w:p w14:paraId="62DAB26C" w14:textId="00193946" w:rsidR="006271E4" w:rsidRDefault="004E07D4" w:rsidP="000242E3">
      <w:pPr>
        <w:rPr>
          <w:lang w:val="es-ES"/>
        </w:rPr>
      </w:pPr>
      <w:r w:rsidRPr="004E07D4">
        <w:rPr>
          <w:lang w:val="es-ES"/>
        </w:rPr>
        <w:t>El modelo CAD en SolidWorks permitió la obtención de los parámetros exactos del manipulador, cruciales para el Modelo Dinámico Nominal (Sección 2.5).</w:t>
      </w:r>
    </w:p>
    <w:p w14:paraId="2104F18C" w14:textId="5B293EC9" w:rsidR="00EF1E18" w:rsidRDefault="00EF1E18" w:rsidP="000242E3">
      <w:pPr>
        <w:rPr>
          <w:lang w:val="es-ES"/>
        </w:rPr>
      </w:pPr>
      <w:r w:rsidRPr="00EF1E18">
        <w:rPr>
          <w:lang w:val="es-ES"/>
        </w:rPr>
        <w:t>A. Parámetros Cinemáticos (Geometría)</w:t>
      </w:r>
    </w:p>
    <w:p w14:paraId="4845D8EB" w14:textId="64D3D50D" w:rsidR="00D2060A" w:rsidRDefault="00DF00AF" w:rsidP="000242E3">
      <w:pPr>
        <w:rPr>
          <w:lang w:val="es-ES"/>
        </w:rPr>
      </w:pPr>
      <w:r w:rsidRPr="00DF00AF">
        <w:rPr>
          <w:lang w:val="es-ES"/>
        </w:rPr>
        <w:t xml:space="preserve">Los valores fueron establecidos para alcanzar un </w:t>
      </w:r>
      <w:proofErr w:type="spellStart"/>
      <w:r w:rsidRPr="00DF00AF">
        <w:rPr>
          <w:lang w:val="es-ES"/>
        </w:rPr>
        <w:t>workspace</w:t>
      </w:r>
      <w:proofErr w:type="spellEnd"/>
      <w:r w:rsidRPr="00DF00AF">
        <w:rPr>
          <w:lang w:val="es-ES"/>
        </w:rPr>
        <w:t xml:space="preserve"> horizontal con un radio de </w:t>
      </w:r>
      <m:oMath>
        <m:r>
          <w:rPr>
            <w:rFonts w:ascii="Cambria Math" w:hAnsi="Cambria Math"/>
            <w:lang w:val="es-ES"/>
          </w:rPr>
          <m:t>1.18</m:t>
        </m:r>
        <m:r>
          <m:rPr>
            <m:nor/>
          </m:rPr>
          <w:rPr>
            <w:rFonts w:ascii="Cambria Math" w:hAnsi="Cambria Math"/>
            <w:lang w:val="es-ES"/>
          </w:rPr>
          <m:t xml:space="preserve"> m</m:t>
        </m:r>
      </m:oMath>
      <w:r w:rsidR="00D2060A">
        <w:rPr>
          <w:lang w:val="es-ES"/>
        </w:rPr>
        <w:t>.</w:t>
      </w:r>
      <w:r w:rsidR="009A7308">
        <w:rPr>
          <w:lang w:val="es-ES"/>
        </w:rPr>
        <w:t xml:space="preserve">  (Estos</w:t>
      </w:r>
      <w:r w:rsidR="009A7308" w:rsidRPr="00DF00AF">
        <w:rPr>
          <w:lang w:val="es-ES"/>
        </w:rPr>
        <w:t xml:space="preserve"> parámetros </w:t>
      </w:r>
      <w:r w:rsidR="009A7308">
        <w:rPr>
          <w:lang w:val="es-ES"/>
        </w:rPr>
        <w:t xml:space="preserve">son </w:t>
      </w:r>
      <w:r w:rsidR="009A7308" w:rsidRPr="00DF00AF">
        <w:rPr>
          <w:lang w:val="es-ES"/>
        </w:rPr>
        <w:t xml:space="preserve">usados en el archivo de simulación </w:t>
      </w:r>
      <w:proofErr w:type="spellStart"/>
      <w:r w:rsidR="009A7308" w:rsidRPr="00DF00AF">
        <w:rPr>
          <w:i/>
          <w:iCs/>
          <w:lang w:val="es-ES"/>
        </w:rPr>
        <w:t>MainScaraMulticuerpo.m</w:t>
      </w:r>
      <w:proofErr w:type="spellEnd"/>
      <w:r w:rsidR="009A7308" w:rsidRPr="00DF00AF">
        <w:rPr>
          <w:lang w:val="es-ES"/>
        </w:rPr>
        <w:t xml:space="preserve"> para </w:t>
      </w:r>
      <w:r w:rsidR="009A7308">
        <w:rPr>
          <w:lang w:val="es-ES"/>
        </w:rPr>
        <w:t>el cálculo cinemático-dinámico)</w:t>
      </w:r>
    </w:p>
    <w:p w14:paraId="3706741B" w14:textId="48565442" w:rsidR="00EF1E18" w:rsidRDefault="00D2060A" w:rsidP="000242E3">
      <w:pPr>
        <w:rPr>
          <w:lang w:val="es-ES"/>
        </w:rPr>
      </w:pPr>
      <w:r w:rsidRPr="00D2060A">
        <w:rPr>
          <w:lang w:val="es-ES"/>
        </w:rPr>
        <w:t xml:space="preserve">Alcance Horizontal Máximo: </w:t>
      </w:r>
      <m:oMath>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L</m:t>
            </m:r>
          </m:e>
          <m:sub>
            <m:r>
              <w:rPr>
                <w:rFonts w:ascii="Cambria Math" w:hAnsi="Cambria Math"/>
                <w:lang w:val="es-ES"/>
              </w:rPr>
              <m:t>2</m:t>
            </m:r>
          </m:sub>
        </m:sSub>
        <m:r>
          <w:rPr>
            <w:rFonts w:ascii="Cambria Math" w:hAnsi="Cambria Math"/>
            <w:lang w:val="es-ES"/>
          </w:rPr>
          <m:t>=1.180 m</m:t>
        </m:r>
      </m:oMath>
      <w:r w:rsidRPr="00D2060A">
        <w:rPr>
          <w:lang w:val="es-ES"/>
        </w:rPr>
        <w:t>.</w:t>
      </w:r>
      <w:r w:rsidR="00DF00AF" w:rsidRPr="00DF00AF">
        <w:rPr>
          <w:lang w:val="es-ES"/>
        </w:rPr>
        <w:t xml:space="preserve"> </w:t>
      </w:r>
    </w:p>
    <w:tbl>
      <w:tblPr>
        <w:tblStyle w:val="Tablaconcuadrcula"/>
        <w:tblW w:w="0" w:type="auto"/>
        <w:tblLook w:val="04A0" w:firstRow="1" w:lastRow="0" w:firstColumn="1" w:lastColumn="0" w:noHBand="0" w:noVBand="1"/>
      </w:tblPr>
      <w:tblGrid>
        <w:gridCol w:w="2115"/>
        <w:gridCol w:w="2113"/>
        <w:gridCol w:w="2112"/>
        <w:gridCol w:w="2116"/>
        <w:gridCol w:w="38"/>
      </w:tblGrid>
      <w:tr w:rsidR="00DD4C70" w14:paraId="39A5F0F0" w14:textId="77777777" w:rsidTr="00DD4C70">
        <w:tc>
          <w:tcPr>
            <w:tcW w:w="2123" w:type="dxa"/>
          </w:tcPr>
          <w:p w14:paraId="5F1EADE4" w14:textId="753C2E46" w:rsidR="00DD4C70" w:rsidRDefault="00DD4C70" w:rsidP="00DD4C70">
            <w:pPr>
              <w:jc w:val="center"/>
              <w:rPr>
                <w:lang w:val="es-ES"/>
              </w:rPr>
            </w:pPr>
            <w:proofErr w:type="spellStart"/>
            <w:r>
              <w:rPr>
                <w:lang w:val="es-ES"/>
              </w:rPr>
              <w:t>Parametro</w:t>
            </w:r>
            <w:proofErr w:type="spellEnd"/>
          </w:p>
        </w:tc>
        <w:tc>
          <w:tcPr>
            <w:tcW w:w="2123" w:type="dxa"/>
          </w:tcPr>
          <w:p w14:paraId="3701F8A4" w14:textId="76F34FF9" w:rsidR="00DD4C70" w:rsidRDefault="00DD4C70" w:rsidP="00DD4C70">
            <w:pPr>
              <w:jc w:val="center"/>
              <w:rPr>
                <w:lang w:val="es-ES"/>
              </w:rPr>
            </w:pPr>
            <w:proofErr w:type="spellStart"/>
            <w:r>
              <w:rPr>
                <w:lang w:val="es-ES"/>
              </w:rPr>
              <w:t>Simbolo</w:t>
            </w:r>
            <w:proofErr w:type="spellEnd"/>
          </w:p>
        </w:tc>
        <w:tc>
          <w:tcPr>
            <w:tcW w:w="2124" w:type="dxa"/>
          </w:tcPr>
          <w:p w14:paraId="61AC8C3C" w14:textId="078059BA" w:rsidR="00DD4C70" w:rsidRDefault="00DD4C70" w:rsidP="00DD4C70">
            <w:pPr>
              <w:jc w:val="center"/>
              <w:rPr>
                <w:lang w:val="es-ES"/>
              </w:rPr>
            </w:pPr>
            <w:r>
              <w:rPr>
                <w:lang w:val="es-ES"/>
              </w:rPr>
              <w:t>Valor (unid)</w:t>
            </w:r>
          </w:p>
        </w:tc>
        <w:tc>
          <w:tcPr>
            <w:tcW w:w="2124" w:type="dxa"/>
            <w:gridSpan w:val="2"/>
          </w:tcPr>
          <w:p w14:paraId="338CBFC6" w14:textId="56F92226" w:rsidR="00DD4C70" w:rsidRDefault="00DD4C70" w:rsidP="00DD4C70">
            <w:pPr>
              <w:jc w:val="center"/>
              <w:rPr>
                <w:lang w:val="es-ES"/>
              </w:rPr>
            </w:pPr>
            <w:r>
              <w:rPr>
                <w:lang w:val="es-ES"/>
              </w:rPr>
              <w:t xml:space="preserve">Referencia del </w:t>
            </w:r>
            <w:proofErr w:type="spellStart"/>
            <w:r>
              <w:rPr>
                <w:lang w:val="es-ES"/>
              </w:rPr>
              <w:t>codigo</w:t>
            </w:r>
            <w:proofErr w:type="spellEnd"/>
          </w:p>
        </w:tc>
      </w:tr>
      <w:tr w:rsidR="00DD4C70" w14:paraId="21559C30" w14:textId="77777777" w:rsidTr="00317C3B">
        <w:tc>
          <w:tcPr>
            <w:tcW w:w="2123" w:type="dxa"/>
          </w:tcPr>
          <w:p w14:paraId="61B913CF" w14:textId="77777777" w:rsidR="00DD4C70" w:rsidRDefault="00DD4C70" w:rsidP="00213CF2">
            <w:pPr>
              <w:jc w:val="left"/>
              <w:rPr>
                <w:lang w:val="es-ES"/>
              </w:rPr>
            </w:pPr>
            <w:r>
              <w:rPr>
                <w:lang w:val="es-ES"/>
              </w:rPr>
              <w:t>Longitud Brazo 1</w:t>
            </w:r>
          </w:p>
          <w:p w14:paraId="2E18F125" w14:textId="04599906" w:rsidR="00DD4C70" w:rsidRDefault="00DD4C70" w:rsidP="00213CF2">
            <w:pPr>
              <w:jc w:val="left"/>
              <w:rPr>
                <w:lang w:val="es-ES"/>
              </w:rPr>
            </w:pPr>
            <w:r>
              <w:rPr>
                <w:lang w:val="es-ES"/>
              </w:rPr>
              <w:t>(hombro)</w:t>
            </w:r>
          </w:p>
        </w:tc>
        <w:tc>
          <w:tcPr>
            <w:tcW w:w="2123" w:type="dxa"/>
          </w:tcPr>
          <w:p w14:paraId="0DE7D6A3" w14:textId="31C3B36E" w:rsidR="00DD4C70" w:rsidRDefault="00CA75A3" w:rsidP="00213CF2">
            <w:pPr>
              <w:jc w:val="center"/>
              <w:rPr>
                <w:lang w:val="es-ES"/>
              </w:rPr>
            </w:pPr>
            <w:r>
              <w:rPr>
                <w:lang w:val="es-ES"/>
              </w:rPr>
              <w:t>L1</w:t>
            </w:r>
          </w:p>
        </w:tc>
        <w:tc>
          <w:tcPr>
            <w:tcW w:w="2124" w:type="dxa"/>
          </w:tcPr>
          <w:p w14:paraId="1221D58D" w14:textId="79607567" w:rsidR="00DD4C70" w:rsidRDefault="00B62040" w:rsidP="00C4409D">
            <w:pPr>
              <w:jc w:val="center"/>
              <w:rPr>
                <w:lang w:val="es-ES"/>
              </w:rPr>
            </w:pPr>
            <w:r>
              <w:rPr>
                <w:lang w:val="es-ES"/>
              </w:rPr>
              <w:t>0.6 m</w:t>
            </w:r>
          </w:p>
        </w:tc>
        <w:tc>
          <w:tcPr>
            <w:tcW w:w="2124" w:type="dxa"/>
            <w:gridSpan w:val="2"/>
            <w:vAlign w:val="center"/>
          </w:tcPr>
          <w:p w14:paraId="370A4DC0" w14:textId="6F92ECB2" w:rsidR="00DD4C70" w:rsidRDefault="00B62040" w:rsidP="00C4409D">
            <w:pPr>
              <w:jc w:val="center"/>
              <w:rPr>
                <w:lang w:val="es-ES"/>
              </w:rPr>
            </w:pPr>
            <w:proofErr w:type="gramStart"/>
            <w:r w:rsidRPr="00D93C5E">
              <w:rPr>
                <w:rFonts w:ascii="Courier New" w:eastAsia="Times New Roman" w:hAnsi="Courier New" w:cs="Courier New"/>
                <w:sz w:val="20"/>
                <w:szCs w:val="20"/>
                <w:lang w:val="es-PE" w:eastAsia="es-PE"/>
              </w:rPr>
              <w:t>params.L</w:t>
            </w:r>
            <w:proofErr w:type="gramEnd"/>
            <w:r w:rsidRPr="00D93C5E">
              <w:rPr>
                <w:rFonts w:ascii="Courier New" w:eastAsia="Times New Roman" w:hAnsi="Courier New" w:cs="Courier New"/>
                <w:sz w:val="20"/>
                <w:szCs w:val="20"/>
                <w:lang w:val="es-PE" w:eastAsia="es-PE"/>
              </w:rPr>
              <w:t>1</w:t>
            </w:r>
          </w:p>
        </w:tc>
      </w:tr>
      <w:tr w:rsidR="00DD4C70" w14:paraId="24BE1233" w14:textId="77777777" w:rsidTr="00DD4C70">
        <w:tc>
          <w:tcPr>
            <w:tcW w:w="2123" w:type="dxa"/>
          </w:tcPr>
          <w:p w14:paraId="400F21E0" w14:textId="77777777" w:rsidR="00B62040" w:rsidRDefault="00B62040" w:rsidP="00213CF2">
            <w:pPr>
              <w:jc w:val="left"/>
              <w:rPr>
                <w:lang w:val="es-ES"/>
              </w:rPr>
            </w:pPr>
            <w:r>
              <w:rPr>
                <w:lang w:val="es-ES"/>
              </w:rPr>
              <w:t>Longitud Brazo 2</w:t>
            </w:r>
            <w:r w:rsidR="00D66D8B">
              <w:rPr>
                <w:lang w:val="es-ES"/>
              </w:rPr>
              <w:t xml:space="preserve"> </w:t>
            </w:r>
          </w:p>
          <w:p w14:paraId="6C55A451" w14:textId="48B34056" w:rsidR="00DD4C70" w:rsidRDefault="00D66D8B" w:rsidP="00213CF2">
            <w:pPr>
              <w:jc w:val="left"/>
              <w:rPr>
                <w:lang w:val="es-ES"/>
              </w:rPr>
            </w:pPr>
            <w:r>
              <w:rPr>
                <w:lang w:val="es-ES"/>
              </w:rPr>
              <w:t>(codo)</w:t>
            </w:r>
          </w:p>
        </w:tc>
        <w:tc>
          <w:tcPr>
            <w:tcW w:w="2123" w:type="dxa"/>
          </w:tcPr>
          <w:p w14:paraId="2C8DB130" w14:textId="6FC2A851" w:rsidR="00DD4C70" w:rsidRDefault="00D66D8B" w:rsidP="00213CF2">
            <w:pPr>
              <w:jc w:val="center"/>
              <w:rPr>
                <w:lang w:val="es-ES"/>
              </w:rPr>
            </w:pPr>
            <w:r>
              <w:rPr>
                <w:lang w:val="es-ES"/>
              </w:rPr>
              <w:t>L2</w:t>
            </w:r>
          </w:p>
        </w:tc>
        <w:tc>
          <w:tcPr>
            <w:tcW w:w="2124" w:type="dxa"/>
          </w:tcPr>
          <w:p w14:paraId="52D3385B" w14:textId="1EFB4959" w:rsidR="00DD4C70" w:rsidRDefault="00D66D8B" w:rsidP="00C4409D">
            <w:pPr>
              <w:jc w:val="center"/>
              <w:rPr>
                <w:lang w:val="es-ES"/>
              </w:rPr>
            </w:pPr>
            <w:r>
              <w:rPr>
                <w:lang w:val="es-ES"/>
              </w:rPr>
              <w:t>0.58 m</w:t>
            </w:r>
          </w:p>
        </w:tc>
        <w:tc>
          <w:tcPr>
            <w:tcW w:w="2124" w:type="dxa"/>
            <w:gridSpan w:val="2"/>
          </w:tcPr>
          <w:p w14:paraId="0C25E490" w14:textId="62F1EF83" w:rsidR="00DD4C70" w:rsidRDefault="0089566C" w:rsidP="00C4409D">
            <w:pPr>
              <w:jc w:val="center"/>
              <w:rPr>
                <w:lang w:val="es-ES"/>
              </w:rPr>
            </w:pPr>
            <w:proofErr w:type="gramStart"/>
            <w:r w:rsidRPr="00D93C5E">
              <w:rPr>
                <w:rFonts w:ascii="Courier New" w:eastAsia="Times New Roman" w:hAnsi="Courier New" w:cs="Courier New"/>
                <w:sz w:val="20"/>
                <w:szCs w:val="20"/>
                <w:lang w:val="es-PE" w:eastAsia="es-PE"/>
              </w:rPr>
              <w:t>params.L</w:t>
            </w:r>
            <w:proofErr w:type="gramEnd"/>
            <w:r w:rsidRPr="00D93C5E">
              <w:rPr>
                <w:rFonts w:ascii="Courier New" w:eastAsia="Times New Roman" w:hAnsi="Courier New" w:cs="Courier New"/>
                <w:sz w:val="20"/>
                <w:szCs w:val="20"/>
                <w:lang w:val="es-PE" w:eastAsia="es-PE"/>
              </w:rPr>
              <w:t>2</w:t>
            </w:r>
          </w:p>
        </w:tc>
      </w:tr>
      <w:tr w:rsidR="0089566C" w14:paraId="7B54C3E8" w14:textId="77777777" w:rsidTr="00DD4C70">
        <w:trPr>
          <w:gridAfter w:val="1"/>
          <w:wAfter w:w="38" w:type="dxa"/>
        </w:trPr>
        <w:tc>
          <w:tcPr>
            <w:tcW w:w="2123" w:type="dxa"/>
          </w:tcPr>
          <w:p w14:paraId="0174C358" w14:textId="60BE0C59" w:rsidR="0089566C" w:rsidRDefault="0089566C" w:rsidP="00213CF2">
            <w:pPr>
              <w:jc w:val="left"/>
              <w:rPr>
                <w:lang w:val="es-ES"/>
              </w:rPr>
            </w:pPr>
            <w:r>
              <w:rPr>
                <w:lang w:val="es-ES"/>
              </w:rPr>
              <w:t xml:space="preserve">Rango Vertical </w:t>
            </w:r>
            <w:r w:rsidR="000F655A">
              <w:rPr>
                <w:lang w:val="es-ES"/>
              </w:rPr>
              <w:t>Mínimo</w:t>
            </w:r>
          </w:p>
        </w:tc>
        <w:tc>
          <w:tcPr>
            <w:tcW w:w="2123" w:type="dxa"/>
          </w:tcPr>
          <w:p w14:paraId="7776C35C" w14:textId="0871CD36" w:rsidR="0089566C" w:rsidRDefault="009D3926" w:rsidP="00213CF2">
            <w:pPr>
              <w:jc w:val="center"/>
              <w:rPr>
                <w:lang w:val="es-ES"/>
              </w:rPr>
            </w:pPr>
            <m:oMathPara>
              <m:oMath>
                <m:sSub>
                  <m:sSubPr>
                    <m:ctrlPr>
                      <w:rPr>
                        <w:rFonts w:ascii="Cambria Math" w:hAnsi="Cambria Math"/>
                        <w:i/>
                        <w:lang w:val="es-ES"/>
                      </w:rPr>
                    </m:ctrlPr>
                  </m:sSubPr>
                  <m:e>
                    <m:r>
                      <w:rPr>
                        <w:rFonts w:ascii="Cambria Math" w:hAnsi="Cambria Math"/>
                        <w:lang w:val="es-ES"/>
                      </w:rPr>
                      <m:t>d1</m:t>
                    </m:r>
                  </m:e>
                  <m:sub>
                    <m:r>
                      <w:rPr>
                        <w:rFonts w:ascii="Cambria Math" w:hAnsi="Cambria Math"/>
                        <w:lang w:val="es-ES"/>
                      </w:rPr>
                      <m:t>min</m:t>
                    </m:r>
                  </m:sub>
                </m:sSub>
              </m:oMath>
            </m:oMathPara>
          </w:p>
        </w:tc>
        <w:tc>
          <w:tcPr>
            <w:tcW w:w="2124" w:type="dxa"/>
          </w:tcPr>
          <w:p w14:paraId="223189B3" w14:textId="71FB52A7" w:rsidR="0089566C" w:rsidRDefault="00213CF2" w:rsidP="00C4409D">
            <w:pPr>
              <w:jc w:val="center"/>
              <w:rPr>
                <w:lang w:val="es-ES"/>
              </w:rPr>
            </w:pPr>
            <w:r>
              <w:rPr>
                <w:lang w:val="es-ES"/>
              </w:rPr>
              <w:t>0.27m</w:t>
            </w:r>
          </w:p>
        </w:tc>
        <w:tc>
          <w:tcPr>
            <w:tcW w:w="2124" w:type="dxa"/>
          </w:tcPr>
          <w:p w14:paraId="617C5EFC" w14:textId="4F28A5E8" w:rsidR="0089566C" w:rsidRPr="00D93C5E" w:rsidRDefault="000B22A4" w:rsidP="00C4409D">
            <w:pPr>
              <w:jc w:val="center"/>
              <w:rPr>
                <w:rFonts w:ascii="Courier New" w:eastAsia="Times New Roman" w:hAnsi="Courier New" w:cs="Courier New"/>
                <w:sz w:val="20"/>
                <w:szCs w:val="20"/>
                <w:lang w:val="es-PE" w:eastAsia="es-PE"/>
              </w:rPr>
            </w:pPr>
            <m:oMathPara>
              <m:oMath>
                <m:d>
                  <m:dPr>
                    <m:ctrlPr>
                      <w:rPr>
                        <w:rFonts w:ascii="Cambria Math" w:eastAsia="Times New Roman" w:hAnsi="Cambria Math" w:cs="Courier New"/>
                        <w:i/>
                        <w:szCs w:val="24"/>
                        <w:lang w:val="es-PE" w:eastAsia="es-PE"/>
                      </w:rPr>
                    </m:ctrlPr>
                  </m:dPr>
                  <m:e>
                    <m:sSub>
                      <m:sSubPr>
                        <m:ctrlPr>
                          <w:rPr>
                            <w:rFonts w:ascii="Cambria Math" w:eastAsia="Times New Roman" w:hAnsi="Cambria Math" w:cs="Courier New"/>
                            <w:i/>
                            <w:szCs w:val="24"/>
                            <w:lang w:val="es-PE" w:eastAsia="es-PE"/>
                          </w:rPr>
                        </m:ctrlPr>
                      </m:sSubPr>
                      <m:e>
                        <m:r>
                          <w:rPr>
                            <w:rFonts w:ascii="Cambria Math" w:eastAsia="Times New Roman" w:hAnsi="Cambria Math" w:cs="Courier New"/>
                            <w:szCs w:val="24"/>
                            <w:lang w:val="es-PE" w:eastAsia="es-PE"/>
                          </w:rPr>
                          <m:t>Z</m:t>
                        </m:r>
                      </m:e>
                      <m:sub>
                        <m:r>
                          <w:rPr>
                            <w:rFonts w:ascii="Cambria Math" w:eastAsia="Times New Roman" w:hAnsi="Cambria Math" w:cs="Courier New"/>
                            <w:szCs w:val="24"/>
                            <w:lang w:val="es-PE" w:eastAsia="es-PE"/>
                          </w:rPr>
                          <m:t>cut</m:t>
                        </m:r>
                      </m:sub>
                    </m:sSub>
                  </m:e>
                </m:d>
              </m:oMath>
            </m:oMathPara>
          </w:p>
        </w:tc>
      </w:tr>
      <w:tr w:rsidR="00DD4C70" w14:paraId="77EE92FC" w14:textId="77777777" w:rsidTr="00DD4C70">
        <w:tc>
          <w:tcPr>
            <w:tcW w:w="2123" w:type="dxa"/>
          </w:tcPr>
          <w:p w14:paraId="2ACCF69C" w14:textId="05F237D0" w:rsidR="00DD4C70" w:rsidRDefault="00213CF2" w:rsidP="00213CF2">
            <w:pPr>
              <w:jc w:val="left"/>
              <w:rPr>
                <w:lang w:val="es-ES"/>
              </w:rPr>
            </w:pPr>
            <w:r>
              <w:rPr>
                <w:lang w:val="es-ES"/>
              </w:rPr>
              <w:t>Rango Vertical Máximo</w:t>
            </w:r>
          </w:p>
        </w:tc>
        <w:tc>
          <w:tcPr>
            <w:tcW w:w="2123" w:type="dxa"/>
          </w:tcPr>
          <w:p w14:paraId="141D8E79" w14:textId="1DAFBD68" w:rsidR="00DD4C70" w:rsidRDefault="009D3926" w:rsidP="00213CF2">
            <w:pPr>
              <w:jc w:val="center"/>
              <w:rPr>
                <w:lang w:val="es-ES"/>
              </w:rPr>
            </w:pPr>
            <m:oMathPara>
              <m:oMath>
                <m:sSub>
                  <m:sSubPr>
                    <m:ctrlPr>
                      <w:rPr>
                        <w:rFonts w:ascii="Cambria Math" w:hAnsi="Cambria Math"/>
                        <w:i/>
                        <w:lang w:val="es-ES"/>
                      </w:rPr>
                    </m:ctrlPr>
                  </m:sSubPr>
                  <m:e>
                    <m:r>
                      <w:rPr>
                        <w:rFonts w:ascii="Cambria Math" w:hAnsi="Cambria Math"/>
                        <w:lang w:val="es-ES"/>
                      </w:rPr>
                      <m:t>d1</m:t>
                    </m:r>
                  </m:e>
                  <m:sub>
                    <m:r>
                      <w:rPr>
                        <w:rFonts w:ascii="Cambria Math" w:hAnsi="Cambria Math"/>
                        <w:lang w:val="es-ES"/>
                      </w:rPr>
                      <m:t>max</m:t>
                    </m:r>
                  </m:sub>
                </m:sSub>
              </m:oMath>
            </m:oMathPara>
          </w:p>
        </w:tc>
        <w:tc>
          <w:tcPr>
            <w:tcW w:w="2124" w:type="dxa"/>
          </w:tcPr>
          <w:p w14:paraId="4CEF7C97" w14:textId="67FF83B3" w:rsidR="00DD4C70" w:rsidRDefault="00213CF2" w:rsidP="00C4409D">
            <w:pPr>
              <w:jc w:val="center"/>
              <w:rPr>
                <w:lang w:val="es-ES"/>
              </w:rPr>
            </w:pPr>
            <w:r>
              <w:rPr>
                <w:lang w:val="es-ES"/>
              </w:rPr>
              <w:t>0.31 m</w:t>
            </w:r>
          </w:p>
        </w:tc>
        <w:tc>
          <w:tcPr>
            <w:tcW w:w="2124" w:type="dxa"/>
            <w:gridSpan w:val="2"/>
          </w:tcPr>
          <w:p w14:paraId="1A8B9562" w14:textId="3BFFD646" w:rsidR="00DD4C70" w:rsidRDefault="000B22A4" w:rsidP="00C4409D">
            <w:pPr>
              <w:jc w:val="center"/>
              <w:rPr>
                <w:lang w:val="es-ES"/>
              </w:rPr>
            </w:pPr>
            <m:oMathPara>
              <m:oMath>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home</m:t>
                        </m:r>
                      </m:sub>
                    </m:sSub>
                  </m:e>
                </m:d>
              </m:oMath>
            </m:oMathPara>
          </w:p>
        </w:tc>
      </w:tr>
    </w:tbl>
    <w:p w14:paraId="0086A2AA" w14:textId="77777777" w:rsidR="0063637F" w:rsidRDefault="0063637F" w:rsidP="000242E3">
      <w:pPr>
        <w:rPr>
          <w:lang w:val="es-ES"/>
        </w:rPr>
      </w:pPr>
    </w:p>
    <w:p w14:paraId="2EA76D28" w14:textId="11195D86" w:rsidR="00A0623E" w:rsidRDefault="000E60A0" w:rsidP="000E60A0">
      <w:pPr>
        <w:rPr>
          <w:lang w:val="es-ES"/>
        </w:rPr>
      </w:pPr>
      <w:r>
        <w:rPr>
          <w:lang w:val="es-ES"/>
        </w:rPr>
        <w:t xml:space="preserve">a) </w:t>
      </w:r>
      <w:r w:rsidR="00C03C5C">
        <w:rPr>
          <w:lang w:val="es-ES"/>
        </w:rPr>
        <w:t xml:space="preserve">Vista de Elevación </w:t>
      </w:r>
    </w:p>
    <w:p w14:paraId="5064554C" w14:textId="0C3D81C0" w:rsidR="0063637F" w:rsidRDefault="002B1599" w:rsidP="000E60A0">
      <w:pPr>
        <w:rPr>
          <w:lang w:val="es-ES"/>
        </w:rPr>
      </w:pPr>
      <w:r w:rsidRPr="002B1599">
        <w:rPr>
          <w:noProof/>
          <w:lang w:val="es-ES"/>
        </w:rPr>
        <w:drawing>
          <wp:inline distT="0" distB="0" distL="0" distR="0" wp14:anchorId="32BFA7C8" wp14:editId="07A6ED05">
            <wp:extent cx="5037827" cy="2335267"/>
            <wp:effectExtent l="0" t="0" r="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18237" cy="2372541"/>
                    </a:xfrm>
                    <a:prstGeom prst="rect">
                      <a:avLst/>
                    </a:prstGeom>
                  </pic:spPr>
                </pic:pic>
              </a:graphicData>
            </a:graphic>
          </wp:inline>
        </w:drawing>
      </w:r>
    </w:p>
    <w:p w14:paraId="03184843" w14:textId="2B0B5A96" w:rsidR="000E60A0" w:rsidRPr="000E60A0" w:rsidRDefault="000E60A0" w:rsidP="00A0623E">
      <w:pPr>
        <w:jc w:val="left"/>
        <w:rPr>
          <w:lang w:val="es-ES"/>
        </w:rPr>
      </w:pPr>
      <w:r>
        <w:rPr>
          <w:lang w:val="es-ES"/>
        </w:rPr>
        <w:lastRenderedPageBreak/>
        <w:t xml:space="preserve">b) </w:t>
      </w:r>
      <w:r w:rsidR="00C03C5C">
        <w:rPr>
          <w:lang w:val="es-ES"/>
        </w:rPr>
        <w:t>Vista de Planta</w:t>
      </w:r>
      <w:r w:rsidR="00A0623E" w:rsidRPr="00A0623E">
        <w:rPr>
          <w:noProof/>
          <w:lang w:val="es-ES"/>
        </w:rPr>
        <w:drawing>
          <wp:inline distT="0" distB="0" distL="0" distR="0" wp14:anchorId="216719FD" wp14:editId="6BAAA309">
            <wp:extent cx="5400040" cy="277177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771775"/>
                    </a:xfrm>
                    <a:prstGeom prst="rect">
                      <a:avLst/>
                    </a:prstGeom>
                  </pic:spPr>
                </pic:pic>
              </a:graphicData>
            </a:graphic>
          </wp:inline>
        </w:drawing>
      </w:r>
    </w:p>
    <w:p w14:paraId="555F3479" w14:textId="784E023E" w:rsidR="00A0623E" w:rsidRDefault="00A0623E" w:rsidP="000E60A0">
      <w:pPr>
        <w:rPr>
          <w:lang w:val="es-ES"/>
        </w:rPr>
      </w:pPr>
      <w:r>
        <w:rPr>
          <w:lang w:val="es-ES"/>
        </w:rPr>
        <w:t xml:space="preserve">c) </w:t>
      </w:r>
      <w:r w:rsidR="00C03C5C">
        <w:rPr>
          <w:lang w:val="es-ES"/>
        </w:rPr>
        <w:t xml:space="preserve">Vista </w:t>
      </w:r>
      <w:r w:rsidR="002E10D8">
        <w:rPr>
          <w:lang w:val="es-ES"/>
        </w:rPr>
        <w:t>Frontal</w:t>
      </w:r>
    </w:p>
    <w:p w14:paraId="4950A4F5" w14:textId="1741E0F1" w:rsidR="00A0623E" w:rsidRPr="000E60A0" w:rsidRDefault="00A0623E" w:rsidP="00A0623E">
      <w:pPr>
        <w:jc w:val="center"/>
        <w:rPr>
          <w:lang w:val="es-ES"/>
        </w:rPr>
      </w:pPr>
      <w:r w:rsidRPr="00A0623E">
        <w:rPr>
          <w:noProof/>
          <w:lang w:val="es-ES"/>
        </w:rPr>
        <w:drawing>
          <wp:inline distT="0" distB="0" distL="0" distR="0" wp14:anchorId="55F58D65" wp14:editId="483E409F">
            <wp:extent cx="4801270" cy="3000794"/>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01270" cy="3000794"/>
                    </a:xfrm>
                    <a:prstGeom prst="rect">
                      <a:avLst/>
                    </a:prstGeom>
                  </pic:spPr>
                </pic:pic>
              </a:graphicData>
            </a:graphic>
          </wp:inline>
        </w:drawing>
      </w:r>
    </w:p>
    <w:p w14:paraId="183255F7" w14:textId="36016B89" w:rsidR="002B1599" w:rsidRDefault="002B1599" w:rsidP="000242E3">
      <w:pPr>
        <w:rPr>
          <w:lang w:val="es-ES"/>
        </w:rPr>
      </w:pPr>
      <w:r>
        <w:rPr>
          <w:lang w:val="es-ES"/>
        </w:rPr>
        <w:t>Figura 14</w:t>
      </w:r>
      <w:r>
        <w:rPr>
          <w:lang w:val="es-ES"/>
        </w:rPr>
        <w:t xml:space="preserve">. </w:t>
      </w:r>
      <w:r w:rsidR="008F43DE">
        <w:rPr>
          <w:lang w:val="es-ES"/>
        </w:rPr>
        <w:t xml:space="preserve">Dimensiones generales del robot </w:t>
      </w:r>
      <w:r w:rsidR="00C03C5C">
        <w:rPr>
          <w:lang w:val="es-ES"/>
        </w:rPr>
        <w:t xml:space="preserve">hibrido </w:t>
      </w:r>
      <w:r w:rsidR="008F43DE">
        <w:rPr>
          <w:lang w:val="es-ES"/>
        </w:rPr>
        <w:t>SCARA</w:t>
      </w:r>
      <w:r w:rsidR="00C03C5C">
        <w:rPr>
          <w:lang w:val="es-ES"/>
        </w:rPr>
        <w:t>-</w:t>
      </w:r>
      <w:r w:rsidR="008F43DE">
        <w:rPr>
          <w:lang w:val="es-ES"/>
        </w:rPr>
        <w:t>CNC</w:t>
      </w:r>
      <w:r w:rsidR="00A0623E">
        <w:rPr>
          <w:lang w:val="es-ES"/>
        </w:rPr>
        <w:t xml:space="preserve"> </w:t>
      </w:r>
      <w:r w:rsidR="00A0623E">
        <w:rPr>
          <w:lang w:val="es-ES"/>
        </w:rPr>
        <w:t>(</w:t>
      </w:r>
      <w:r w:rsidR="00C03C5C">
        <w:rPr>
          <w:lang w:val="es-ES"/>
        </w:rPr>
        <w:t>a)(b)(c)</w:t>
      </w:r>
    </w:p>
    <w:p w14:paraId="158A3C94" w14:textId="77777777" w:rsidR="007375AF" w:rsidRDefault="007375AF" w:rsidP="000242E3">
      <w:pPr>
        <w:rPr>
          <w:lang w:val="es-ES"/>
        </w:rPr>
      </w:pPr>
    </w:p>
    <w:p w14:paraId="20F8D533" w14:textId="78065C2C" w:rsidR="003A0B95" w:rsidRDefault="003A0B95" w:rsidP="000242E3">
      <w:pPr>
        <w:rPr>
          <w:lang w:val="es-ES"/>
        </w:rPr>
      </w:pPr>
      <w:r w:rsidRPr="003A0B95">
        <w:rPr>
          <w:lang w:val="es-ES"/>
        </w:rPr>
        <w:t>B. Parámetros Físicos (Dinámica)</w:t>
      </w:r>
    </w:p>
    <w:p w14:paraId="7E10CC4E" w14:textId="719A5586" w:rsidR="003A0B95" w:rsidRDefault="003A0B95" w:rsidP="000242E3">
      <w:pPr>
        <w:rPr>
          <w:lang w:val="es-ES"/>
        </w:rPr>
      </w:pPr>
      <w:r w:rsidRPr="003A0B95">
        <w:rPr>
          <w:lang w:val="es-ES"/>
        </w:rPr>
        <w:t>La función de propiedades de masa de SolidWorks arrojó los siguientes datos para cada eslabón, los cuales son directamente utilizados en la simulación:</w:t>
      </w:r>
      <w:r w:rsidR="00F873BD">
        <w:rPr>
          <w:lang w:val="es-E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1735"/>
        <w:gridCol w:w="1520"/>
        <w:gridCol w:w="2011"/>
        <w:gridCol w:w="1854"/>
      </w:tblGrid>
      <w:tr w:rsidR="00161E23" w:rsidRPr="00161E23" w14:paraId="281250AA" w14:textId="77777777" w:rsidTr="00161E23">
        <w:trPr>
          <w:tblCellSpacing w:w="15" w:type="dxa"/>
        </w:trPr>
        <w:tc>
          <w:tcPr>
            <w:tcW w:w="0" w:type="auto"/>
            <w:vAlign w:val="center"/>
            <w:hideMark/>
          </w:tcPr>
          <w:p w14:paraId="68016606" w14:textId="77777777" w:rsidR="00161E23" w:rsidRPr="00161E23" w:rsidRDefault="00161E23" w:rsidP="00161E23">
            <w:pPr>
              <w:spacing w:before="100" w:beforeAutospacing="1" w:after="100" w:afterAutospacing="1" w:line="240" w:lineRule="auto"/>
              <w:jc w:val="center"/>
              <w:rPr>
                <w:rFonts w:eastAsia="Times New Roman" w:cs="Times New Roman"/>
                <w:b/>
                <w:bCs/>
                <w:szCs w:val="24"/>
                <w:lang w:val="es-PE" w:eastAsia="es-PE"/>
              </w:rPr>
            </w:pPr>
            <w:r w:rsidRPr="00161E23">
              <w:rPr>
                <w:rFonts w:eastAsia="Times New Roman" w:cs="Times New Roman"/>
                <w:b/>
                <w:bCs/>
                <w:szCs w:val="24"/>
                <w:lang w:val="es-PE" w:eastAsia="es-PE"/>
              </w:rPr>
              <w:lastRenderedPageBreak/>
              <w:t>Eslabón ($i$)</w:t>
            </w:r>
          </w:p>
        </w:tc>
        <w:tc>
          <w:tcPr>
            <w:tcW w:w="0" w:type="auto"/>
            <w:vAlign w:val="center"/>
            <w:hideMark/>
          </w:tcPr>
          <w:p w14:paraId="18B3EEB1" w14:textId="77777777" w:rsidR="00161E23" w:rsidRPr="00C35DF1" w:rsidRDefault="00161E23" w:rsidP="00161E23">
            <w:pPr>
              <w:spacing w:before="100" w:beforeAutospacing="1" w:after="100" w:afterAutospacing="1" w:line="240" w:lineRule="auto"/>
              <w:jc w:val="center"/>
              <w:rPr>
                <w:rFonts w:eastAsia="Times New Roman" w:cs="Times New Roman"/>
                <w:b/>
                <w:szCs w:val="24"/>
                <w:lang w:val="en-US" w:eastAsia="es-PE"/>
              </w:rPr>
            </w:pPr>
            <w:r w:rsidRPr="00C35DF1">
              <w:rPr>
                <w:rFonts w:eastAsia="Times New Roman" w:cs="Times New Roman"/>
                <w:b/>
                <w:szCs w:val="24"/>
                <w:lang w:val="en-US" w:eastAsia="es-PE"/>
              </w:rPr>
              <w:t>Masa $\</w:t>
            </w:r>
            <w:proofErr w:type="spellStart"/>
            <w:r w:rsidRPr="00C35DF1">
              <w:rPr>
                <w:rFonts w:eastAsia="Times New Roman" w:cs="Times New Roman"/>
                <w:b/>
                <w:szCs w:val="24"/>
                <w:lang w:val="en-US" w:eastAsia="es-PE"/>
              </w:rPr>
              <w:t>mathbf</w:t>
            </w:r>
            <w:proofErr w:type="spellEnd"/>
            <w:r w:rsidRPr="00C35DF1">
              <w:rPr>
                <w:rFonts w:eastAsia="Times New Roman" w:cs="Times New Roman"/>
                <w:b/>
                <w:szCs w:val="24"/>
                <w:lang w:val="en-US" w:eastAsia="es-PE"/>
              </w:rPr>
              <w:t>{m}_</w:t>
            </w:r>
            <w:proofErr w:type="spellStart"/>
            <w:r w:rsidRPr="00C35DF1">
              <w:rPr>
                <w:rFonts w:eastAsia="Times New Roman" w:cs="Times New Roman"/>
                <w:b/>
                <w:szCs w:val="24"/>
                <w:lang w:val="en-US" w:eastAsia="es-PE"/>
              </w:rPr>
              <w:t>i</w:t>
            </w:r>
            <w:proofErr w:type="spellEnd"/>
            <w:r w:rsidRPr="00C35DF1">
              <w:rPr>
                <w:rFonts w:eastAsia="Times New Roman" w:cs="Times New Roman"/>
                <w:b/>
                <w:szCs w:val="24"/>
                <w:lang w:val="en-US" w:eastAsia="es-PE"/>
              </w:rPr>
              <w:t>$ (kg)</w:t>
            </w:r>
          </w:p>
        </w:tc>
        <w:tc>
          <w:tcPr>
            <w:tcW w:w="0" w:type="auto"/>
            <w:vAlign w:val="center"/>
            <w:hideMark/>
          </w:tcPr>
          <w:p w14:paraId="49D8AF1A" w14:textId="77777777" w:rsidR="00161E23" w:rsidRPr="00161E23" w:rsidRDefault="00161E23" w:rsidP="00161E23">
            <w:pPr>
              <w:spacing w:before="100" w:beforeAutospacing="1" w:after="100" w:afterAutospacing="1" w:line="240" w:lineRule="auto"/>
              <w:jc w:val="center"/>
              <w:rPr>
                <w:rFonts w:eastAsia="Times New Roman" w:cs="Times New Roman"/>
                <w:b/>
                <w:bCs/>
                <w:szCs w:val="24"/>
                <w:lang w:val="es-PE" w:eastAsia="es-PE"/>
              </w:rPr>
            </w:pPr>
            <w:r w:rsidRPr="00161E23">
              <w:rPr>
                <w:rFonts w:eastAsia="Times New Roman" w:cs="Times New Roman"/>
                <w:b/>
                <w:bCs/>
                <w:szCs w:val="24"/>
                <w:lang w:val="es-PE" w:eastAsia="es-PE"/>
              </w:rPr>
              <w:t>Centro de Masa $r_{</w:t>
            </w:r>
            <w:proofErr w:type="spellStart"/>
            <w:r w:rsidRPr="00161E23">
              <w:rPr>
                <w:rFonts w:eastAsia="Times New Roman" w:cs="Times New Roman"/>
                <w:b/>
                <w:bCs/>
                <w:szCs w:val="24"/>
                <w:lang w:val="es-PE" w:eastAsia="es-PE"/>
              </w:rPr>
              <w:t>ci</w:t>
            </w:r>
            <w:proofErr w:type="spellEnd"/>
            <w:r w:rsidRPr="00161E23">
              <w:rPr>
                <w:rFonts w:eastAsia="Times New Roman" w:cs="Times New Roman"/>
                <w:b/>
                <w:bCs/>
                <w:szCs w:val="24"/>
                <w:lang w:val="es-PE" w:eastAsia="es-PE"/>
              </w:rPr>
              <w:t>}$ (m)</w:t>
            </w:r>
          </w:p>
        </w:tc>
        <w:tc>
          <w:tcPr>
            <w:tcW w:w="0" w:type="auto"/>
            <w:vAlign w:val="center"/>
            <w:hideMark/>
          </w:tcPr>
          <w:p w14:paraId="18C25822" w14:textId="77777777" w:rsidR="00161E23" w:rsidRPr="00161E23" w:rsidRDefault="00161E23" w:rsidP="00161E23">
            <w:pPr>
              <w:spacing w:before="100" w:beforeAutospacing="1" w:after="100" w:afterAutospacing="1" w:line="240" w:lineRule="auto"/>
              <w:jc w:val="center"/>
              <w:rPr>
                <w:rFonts w:eastAsia="Times New Roman" w:cs="Times New Roman"/>
                <w:b/>
                <w:bCs/>
                <w:szCs w:val="24"/>
                <w:lang w:val="es-PE" w:eastAsia="es-PE"/>
              </w:rPr>
            </w:pPr>
            <w:r w:rsidRPr="00161E23">
              <w:rPr>
                <w:rFonts w:eastAsia="Times New Roman" w:cs="Times New Roman"/>
                <w:b/>
                <w:bCs/>
                <w:szCs w:val="24"/>
                <w:lang w:val="es-PE" w:eastAsia="es-PE"/>
              </w:rPr>
              <w:t>Momento de Inercia $\</w:t>
            </w:r>
            <w:proofErr w:type="spellStart"/>
            <w:r w:rsidRPr="00161E23">
              <w:rPr>
                <w:rFonts w:eastAsia="Times New Roman" w:cs="Times New Roman"/>
                <w:b/>
                <w:bCs/>
                <w:szCs w:val="24"/>
                <w:lang w:val="es-PE" w:eastAsia="es-PE"/>
              </w:rPr>
              <w:t>mathbf</w:t>
            </w:r>
            <w:proofErr w:type="spellEnd"/>
            <w:r w:rsidRPr="00161E23">
              <w:rPr>
                <w:rFonts w:eastAsia="Times New Roman" w:cs="Times New Roman"/>
                <w:b/>
                <w:bCs/>
                <w:szCs w:val="24"/>
                <w:lang w:val="es-PE" w:eastAsia="es-PE"/>
              </w:rPr>
              <w:t>{I}_{</w:t>
            </w:r>
            <w:proofErr w:type="spellStart"/>
            <w:r w:rsidRPr="00161E23">
              <w:rPr>
                <w:rFonts w:eastAsia="Times New Roman" w:cs="Times New Roman"/>
                <w:b/>
                <w:bCs/>
                <w:szCs w:val="24"/>
                <w:lang w:val="es-PE" w:eastAsia="es-PE"/>
              </w:rPr>
              <w:t>zi</w:t>
            </w:r>
            <w:proofErr w:type="spellEnd"/>
            <w:r w:rsidRPr="00161E23">
              <w:rPr>
                <w:rFonts w:eastAsia="Times New Roman" w:cs="Times New Roman"/>
                <w:b/>
                <w:bCs/>
                <w:szCs w:val="24"/>
                <w:lang w:val="es-PE" w:eastAsia="es-PE"/>
              </w:rPr>
              <w:t>}$ ($\</w:t>
            </w:r>
            <w:proofErr w:type="spellStart"/>
            <w:proofErr w:type="gramStart"/>
            <w:r w:rsidRPr="00161E23">
              <w:rPr>
                <w:rFonts w:eastAsia="Times New Roman" w:cs="Times New Roman"/>
                <w:b/>
                <w:bCs/>
                <w:szCs w:val="24"/>
                <w:lang w:val="es-PE" w:eastAsia="es-PE"/>
              </w:rPr>
              <w:t>mathbf</w:t>
            </w:r>
            <w:proofErr w:type="spellEnd"/>
            <w:r w:rsidRPr="00161E23">
              <w:rPr>
                <w:rFonts w:eastAsia="Times New Roman" w:cs="Times New Roman"/>
                <w:b/>
                <w:bCs/>
                <w:szCs w:val="24"/>
                <w:lang w:val="es-PE" w:eastAsia="es-PE"/>
              </w:rPr>
              <w:t>{</w:t>
            </w:r>
            <w:proofErr w:type="gramEnd"/>
            <w:r w:rsidRPr="00161E23">
              <w:rPr>
                <w:rFonts w:eastAsia="Times New Roman" w:cs="Times New Roman"/>
                <w:b/>
                <w:bCs/>
                <w:szCs w:val="24"/>
                <w:lang w:val="es-PE" w:eastAsia="es-PE"/>
              </w:rPr>
              <w:t>kg \</w:t>
            </w:r>
            <w:proofErr w:type="spellStart"/>
            <w:r w:rsidRPr="00161E23">
              <w:rPr>
                <w:rFonts w:eastAsia="Times New Roman" w:cs="Times New Roman"/>
                <w:b/>
                <w:bCs/>
                <w:szCs w:val="24"/>
                <w:lang w:val="es-PE" w:eastAsia="es-PE"/>
              </w:rPr>
              <w:t>cdot</w:t>
            </w:r>
            <w:proofErr w:type="spellEnd"/>
            <w:r w:rsidRPr="00161E23">
              <w:rPr>
                <w:rFonts w:eastAsia="Times New Roman" w:cs="Times New Roman"/>
                <w:b/>
                <w:bCs/>
                <w:szCs w:val="24"/>
                <w:lang w:val="es-PE" w:eastAsia="es-PE"/>
              </w:rPr>
              <w:t xml:space="preserve"> m^</w:t>
            </w:r>
            <w:proofErr w:type="gramStart"/>
            <w:r w:rsidRPr="00161E23">
              <w:rPr>
                <w:rFonts w:eastAsia="Times New Roman" w:cs="Times New Roman"/>
                <w:b/>
                <w:bCs/>
                <w:szCs w:val="24"/>
                <w:lang w:val="es-PE" w:eastAsia="es-PE"/>
              </w:rPr>
              <w:t>2}$</w:t>
            </w:r>
            <w:proofErr w:type="gramEnd"/>
            <w:r w:rsidRPr="00161E23">
              <w:rPr>
                <w:rFonts w:eastAsia="Times New Roman" w:cs="Times New Roman"/>
                <w:b/>
                <w:bCs/>
                <w:szCs w:val="24"/>
                <w:lang w:val="es-PE" w:eastAsia="es-PE"/>
              </w:rPr>
              <w:t>)</w:t>
            </w:r>
          </w:p>
        </w:tc>
        <w:tc>
          <w:tcPr>
            <w:tcW w:w="0" w:type="auto"/>
            <w:vAlign w:val="center"/>
            <w:hideMark/>
          </w:tcPr>
          <w:p w14:paraId="72BBC21A" w14:textId="77777777" w:rsidR="00161E23" w:rsidRPr="00161E23" w:rsidRDefault="00161E23" w:rsidP="00161E23">
            <w:pPr>
              <w:spacing w:before="100" w:beforeAutospacing="1" w:after="100" w:afterAutospacing="1" w:line="240" w:lineRule="auto"/>
              <w:jc w:val="center"/>
              <w:rPr>
                <w:rFonts w:eastAsia="Times New Roman" w:cs="Times New Roman"/>
                <w:b/>
                <w:bCs/>
                <w:szCs w:val="24"/>
                <w:lang w:val="es-PE" w:eastAsia="es-PE"/>
              </w:rPr>
            </w:pPr>
            <w:r w:rsidRPr="00161E23">
              <w:rPr>
                <w:rFonts w:eastAsia="Times New Roman" w:cs="Times New Roman"/>
                <w:b/>
                <w:bCs/>
                <w:szCs w:val="24"/>
                <w:lang w:val="es-PE" w:eastAsia="es-PE"/>
              </w:rPr>
              <w:t>Junta Variable ($\</w:t>
            </w:r>
            <w:proofErr w:type="spellStart"/>
            <w:r w:rsidRPr="00161E23">
              <w:rPr>
                <w:rFonts w:eastAsia="Times New Roman" w:cs="Times New Roman"/>
                <w:b/>
                <w:bCs/>
                <w:szCs w:val="24"/>
                <w:lang w:val="es-PE" w:eastAsia="es-PE"/>
              </w:rPr>
              <w:t>mathbf</w:t>
            </w:r>
            <w:proofErr w:type="spellEnd"/>
            <w:r w:rsidRPr="00161E23">
              <w:rPr>
                <w:rFonts w:eastAsia="Times New Roman" w:cs="Times New Roman"/>
                <w:b/>
                <w:bCs/>
                <w:szCs w:val="24"/>
                <w:lang w:val="es-PE" w:eastAsia="es-PE"/>
              </w:rPr>
              <w:t>{q}_i$)</w:t>
            </w:r>
          </w:p>
        </w:tc>
      </w:tr>
      <w:tr w:rsidR="00161E23" w:rsidRPr="00161E23" w14:paraId="1CC36379" w14:textId="77777777" w:rsidTr="00161E23">
        <w:trPr>
          <w:tblCellSpacing w:w="15" w:type="dxa"/>
        </w:trPr>
        <w:tc>
          <w:tcPr>
            <w:tcW w:w="0" w:type="auto"/>
            <w:vAlign w:val="center"/>
            <w:hideMark/>
          </w:tcPr>
          <w:p w14:paraId="61AD4EEA"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b/>
                <w:bCs/>
                <w:szCs w:val="24"/>
                <w:lang w:val="es-PE" w:eastAsia="es-PE"/>
              </w:rPr>
              <w:t>1 (Prismático)</w:t>
            </w:r>
          </w:p>
        </w:tc>
        <w:tc>
          <w:tcPr>
            <w:tcW w:w="0" w:type="auto"/>
            <w:vAlign w:val="center"/>
            <w:hideMark/>
          </w:tcPr>
          <w:p w14:paraId="50B959F2"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proofErr w:type="gramStart"/>
            <w:r w:rsidRPr="00161E23">
              <w:rPr>
                <w:rFonts w:eastAsia="Times New Roman" w:cs="Times New Roman"/>
                <w:szCs w:val="24"/>
                <w:lang w:val="es-PE" w:eastAsia="es-PE"/>
              </w:rPr>
              <w:t>mathbf</w:t>
            </w:r>
            <w:proofErr w:type="spellEnd"/>
            <w:r w:rsidRPr="00161E23">
              <w:rPr>
                <w:rFonts w:eastAsia="Times New Roman" w:cs="Times New Roman"/>
                <w:szCs w:val="24"/>
                <w:lang w:val="es-PE" w:eastAsia="es-PE"/>
              </w:rPr>
              <w:t>{5.0}$</w:t>
            </w:r>
            <w:proofErr w:type="gramEnd"/>
          </w:p>
        </w:tc>
        <w:tc>
          <w:tcPr>
            <w:tcW w:w="0" w:type="auto"/>
            <w:vAlign w:val="center"/>
            <w:hideMark/>
          </w:tcPr>
          <w:p w14:paraId="71BC8B2D"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Variable</w:t>
            </w:r>
          </w:p>
        </w:tc>
        <w:tc>
          <w:tcPr>
            <w:tcW w:w="0" w:type="auto"/>
            <w:vAlign w:val="center"/>
            <w:hideMark/>
          </w:tcPr>
          <w:p w14:paraId="69343D9F"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r w:rsidRPr="00161E23">
              <w:rPr>
                <w:rFonts w:eastAsia="Times New Roman" w:cs="Times New Roman"/>
                <w:szCs w:val="24"/>
                <w:lang w:val="es-PE" w:eastAsia="es-PE"/>
              </w:rPr>
              <w:t>approx</w:t>
            </w:r>
            <w:proofErr w:type="spellEnd"/>
            <w:r w:rsidRPr="00161E23">
              <w:rPr>
                <w:rFonts w:eastAsia="Times New Roman" w:cs="Times New Roman"/>
                <w:szCs w:val="24"/>
                <w:lang w:val="es-PE" w:eastAsia="es-PE"/>
              </w:rPr>
              <w:t xml:space="preserve"> 0.001$</w:t>
            </w:r>
          </w:p>
        </w:tc>
        <w:tc>
          <w:tcPr>
            <w:tcW w:w="0" w:type="auto"/>
            <w:vAlign w:val="center"/>
            <w:hideMark/>
          </w:tcPr>
          <w:p w14:paraId="142CFBC5"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$d_1$</w:t>
            </w:r>
          </w:p>
        </w:tc>
      </w:tr>
      <w:tr w:rsidR="00161E23" w:rsidRPr="00161E23" w14:paraId="3D3657E6" w14:textId="77777777" w:rsidTr="00161E23">
        <w:trPr>
          <w:tblCellSpacing w:w="15" w:type="dxa"/>
        </w:trPr>
        <w:tc>
          <w:tcPr>
            <w:tcW w:w="0" w:type="auto"/>
            <w:vAlign w:val="center"/>
            <w:hideMark/>
          </w:tcPr>
          <w:p w14:paraId="0ECBE78F"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b/>
                <w:bCs/>
                <w:szCs w:val="24"/>
                <w:lang w:val="es-PE" w:eastAsia="es-PE"/>
              </w:rPr>
              <w:t>2 (Rotacional L1)</w:t>
            </w:r>
          </w:p>
        </w:tc>
        <w:tc>
          <w:tcPr>
            <w:tcW w:w="0" w:type="auto"/>
            <w:vAlign w:val="center"/>
            <w:hideMark/>
          </w:tcPr>
          <w:p w14:paraId="3F7F212E"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proofErr w:type="gramStart"/>
            <w:r w:rsidRPr="00161E23">
              <w:rPr>
                <w:rFonts w:eastAsia="Times New Roman" w:cs="Times New Roman"/>
                <w:szCs w:val="24"/>
                <w:lang w:val="es-PE" w:eastAsia="es-PE"/>
              </w:rPr>
              <w:t>mathbf</w:t>
            </w:r>
            <w:proofErr w:type="spellEnd"/>
            <w:r w:rsidRPr="00161E23">
              <w:rPr>
                <w:rFonts w:eastAsia="Times New Roman" w:cs="Times New Roman"/>
                <w:szCs w:val="24"/>
                <w:lang w:val="es-PE" w:eastAsia="es-PE"/>
              </w:rPr>
              <w:t>{1.8}$</w:t>
            </w:r>
            <w:proofErr w:type="gramEnd"/>
          </w:p>
        </w:tc>
        <w:tc>
          <w:tcPr>
            <w:tcW w:w="0" w:type="auto"/>
            <w:vAlign w:val="center"/>
            <w:hideMark/>
          </w:tcPr>
          <w:p w14:paraId="0B28BF73"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proofErr w:type="gramStart"/>
            <w:r w:rsidRPr="00161E23">
              <w:rPr>
                <w:rFonts w:eastAsia="Times New Roman" w:cs="Times New Roman"/>
                <w:szCs w:val="24"/>
                <w:lang w:val="es-PE" w:eastAsia="es-PE"/>
              </w:rPr>
              <w:t>mathbf</w:t>
            </w:r>
            <w:proofErr w:type="spellEnd"/>
            <w:r w:rsidRPr="00161E23">
              <w:rPr>
                <w:rFonts w:eastAsia="Times New Roman" w:cs="Times New Roman"/>
                <w:szCs w:val="24"/>
                <w:lang w:val="es-PE" w:eastAsia="es-PE"/>
              </w:rPr>
              <w:t>{</w:t>
            </w:r>
            <w:proofErr w:type="gramEnd"/>
            <w:r w:rsidRPr="00161E23">
              <w:rPr>
                <w:rFonts w:eastAsia="Times New Roman" w:cs="Times New Roman"/>
                <w:szCs w:val="24"/>
                <w:lang w:val="es-PE" w:eastAsia="es-PE"/>
              </w:rPr>
              <w:t>0.3} \</w:t>
            </w:r>
            <w:proofErr w:type="spellStart"/>
            <w:r w:rsidRPr="00161E23">
              <w:rPr>
                <w:rFonts w:eastAsia="Times New Roman" w:cs="Times New Roman"/>
                <w:szCs w:val="24"/>
                <w:lang w:val="es-PE" w:eastAsia="es-PE"/>
              </w:rPr>
              <w:t>cdot</w:t>
            </w:r>
            <w:proofErr w:type="spellEnd"/>
            <w:r w:rsidRPr="00161E23">
              <w:rPr>
                <w:rFonts w:eastAsia="Times New Roman" w:cs="Times New Roman"/>
                <w:szCs w:val="24"/>
                <w:lang w:val="es-PE" w:eastAsia="es-PE"/>
              </w:rPr>
              <w:t xml:space="preserve"> L_1 = 0.195$</w:t>
            </w:r>
          </w:p>
        </w:tc>
        <w:tc>
          <w:tcPr>
            <w:tcW w:w="0" w:type="auto"/>
            <w:vAlign w:val="center"/>
            <w:hideMark/>
          </w:tcPr>
          <w:p w14:paraId="35455B2C"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proofErr w:type="gramStart"/>
            <w:r w:rsidRPr="00161E23">
              <w:rPr>
                <w:rFonts w:eastAsia="Times New Roman" w:cs="Times New Roman"/>
                <w:szCs w:val="24"/>
                <w:lang w:val="es-PE" w:eastAsia="es-PE"/>
              </w:rPr>
              <w:t>mathbf</w:t>
            </w:r>
            <w:proofErr w:type="spellEnd"/>
            <w:r w:rsidRPr="00161E23">
              <w:rPr>
                <w:rFonts w:eastAsia="Times New Roman" w:cs="Times New Roman"/>
                <w:szCs w:val="24"/>
                <w:lang w:val="es-PE" w:eastAsia="es-PE"/>
              </w:rPr>
              <w:t>{0.10}$</w:t>
            </w:r>
            <w:proofErr w:type="gramEnd"/>
          </w:p>
        </w:tc>
        <w:tc>
          <w:tcPr>
            <w:tcW w:w="0" w:type="auto"/>
            <w:vAlign w:val="center"/>
            <w:hideMark/>
          </w:tcPr>
          <w:p w14:paraId="40C769E5"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$\theta_2$</w:t>
            </w:r>
          </w:p>
        </w:tc>
      </w:tr>
      <w:tr w:rsidR="00161E23" w:rsidRPr="00161E23" w14:paraId="36D22952" w14:textId="77777777" w:rsidTr="00161E23">
        <w:trPr>
          <w:tblCellSpacing w:w="15" w:type="dxa"/>
        </w:trPr>
        <w:tc>
          <w:tcPr>
            <w:tcW w:w="0" w:type="auto"/>
            <w:vAlign w:val="center"/>
            <w:hideMark/>
          </w:tcPr>
          <w:p w14:paraId="68D6E6FF"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b/>
                <w:bCs/>
                <w:szCs w:val="24"/>
                <w:lang w:val="es-PE" w:eastAsia="es-PE"/>
              </w:rPr>
              <w:t>3 (Rotacional L2)</w:t>
            </w:r>
          </w:p>
        </w:tc>
        <w:tc>
          <w:tcPr>
            <w:tcW w:w="0" w:type="auto"/>
            <w:vAlign w:val="center"/>
            <w:hideMark/>
          </w:tcPr>
          <w:p w14:paraId="1768B9AD"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proofErr w:type="gramStart"/>
            <w:r w:rsidRPr="00161E23">
              <w:rPr>
                <w:rFonts w:eastAsia="Times New Roman" w:cs="Times New Roman"/>
                <w:szCs w:val="24"/>
                <w:lang w:val="es-PE" w:eastAsia="es-PE"/>
              </w:rPr>
              <w:t>mathbf</w:t>
            </w:r>
            <w:proofErr w:type="spellEnd"/>
            <w:r w:rsidRPr="00161E23">
              <w:rPr>
                <w:rFonts w:eastAsia="Times New Roman" w:cs="Times New Roman"/>
                <w:szCs w:val="24"/>
                <w:lang w:val="es-PE" w:eastAsia="es-PE"/>
              </w:rPr>
              <w:t>{1.2}$</w:t>
            </w:r>
            <w:proofErr w:type="gramEnd"/>
          </w:p>
        </w:tc>
        <w:tc>
          <w:tcPr>
            <w:tcW w:w="0" w:type="auto"/>
            <w:vAlign w:val="center"/>
            <w:hideMark/>
          </w:tcPr>
          <w:p w14:paraId="27A7F10C"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proofErr w:type="gramStart"/>
            <w:r w:rsidRPr="00161E23">
              <w:rPr>
                <w:rFonts w:eastAsia="Times New Roman" w:cs="Times New Roman"/>
                <w:szCs w:val="24"/>
                <w:lang w:val="es-PE" w:eastAsia="es-PE"/>
              </w:rPr>
              <w:t>mathbf</w:t>
            </w:r>
            <w:proofErr w:type="spellEnd"/>
            <w:r w:rsidRPr="00161E23">
              <w:rPr>
                <w:rFonts w:eastAsia="Times New Roman" w:cs="Times New Roman"/>
                <w:szCs w:val="24"/>
                <w:lang w:val="es-PE" w:eastAsia="es-PE"/>
              </w:rPr>
              <w:t>{</w:t>
            </w:r>
            <w:proofErr w:type="gramEnd"/>
            <w:r w:rsidRPr="00161E23">
              <w:rPr>
                <w:rFonts w:eastAsia="Times New Roman" w:cs="Times New Roman"/>
                <w:szCs w:val="24"/>
                <w:lang w:val="es-PE" w:eastAsia="es-PE"/>
              </w:rPr>
              <w:t>0.3} \</w:t>
            </w:r>
            <w:proofErr w:type="spellStart"/>
            <w:r w:rsidRPr="00161E23">
              <w:rPr>
                <w:rFonts w:eastAsia="Times New Roman" w:cs="Times New Roman"/>
                <w:szCs w:val="24"/>
                <w:lang w:val="es-PE" w:eastAsia="es-PE"/>
              </w:rPr>
              <w:t>cdot</w:t>
            </w:r>
            <w:proofErr w:type="spellEnd"/>
            <w:r w:rsidRPr="00161E23">
              <w:rPr>
                <w:rFonts w:eastAsia="Times New Roman" w:cs="Times New Roman"/>
                <w:szCs w:val="24"/>
                <w:lang w:val="es-PE" w:eastAsia="es-PE"/>
              </w:rPr>
              <w:t xml:space="preserve"> L_2 = 0.180$</w:t>
            </w:r>
          </w:p>
        </w:tc>
        <w:tc>
          <w:tcPr>
            <w:tcW w:w="0" w:type="auto"/>
            <w:vAlign w:val="center"/>
            <w:hideMark/>
          </w:tcPr>
          <w:p w14:paraId="70D732F9"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w:t>
            </w:r>
            <w:proofErr w:type="spellStart"/>
            <w:proofErr w:type="gramStart"/>
            <w:r w:rsidRPr="00161E23">
              <w:rPr>
                <w:rFonts w:eastAsia="Times New Roman" w:cs="Times New Roman"/>
                <w:szCs w:val="24"/>
                <w:lang w:val="es-PE" w:eastAsia="es-PE"/>
              </w:rPr>
              <w:t>mathbf</w:t>
            </w:r>
            <w:proofErr w:type="spellEnd"/>
            <w:r w:rsidRPr="00161E23">
              <w:rPr>
                <w:rFonts w:eastAsia="Times New Roman" w:cs="Times New Roman"/>
                <w:szCs w:val="24"/>
                <w:lang w:val="es-PE" w:eastAsia="es-PE"/>
              </w:rPr>
              <w:t>{0.05}$</w:t>
            </w:r>
            <w:proofErr w:type="gramEnd"/>
          </w:p>
        </w:tc>
        <w:tc>
          <w:tcPr>
            <w:tcW w:w="0" w:type="auto"/>
            <w:vAlign w:val="center"/>
            <w:hideMark/>
          </w:tcPr>
          <w:p w14:paraId="0ACB5D97" w14:textId="77777777" w:rsidR="00161E23" w:rsidRPr="00161E23" w:rsidRDefault="00161E23" w:rsidP="00161E23">
            <w:pPr>
              <w:spacing w:before="100" w:beforeAutospacing="1" w:after="100" w:afterAutospacing="1" w:line="240" w:lineRule="auto"/>
              <w:jc w:val="left"/>
              <w:rPr>
                <w:rFonts w:eastAsia="Times New Roman" w:cs="Times New Roman"/>
                <w:szCs w:val="24"/>
                <w:lang w:val="es-PE" w:eastAsia="es-PE"/>
              </w:rPr>
            </w:pPr>
            <w:r w:rsidRPr="00161E23">
              <w:rPr>
                <w:rFonts w:eastAsia="Times New Roman" w:cs="Times New Roman"/>
                <w:szCs w:val="24"/>
                <w:lang w:val="es-PE" w:eastAsia="es-PE"/>
              </w:rPr>
              <w:t>$\theta_3$</w:t>
            </w:r>
          </w:p>
        </w:tc>
      </w:tr>
    </w:tbl>
    <w:p w14:paraId="49010E85" w14:textId="77777777" w:rsidR="00161E23" w:rsidRDefault="00161E23" w:rsidP="000242E3">
      <w:pPr>
        <w:rPr>
          <w:lang w:val="es-ES"/>
        </w:rPr>
      </w:pPr>
    </w:p>
    <w:p w14:paraId="1DF000F5" w14:textId="15FAD2E6" w:rsidR="00EF1E18" w:rsidRDefault="00734730" w:rsidP="000242E3">
      <w:pPr>
        <w:rPr>
          <w:lang w:val="es-ES"/>
        </w:rPr>
      </w:pPr>
      <w:r w:rsidRPr="00734730">
        <w:rPr>
          <w:lang w:val="es-ES"/>
        </w:rPr>
        <w:t xml:space="preserve">Masa Total del Sistema: </w:t>
      </w:r>
      <m:oMath>
        <m:sSub>
          <m:sSubPr>
            <m:ctrlPr>
              <w:rPr>
                <w:rFonts w:ascii="Cambria Math" w:hAnsi="Cambria Math"/>
                <w:i/>
                <w:lang w:val="es-ES"/>
              </w:rPr>
            </m:ctrlPr>
          </m:sSubPr>
          <m:e>
            <m:r>
              <w:rPr>
                <w:rFonts w:ascii="Cambria Math" w:hAnsi="Cambria Math"/>
                <w:lang w:val="es-ES"/>
              </w:rPr>
              <m:t>m</m:t>
            </m:r>
          </m:e>
          <m:sub>
            <m:r>
              <w:rPr>
                <w:rFonts w:ascii="Cambria Math" w:hAnsi="Cambria Math"/>
                <w:lang w:val="es-ES"/>
              </w:rPr>
              <m:t>total</m:t>
            </m:r>
          </m:sub>
        </m:sSub>
        <m:r>
          <w:rPr>
            <w:rFonts w:ascii="Cambria Math" w:hAnsi="Cambria Math"/>
            <w:lang w:val="es-ES"/>
          </w:rPr>
          <m:t>=5.0+1.8+1.2=8.0</m:t>
        </m:r>
        <m:r>
          <m:rPr>
            <m:nor/>
          </m:rPr>
          <w:rPr>
            <w:rFonts w:ascii="Cambria Math" w:hAnsi="Cambria Math"/>
            <w:lang w:val="es-ES"/>
          </w:rPr>
          <m:t xml:space="preserve"> k</m:t>
        </m:r>
      </m:oMath>
      <w:r w:rsidRPr="00734730">
        <w:rPr>
          <w:lang w:val="es-ES"/>
        </w:rPr>
        <w:t xml:space="preserve"> (utilizada en el término gravitacional </w:t>
      </w:r>
      <m:oMath>
        <m:r>
          <w:rPr>
            <w:rFonts w:ascii="Cambria Math" w:hAnsi="Cambria Math"/>
            <w:lang w:val="es-ES"/>
          </w:rPr>
          <m:t>G</m:t>
        </m:r>
        <m:d>
          <m:dPr>
            <m:ctrlPr>
              <w:rPr>
                <w:rFonts w:ascii="Cambria Math" w:hAnsi="Cambria Math"/>
                <w:i/>
                <w:lang w:val="es-ES"/>
              </w:rPr>
            </m:ctrlPr>
          </m:dPr>
          <m:e>
            <m:r>
              <w:rPr>
                <w:rFonts w:ascii="Cambria Math" w:hAnsi="Cambria Math"/>
                <w:lang w:val="es-ES"/>
              </w:rPr>
              <m:t>q</m:t>
            </m:r>
          </m:e>
        </m:d>
      </m:oMath>
      <w:r w:rsidRPr="00734730">
        <w:rPr>
          <w:lang w:val="es-ES"/>
        </w:rPr>
        <w:t>).</w:t>
      </w:r>
    </w:p>
    <w:p w14:paraId="0CDA8357" w14:textId="0D8B3676" w:rsidR="00010D81" w:rsidRDefault="00010D81" w:rsidP="00010D81">
      <w:pPr>
        <w:pStyle w:val="Ttulo4"/>
        <w:rPr>
          <w:lang w:val="es-ES"/>
        </w:rPr>
      </w:pPr>
      <w:r>
        <w:rPr>
          <w:lang w:val="es-ES"/>
        </w:rPr>
        <w:t>Criterios de Ingeniería y Selección de Materiales</w:t>
      </w:r>
    </w:p>
    <w:p w14:paraId="2B7AAB4F" w14:textId="21B3E829" w:rsidR="00734730" w:rsidRDefault="002E006E" w:rsidP="000242E3">
      <w:pPr>
        <w:rPr>
          <w:lang w:val="es-ES"/>
        </w:rPr>
      </w:pPr>
      <w:r w:rsidRPr="002E006E">
        <w:rPr>
          <w:lang w:val="es-ES"/>
        </w:rPr>
        <w:t>La selección de materiales fue crucial para asegurar la viabilidad del manipulador en una aplicación de corte:</w:t>
      </w:r>
    </w:p>
    <w:p w14:paraId="197CD37B" w14:textId="52E0400F" w:rsidR="002E006E" w:rsidRDefault="002E006E" w:rsidP="002E006E">
      <w:pPr>
        <w:pStyle w:val="Prrafodelista"/>
        <w:numPr>
          <w:ilvl w:val="0"/>
          <w:numId w:val="37"/>
        </w:numPr>
        <w:rPr>
          <w:lang w:val="es-ES"/>
        </w:rPr>
      </w:pPr>
      <w:r w:rsidRPr="002E006E">
        <w:rPr>
          <w:lang w:val="es-ES"/>
        </w:rPr>
        <w:t>Brazos (Eslabón 2 y 3): Se propone el uso de Aluminio 6061/7075. Esta aleación ofrece la mejor relación rigidez-peso, minimizando el momento de inercia y los requerimientos de torque dinámico, mientras mantiene la rigidez ante la flexión.</w:t>
      </w:r>
    </w:p>
    <w:p w14:paraId="0AEF3128" w14:textId="6FAEA1C7" w:rsidR="00FF035B" w:rsidRDefault="00FF035B" w:rsidP="002E006E">
      <w:pPr>
        <w:pStyle w:val="Prrafodelista"/>
        <w:numPr>
          <w:ilvl w:val="0"/>
          <w:numId w:val="37"/>
        </w:numPr>
        <w:rPr>
          <w:lang w:val="es-ES"/>
        </w:rPr>
      </w:pPr>
      <w:r w:rsidRPr="00FF035B">
        <w:rPr>
          <w:lang w:val="es-ES"/>
        </w:rPr>
        <w:t>Columna y Base: Se seleccionó Acero Estructural. Su alta resistencia a la flexión es necesaria para soportar las cargas estáticas y dinámicas del sistema en configuración de voladizo.</w:t>
      </w:r>
    </w:p>
    <w:p w14:paraId="7A0F3BD6" w14:textId="209B6BEA" w:rsidR="00FF035B" w:rsidRDefault="00FF035B" w:rsidP="002E006E">
      <w:pPr>
        <w:pStyle w:val="Prrafodelista"/>
        <w:numPr>
          <w:ilvl w:val="0"/>
          <w:numId w:val="37"/>
        </w:numPr>
        <w:rPr>
          <w:lang w:val="es-ES"/>
        </w:rPr>
      </w:pPr>
      <w:r w:rsidRPr="00FF035B">
        <w:rPr>
          <w:lang w:val="es-ES"/>
        </w:rPr>
        <w:t>Prototipado: Materiales como PLA/PETG se reservan para la verificación de ajustes y tolerancias en prototipos preliminares, pero no son aptos para la estructura final de carga.</w:t>
      </w:r>
    </w:p>
    <w:p w14:paraId="200F8D11" w14:textId="17B8F03E" w:rsidR="004D729D" w:rsidRDefault="002B004F" w:rsidP="004D729D">
      <w:pPr>
        <w:pStyle w:val="Ttulo4"/>
        <w:rPr>
          <w:lang w:val="es-ES"/>
        </w:rPr>
      </w:pPr>
      <w:proofErr w:type="spellStart"/>
      <w:r>
        <w:rPr>
          <w:lang w:val="es-ES"/>
        </w:rPr>
        <w:t>Analisis</w:t>
      </w:r>
      <w:proofErr w:type="spellEnd"/>
      <w:r>
        <w:rPr>
          <w:lang w:val="es-ES"/>
        </w:rPr>
        <w:t xml:space="preserve"> Estructural y Sistema de Transmisión</w:t>
      </w:r>
    </w:p>
    <w:p w14:paraId="6E98A4E1" w14:textId="4833FB43" w:rsidR="002B004F" w:rsidRDefault="002B004F" w:rsidP="002B004F">
      <w:pPr>
        <w:rPr>
          <w:lang w:val="es-ES"/>
        </w:rPr>
      </w:pPr>
      <w:r w:rsidRPr="002B004F">
        <w:rPr>
          <w:lang w:val="es-ES"/>
        </w:rPr>
        <w:t>A. Análisis Estructural (FEA - Criterios de Diseño)</w:t>
      </w:r>
    </w:p>
    <w:p w14:paraId="3961E12C" w14:textId="272E2B96" w:rsidR="002B004F" w:rsidRDefault="008B44CB" w:rsidP="002B004F">
      <w:pPr>
        <w:rPr>
          <w:lang w:val="es-ES"/>
        </w:rPr>
      </w:pPr>
      <w:r w:rsidRPr="008B44CB">
        <w:rPr>
          <w:lang w:val="es-ES"/>
        </w:rPr>
        <w:t>Aunque el alcance de la tesis se centra en la dinámica y el control, el diseño CAD sentó las bases para futuros análisis de ingeniería, considerando:</w:t>
      </w:r>
    </w:p>
    <w:p w14:paraId="75DC16E7" w14:textId="77777777" w:rsidR="008B44CB" w:rsidRPr="008B44CB" w:rsidRDefault="008B44CB" w:rsidP="008B44CB">
      <w:pPr>
        <w:pStyle w:val="Prrafodelista"/>
        <w:numPr>
          <w:ilvl w:val="0"/>
          <w:numId w:val="38"/>
        </w:numPr>
        <w:rPr>
          <w:lang w:val="es-ES"/>
        </w:rPr>
      </w:pPr>
      <w:r w:rsidRPr="008B44CB">
        <w:rPr>
          <w:lang w:val="es-ES"/>
        </w:rPr>
        <w:t>Análisis de Deflexión: Evaluación de la deformación máxima en los brazos y la columna bajo la carga máxima de la herramienta, para asegurar que la deflexión angular ($\delta \theta$) se mantenga dentro de los límites de precisión requeridos.</w:t>
      </w:r>
    </w:p>
    <w:p w14:paraId="17678CEA" w14:textId="77777777" w:rsidR="008B44CB" w:rsidRPr="008B44CB" w:rsidRDefault="008B44CB" w:rsidP="008B44CB">
      <w:pPr>
        <w:rPr>
          <w:lang w:val="es-ES"/>
        </w:rPr>
      </w:pPr>
    </w:p>
    <w:p w14:paraId="29AAAF2E" w14:textId="77777777" w:rsidR="00293AE8" w:rsidRDefault="008B44CB" w:rsidP="00085B71">
      <w:pPr>
        <w:pStyle w:val="Prrafodelista"/>
        <w:numPr>
          <w:ilvl w:val="0"/>
          <w:numId w:val="38"/>
        </w:numPr>
        <w:rPr>
          <w:lang w:val="es-ES"/>
        </w:rPr>
      </w:pPr>
      <w:r w:rsidRPr="00293AE8">
        <w:rPr>
          <w:lang w:val="es-ES"/>
        </w:rPr>
        <w:t>Factor de Seguridad: Cálculo del factor de seguridad estructural para las uniones críticas y la base, crucial para validar el diseño ante cargas de impacto y vibración.</w:t>
      </w:r>
    </w:p>
    <w:p w14:paraId="140F3B73" w14:textId="77777777" w:rsidR="00293AE8" w:rsidRPr="00293AE8" w:rsidRDefault="00293AE8" w:rsidP="00293AE8">
      <w:pPr>
        <w:pStyle w:val="Prrafodelista"/>
        <w:rPr>
          <w:lang w:val="es-ES"/>
        </w:rPr>
      </w:pPr>
    </w:p>
    <w:p w14:paraId="0D03AE41" w14:textId="683739A0" w:rsidR="008B44CB" w:rsidRPr="00293AE8" w:rsidRDefault="008B44CB" w:rsidP="00085B71">
      <w:pPr>
        <w:pStyle w:val="Prrafodelista"/>
        <w:numPr>
          <w:ilvl w:val="0"/>
          <w:numId w:val="38"/>
        </w:numPr>
        <w:rPr>
          <w:lang w:val="es-ES"/>
        </w:rPr>
      </w:pPr>
      <w:r w:rsidRPr="00293AE8">
        <w:rPr>
          <w:lang w:val="es-ES"/>
        </w:rPr>
        <w:t>Análisis de Vibración: Identificación de las frecuencias naturales del sistema para evitar resonancia durante la operación a alta velocidad.</w:t>
      </w:r>
    </w:p>
    <w:p w14:paraId="252766C7" w14:textId="2D91F1F7" w:rsidR="00F126BE" w:rsidRPr="00F126BE" w:rsidRDefault="00F126BE" w:rsidP="00F126BE">
      <w:pPr>
        <w:rPr>
          <w:lang w:val="es-ES"/>
        </w:rPr>
      </w:pPr>
      <w:r w:rsidRPr="00F126BE">
        <w:rPr>
          <w:lang w:val="es-ES"/>
        </w:rPr>
        <w:t>B. Diseño Conceptual del Sistema de Transmisión y Cálculo de Torque</w:t>
      </w:r>
    </w:p>
    <w:p w14:paraId="739EA9CB" w14:textId="77777777" w:rsidR="00F126BE" w:rsidRPr="00F126BE" w:rsidRDefault="00F126BE" w:rsidP="00F126BE">
      <w:pPr>
        <w:rPr>
          <w:lang w:val="es-ES"/>
        </w:rPr>
      </w:pPr>
      <w:r w:rsidRPr="00F126BE">
        <w:rPr>
          <w:lang w:val="es-ES"/>
        </w:rPr>
        <w:t>El diseño conceptual del sistema de transmisión (actuadores, reductores, acoplamientos) se basa en el torque teórico máximo requerido por cada junta. Este requerimiento se estima mediante la solución del problema de la Dinámica Inversa para la trayectoria crítica de la aplicación.</w:t>
      </w:r>
    </w:p>
    <w:p w14:paraId="28E4D838" w14:textId="77777777" w:rsidR="00F126BE" w:rsidRPr="00F126BE" w:rsidRDefault="00F126BE" w:rsidP="00F126BE">
      <w:pPr>
        <w:rPr>
          <w:lang w:val="es-ES"/>
        </w:rPr>
      </w:pPr>
    </w:p>
    <w:p w14:paraId="4CBB2210" w14:textId="06201728" w:rsidR="00F126BE" w:rsidRPr="00F126BE" w:rsidRDefault="00F126BE" w:rsidP="00F126BE">
      <w:pPr>
        <w:rPr>
          <w:lang w:val="es-ES"/>
        </w:rPr>
      </w:pPr>
      <w:r w:rsidRPr="00F126BE">
        <w:rPr>
          <w:lang w:val="es-ES"/>
        </w:rPr>
        <w:t>La ecuación que rige el cálculo de torque ($\</w:t>
      </w:r>
      <w:proofErr w:type="spellStart"/>
      <w:r w:rsidRPr="00F126BE">
        <w:rPr>
          <w:lang w:val="es-ES"/>
        </w:rPr>
        <w:t>mathbf</w:t>
      </w:r>
      <w:proofErr w:type="spellEnd"/>
      <w:r w:rsidRPr="00F126BE">
        <w:rPr>
          <w:lang w:val="es-ES"/>
        </w:rPr>
        <w:t>{\tau} \in \</w:t>
      </w:r>
      <w:proofErr w:type="spellStart"/>
      <w:r w:rsidRPr="00F126BE">
        <w:rPr>
          <w:lang w:val="es-ES"/>
        </w:rPr>
        <w:t>mathbb</w:t>
      </w:r>
      <w:proofErr w:type="spellEnd"/>
      <w:r w:rsidRPr="00F126BE">
        <w:rPr>
          <w:lang w:val="es-ES"/>
        </w:rPr>
        <w:t>{R}^3$) mediante el modelo de Euler-Lagrange es:</w:t>
      </w:r>
    </w:p>
    <w:p w14:paraId="42168C2A" w14:textId="06553FA2" w:rsidR="00F126BE" w:rsidRPr="00F126BE" w:rsidRDefault="007676CB" w:rsidP="00F126BE">
      <w:pPr>
        <w:rPr>
          <w:lang w:val="es-ES"/>
        </w:rPr>
      </w:pPr>
      <m:oMathPara>
        <m:oMath>
          <m:r>
            <m:rPr>
              <m:sty m:val="p"/>
            </m:rPr>
            <w:rPr>
              <w:rFonts w:ascii="Cambria Math" w:hAnsi="Cambria Math"/>
              <w:lang w:val="es-ES"/>
            </w:rPr>
            <m:t>τ</m:t>
          </m:r>
          <m:r>
            <w:rPr>
              <w:rFonts w:ascii="Cambria Math" w:hAnsi="Cambria Math"/>
              <w:lang w:val="es-ES"/>
            </w:rPr>
            <m:t>=M</m:t>
          </m:r>
          <m:d>
            <m:dPr>
              <m:ctrlPr>
                <w:rPr>
                  <w:rFonts w:ascii="Cambria Math" w:hAnsi="Cambria Math"/>
                  <w:i/>
                  <w:lang w:val="es-ES"/>
                </w:rPr>
              </m:ctrlPr>
            </m:dPr>
            <m:e>
              <m:r>
                <w:rPr>
                  <w:rFonts w:ascii="Cambria Math" w:hAnsi="Cambria Math"/>
                  <w:lang w:val="es-ES"/>
                </w:rPr>
                <m:t>q</m:t>
              </m:r>
            </m:e>
          </m:d>
          <m:acc>
            <m:accPr>
              <m:chr m:val="̈"/>
              <m:ctrlPr>
                <w:rPr>
                  <w:rFonts w:ascii="Cambria Math" w:hAnsi="Cambria Math"/>
                  <w:lang w:val="es-ES"/>
                </w:rPr>
              </m:ctrlPr>
            </m:accPr>
            <m:e>
              <m:r>
                <w:rPr>
                  <w:rFonts w:ascii="Cambria Math" w:hAnsi="Cambria Math"/>
                  <w:lang w:val="es-ES"/>
                </w:rPr>
                <m:t>q</m:t>
              </m:r>
            </m:e>
          </m:acc>
          <m:r>
            <w:rPr>
              <w:rFonts w:ascii="Cambria Math" w:hAnsi="Cambria Math"/>
              <w:lang w:val="es-ES"/>
            </w:rPr>
            <m:t>+C</m:t>
          </m:r>
          <m:d>
            <m:dPr>
              <m:ctrlPr>
                <w:rPr>
                  <w:rFonts w:ascii="Cambria Math" w:hAnsi="Cambria Math"/>
                  <w:i/>
                  <w:lang w:val="es-ES"/>
                </w:rPr>
              </m:ctrlPr>
            </m:dPr>
            <m:e>
              <m:r>
                <w:rPr>
                  <w:rFonts w:ascii="Cambria Math" w:hAnsi="Cambria Math"/>
                  <w:lang w:val="es-ES"/>
                </w:rPr>
                <m:t>q,</m:t>
              </m:r>
              <m:acc>
                <m:accPr>
                  <m:chr m:val="̇"/>
                  <m:ctrlPr>
                    <w:rPr>
                      <w:rFonts w:ascii="Cambria Math" w:hAnsi="Cambria Math"/>
                      <w:lang w:val="es-ES"/>
                    </w:rPr>
                  </m:ctrlPr>
                </m:accPr>
                <m:e>
                  <m:r>
                    <w:rPr>
                      <w:rFonts w:ascii="Cambria Math" w:hAnsi="Cambria Math"/>
                      <w:lang w:val="es-ES"/>
                    </w:rPr>
                    <m:t>q</m:t>
                  </m:r>
                </m:e>
              </m:acc>
            </m:e>
          </m:d>
          <m:acc>
            <m:accPr>
              <m:chr m:val="̇"/>
              <m:ctrlPr>
                <w:rPr>
                  <w:rFonts w:ascii="Cambria Math" w:hAnsi="Cambria Math"/>
                  <w:lang w:val="es-ES"/>
                </w:rPr>
              </m:ctrlPr>
            </m:accPr>
            <m:e>
              <m:r>
                <w:rPr>
                  <w:rFonts w:ascii="Cambria Math" w:hAnsi="Cambria Math"/>
                  <w:lang w:val="es-ES"/>
                </w:rPr>
                <m:t>q</m:t>
              </m:r>
            </m:e>
          </m:acc>
          <m:r>
            <w:rPr>
              <w:rFonts w:ascii="Cambria Math" w:hAnsi="Cambria Math"/>
              <w:lang w:val="es-ES"/>
            </w:rPr>
            <m:t>+G</m:t>
          </m:r>
          <m:d>
            <m:dPr>
              <m:ctrlPr>
                <w:rPr>
                  <w:rFonts w:ascii="Cambria Math" w:hAnsi="Cambria Math"/>
                  <w:i/>
                  <w:lang w:val="es-ES"/>
                </w:rPr>
              </m:ctrlPr>
            </m:dPr>
            <m:e>
              <m:r>
                <w:rPr>
                  <w:rFonts w:ascii="Cambria Math" w:hAnsi="Cambria Math"/>
                  <w:lang w:val="es-ES"/>
                </w:rPr>
                <m:t>q</m:t>
              </m:r>
            </m:e>
          </m:d>
          <m:r>
            <w:rPr>
              <w:rFonts w:ascii="Cambria Math" w:hAnsi="Cambria Math"/>
              <w:lang w:val="es-ES"/>
            </w:rPr>
            <m:t>+B</m:t>
          </m:r>
          <m:acc>
            <m:accPr>
              <m:chr m:val="̇"/>
              <m:ctrlPr>
                <w:rPr>
                  <w:rFonts w:ascii="Cambria Math" w:hAnsi="Cambria Math"/>
                  <w:lang w:val="es-ES"/>
                </w:rPr>
              </m:ctrlPr>
            </m:accPr>
            <m:e>
              <m:r>
                <w:rPr>
                  <w:rFonts w:ascii="Cambria Math" w:hAnsi="Cambria Math"/>
                  <w:lang w:val="es-ES"/>
                </w:rPr>
                <m:t>q</m:t>
              </m:r>
            </m:e>
          </m:acc>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τ</m:t>
              </m:r>
            </m:e>
            <m:sub>
              <m:r>
                <w:rPr>
                  <w:rFonts w:ascii="Cambria Math" w:hAnsi="Cambria Math"/>
                  <w:lang w:val="es-ES"/>
                </w:rPr>
                <m:t>ext</m:t>
              </m:r>
            </m:sub>
          </m:sSub>
        </m:oMath>
      </m:oMathPara>
    </w:p>
    <w:p w14:paraId="63DD6D17" w14:textId="4F3BD499" w:rsidR="00FF035B" w:rsidRDefault="007676CB" w:rsidP="00FF035B">
      <w:pPr>
        <w:rPr>
          <w:lang w:val="es-ES"/>
        </w:rPr>
      </w:pPr>
      <w:r w:rsidRPr="007676CB">
        <w:rPr>
          <w:lang w:val="es-ES"/>
        </w:rPr>
        <w:t>El torque máximo calculado a lo largo de toda la trayectoria planificada define el rango seguro para la futura selección de los actuadores (servomotores o motores paso a paso) y sus reductores asociados.</w:t>
      </w:r>
    </w:p>
    <w:p w14:paraId="67D816A7" w14:textId="0006B149" w:rsidR="007676CB" w:rsidRPr="00FF035B" w:rsidRDefault="00601FAE" w:rsidP="00FF035B">
      <w:pPr>
        <w:rPr>
          <w:lang w:val="es-ES"/>
        </w:rPr>
      </w:pPr>
      <w:r>
        <w:rPr>
          <w:lang w:val="es-ES"/>
        </w:rPr>
        <w:t xml:space="preserve"> </w:t>
      </w:r>
    </w:p>
    <w:p w14:paraId="72BDFFDA" w14:textId="65DB9C5E" w:rsidR="008C6FF8" w:rsidRPr="00054430" w:rsidRDefault="003832ED" w:rsidP="008C6FF8">
      <w:pPr>
        <w:pStyle w:val="Ttulo3"/>
        <w:rPr>
          <w:b/>
          <w:bCs/>
          <w:lang w:val="es-ES"/>
        </w:rPr>
      </w:pPr>
      <w:bookmarkStart w:id="69" w:name="_Toc215384613"/>
      <w:r w:rsidRPr="00054430">
        <w:rPr>
          <w:b/>
          <w:bCs/>
          <w:lang w:val="es-ES"/>
        </w:rPr>
        <w:t>Módulo CAD/CAM – Conversor DXF – TXT</w:t>
      </w:r>
      <w:bookmarkEnd w:id="69"/>
    </w:p>
    <w:p w14:paraId="59853E71" w14:textId="77777777" w:rsidR="006453CE" w:rsidRDefault="006453CE" w:rsidP="00350B0E">
      <w:pPr>
        <w:rPr>
          <w:lang w:val="es-ES"/>
        </w:rPr>
      </w:pPr>
      <w:r w:rsidRPr="006453CE">
        <w:rPr>
          <w:lang w:val="es-ES"/>
        </w:rPr>
        <w:t xml:space="preserve">El módulo de conversión DXF a TXT es la herramienta de </w:t>
      </w:r>
      <w:proofErr w:type="spellStart"/>
      <w:r w:rsidRPr="006453CE">
        <w:rPr>
          <w:lang w:val="es-ES"/>
        </w:rPr>
        <w:t>pre-procesamiento</w:t>
      </w:r>
      <w:proofErr w:type="spellEnd"/>
      <w:r w:rsidRPr="006453CE">
        <w:rPr>
          <w:lang w:val="es-ES"/>
        </w:rPr>
        <w:t xml:space="preserve"> de la solución. Su función principal es transformar la información geométrica contenida en archivos de diseño asistido por computadora (CAD) en una secuencia de coordenadas computables y ordenadas, aptas para la planificación de la trayectoria cinemática.</w:t>
      </w:r>
    </w:p>
    <w:p w14:paraId="5C86525A" w14:textId="42AA218A" w:rsidR="001265C1" w:rsidRPr="00054430" w:rsidRDefault="00C52467" w:rsidP="00C52467">
      <w:pPr>
        <w:pStyle w:val="Ttulo4"/>
        <w:rPr>
          <w:lang w:val="es-ES"/>
        </w:rPr>
      </w:pPr>
      <w:r>
        <w:rPr>
          <w:lang w:val="es-ES"/>
        </w:rPr>
        <w:t>Funcionalidad Principal y Flujo de Trabajo</w:t>
      </w:r>
    </w:p>
    <w:p w14:paraId="0832688D" w14:textId="28EE94D0" w:rsidR="001265C1" w:rsidRDefault="00E35634" w:rsidP="00C844A5">
      <w:pPr>
        <w:rPr>
          <w:lang w:val="es-ES"/>
        </w:rPr>
      </w:pPr>
      <w:r w:rsidRPr="00E35634">
        <w:rPr>
          <w:lang w:val="es-ES"/>
        </w:rPr>
        <w:t>El módulo opera bajo un proceso secuencial de siete etapas para garantizar la integridad y continuidad de la trayectoria.</w:t>
      </w:r>
    </w:p>
    <w:p w14:paraId="3C089C65" w14:textId="77777777" w:rsidR="001265C1" w:rsidRDefault="001265C1" w:rsidP="00C844A5">
      <w:pPr>
        <w:rPr>
          <w:lang w:val="es-ES"/>
        </w:rPr>
      </w:pPr>
    </w:p>
    <w:p w14:paraId="7E5752ED" w14:textId="77777777" w:rsidR="001265C1" w:rsidRDefault="001265C1" w:rsidP="00C844A5">
      <w:pPr>
        <w:rPr>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1515"/>
        <w:gridCol w:w="5075"/>
      </w:tblGrid>
      <w:tr w:rsidR="00E35634" w:rsidRPr="00E35634" w14:paraId="3FA407B8" w14:textId="77777777" w:rsidTr="00E35634">
        <w:trPr>
          <w:tblCellSpacing w:w="15" w:type="dxa"/>
        </w:trPr>
        <w:tc>
          <w:tcPr>
            <w:tcW w:w="0" w:type="auto"/>
            <w:vAlign w:val="center"/>
            <w:hideMark/>
          </w:tcPr>
          <w:p w14:paraId="77BAB976" w14:textId="77777777" w:rsidR="00E35634" w:rsidRPr="00E35634" w:rsidRDefault="00E35634" w:rsidP="00E35634">
            <w:pPr>
              <w:spacing w:before="100" w:beforeAutospacing="1" w:after="100" w:afterAutospacing="1" w:line="240" w:lineRule="auto"/>
              <w:jc w:val="center"/>
              <w:rPr>
                <w:rFonts w:eastAsia="Times New Roman" w:cs="Times New Roman"/>
                <w:b/>
                <w:bCs/>
                <w:szCs w:val="24"/>
                <w:lang w:val="es-PE" w:eastAsia="es-PE"/>
              </w:rPr>
            </w:pPr>
            <w:r w:rsidRPr="00E35634">
              <w:rPr>
                <w:rFonts w:eastAsia="Times New Roman" w:cs="Times New Roman"/>
                <w:b/>
                <w:bCs/>
                <w:szCs w:val="24"/>
                <w:lang w:val="es-PE" w:eastAsia="es-PE"/>
              </w:rPr>
              <w:lastRenderedPageBreak/>
              <w:t>Etapa</w:t>
            </w:r>
          </w:p>
        </w:tc>
        <w:tc>
          <w:tcPr>
            <w:tcW w:w="0" w:type="auto"/>
            <w:vAlign w:val="center"/>
            <w:hideMark/>
          </w:tcPr>
          <w:p w14:paraId="5169E21F" w14:textId="77777777" w:rsidR="00E35634" w:rsidRPr="00E35634" w:rsidRDefault="00E35634" w:rsidP="00E35634">
            <w:pPr>
              <w:spacing w:before="100" w:beforeAutospacing="1" w:after="100" w:afterAutospacing="1" w:line="240" w:lineRule="auto"/>
              <w:jc w:val="center"/>
              <w:rPr>
                <w:rFonts w:eastAsia="Times New Roman" w:cs="Times New Roman"/>
                <w:b/>
                <w:bCs/>
                <w:szCs w:val="24"/>
                <w:lang w:val="es-PE" w:eastAsia="es-PE"/>
              </w:rPr>
            </w:pPr>
            <w:r w:rsidRPr="00E35634">
              <w:rPr>
                <w:rFonts w:eastAsia="Times New Roman" w:cs="Times New Roman"/>
                <w:b/>
                <w:bCs/>
                <w:szCs w:val="24"/>
                <w:lang w:val="es-PE" w:eastAsia="es-PE"/>
              </w:rPr>
              <w:t>Función Principal</w:t>
            </w:r>
          </w:p>
        </w:tc>
        <w:tc>
          <w:tcPr>
            <w:tcW w:w="0" w:type="auto"/>
            <w:vAlign w:val="center"/>
            <w:hideMark/>
          </w:tcPr>
          <w:p w14:paraId="66149BA5" w14:textId="77777777" w:rsidR="00E35634" w:rsidRPr="00E35634" w:rsidRDefault="00E35634" w:rsidP="00E35634">
            <w:pPr>
              <w:spacing w:before="100" w:beforeAutospacing="1" w:after="100" w:afterAutospacing="1" w:line="240" w:lineRule="auto"/>
              <w:jc w:val="center"/>
              <w:rPr>
                <w:rFonts w:eastAsia="Times New Roman" w:cs="Times New Roman"/>
                <w:b/>
                <w:bCs/>
                <w:szCs w:val="24"/>
                <w:lang w:val="es-PE" w:eastAsia="es-PE"/>
              </w:rPr>
            </w:pPr>
            <w:r w:rsidRPr="00E35634">
              <w:rPr>
                <w:rFonts w:eastAsia="Times New Roman" w:cs="Times New Roman"/>
                <w:b/>
                <w:bCs/>
                <w:szCs w:val="24"/>
                <w:lang w:val="es-PE" w:eastAsia="es-PE"/>
              </w:rPr>
              <w:t>Descripción</w:t>
            </w:r>
          </w:p>
        </w:tc>
      </w:tr>
      <w:tr w:rsidR="00E35634" w:rsidRPr="00E35634" w14:paraId="461DACE5" w14:textId="77777777" w:rsidTr="00E35634">
        <w:trPr>
          <w:tblCellSpacing w:w="15" w:type="dxa"/>
        </w:trPr>
        <w:tc>
          <w:tcPr>
            <w:tcW w:w="0" w:type="auto"/>
            <w:vAlign w:val="center"/>
            <w:hideMark/>
          </w:tcPr>
          <w:p w14:paraId="12C90493"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b/>
                <w:bCs/>
                <w:szCs w:val="24"/>
                <w:lang w:val="es-PE" w:eastAsia="es-PE"/>
              </w:rPr>
              <w:t>1. Lectura y Extracción</w:t>
            </w:r>
          </w:p>
        </w:tc>
        <w:tc>
          <w:tcPr>
            <w:tcW w:w="0" w:type="auto"/>
            <w:vAlign w:val="center"/>
            <w:hideMark/>
          </w:tcPr>
          <w:p w14:paraId="44C13001"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proofErr w:type="spellStart"/>
            <w:r w:rsidRPr="00E35634">
              <w:rPr>
                <w:rFonts w:eastAsia="Times New Roman" w:cs="Times New Roman"/>
                <w:szCs w:val="24"/>
                <w:lang w:val="es-PE" w:eastAsia="es-PE"/>
              </w:rPr>
              <w:t>Parseo</w:t>
            </w:r>
            <w:proofErr w:type="spellEnd"/>
            <w:r w:rsidRPr="00E35634">
              <w:rPr>
                <w:rFonts w:eastAsia="Times New Roman" w:cs="Times New Roman"/>
                <w:szCs w:val="24"/>
                <w:lang w:val="es-PE" w:eastAsia="es-PE"/>
              </w:rPr>
              <w:t xml:space="preserve"> de DXF</w:t>
            </w:r>
          </w:p>
        </w:tc>
        <w:tc>
          <w:tcPr>
            <w:tcW w:w="0" w:type="auto"/>
            <w:vAlign w:val="center"/>
            <w:hideMark/>
          </w:tcPr>
          <w:p w14:paraId="425B5D78"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 xml:space="preserve">Lectura del archivo DXF y extracción de entidades geométricas primarias: </w:t>
            </w:r>
            <w:r w:rsidRPr="00E35634">
              <w:rPr>
                <w:rFonts w:ascii="Courier New" w:eastAsia="Times New Roman" w:hAnsi="Courier New" w:cs="Courier New"/>
                <w:sz w:val="20"/>
                <w:szCs w:val="20"/>
                <w:lang w:val="es-PE" w:eastAsia="es-PE"/>
              </w:rPr>
              <w:t>LINE</w:t>
            </w:r>
            <w:r w:rsidRPr="00E35634">
              <w:rPr>
                <w:rFonts w:eastAsia="Times New Roman" w:cs="Times New Roman"/>
                <w:szCs w:val="24"/>
                <w:lang w:val="es-PE" w:eastAsia="es-PE"/>
              </w:rPr>
              <w:t xml:space="preserve">, </w:t>
            </w:r>
            <w:r w:rsidRPr="00E35634">
              <w:rPr>
                <w:rFonts w:ascii="Courier New" w:eastAsia="Times New Roman" w:hAnsi="Courier New" w:cs="Courier New"/>
                <w:sz w:val="20"/>
                <w:szCs w:val="20"/>
                <w:lang w:val="es-PE" w:eastAsia="es-PE"/>
              </w:rPr>
              <w:t>LWPOLYLINE</w:t>
            </w:r>
            <w:r w:rsidRPr="00E35634">
              <w:rPr>
                <w:rFonts w:eastAsia="Times New Roman" w:cs="Times New Roman"/>
                <w:szCs w:val="24"/>
                <w:lang w:val="es-PE" w:eastAsia="es-PE"/>
              </w:rPr>
              <w:t xml:space="preserve">, </w:t>
            </w:r>
            <w:r w:rsidRPr="00E35634">
              <w:rPr>
                <w:rFonts w:ascii="Courier New" w:eastAsia="Times New Roman" w:hAnsi="Courier New" w:cs="Courier New"/>
                <w:sz w:val="20"/>
                <w:szCs w:val="20"/>
                <w:lang w:val="es-PE" w:eastAsia="es-PE"/>
              </w:rPr>
              <w:t>ARC</w:t>
            </w:r>
            <w:r w:rsidRPr="00E35634">
              <w:rPr>
                <w:rFonts w:eastAsia="Times New Roman" w:cs="Times New Roman"/>
                <w:szCs w:val="24"/>
                <w:lang w:val="es-PE" w:eastAsia="es-PE"/>
              </w:rPr>
              <w:t xml:space="preserve"> (arco) y </w:t>
            </w:r>
            <w:r w:rsidRPr="00E35634">
              <w:rPr>
                <w:rFonts w:ascii="Courier New" w:eastAsia="Times New Roman" w:hAnsi="Courier New" w:cs="Courier New"/>
                <w:sz w:val="20"/>
                <w:szCs w:val="20"/>
                <w:lang w:val="es-PE" w:eastAsia="es-PE"/>
              </w:rPr>
              <w:t>CIRCLE</w:t>
            </w:r>
            <w:r w:rsidRPr="00E35634">
              <w:rPr>
                <w:rFonts w:eastAsia="Times New Roman" w:cs="Times New Roman"/>
                <w:szCs w:val="24"/>
                <w:lang w:val="es-PE" w:eastAsia="es-PE"/>
              </w:rPr>
              <w:t xml:space="preserve"> (círculo). Las entidades no soportadas son ignoradas, y se genera un reporte de advertencia.</w:t>
            </w:r>
          </w:p>
        </w:tc>
      </w:tr>
      <w:tr w:rsidR="00E35634" w:rsidRPr="00E35634" w14:paraId="35E96E47" w14:textId="77777777" w:rsidTr="00E35634">
        <w:trPr>
          <w:tblCellSpacing w:w="15" w:type="dxa"/>
        </w:trPr>
        <w:tc>
          <w:tcPr>
            <w:tcW w:w="0" w:type="auto"/>
            <w:vAlign w:val="center"/>
            <w:hideMark/>
          </w:tcPr>
          <w:p w14:paraId="7B7EA108"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b/>
                <w:bCs/>
                <w:szCs w:val="24"/>
                <w:lang w:val="es-PE" w:eastAsia="es-PE"/>
              </w:rPr>
              <w:t>2. Normalización de Unidades</w:t>
            </w:r>
          </w:p>
        </w:tc>
        <w:tc>
          <w:tcPr>
            <w:tcW w:w="0" w:type="auto"/>
            <w:vAlign w:val="center"/>
            <w:hideMark/>
          </w:tcPr>
          <w:p w14:paraId="43F4B9ED"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Escala</w:t>
            </w:r>
          </w:p>
        </w:tc>
        <w:tc>
          <w:tcPr>
            <w:tcW w:w="0" w:type="auto"/>
            <w:vAlign w:val="center"/>
            <w:hideMark/>
          </w:tcPr>
          <w:p w14:paraId="1E8D830E"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Estandarización de todas las coordenadas a las unidades base del modelo robótico (metros [m]) para evitar discrepancias en los cálculos cinemáticos y dinámicos.</w:t>
            </w:r>
          </w:p>
        </w:tc>
      </w:tr>
      <w:tr w:rsidR="00E35634" w:rsidRPr="00E35634" w14:paraId="78C5D506" w14:textId="77777777" w:rsidTr="00E35634">
        <w:trPr>
          <w:tblCellSpacing w:w="15" w:type="dxa"/>
        </w:trPr>
        <w:tc>
          <w:tcPr>
            <w:tcW w:w="0" w:type="auto"/>
            <w:vAlign w:val="center"/>
            <w:hideMark/>
          </w:tcPr>
          <w:p w14:paraId="57386A7D"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b/>
                <w:bCs/>
                <w:szCs w:val="24"/>
                <w:lang w:val="es-PE" w:eastAsia="es-PE"/>
              </w:rPr>
              <w:t>3. Limpieza Geométrica</w:t>
            </w:r>
          </w:p>
        </w:tc>
        <w:tc>
          <w:tcPr>
            <w:tcW w:w="0" w:type="auto"/>
            <w:vAlign w:val="center"/>
            <w:hideMark/>
          </w:tcPr>
          <w:p w14:paraId="2A5A2F4E"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Tolerancias</w:t>
            </w:r>
          </w:p>
        </w:tc>
        <w:tc>
          <w:tcPr>
            <w:tcW w:w="0" w:type="auto"/>
            <w:vAlign w:val="center"/>
            <w:hideMark/>
          </w:tcPr>
          <w:p w14:paraId="60D57A68"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Aplicación de criterios de tolerancia para la eliminación de puntos colineales redundantes y la simplificación de polilíneas, manteniendo la fidelidad geométrica dentro de un margen de precisión aceptable.</w:t>
            </w:r>
          </w:p>
        </w:tc>
      </w:tr>
      <w:tr w:rsidR="00E35634" w:rsidRPr="00E35634" w14:paraId="590EA8F7" w14:textId="77777777" w:rsidTr="00E35634">
        <w:trPr>
          <w:tblCellSpacing w:w="15" w:type="dxa"/>
        </w:trPr>
        <w:tc>
          <w:tcPr>
            <w:tcW w:w="0" w:type="auto"/>
            <w:vAlign w:val="center"/>
            <w:hideMark/>
          </w:tcPr>
          <w:p w14:paraId="588A40F0"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b/>
                <w:bCs/>
                <w:szCs w:val="24"/>
                <w:lang w:val="es-PE" w:eastAsia="es-PE"/>
              </w:rPr>
              <w:t>4. Agrupamiento Geométrico</w:t>
            </w:r>
          </w:p>
        </w:tc>
        <w:tc>
          <w:tcPr>
            <w:tcW w:w="0" w:type="auto"/>
            <w:vAlign w:val="center"/>
            <w:hideMark/>
          </w:tcPr>
          <w:p w14:paraId="4AEA1778"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proofErr w:type="spellStart"/>
            <w:r w:rsidRPr="00E35634">
              <w:rPr>
                <w:rFonts w:eastAsia="Times New Roman" w:cs="Times New Roman"/>
                <w:i/>
                <w:iCs/>
                <w:szCs w:val="24"/>
                <w:lang w:val="es-PE" w:eastAsia="es-PE"/>
              </w:rPr>
              <w:t>Clustering</w:t>
            </w:r>
            <w:proofErr w:type="spellEnd"/>
          </w:p>
        </w:tc>
        <w:tc>
          <w:tcPr>
            <w:tcW w:w="0" w:type="auto"/>
            <w:vAlign w:val="center"/>
            <w:hideMark/>
          </w:tcPr>
          <w:p w14:paraId="11934019"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Agrupamiento de entidades que son topológicamente contiguas por proximidad. Esto es esencial para distinguir entre diferentes cortes (ej., dos círculos separados) y tratarlos como grupos de trayectoria independientes.</w:t>
            </w:r>
          </w:p>
        </w:tc>
      </w:tr>
      <w:tr w:rsidR="00E35634" w:rsidRPr="00E35634" w14:paraId="701FEF36" w14:textId="77777777" w:rsidTr="00E35634">
        <w:trPr>
          <w:tblCellSpacing w:w="15" w:type="dxa"/>
        </w:trPr>
        <w:tc>
          <w:tcPr>
            <w:tcW w:w="0" w:type="auto"/>
            <w:vAlign w:val="center"/>
            <w:hideMark/>
          </w:tcPr>
          <w:p w14:paraId="2274FA2D"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b/>
                <w:bCs/>
                <w:szCs w:val="24"/>
                <w:lang w:val="es-PE" w:eastAsia="es-PE"/>
              </w:rPr>
              <w:t>5. Reconstrucción Topológica</w:t>
            </w:r>
          </w:p>
        </w:tc>
        <w:tc>
          <w:tcPr>
            <w:tcW w:w="0" w:type="auto"/>
            <w:vAlign w:val="center"/>
            <w:hideMark/>
          </w:tcPr>
          <w:p w14:paraId="7CAE6025"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Ordenamiento</w:t>
            </w:r>
          </w:p>
        </w:tc>
        <w:tc>
          <w:tcPr>
            <w:tcW w:w="0" w:type="auto"/>
            <w:vAlign w:val="center"/>
            <w:hideMark/>
          </w:tcPr>
          <w:p w14:paraId="48AB5670"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Asegurar que la secuencia de puntos dentro de cada grupo sea continua. Se reconstruye la trayectoria para que el punto final de una entidad sea el punto inicial de la siguiente, creando grupos cerrados (círculos, figuras complejas) o grupos abiertos (líneas simples).</w:t>
            </w:r>
          </w:p>
        </w:tc>
      </w:tr>
      <w:tr w:rsidR="00E35634" w:rsidRPr="00E35634" w14:paraId="69C2A62A" w14:textId="77777777" w:rsidTr="00E35634">
        <w:trPr>
          <w:tblCellSpacing w:w="15" w:type="dxa"/>
        </w:trPr>
        <w:tc>
          <w:tcPr>
            <w:tcW w:w="0" w:type="auto"/>
            <w:vAlign w:val="center"/>
            <w:hideMark/>
          </w:tcPr>
          <w:p w14:paraId="1428D35F"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b/>
                <w:bCs/>
                <w:szCs w:val="24"/>
                <w:lang w:val="es-PE" w:eastAsia="es-PE"/>
              </w:rPr>
              <w:t>6. Asignación de Bandera (</w:t>
            </w:r>
            <w:proofErr w:type="spellStart"/>
            <w:r w:rsidRPr="00E35634">
              <w:rPr>
                <w:rFonts w:eastAsia="Times New Roman" w:cs="Times New Roman"/>
                <w:b/>
                <w:bCs/>
                <w:szCs w:val="24"/>
                <w:lang w:val="es-PE" w:eastAsia="es-PE"/>
              </w:rPr>
              <w:t>Flag</w:t>
            </w:r>
            <w:proofErr w:type="spellEnd"/>
            <w:r w:rsidRPr="00E35634">
              <w:rPr>
                <w:rFonts w:eastAsia="Times New Roman" w:cs="Times New Roman"/>
                <w:b/>
                <w:bCs/>
                <w:szCs w:val="24"/>
                <w:lang w:val="es-PE" w:eastAsia="es-PE"/>
              </w:rPr>
              <w:t>)</w:t>
            </w:r>
          </w:p>
        </w:tc>
        <w:tc>
          <w:tcPr>
            <w:tcW w:w="0" w:type="auto"/>
            <w:vAlign w:val="center"/>
            <w:hideMark/>
          </w:tcPr>
          <w:p w14:paraId="7D419496"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$Z$-</w:t>
            </w:r>
            <w:proofErr w:type="spellStart"/>
            <w:r w:rsidRPr="00E35634">
              <w:rPr>
                <w:rFonts w:eastAsia="Times New Roman" w:cs="Times New Roman"/>
                <w:szCs w:val="24"/>
                <w:lang w:val="es-PE" w:eastAsia="es-PE"/>
              </w:rPr>
              <w:t>lift</w:t>
            </w:r>
            <w:proofErr w:type="spellEnd"/>
          </w:p>
        </w:tc>
        <w:tc>
          <w:tcPr>
            <w:tcW w:w="0" w:type="auto"/>
            <w:vAlign w:val="center"/>
            <w:hideMark/>
          </w:tcPr>
          <w:p w14:paraId="57EE3DB8"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 xml:space="preserve">Asignación de la bandera </w:t>
            </w:r>
            <w:r w:rsidRPr="00E35634">
              <w:rPr>
                <w:rFonts w:eastAsia="Times New Roman" w:cs="Times New Roman"/>
                <w:b/>
                <w:bCs/>
                <w:szCs w:val="24"/>
                <w:lang w:val="es-PE" w:eastAsia="es-PE"/>
              </w:rPr>
              <w:t>CUT</w:t>
            </w:r>
            <w:r w:rsidRPr="00E35634">
              <w:rPr>
                <w:rFonts w:eastAsia="Times New Roman" w:cs="Times New Roman"/>
                <w:szCs w:val="24"/>
                <w:lang w:val="es-PE" w:eastAsia="es-PE"/>
              </w:rPr>
              <w:t xml:space="preserve"> ($0$ o $1$) a cada segmento. La bandera $1$ indica la trayectoria de corte (Efector Final abajo, $Z=Z_{</w:t>
            </w:r>
            <w:proofErr w:type="spellStart"/>
            <w:r w:rsidRPr="00E35634">
              <w:rPr>
                <w:rFonts w:eastAsia="Times New Roman" w:cs="Times New Roman"/>
                <w:szCs w:val="24"/>
                <w:lang w:val="es-PE" w:eastAsia="es-PE"/>
              </w:rPr>
              <w:t>cut</w:t>
            </w:r>
            <w:proofErr w:type="spellEnd"/>
            <w:r w:rsidRPr="00E35634">
              <w:rPr>
                <w:rFonts w:eastAsia="Times New Roman" w:cs="Times New Roman"/>
                <w:szCs w:val="24"/>
                <w:lang w:val="es-PE" w:eastAsia="es-PE"/>
              </w:rPr>
              <w:t>}$), mientras que la bandera $0$ indica un movimiento de traslado rápido (Efector Final arriba, $Z=Z_{home}$).</w:t>
            </w:r>
          </w:p>
        </w:tc>
      </w:tr>
      <w:tr w:rsidR="00E35634" w:rsidRPr="00E35634" w14:paraId="7E86F552" w14:textId="77777777" w:rsidTr="00E35634">
        <w:trPr>
          <w:tblCellSpacing w:w="15" w:type="dxa"/>
        </w:trPr>
        <w:tc>
          <w:tcPr>
            <w:tcW w:w="0" w:type="auto"/>
            <w:vAlign w:val="center"/>
            <w:hideMark/>
          </w:tcPr>
          <w:p w14:paraId="6B6D8FCB"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b/>
                <w:bCs/>
                <w:szCs w:val="24"/>
                <w:lang w:val="es-PE" w:eastAsia="es-PE"/>
              </w:rPr>
              <w:t>7. Generación de Archivo TXT</w:t>
            </w:r>
          </w:p>
        </w:tc>
        <w:tc>
          <w:tcPr>
            <w:tcW w:w="0" w:type="auto"/>
            <w:vAlign w:val="center"/>
            <w:hideMark/>
          </w:tcPr>
          <w:p w14:paraId="65324638"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i/>
                <w:iCs/>
                <w:szCs w:val="24"/>
                <w:lang w:val="es-PE" w:eastAsia="es-PE"/>
              </w:rPr>
              <w:t>Output</w:t>
            </w:r>
          </w:p>
        </w:tc>
        <w:tc>
          <w:tcPr>
            <w:tcW w:w="0" w:type="auto"/>
            <w:vAlign w:val="center"/>
            <w:hideMark/>
          </w:tcPr>
          <w:p w14:paraId="54BCCCB3" w14:textId="77777777" w:rsidR="00E35634" w:rsidRPr="00E35634" w:rsidRDefault="00E35634" w:rsidP="00E35634">
            <w:pPr>
              <w:spacing w:before="100" w:beforeAutospacing="1" w:after="100" w:afterAutospacing="1" w:line="240" w:lineRule="auto"/>
              <w:jc w:val="left"/>
              <w:rPr>
                <w:rFonts w:eastAsia="Times New Roman" w:cs="Times New Roman"/>
                <w:szCs w:val="24"/>
                <w:lang w:val="es-PE" w:eastAsia="es-PE"/>
              </w:rPr>
            </w:pPr>
            <w:r w:rsidRPr="00E35634">
              <w:rPr>
                <w:rFonts w:eastAsia="Times New Roman" w:cs="Times New Roman"/>
                <w:szCs w:val="24"/>
                <w:lang w:val="es-PE" w:eastAsia="es-PE"/>
              </w:rPr>
              <w:t xml:space="preserve">Generación de una secuencia final en formato TXT, compatible con el entorno de simulación MATLAB, con la estructura de columna: </w:t>
            </w:r>
          </w:p>
          <w:p w14:paraId="6A05E09E" w14:textId="48372FCA" w:rsidR="00E35634" w:rsidRPr="00C35DF1" w:rsidRDefault="00085B71" w:rsidP="00E35634">
            <w:pPr>
              <w:spacing w:after="0" w:line="240" w:lineRule="auto"/>
              <w:jc w:val="left"/>
              <w:rPr>
                <w:rFonts w:eastAsia="Times New Roman" w:cs="Times New Roman"/>
                <w:szCs w:val="24"/>
                <w:lang w:val="en-US" w:eastAsia="es-PE"/>
              </w:rPr>
            </w:pPr>
            <m:oMathPara>
              <m:oMath>
                <m:d>
                  <m:dPr>
                    <m:begChr m:val="["/>
                    <m:endChr m:val="]"/>
                    <m:ctrlPr>
                      <w:rPr>
                        <w:rFonts w:ascii="Cambria Math" w:eastAsia="Times New Roman" w:hAnsi="Cambria Math" w:cs="Times New Roman"/>
                        <w:i/>
                        <w:szCs w:val="24"/>
                        <w:lang w:val="es-PE" w:eastAsia="es-PE"/>
                      </w:rPr>
                    </m:ctrlPr>
                  </m:dPr>
                  <m:e>
                    <m:r>
                      <w:rPr>
                        <w:rFonts w:ascii="Cambria Math" w:eastAsia="Times New Roman" w:hAnsi="Cambria Math" w:cs="Times New Roman"/>
                        <w:szCs w:val="24"/>
                        <w:lang w:val="es-PE" w:eastAsia="es-PE"/>
                      </w:rPr>
                      <m:t>X</m:t>
                    </m:r>
                    <m:r>
                      <w:rPr>
                        <w:rFonts w:ascii="Cambria Math" w:eastAsia="Times New Roman" w:hAnsi="Cambria Math" w:cs="Times New Roman"/>
                        <w:szCs w:val="24"/>
                        <w:lang w:val="en-US" w:eastAsia="es-PE"/>
                      </w:rPr>
                      <m:t>,</m:t>
                    </m:r>
                    <m:r>
                      <w:rPr>
                        <w:rFonts w:ascii="Cambria Math" w:eastAsia="Times New Roman" w:hAnsi="Cambria Math" w:cs="Times New Roman"/>
                        <w:szCs w:val="24"/>
                        <w:lang w:val="es-PE" w:eastAsia="es-PE"/>
                      </w:rPr>
                      <m:t>Y</m:t>
                    </m:r>
                    <m:r>
                      <w:rPr>
                        <w:rFonts w:ascii="Cambria Math" w:eastAsia="Times New Roman" w:hAnsi="Cambria Math" w:cs="Times New Roman"/>
                        <w:szCs w:val="24"/>
                        <w:lang w:val="en-US" w:eastAsia="es-PE"/>
                      </w:rPr>
                      <m:t>,</m:t>
                    </m:r>
                    <m:r>
                      <w:rPr>
                        <w:rFonts w:ascii="Cambria Math" w:eastAsia="Times New Roman" w:hAnsi="Cambria Math" w:cs="Times New Roman"/>
                        <w:szCs w:val="24"/>
                        <w:lang w:val="es-PE" w:eastAsia="es-PE"/>
                      </w:rPr>
                      <m:t>Z</m:t>
                    </m:r>
                    <m:r>
                      <w:rPr>
                        <w:rFonts w:ascii="Cambria Math" w:eastAsia="Times New Roman" w:hAnsi="Cambria Math" w:cs="Times New Roman"/>
                        <w:szCs w:val="24"/>
                        <w:lang w:val="en-US" w:eastAsia="es-PE"/>
                      </w:rPr>
                      <m:t>,</m:t>
                    </m:r>
                    <m:r>
                      <m:rPr>
                        <m:nor/>
                      </m:rPr>
                      <w:rPr>
                        <w:rFonts w:ascii="Cambria Math" w:eastAsia="Times New Roman" w:hAnsi="Cambria Math" w:cs="Times New Roman"/>
                        <w:szCs w:val="24"/>
                        <w:lang w:val="en-US" w:eastAsia="es-PE"/>
                      </w:rPr>
                      <m:t>FLAG</m:t>
                    </m:r>
                    <m:r>
                      <m:rPr>
                        <m:lit/>
                        <m:nor/>
                      </m:rPr>
                      <w:rPr>
                        <w:rFonts w:ascii="Cambria Math" w:eastAsia="Times New Roman" w:hAnsi="Cambria Math" w:cs="Times New Roman"/>
                        <w:szCs w:val="24"/>
                        <w:lang w:val="en-US" w:eastAsia="es-PE"/>
                      </w:rPr>
                      <m:t>_</m:t>
                    </m:r>
                    <m:r>
                      <m:rPr>
                        <m:nor/>
                      </m:rPr>
                      <w:rPr>
                        <w:rFonts w:ascii="Cambria Math" w:eastAsia="Times New Roman" w:hAnsi="Cambria Math" w:cs="Times New Roman"/>
                        <w:szCs w:val="24"/>
                        <w:lang w:val="en-US" w:eastAsia="es-PE"/>
                      </w:rPr>
                      <m:t>CUT</m:t>
                    </m:r>
                  </m:e>
                </m:d>
              </m:oMath>
            </m:oMathPara>
          </w:p>
        </w:tc>
      </w:tr>
    </w:tbl>
    <w:p w14:paraId="08AE8309" w14:textId="77777777" w:rsidR="001265C1" w:rsidRPr="00C35DF1" w:rsidRDefault="001265C1" w:rsidP="00C844A5">
      <w:pPr>
        <w:rPr>
          <w:lang w:val="en-US"/>
        </w:rPr>
      </w:pPr>
    </w:p>
    <w:p w14:paraId="68ED31E3" w14:textId="77777777" w:rsidR="001265C1" w:rsidRPr="00C35DF1" w:rsidRDefault="001265C1" w:rsidP="00C844A5">
      <w:pPr>
        <w:rPr>
          <w:lang w:val="en-US"/>
        </w:rPr>
      </w:pPr>
    </w:p>
    <w:p w14:paraId="7F5BD6EB" w14:textId="77777777" w:rsidR="001265C1" w:rsidRPr="00C35DF1" w:rsidRDefault="001265C1" w:rsidP="00C844A5">
      <w:pPr>
        <w:rPr>
          <w:lang w:val="en-US"/>
        </w:rPr>
      </w:pPr>
    </w:p>
    <w:p w14:paraId="17AAF404" w14:textId="77777777" w:rsidR="001265C1" w:rsidRPr="00C35DF1" w:rsidRDefault="001265C1" w:rsidP="00C844A5">
      <w:pPr>
        <w:rPr>
          <w:lang w:val="en-US"/>
        </w:rPr>
      </w:pPr>
    </w:p>
    <w:p w14:paraId="436DAC4F" w14:textId="77777777" w:rsidR="001265C1" w:rsidRPr="00C35DF1" w:rsidRDefault="001265C1" w:rsidP="00C844A5">
      <w:pPr>
        <w:rPr>
          <w:lang w:val="en-US"/>
        </w:rPr>
      </w:pPr>
    </w:p>
    <w:p w14:paraId="6E71B276" w14:textId="549C203B" w:rsidR="003325FC" w:rsidRDefault="003325FC" w:rsidP="003325FC">
      <w:pPr>
        <w:pStyle w:val="Ttulo4"/>
        <w:rPr>
          <w:lang w:val="es-ES"/>
        </w:rPr>
      </w:pPr>
      <w:r>
        <w:rPr>
          <w:lang w:val="es-ES"/>
        </w:rPr>
        <w:lastRenderedPageBreak/>
        <w:t>Limitaciones Documentadas</w:t>
      </w:r>
    </w:p>
    <w:p w14:paraId="431F18A6" w14:textId="77777777" w:rsidR="003325FC" w:rsidRPr="003325FC" w:rsidRDefault="003325FC" w:rsidP="003325FC">
      <w:pPr>
        <w:rPr>
          <w:lang w:val="es-ES"/>
        </w:rPr>
      </w:pPr>
      <w:r w:rsidRPr="003325FC">
        <w:rPr>
          <w:lang w:val="es-ES"/>
        </w:rPr>
        <w:t>Las principales restricciones operacionales y limitaciones del módulo están asociadas a la calidad y formato del archivo DXF de entrada:</w:t>
      </w:r>
    </w:p>
    <w:p w14:paraId="0E0B5F53" w14:textId="77777777" w:rsidR="003325FC" w:rsidRDefault="003325FC" w:rsidP="003325FC">
      <w:pPr>
        <w:pStyle w:val="Prrafodelista"/>
        <w:numPr>
          <w:ilvl w:val="0"/>
          <w:numId w:val="39"/>
        </w:numPr>
        <w:rPr>
          <w:lang w:val="es-ES"/>
        </w:rPr>
      </w:pPr>
      <w:r w:rsidRPr="003325FC">
        <w:rPr>
          <w:lang w:val="es-ES"/>
        </w:rPr>
        <w:t xml:space="preserve">Geometrías Corruptas o Complejas: DXF que contienen </w:t>
      </w:r>
      <w:proofErr w:type="spellStart"/>
      <w:r w:rsidRPr="003325FC">
        <w:rPr>
          <w:lang w:val="es-ES"/>
        </w:rPr>
        <w:t>splines</w:t>
      </w:r>
      <w:proofErr w:type="spellEnd"/>
      <w:r w:rsidRPr="003325FC">
        <w:rPr>
          <w:lang w:val="es-ES"/>
        </w:rPr>
        <w:t>, mallas 3D o entidades anidadas no soportadas por la extracción primaria.</w:t>
      </w:r>
    </w:p>
    <w:p w14:paraId="25F51659" w14:textId="77777777" w:rsidR="003325FC" w:rsidRDefault="003325FC" w:rsidP="00085B71">
      <w:pPr>
        <w:pStyle w:val="Prrafodelista"/>
        <w:numPr>
          <w:ilvl w:val="0"/>
          <w:numId w:val="39"/>
        </w:numPr>
        <w:rPr>
          <w:lang w:val="es-ES"/>
        </w:rPr>
      </w:pPr>
      <w:r w:rsidRPr="003325FC">
        <w:rPr>
          <w:lang w:val="es-ES"/>
        </w:rPr>
        <w:t>Tolerancias Dimensionales: Diseños con tolerancias de continuidad geométrica demasiado pequeñas que impiden la correcta reconstrucción topológica de figuras cerradas.</w:t>
      </w:r>
    </w:p>
    <w:p w14:paraId="3F64DA38" w14:textId="455D438B" w:rsidR="003325FC" w:rsidRDefault="003325FC" w:rsidP="00085B71">
      <w:pPr>
        <w:pStyle w:val="Prrafodelista"/>
        <w:numPr>
          <w:ilvl w:val="0"/>
          <w:numId w:val="39"/>
        </w:numPr>
        <w:rPr>
          <w:lang w:val="es-ES"/>
        </w:rPr>
      </w:pPr>
      <w:r w:rsidRPr="003325FC">
        <w:rPr>
          <w:lang w:val="es-ES"/>
        </w:rPr>
        <w:t>Carencia de Entidades: Archivos que no contienen ninguna de las entidades primarias (LINE, ARC, CIRCLE).</w:t>
      </w:r>
    </w:p>
    <w:p w14:paraId="4C171EC4" w14:textId="77777777" w:rsidR="003325FC" w:rsidRPr="003325FC" w:rsidRDefault="003325FC" w:rsidP="003325FC">
      <w:pPr>
        <w:rPr>
          <w:lang w:val="es-ES"/>
        </w:rPr>
      </w:pPr>
    </w:p>
    <w:p w14:paraId="2920680C" w14:textId="77777777" w:rsidR="00C844A5" w:rsidRDefault="00C844A5" w:rsidP="00C844A5">
      <w:pPr>
        <w:pStyle w:val="Ttulo3"/>
        <w:rPr>
          <w:b/>
          <w:bCs/>
          <w:lang w:val="es-ES"/>
        </w:rPr>
      </w:pPr>
      <w:bookmarkStart w:id="70" w:name="_Toc214724062"/>
      <w:bookmarkStart w:id="71" w:name="_Toc215384614"/>
      <w:r w:rsidRPr="00044512">
        <w:rPr>
          <w:b/>
          <w:bCs/>
          <w:lang w:val="es-ES"/>
        </w:rPr>
        <w:t>Planificación de Trayectorias CNC</w:t>
      </w:r>
      <w:bookmarkEnd w:id="70"/>
      <w:bookmarkEnd w:id="71"/>
    </w:p>
    <w:p w14:paraId="1CF861FE" w14:textId="455A5B3A" w:rsidR="00466D56" w:rsidRDefault="00466D56" w:rsidP="00466D56">
      <w:pPr>
        <w:rPr>
          <w:lang w:val="es-ES"/>
        </w:rPr>
      </w:pPr>
      <w:r w:rsidRPr="00466D56">
        <w:rPr>
          <w:lang w:val="es-ES"/>
        </w:rPr>
        <w:t xml:space="preserve">El Módulo de Planificación de Trayectoria es el intermediario entre la geometría de diseño (CAD/CAM) y el control de bajo nivel. Su función principal es transformar las coordenadas espaciales discretas en un conjunto de referencias cinemáticas temporales </w:t>
      </w:r>
      <m:oMath>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e>
        </m:d>
      </m:oMath>
      <w:r w:rsidRPr="00466D56">
        <w:rPr>
          <w:lang w:val="es-ES"/>
        </w:rPr>
        <w:t xml:space="preserve"> que son dinámicamente consistentes y realizables por el robot SCARA.</w:t>
      </w:r>
    </w:p>
    <w:p w14:paraId="0383917F" w14:textId="01FFEE82" w:rsidR="00466D56" w:rsidRDefault="006E33D3" w:rsidP="00466D56">
      <w:pPr>
        <w:rPr>
          <w:lang w:val="es-ES"/>
        </w:rPr>
      </w:pPr>
      <w:r w:rsidRPr="006E33D3">
        <w:rPr>
          <w:lang w:val="es-ES"/>
        </w:rPr>
        <w:t>A. Agrupamiento Geométrico y Protocolo de Seguridad</w:t>
      </w:r>
    </w:p>
    <w:p w14:paraId="2E2F295F" w14:textId="23C95841" w:rsidR="006E33D3" w:rsidRDefault="006E33D3" w:rsidP="00466D56">
      <w:pPr>
        <w:rPr>
          <w:lang w:val="es-ES"/>
        </w:rPr>
      </w:pPr>
      <w:r w:rsidRPr="006E33D3">
        <w:rPr>
          <w:lang w:val="es-ES"/>
        </w:rPr>
        <w:t>Esta fase prepara la trayectoria espacial, asegurando que se cumplan las alturas de seguridad y que los segmentos de corte estén correctamente delimitados.</w:t>
      </w:r>
    </w:p>
    <w:p w14:paraId="2465FE73" w14:textId="659194B8" w:rsidR="00962A0A" w:rsidRDefault="00962A0A" w:rsidP="00466D56">
      <w:pPr>
        <w:rPr>
          <w:lang w:val="es-ES"/>
        </w:rPr>
      </w:pPr>
      <w:r w:rsidRPr="00962A0A">
        <w:rPr>
          <w:lang w:val="es-ES"/>
        </w:rPr>
        <w:t>1. Lectura y Agrupamiento de Contornos</w:t>
      </w:r>
    </w:p>
    <w:p w14:paraId="37BEDD57" w14:textId="3C7A6027" w:rsidR="00962A0A" w:rsidRDefault="00962A0A" w:rsidP="00466D56">
      <w:pPr>
        <w:rPr>
          <w:lang w:val="es-ES"/>
        </w:rPr>
      </w:pPr>
      <w:r w:rsidRPr="00962A0A">
        <w:rPr>
          <w:lang w:val="es-ES"/>
        </w:rPr>
        <w:t xml:space="preserve">La función </w:t>
      </w:r>
      <w:proofErr w:type="spellStart"/>
      <w:r w:rsidRPr="00962A0A">
        <w:rPr>
          <w:i/>
          <w:iCs/>
          <w:lang w:val="es-ES"/>
        </w:rPr>
        <w:t>LeerTrayectoria</w:t>
      </w:r>
      <w:proofErr w:type="spellEnd"/>
      <w:r w:rsidRPr="00962A0A">
        <w:rPr>
          <w:lang w:val="es-ES"/>
        </w:rPr>
        <w:t xml:space="preserve"> lee el archivo de texto </w:t>
      </w:r>
      <w:proofErr w:type="spellStart"/>
      <w:r w:rsidRPr="00962A0A">
        <w:rPr>
          <w:lang w:val="es-ES"/>
        </w:rPr>
        <w:t>pre-procesado</w:t>
      </w:r>
      <w:proofErr w:type="spellEnd"/>
      <w:r w:rsidRPr="00962A0A">
        <w:rPr>
          <w:lang w:val="es-ES"/>
        </w:rPr>
        <w:t xml:space="preserve">, el cual contiene las coordenadas cartesianas y el </w:t>
      </w:r>
      <w:proofErr w:type="spellStart"/>
      <w:r w:rsidRPr="006A2E06">
        <w:rPr>
          <w:i/>
          <w:iCs/>
          <w:lang w:val="es-ES"/>
        </w:rPr>
        <w:t>Flag</w:t>
      </w:r>
      <w:proofErr w:type="spellEnd"/>
      <w:r w:rsidRPr="00962A0A">
        <w:rPr>
          <w:lang w:val="es-ES"/>
        </w:rPr>
        <w:t xml:space="preserve"> de operación (1</w:t>
      </w:r>
      <w:r w:rsidR="006A2E06">
        <w:rPr>
          <w:lang w:val="es-ES"/>
        </w:rPr>
        <w:t xml:space="preserve"> </w:t>
      </w:r>
      <w:r w:rsidRPr="00962A0A">
        <w:rPr>
          <w:lang w:val="es-ES"/>
        </w:rPr>
        <w:t>= Corte, 0</w:t>
      </w:r>
      <w:r w:rsidR="006A2E06">
        <w:rPr>
          <w:lang w:val="es-ES"/>
        </w:rPr>
        <w:t xml:space="preserve"> </w:t>
      </w:r>
      <w:r w:rsidRPr="00962A0A">
        <w:rPr>
          <w:lang w:val="es-ES"/>
        </w:rPr>
        <w:t xml:space="preserve">= Sin Corte). Los contornos son separados lógicamente por filas de valores </w:t>
      </w:r>
      <w:proofErr w:type="spellStart"/>
      <w:r w:rsidRPr="006A2E06">
        <w:rPr>
          <w:i/>
          <w:iCs/>
          <w:lang w:val="es-ES"/>
        </w:rPr>
        <w:t>NaN</w:t>
      </w:r>
      <w:proofErr w:type="spellEnd"/>
      <w:r w:rsidRPr="00962A0A">
        <w:rPr>
          <w:lang w:val="es-E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407"/>
        <w:gridCol w:w="2856"/>
        <w:gridCol w:w="1100"/>
      </w:tblGrid>
      <w:tr w:rsidR="00661718" w:rsidRPr="00661718" w14:paraId="1DD92B7C" w14:textId="77777777" w:rsidTr="00661718">
        <w:trPr>
          <w:tblCellSpacing w:w="15" w:type="dxa"/>
        </w:trPr>
        <w:tc>
          <w:tcPr>
            <w:tcW w:w="0" w:type="auto"/>
            <w:vAlign w:val="center"/>
            <w:hideMark/>
          </w:tcPr>
          <w:p w14:paraId="225C1042" w14:textId="77777777" w:rsidR="00661718" w:rsidRPr="00661718" w:rsidRDefault="00661718" w:rsidP="00661718">
            <w:pPr>
              <w:spacing w:before="100" w:beforeAutospacing="1" w:after="100" w:afterAutospacing="1" w:line="240" w:lineRule="auto"/>
              <w:jc w:val="center"/>
              <w:rPr>
                <w:rFonts w:eastAsia="Times New Roman" w:cs="Times New Roman"/>
                <w:b/>
                <w:bCs/>
                <w:szCs w:val="24"/>
                <w:lang w:val="es-PE" w:eastAsia="es-PE"/>
              </w:rPr>
            </w:pPr>
            <w:r w:rsidRPr="00661718">
              <w:rPr>
                <w:rFonts w:eastAsia="Times New Roman" w:cs="Times New Roman"/>
                <w:b/>
                <w:bCs/>
                <w:szCs w:val="24"/>
                <w:lang w:val="es-PE" w:eastAsia="es-PE"/>
              </w:rPr>
              <w:t>Función</w:t>
            </w:r>
          </w:p>
        </w:tc>
        <w:tc>
          <w:tcPr>
            <w:tcW w:w="0" w:type="auto"/>
            <w:vAlign w:val="center"/>
            <w:hideMark/>
          </w:tcPr>
          <w:p w14:paraId="40E88307" w14:textId="77777777" w:rsidR="00661718" w:rsidRPr="00661718" w:rsidRDefault="00661718" w:rsidP="00661718">
            <w:pPr>
              <w:spacing w:before="100" w:beforeAutospacing="1" w:after="100" w:afterAutospacing="1" w:line="240" w:lineRule="auto"/>
              <w:jc w:val="center"/>
              <w:rPr>
                <w:rFonts w:eastAsia="Times New Roman" w:cs="Times New Roman"/>
                <w:b/>
                <w:bCs/>
                <w:szCs w:val="24"/>
                <w:lang w:val="es-PE" w:eastAsia="es-PE"/>
              </w:rPr>
            </w:pPr>
            <w:r w:rsidRPr="00661718">
              <w:rPr>
                <w:rFonts w:eastAsia="Times New Roman" w:cs="Times New Roman"/>
                <w:b/>
                <w:bCs/>
                <w:szCs w:val="24"/>
                <w:lang w:val="es-PE" w:eastAsia="es-PE"/>
              </w:rPr>
              <w:t>Entrada</w:t>
            </w:r>
          </w:p>
        </w:tc>
        <w:tc>
          <w:tcPr>
            <w:tcW w:w="0" w:type="auto"/>
            <w:vAlign w:val="center"/>
            <w:hideMark/>
          </w:tcPr>
          <w:p w14:paraId="32F76F39" w14:textId="77777777" w:rsidR="00661718" w:rsidRPr="00661718" w:rsidRDefault="00661718" w:rsidP="00661718">
            <w:pPr>
              <w:spacing w:before="100" w:beforeAutospacing="1" w:after="100" w:afterAutospacing="1" w:line="240" w:lineRule="auto"/>
              <w:jc w:val="center"/>
              <w:rPr>
                <w:rFonts w:eastAsia="Times New Roman" w:cs="Times New Roman"/>
                <w:b/>
                <w:bCs/>
                <w:szCs w:val="24"/>
                <w:lang w:val="es-PE" w:eastAsia="es-PE"/>
              </w:rPr>
            </w:pPr>
            <w:r w:rsidRPr="00661718">
              <w:rPr>
                <w:rFonts w:eastAsia="Times New Roman" w:cs="Times New Roman"/>
                <w:b/>
                <w:bCs/>
                <w:szCs w:val="24"/>
                <w:lang w:val="es-PE" w:eastAsia="es-PE"/>
              </w:rPr>
              <w:t xml:space="preserve">Salida: </w:t>
            </w:r>
            <w:r w:rsidRPr="00661718">
              <w:rPr>
                <w:rFonts w:ascii="Courier New" w:eastAsia="Times New Roman" w:hAnsi="Courier New" w:cs="Courier New"/>
                <w:b/>
                <w:bCs/>
                <w:sz w:val="20"/>
                <w:szCs w:val="20"/>
                <w:lang w:val="es-PE" w:eastAsia="es-PE"/>
              </w:rPr>
              <w:t>grupos</w:t>
            </w:r>
          </w:p>
        </w:tc>
        <w:tc>
          <w:tcPr>
            <w:tcW w:w="0" w:type="auto"/>
            <w:vAlign w:val="center"/>
            <w:hideMark/>
          </w:tcPr>
          <w:p w14:paraId="5972A2B7" w14:textId="77777777" w:rsidR="00661718" w:rsidRPr="00661718" w:rsidRDefault="00661718" w:rsidP="00661718">
            <w:pPr>
              <w:spacing w:before="100" w:beforeAutospacing="1" w:after="100" w:afterAutospacing="1" w:line="240" w:lineRule="auto"/>
              <w:jc w:val="center"/>
              <w:rPr>
                <w:rFonts w:eastAsia="Times New Roman" w:cs="Times New Roman"/>
                <w:b/>
                <w:bCs/>
                <w:szCs w:val="24"/>
                <w:lang w:val="es-PE" w:eastAsia="es-PE"/>
              </w:rPr>
            </w:pPr>
            <w:r w:rsidRPr="00661718">
              <w:rPr>
                <w:rFonts w:eastAsia="Times New Roman" w:cs="Times New Roman"/>
                <w:b/>
                <w:bCs/>
                <w:szCs w:val="24"/>
                <w:lang w:val="es-PE" w:eastAsia="es-PE"/>
              </w:rPr>
              <w:t>Unidad</w:t>
            </w:r>
          </w:p>
        </w:tc>
      </w:tr>
      <w:tr w:rsidR="00661718" w:rsidRPr="00661718" w14:paraId="605EE9EC" w14:textId="77777777" w:rsidTr="00661718">
        <w:trPr>
          <w:tblCellSpacing w:w="15" w:type="dxa"/>
        </w:trPr>
        <w:tc>
          <w:tcPr>
            <w:tcW w:w="0" w:type="auto"/>
            <w:vAlign w:val="center"/>
            <w:hideMark/>
          </w:tcPr>
          <w:p w14:paraId="2F660831" w14:textId="77777777" w:rsidR="00661718" w:rsidRPr="00661718" w:rsidRDefault="00661718" w:rsidP="00661718">
            <w:pPr>
              <w:spacing w:before="100" w:beforeAutospacing="1" w:after="100" w:afterAutospacing="1" w:line="240" w:lineRule="auto"/>
              <w:jc w:val="left"/>
              <w:rPr>
                <w:rFonts w:eastAsia="Times New Roman" w:cs="Times New Roman"/>
                <w:szCs w:val="24"/>
                <w:lang w:val="es-PE" w:eastAsia="es-PE"/>
              </w:rPr>
            </w:pPr>
            <w:proofErr w:type="spellStart"/>
            <w:proofErr w:type="gramStart"/>
            <w:r w:rsidRPr="00661718">
              <w:rPr>
                <w:rFonts w:ascii="Courier New" w:eastAsia="Times New Roman" w:hAnsi="Courier New" w:cs="Courier New"/>
                <w:sz w:val="20"/>
                <w:szCs w:val="20"/>
                <w:lang w:val="es-PE" w:eastAsia="es-PE"/>
              </w:rPr>
              <w:t>LeerTrayectoria</w:t>
            </w:r>
            <w:proofErr w:type="spellEnd"/>
            <w:r w:rsidRPr="00661718">
              <w:rPr>
                <w:rFonts w:ascii="Courier New" w:eastAsia="Times New Roman" w:hAnsi="Courier New" w:cs="Courier New"/>
                <w:sz w:val="20"/>
                <w:szCs w:val="20"/>
                <w:lang w:val="es-PE" w:eastAsia="es-PE"/>
              </w:rPr>
              <w:t>(</w:t>
            </w:r>
            <w:proofErr w:type="gramEnd"/>
            <w:r w:rsidRPr="00661718">
              <w:rPr>
                <w:rFonts w:ascii="Courier New" w:eastAsia="Times New Roman" w:hAnsi="Courier New" w:cs="Courier New"/>
                <w:sz w:val="20"/>
                <w:szCs w:val="20"/>
                <w:lang w:val="es-PE" w:eastAsia="es-PE"/>
              </w:rPr>
              <w:t>)</w:t>
            </w:r>
          </w:p>
        </w:tc>
        <w:tc>
          <w:tcPr>
            <w:tcW w:w="0" w:type="auto"/>
            <w:vAlign w:val="center"/>
            <w:hideMark/>
          </w:tcPr>
          <w:p w14:paraId="785518F6" w14:textId="77777777" w:rsidR="00661718" w:rsidRPr="00661718" w:rsidRDefault="00661718" w:rsidP="00661718">
            <w:pPr>
              <w:spacing w:before="100" w:beforeAutospacing="1" w:after="100" w:afterAutospacing="1" w:line="240" w:lineRule="auto"/>
              <w:jc w:val="left"/>
              <w:rPr>
                <w:rFonts w:eastAsia="Times New Roman" w:cs="Times New Roman"/>
                <w:szCs w:val="24"/>
                <w:lang w:val="es-PE" w:eastAsia="es-PE"/>
              </w:rPr>
            </w:pPr>
            <w:r w:rsidRPr="00661718">
              <w:rPr>
                <w:rFonts w:eastAsia="Times New Roman" w:cs="Times New Roman"/>
                <w:szCs w:val="24"/>
                <w:lang w:val="es-PE" w:eastAsia="es-PE"/>
              </w:rPr>
              <w:t xml:space="preserve">Archivo </w:t>
            </w:r>
            <w:r w:rsidRPr="00661718">
              <w:rPr>
                <w:rFonts w:ascii="Courier New" w:eastAsia="Times New Roman" w:hAnsi="Courier New" w:cs="Courier New"/>
                <w:sz w:val="20"/>
                <w:szCs w:val="20"/>
                <w:lang w:val="es-PE" w:eastAsia="es-PE"/>
              </w:rPr>
              <w:t>.TXT</w:t>
            </w:r>
          </w:p>
        </w:tc>
        <w:tc>
          <w:tcPr>
            <w:tcW w:w="0" w:type="auto"/>
            <w:vAlign w:val="center"/>
            <w:hideMark/>
          </w:tcPr>
          <w:p w14:paraId="73AB9B69" w14:textId="58B8F356" w:rsidR="00661718" w:rsidRPr="00661718" w:rsidRDefault="00661718" w:rsidP="00661718">
            <w:pPr>
              <w:spacing w:before="100" w:beforeAutospacing="1" w:after="100" w:afterAutospacing="1" w:line="240" w:lineRule="auto"/>
              <w:jc w:val="left"/>
              <w:rPr>
                <w:rFonts w:eastAsia="Times New Roman" w:cs="Times New Roman"/>
                <w:szCs w:val="24"/>
                <w:lang w:val="es-PE" w:eastAsia="es-PE"/>
              </w:rPr>
            </w:pPr>
            <w:r w:rsidRPr="00661718">
              <w:rPr>
                <w:rFonts w:eastAsia="Times New Roman" w:cs="Times New Roman"/>
                <w:szCs w:val="24"/>
                <w:lang w:val="es-PE" w:eastAsia="es-PE"/>
              </w:rPr>
              <w:t xml:space="preserve">Celda de matrices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M</m:t>
                  </m:r>
                </m:e>
                <m:sub>
                  <m:r>
                    <w:rPr>
                      <w:rFonts w:ascii="Cambria Math" w:eastAsia="Times New Roman" w:hAnsi="Cambria Math" w:cs="Times New Roman"/>
                      <w:szCs w:val="24"/>
                      <w:lang w:val="es-PE" w:eastAsia="es-PE"/>
                    </w:rPr>
                    <m:t>i</m:t>
                  </m:r>
                </m:sub>
              </m:sSub>
              <m:r>
                <m:rPr>
                  <m:sty m:val="p"/>
                </m:rPr>
                <w:rPr>
                  <w:rFonts w:ascii="Cambria Math" w:eastAsia="Times New Roman" w:hAnsi="Cambria Math" w:cs="Times New Roman"/>
                  <w:szCs w:val="24"/>
                  <w:lang w:val="es-PE" w:eastAsia="es-PE"/>
                </w:rPr>
                <m:t>×</m:t>
              </m:r>
              <m:r>
                <w:rPr>
                  <w:rFonts w:ascii="Cambria Math" w:eastAsia="Times New Roman" w:hAnsi="Cambria Math" w:cs="Times New Roman"/>
                  <w:szCs w:val="24"/>
                  <w:lang w:val="es-PE" w:eastAsia="es-PE"/>
                </w:rPr>
                <m:t>4</m:t>
              </m:r>
            </m:oMath>
          </w:p>
        </w:tc>
        <w:tc>
          <w:tcPr>
            <w:tcW w:w="0" w:type="auto"/>
            <w:vAlign w:val="center"/>
            <w:hideMark/>
          </w:tcPr>
          <w:p w14:paraId="197609B3" w14:textId="59E7B757" w:rsidR="00661718" w:rsidRPr="00661718" w:rsidRDefault="00661718" w:rsidP="00661718">
            <w:pPr>
              <w:spacing w:before="100" w:beforeAutospacing="1" w:after="100" w:afterAutospacing="1" w:line="240" w:lineRule="auto"/>
              <w:jc w:val="left"/>
              <w:rPr>
                <w:rFonts w:eastAsia="Times New Roman" w:cs="Times New Roman"/>
                <w:szCs w:val="24"/>
                <w:lang w:val="es-PE" w:eastAsia="es-PE"/>
              </w:rPr>
            </w:pPr>
            <m:oMathPara>
              <m:oMath>
                <m:r>
                  <w:rPr>
                    <w:rFonts w:ascii="Cambria Math" w:eastAsia="Times New Roman" w:hAnsi="Cambria Math" w:cs="Times New Roman"/>
                    <w:szCs w:val="24"/>
                    <w:lang w:val="es-PE" w:eastAsia="es-PE"/>
                  </w:rPr>
                  <m:t>P</m:t>
                </m:r>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mm</m:t>
                    </m:r>
                  </m:e>
                </m:d>
              </m:oMath>
            </m:oMathPara>
          </w:p>
        </w:tc>
      </w:tr>
      <w:tr w:rsidR="00661718" w:rsidRPr="00661718" w14:paraId="176D3373" w14:textId="77777777" w:rsidTr="00661718">
        <w:trPr>
          <w:tblCellSpacing w:w="15" w:type="dxa"/>
        </w:trPr>
        <w:tc>
          <w:tcPr>
            <w:tcW w:w="0" w:type="auto"/>
            <w:vAlign w:val="center"/>
            <w:hideMark/>
          </w:tcPr>
          <w:p w14:paraId="3440F108" w14:textId="77777777" w:rsidR="00661718" w:rsidRPr="00661718" w:rsidRDefault="00661718" w:rsidP="00661718">
            <w:pPr>
              <w:spacing w:after="0" w:line="240" w:lineRule="auto"/>
              <w:jc w:val="left"/>
              <w:rPr>
                <w:rFonts w:eastAsia="Times New Roman" w:cs="Times New Roman"/>
                <w:szCs w:val="24"/>
                <w:lang w:val="es-PE" w:eastAsia="es-PE"/>
              </w:rPr>
            </w:pPr>
          </w:p>
        </w:tc>
        <w:tc>
          <w:tcPr>
            <w:tcW w:w="0" w:type="auto"/>
            <w:vAlign w:val="center"/>
            <w:hideMark/>
          </w:tcPr>
          <w:p w14:paraId="3A6B81C5" w14:textId="77777777" w:rsidR="00661718" w:rsidRPr="00661718" w:rsidRDefault="00661718" w:rsidP="00661718">
            <w:pPr>
              <w:spacing w:after="0" w:line="240" w:lineRule="auto"/>
              <w:jc w:val="left"/>
              <w:rPr>
                <w:rFonts w:eastAsia="Times New Roman" w:cs="Times New Roman"/>
                <w:sz w:val="20"/>
                <w:szCs w:val="20"/>
                <w:lang w:val="es-PE" w:eastAsia="es-PE"/>
              </w:rPr>
            </w:pPr>
          </w:p>
        </w:tc>
        <w:tc>
          <w:tcPr>
            <w:tcW w:w="0" w:type="auto"/>
            <w:vAlign w:val="center"/>
            <w:hideMark/>
          </w:tcPr>
          <w:p w14:paraId="495E2F71" w14:textId="7F779ED6" w:rsidR="00661718" w:rsidRPr="00661718" w:rsidRDefault="00661718" w:rsidP="00661718">
            <w:pPr>
              <w:spacing w:before="100" w:beforeAutospacing="1" w:after="100" w:afterAutospacing="1" w:line="240" w:lineRule="auto"/>
              <w:jc w:val="left"/>
              <w:rPr>
                <w:rFonts w:eastAsia="Times New Roman" w:cs="Times New Roman"/>
                <w:szCs w:val="24"/>
                <w:lang w:val="es-PE" w:eastAsia="es-PE"/>
              </w:rPr>
            </w:pPr>
            <w:r w:rsidRPr="00661718">
              <w:rPr>
                <w:rFonts w:eastAsia="Times New Roman" w:cs="Times New Roman"/>
                <w:szCs w:val="24"/>
                <w:lang w:val="es-PE" w:eastAsia="es-PE"/>
              </w:rPr>
              <w:t xml:space="preserve">Cada matriz: </w:t>
            </w:r>
            <m:oMath>
              <m:d>
                <m:dPr>
                  <m:begChr m:val="["/>
                  <m:endChr m:val="]"/>
                  <m:ctrlPr>
                    <w:rPr>
                      <w:rFonts w:ascii="Cambria Math" w:eastAsia="Times New Roman" w:hAnsi="Cambria Math" w:cs="Times New Roman"/>
                      <w:i/>
                      <w:szCs w:val="24"/>
                      <w:lang w:val="es-PE" w:eastAsia="es-PE"/>
                    </w:rPr>
                  </m:ctrlPr>
                </m:dPr>
                <m:e>
                  <m:r>
                    <w:rPr>
                      <w:rFonts w:ascii="Cambria Math" w:eastAsia="Times New Roman" w:hAnsi="Cambria Math" w:cs="Times New Roman"/>
                      <w:szCs w:val="24"/>
                      <w:lang w:val="es-PE" w:eastAsia="es-PE"/>
                    </w:rPr>
                    <m:t>X,Y,Z,FLAG</m:t>
                  </m:r>
                </m:e>
              </m:d>
            </m:oMath>
          </w:p>
        </w:tc>
        <w:tc>
          <w:tcPr>
            <w:tcW w:w="0" w:type="auto"/>
            <w:vAlign w:val="center"/>
            <w:hideMark/>
          </w:tcPr>
          <w:p w14:paraId="3D4EE9D4" w14:textId="77777777" w:rsidR="00661718" w:rsidRPr="00661718" w:rsidRDefault="00661718" w:rsidP="00661718">
            <w:pPr>
              <w:spacing w:after="0" w:line="240" w:lineRule="auto"/>
              <w:jc w:val="left"/>
              <w:rPr>
                <w:rFonts w:eastAsia="Times New Roman" w:cs="Times New Roman"/>
                <w:szCs w:val="24"/>
                <w:lang w:val="es-PE" w:eastAsia="es-PE"/>
              </w:rPr>
            </w:pPr>
          </w:p>
        </w:tc>
      </w:tr>
    </w:tbl>
    <w:p w14:paraId="3955F5AF" w14:textId="77777777" w:rsidR="00962A0A" w:rsidRDefault="00962A0A" w:rsidP="00466D56">
      <w:pPr>
        <w:rPr>
          <w:lang w:val="es-ES"/>
        </w:rPr>
      </w:pPr>
    </w:p>
    <w:p w14:paraId="3CDE76B1" w14:textId="431DB88A" w:rsidR="00466D56" w:rsidRDefault="0053063C" w:rsidP="00466D56">
      <w:pPr>
        <w:rPr>
          <w:lang w:val="es-ES"/>
        </w:rPr>
      </w:pPr>
      <w:r w:rsidRPr="0053063C">
        <w:rPr>
          <w:lang w:val="es-ES"/>
        </w:rPr>
        <w:t>2. Inserción del Protocolo de Transición Seguro</w:t>
      </w:r>
    </w:p>
    <w:p w14:paraId="27FAAC42" w14:textId="121D052B" w:rsidR="00466D56" w:rsidRDefault="000F7B12" w:rsidP="00466D56">
      <w:pPr>
        <w:rPr>
          <w:lang w:val="es-ES"/>
        </w:rPr>
      </w:pPr>
      <w:r w:rsidRPr="000F7B12">
        <w:rPr>
          <w:lang w:val="es-ES"/>
        </w:rPr>
        <w:t xml:space="preserve">La función </w:t>
      </w:r>
      <w:proofErr w:type="spellStart"/>
      <w:r w:rsidRPr="00F742D6">
        <w:rPr>
          <w:i/>
          <w:iCs/>
          <w:lang w:val="es-ES"/>
        </w:rPr>
        <w:t>PosicionGuardado</w:t>
      </w:r>
      <w:proofErr w:type="spellEnd"/>
      <w:r w:rsidRPr="000F7B12">
        <w:rPr>
          <w:lang w:val="es-ES"/>
        </w:rPr>
        <w:t xml:space="preserve"> inyecta los segmentos de traslado seguro (FLAG=3) y reposo (FLAG=2) requeridos entre los contornos de corte. Esto formaliza el protocolo </w:t>
      </w:r>
      <w:proofErr w:type="spellStart"/>
      <w:r w:rsidRPr="000F7B12">
        <w:rPr>
          <w:lang w:val="es-ES"/>
        </w:rPr>
        <w:lastRenderedPageBreak/>
        <w:t>Lift</w:t>
      </w:r>
      <w:proofErr w:type="spellEnd"/>
      <w:r w:rsidRPr="000F7B12">
        <w:rPr>
          <w:lang w:val="es-ES"/>
        </w:rPr>
        <w:t>-XY-</w:t>
      </w:r>
      <w:proofErr w:type="spellStart"/>
      <w:r w:rsidRPr="000F7B12">
        <w:rPr>
          <w:lang w:val="es-ES"/>
        </w:rPr>
        <w:t>Plunge</w:t>
      </w:r>
      <w:proofErr w:type="spellEnd"/>
      <w:r w:rsidRPr="000F7B12">
        <w:rPr>
          <w:lang w:val="es-ES"/>
        </w:rPr>
        <w:t xml:space="preserve"> al establecer las coordenadas de partida y llegada desde/hacia la posición inicial (</w:t>
      </w:r>
      <m:oMath>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home</m:t>
            </m:r>
          </m:sub>
        </m:sSub>
      </m:oMath>
      <w:r w:rsidRPr="000F7B12">
        <w:rPr>
          <w:lang w:val="es-ES"/>
        </w:rPr>
        <w:t>) a la Altura de Seguridad (</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home</m:t>
            </m:r>
          </m:sub>
        </m:sSub>
      </m:oMath>
      <w:r w:rsidRPr="000F7B12">
        <w:rPr>
          <w:lang w:val="es-E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1544"/>
        <w:gridCol w:w="3485"/>
        <w:gridCol w:w="1209"/>
      </w:tblGrid>
      <w:tr w:rsidR="00712765" w:rsidRPr="00712765" w14:paraId="3E1F2977" w14:textId="77777777" w:rsidTr="00712765">
        <w:trPr>
          <w:tblCellSpacing w:w="15" w:type="dxa"/>
        </w:trPr>
        <w:tc>
          <w:tcPr>
            <w:tcW w:w="0" w:type="auto"/>
            <w:vAlign w:val="center"/>
            <w:hideMark/>
          </w:tcPr>
          <w:p w14:paraId="284F1499" w14:textId="77777777" w:rsidR="00712765" w:rsidRPr="00712765" w:rsidRDefault="00712765" w:rsidP="00712765">
            <w:pPr>
              <w:spacing w:before="100" w:beforeAutospacing="1" w:after="100" w:afterAutospacing="1" w:line="240" w:lineRule="auto"/>
              <w:jc w:val="center"/>
              <w:rPr>
                <w:rFonts w:eastAsia="Times New Roman" w:cs="Times New Roman"/>
                <w:b/>
                <w:bCs/>
                <w:szCs w:val="24"/>
                <w:lang w:val="es-PE" w:eastAsia="es-PE"/>
              </w:rPr>
            </w:pPr>
            <w:r w:rsidRPr="00712765">
              <w:rPr>
                <w:rFonts w:eastAsia="Times New Roman" w:cs="Times New Roman"/>
                <w:b/>
                <w:bCs/>
                <w:szCs w:val="24"/>
                <w:lang w:val="es-PE" w:eastAsia="es-PE"/>
              </w:rPr>
              <w:t>Función</w:t>
            </w:r>
          </w:p>
        </w:tc>
        <w:tc>
          <w:tcPr>
            <w:tcW w:w="0" w:type="auto"/>
            <w:vAlign w:val="center"/>
            <w:hideMark/>
          </w:tcPr>
          <w:p w14:paraId="7CD5FB88" w14:textId="77777777" w:rsidR="00712765" w:rsidRPr="00712765" w:rsidRDefault="00712765" w:rsidP="00712765">
            <w:pPr>
              <w:spacing w:before="100" w:beforeAutospacing="1" w:after="100" w:afterAutospacing="1" w:line="240" w:lineRule="auto"/>
              <w:jc w:val="center"/>
              <w:rPr>
                <w:rFonts w:eastAsia="Times New Roman" w:cs="Times New Roman"/>
                <w:b/>
                <w:bCs/>
                <w:szCs w:val="24"/>
                <w:lang w:val="es-PE" w:eastAsia="es-PE"/>
              </w:rPr>
            </w:pPr>
            <w:r w:rsidRPr="00712765">
              <w:rPr>
                <w:rFonts w:eastAsia="Times New Roman" w:cs="Times New Roman"/>
                <w:b/>
                <w:bCs/>
                <w:szCs w:val="24"/>
                <w:lang w:val="es-PE" w:eastAsia="es-PE"/>
              </w:rPr>
              <w:t>Entrada</w:t>
            </w:r>
          </w:p>
        </w:tc>
        <w:tc>
          <w:tcPr>
            <w:tcW w:w="3455" w:type="dxa"/>
            <w:vAlign w:val="center"/>
            <w:hideMark/>
          </w:tcPr>
          <w:p w14:paraId="381F9B53" w14:textId="77777777" w:rsidR="00712765" w:rsidRPr="00712765" w:rsidRDefault="00712765" w:rsidP="00712765">
            <w:pPr>
              <w:spacing w:before="100" w:beforeAutospacing="1" w:after="100" w:afterAutospacing="1" w:line="240" w:lineRule="auto"/>
              <w:jc w:val="center"/>
              <w:rPr>
                <w:rFonts w:eastAsia="Times New Roman" w:cs="Times New Roman"/>
                <w:b/>
                <w:bCs/>
                <w:szCs w:val="24"/>
                <w:lang w:val="es-PE" w:eastAsia="es-PE"/>
              </w:rPr>
            </w:pPr>
            <w:r w:rsidRPr="00712765">
              <w:rPr>
                <w:rFonts w:eastAsia="Times New Roman" w:cs="Times New Roman"/>
                <w:b/>
                <w:bCs/>
                <w:szCs w:val="24"/>
                <w:lang w:val="es-PE" w:eastAsia="es-PE"/>
              </w:rPr>
              <w:t xml:space="preserve">Salida: </w:t>
            </w:r>
            <w:proofErr w:type="spellStart"/>
            <w:r w:rsidRPr="00712765">
              <w:rPr>
                <w:rFonts w:ascii="Courier New" w:eastAsia="Times New Roman" w:hAnsi="Courier New" w:cs="Courier New"/>
                <w:b/>
                <w:bCs/>
                <w:sz w:val="20"/>
                <w:szCs w:val="20"/>
                <w:lang w:val="es-PE" w:eastAsia="es-PE"/>
              </w:rPr>
              <w:t>grupos_completos</w:t>
            </w:r>
            <w:proofErr w:type="spellEnd"/>
          </w:p>
        </w:tc>
        <w:tc>
          <w:tcPr>
            <w:tcW w:w="1164" w:type="dxa"/>
            <w:vAlign w:val="center"/>
            <w:hideMark/>
          </w:tcPr>
          <w:p w14:paraId="2F969000" w14:textId="77777777" w:rsidR="00712765" w:rsidRPr="00712765" w:rsidRDefault="00712765" w:rsidP="00712765">
            <w:pPr>
              <w:spacing w:before="100" w:beforeAutospacing="1" w:after="100" w:afterAutospacing="1" w:line="240" w:lineRule="auto"/>
              <w:jc w:val="center"/>
              <w:rPr>
                <w:rFonts w:eastAsia="Times New Roman" w:cs="Times New Roman"/>
                <w:b/>
                <w:bCs/>
                <w:szCs w:val="24"/>
                <w:lang w:val="es-PE" w:eastAsia="es-PE"/>
              </w:rPr>
            </w:pPr>
            <w:r w:rsidRPr="00712765">
              <w:rPr>
                <w:rFonts w:eastAsia="Times New Roman" w:cs="Times New Roman"/>
                <w:b/>
                <w:bCs/>
                <w:szCs w:val="24"/>
                <w:lang w:val="es-PE" w:eastAsia="es-PE"/>
              </w:rPr>
              <w:t>Unidad</w:t>
            </w:r>
          </w:p>
        </w:tc>
      </w:tr>
      <w:tr w:rsidR="00712765" w:rsidRPr="00712765" w14:paraId="60124684" w14:textId="77777777" w:rsidTr="00712765">
        <w:trPr>
          <w:tblCellSpacing w:w="15" w:type="dxa"/>
        </w:trPr>
        <w:tc>
          <w:tcPr>
            <w:tcW w:w="0" w:type="auto"/>
            <w:vAlign w:val="center"/>
            <w:hideMark/>
          </w:tcPr>
          <w:p w14:paraId="4C868F6C" w14:textId="77777777" w:rsidR="00712765" w:rsidRPr="00712765" w:rsidRDefault="00712765" w:rsidP="00712765">
            <w:pPr>
              <w:spacing w:before="100" w:beforeAutospacing="1" w:after="100" w:afterAutospacing="1" w:line="240" w:lineRule="auto"/>
              <w:jc w:val="left"/>
              <w:rPr>
                <w:rFonts w:eastAsia="Times New Roman" w:cs="Times New Roman"/>
                <w:szCs w:val="24"/>
                <w:lang w:val="es-PE" w:eastAsia="es-PE"/>
              </w:rPr>
            </w:pPr>
            <w:proofErr w:type="spellStart"/>
            <w:proofErr w:type="gramStart"/>
            <w:r w:rsidRPr="00712765">
              <w:rPr>
                <w:rFonts w:ascii="Courier New" w:eastAsia="Times New Roman" w:hAnsi="Courier New" w:cs="Courier New"/>
                <w:sz w:val="20"/>
                <w:szCs w:val="20"/>
                <w:lang w:val="es-PE" w:eastAsia="es-PE"/>
              </w:rPr>
              <w:t>PosicionGuardado</w:t>
            </w:r>
            <w:proofErr w:type="spellEnd"/>
            <w:r w:rsidRPr="00712765">
              <w:rPr>
                <w:rFonts w:ascii="Courier New" w:eastAsia="Times New Roman" w:hAnsi="Courier New" w:cs="Courier New"/>
                <w:sz w:val="20"/>
                <w:szCs w:val="20"/>
                <w:lang w:val="es-PE" w:eastAsia="es-PE"/>
              </w:rPr>
              <w:t>(</w:t>
            </w:r>
            <w:proofErr w:type="gramEnd"/>
            <w:r w:rsidRPr="00712765">
              <w:rPr>
                <w:rFonts w:ascii="Courier New" w:eastAsia="Times New Roman" w:hAnsi="Courier New" w:cs="Courier New"/>
                <w:sz w:val="20"/>
                <w:szCs w:val="20"/>
                <w:lang w:val="es-PE" w:eastAsia="es-PE"/>
              </w:rPr>
              <w:t>)</w:t>
            </w:r>
          </w:p>
        </w:tc>
        <w:tc>
          <w:tcPr>
            <w:tcW w:w="0" w:type="auto"/>
            <w:vAlign w:val="center"/>
            <w:hideMark/>
          </w:tcPr>
          <w:p w14:paraId="6139103A" w14:textId="77777777" w:rsidR="00712765" w:rsidRPr="00712765" w:rsidRDefault="00712765" w:rsidP="00712765">
            <w:pPr>
              <w:spacing w:before="100" w:beforeAutospacing="1" w:after="100" w:afterAutospacing="1" w:line="240" w:lineRule="auto"/>
              <w:jc w:val="left"/>
              <w:rPr>
                <w:rFonts w:eastAsia="Times New Roman" w:cs="Times New Roman"/>
                <w:szCs w:val="24"/>
                <w:lang w:val="es-PE" w:eastAsia="es-PE"/>
              </w:rPr>
            </w:pPr>
            <w:r w:rsidRPr="00712765">
              <w:rPr>
                <w:rFonts w:eastAsia="Times New Roman" w:cs="Times New Roman"/>
                <w:szCs w:val="24"/>
                <w:lang w:val="es-PE" w:eastAsia="es-PE"/>
              </w:rPr>
              <w:t xml:space="preserve">Celda de </w:t>
            </w:r>
            <w:r w:rsidRPr="00712765">
              <w:rPr>
                <w:rFonts w:ascii="Courier New" w:eastAsia="Times New Roman" w:hAnsi="Courier New" w:cs="Courier New"/>
                <w:sz w:val="20"/>
                <w:szCs w:val="20"/>
                <w:lang w:val="es-PE" w:eastAsia="es-PE"/>
              </w:rPr>
              <w:t>grupos</w:t>
            </w:r>
          </w:p>
        </w:tc>
        <w:tc>
          <w:tcPr>
            <w:tcW w:w="3455" w:type="dxa"/>
            <w:vAlign w:val="center"/>
            <w:hideMark/>
          </w:tcPr>
          <w:p w14:paraId="653073C9" w14:textId="3B36481B" w:rsidR="00712765" w:rsidRPr="00712765" w:rsidRDefault="00712765" w:rsidP="00712765">
            <w:pPr>
              <w:spacing w:before="100" w:beforeAutospacing="1" w:after="100" w:afterAutospacing="1" w:line="240" w:lineRule="auto"/>
              <w:jc w:val="left"/>
              <w:rPr>
                <w:rFonts w:eastAsia="Times New Roman" w:cs="Times New Roman"/>
                <w:szCs w:val="24"/>
                <w:lang w:val="es-PE" w:eastAsia="es-PE"/>
              </w:rPr>
            </w:pPr>
            <w:r w:rsidRPr="00712765">
              <w:rPr>
                <w:rFonts w:eastAsia="Times New Roman" w:cs="Times New Roman"/>
                <w:szCs w:val="24"/>
                <w:lang w:val="es-PE" w:eastAsia="es-PE"/>
              </w:rPr>
              <w:t xml:space="preserve">Celda de matrices </w:t>
            </w:r>
            <m:oMath>
              <m:sSubSup>
                <m:sSubSupPr>
                  <m:ctrlPr>
                    <w:rPr>
                      <w:rFonts w:ascii="Cambria Math" w:eastAsia="Times New Roman" w:hAnsi="Cambria Math" w:cs="Times New Roman"/>
                      <w:i/>
                      <w:szCs w:val="24"/>
                      <w:lang w:val="es-PE" w:eastAsia="es-PE"/>
                    </w:rPr>
                  </m:ctrlPr>
                </m:sSubSupPr>
                <m:e>
                  <m:r>
                    <w:rPr>
                      <w:rFonts w:ascii="Cambria Math" w:eastAsia="Times New Roman" w:hAnsi="Cambria Math" w:cs="Times New Roman"/>
                      <w:szCs w:val="24"/>
                      <w:lang w:val="es-PE" w:eastAsia="es-PE"/>
                    </w:rPr>
                    <m:t>M</m:t>
                  </m:r>
                </m:e>
                <m:sub>
                  <m:r>
                    <w:rPr>
                      <w:rFonts w:ascii="Cambria Math" w:eastAsia="Times New Roman" w:hAnsi="Cambria Math" w:cs="Times New Roman"/>
                      <w:szCs w:val="24"/>
                      <w:lang w:val="es-PE" w:eastAsia="es-PE"/>
                    </w:rPr>
                    <m:t>i</m:t>
                  </m:r>
                </m:sub>
                <m:sup>
                  <m:r>
                    <w:rPr>
                      <w:rFonts w:ascii="Cambria Math" w:eastAsia="Times New Roman" w:hAnsi="Cambria Math" w:cs="Times New Roman"/>
                      <w:szCs w:val="24"/>
                      <w:lang w:val="es-PE" w:eastAsia="es-PE"/>
                    </w:rPr>
                    <m:t>'</m:t>
                  </m:r>
                </m:sup>
              </m:sSubSup>
              <m:r>
                <m:rPr>
                  <m:sty m:val="p"/>
                </m:rPr>
                <w:rPr>
                  <w:rFonts w:ascii="Cambria Math" w:eastAsia="Times New Roman" w:hAnsi="Cambria Math" w:cs="Times New Roman"/>
                  <w:szCs w:val="24"/>
                  <w:lang w:val="es-PE" w:eastAsia="es-PE"/>
                </w:rPr>
                <m:t>×</m:t>
              </m:r>
              <m:r>
                <w:rPr>
                  <w:rFonts w:ascii="Cambria Math" w:eastAsia="Times New Roman" w:hAnsi="Cambria Math" w:cs="Times New Roman"/>
                  <w:szCs w:val="24"/>
                  <w:lang w:val="es-PE" w:eastAsia="es-PE"/>
                </w:rPr>
                <m:t>4</m:t>
              </m:r>
            </m:oMath>
          </w:p>
        </w:tc>
        <w:tc>
          <w:tcPr>
            <w:tcW w:w="1164" w:type="dxa"/>
            <w:vAlign w:val="center"/>
            <w:hideMark/>
          </w:tcPr>
          <w:p w14:paraId="0ED6C362" w14:textId="77AD5EC6" w:rsidR="00712765" w:rsidRPr="00712765" w:rsidRDefault="00712765" w:rsidP="00712765">
            <w:pPr>
              <w:spacing w:before="100" w:beforeAutospacing="1" w:after="100" w:afterAutospacing="1" w:line="240" w:lineRule="auto"/>
              <w:jc w:val="left"/>
              <w:rPr>
                <w:rFonts w:eastAsia="Times New Roman" w:cs="Times New Roman"/>
                <w:szCs w:val="24"/>
                <w:lang w:val="es-PE" w:eastAsia="es-PE"/>
              </w:rPr>
            </w:pPr>
            <m:oMathPara>
              <m:oMath>
                <m:r>
                  <w:rPr>
                    <w:rFonts w:ascii="Cambria Math" w:eastAsia="Times New Roman" w:hAnsi="Cambria Math" w:cs="Times New Roman"/>
                    <w:szCs w:val="24"/>
                    <w:lang w:val="es-PE" w:eastAsia="es-PE"/>
                  </w:rPr>
                  <m:t>P</m:t>
                </m:r>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mm</m:t>
                    </m:r>
                  </m:e>
                </m:d>
              </m:oMath>
            </m:oMathPara>
          </w:p>
        </w:tc>
      </w:tr>
      <w:tr w:rsidR="00712765" w:rsidRPr="00712765" w14:paraId="30CF8BBB" w14:textId="77777777" w:rsidTr="00712765">
        <w:trPr>
          <w:tblCellSpacing w:w="15" w:type="dxa"/>
        </w:trPr>
        <w:tc>
          <w:tcPr>
            <w:tcW w:w="0" w:type="auto"/>
            <w:vAlign w:val="center"/>
            <w:hideMark/>
          </w:tcPr>
          <w:p w14:paraId="38280D78" w14:textId="77777777" w:rsidR="00712765" w:rsidRPr="00712765" w:rsidRDefault="00712765" w:rsidP="00712765">
            <w:pPr>
              <w:spacing w:after="0" w:line="240" w:lineRule="auto"/>
              <w:jc w:val="left"/>
              <w:rPr>
                <w:rFonts w:eastAsia="Times New Roman" w:cs="Times New Roman"/>
                <w:szCs w:val="24"/>
                <w:lang w:val="es-PE" w:eastAsia="es-PE"/>
              </w:rPr>
            </w:pPr>
          </w:p>
        </w:tc>
        <w:tc>
          <w:tcPr>
            <w:tcW w:w="0" w:type="auto"/>
            <w:vAlign w:val="center"/>
            <w:hideMark/>
          </w:tcPr>
          <w:p w14:paraId="7399946D" w14:textId="77777777" w:rsidR="00712765" w:rsidRPr="00712765" w:rsidRDefault="00712765" w:rsidP="00712765">
            <w:pPr>
              <w:spacing w:after="0" w:line="240" w:lineRule="auto"/>
              <w:jc w:val="left"/>
              <w:rPr>
                <w:rFonts w:eastAsia="Times New Roman" w:cs="Times New Roman"/>
                <w:sz w:val="20"/>
                <w:szCs w:val="20"/>
                <w:lang w:val="es-PE" w:eastAsia="es-PE"/>
              </w:rPr>
            </w:pPr>
          </w:p>
        </w:tc>
        <w:tc>
          <w:tcPr>
            <w:tcW w:w="3455" w:type="dxa"/>
            <w:vAlign w:val="center"/>
            <w:hideMark/>
          </w:tcPr>
          <w:p w14:paraId="65DFFFA6" w14:textId="278F1A57" w:rsidR="00712765" w:rsidRPr="00712765" w:rsidRDefault="00712765" w:rsidP="00712765">
            <w:pPr>
              <w:spacing w:before="100" w:beforeAutospacing="1" w:after="100" w:afterAutospacing="1" w:line="240" w:lineRule="auto"/>
              <w:jc w:val="left"/>
              <w:rPr>
                <w:rFonts w:eastAsia="Times New Roman" w:cs="Times New Roman"/>
                <w:szCs w:val="24"/>
                <w:lang w:val="es-PE" w:eastAsia="es-PE"/>
              </w:rPr>
            </w:pPr>
            <w:proofErr w:type="spellStart"/>
            <w:r w:rsidRPr="00712765">
              <w:rPr>
                <w:rFonts w:eastAsia="Times New Roman" w:cs="Times New Roman"/>
                <w:szCs w:val="24"/>
                <w:lang w:val="es-PE" w:eastAsia="es-PE"/>
              </w:rPr>
              <w:t>Flags</w:t>
            </w:r>
            <w:proofErr w:type="spellEnd"/>
            <w:r w:rsidRPr="00712765">
              <w:rPr>
                <w:rFonts w:eastAsia="Times New Roman" w:cs="Times New Roman"/>
                <w:szCs w:val="24"/>
                <w:lang w:val="es-PE" w:eastAsia="es-PE"/>
              </w:rPr>
              <w:t>: 1 (Corte), 2 (Reposo), 3 (Traslado)</w:t>
            </w:r>
          </w:p>
        </w:tc>
        <w:tc>
          <w:tcPr>
            <w:tcW w:w="1164" w:type="dxa"/>
            <w:vAlign w:val="center"/>
            <w:hideMark/>
          </w:tcPr>
          <w:p w14:paraId="5D5F6C6D" w14:textId="77777777" w:rsidR="00712765" w:rsidRPr="00712765" w:rsidRDefault="00712765" w:rsidP="00712765">
            <w:pPr>
              <w:spacing w:after="0" w:line="240" w:lineRule="auto"/>
              <w:jc w:val="left"/>
              <w:rPr>
                <w:rFonts w:eastAsia="Times New Roman" w:cs="Times New Roman"/>
                <w:szCs w:val="24"/>
                <w:lang w:val="es-PE" w:eastAsia="es-PE"/>
              </w:rPr>
            </w:pPr>
          </w:p>
        </w:tc>
      </w:tr>
    </w:tbl>
    <w:p w14:paraId="18076B39" w14:textId="77777777" w:rsidR="00712765" w:rsidRDefault="00712765" w:rsidP="00466D56">
      <w:pPr>
        <w:rPr>
          <w:lang w:val="es-ES"/>
        </w:rPr>
      </w:pPr>
    </w:p>
    <w:p w14:paraId="38FB50A7" w14:textId="5009E790" w:rsidR="00005DCA" w:rsidRDefault="00005DCA" w:rsidP="00466D56">
      <w:pPr>
        <w:rPr>
          <w:lang w:val="es-ES"/>
        </w:rPr>
      </w:pPr>
      <w:r w:rsidRPr="00005DCA">
        <w:rPr>
          <w:lang w:val="es-ES"/>
        </w:rPr>
        <w:t>B. Interpolación Espacial y Coerción de Z</w:t>
      </w:r>
    </w:p>
    <w:p w14:paraId="20FA872D" w14:textId="1DB36821" w:rsidR="00005DCA" w:rsidRDefault="007517CC" w:rsidP="00466D56">
      <w:pPr>
        <w:rPr>
          <w:lang w:val="es-ES"/>
        </w:rPr>
      </w:pPr>
      <w:r w:rsidRPr="007517CC">
        <w:rPr>
          <w:lang w:val="es-ES"/>
        </w:rPr>
        <w:t>3. Interpolación con Resolución Constante y Coerción de Altura Z</w:t>
      </w:r>
    </w:p>
    <w:p w14:paraId="20AD2136" w14:textId="72866E0C" w:rsidR="007517CC" w:rsidRDefault="007517CC" w:rsidP="00466D56">
      <w:pPr>
        <w:rPr>
          <w:lang w:val="es-ES"/>
        </w:rPr>
      </w:pPr>
      <w:r w:rsidRPr="007517CC">
        <w:rPr>
          <w:lang w:val="es-ES"/>
        </w:rPr>
        <w:t xml:space="preserve">La función </w:t>
      </w:r>
      <w:proofErr w:type="spellStart"/>
      <w:r w:rsidRPr="00640134">
        <w:rPr>
          <w:i/>
          <w:iCs/>
          <w:lang w:val="es-ES"/>
        </w:rPr>
        <w:t>InterpolarTrayectoria</w:t>
      </w:r>
      <w:proofErr w:type="spellEnd"/>
      <w:r w:rsidRPr="007517CC">
        <w:rPr>
          <w:lang w:val="es-ES"/>
        </w:rPr>
        <w:t xml:space="preserve"> linealiza y densifica la trayectoria, garantizando una distancia constante (</w:t>
      </w:r>
      <m:oMath>
        <m:r>
          <m:rPr>
            <m:sty m:val="p"/>
          </m:rPr>
          <w:rPr>
            <w:rFonts w:ascii="Cambria Math" w:hAnsi="Cambria Math"/>
            <w:lang w:val="es-ES"/>
          </w:rPr>
          <m:t>Δ</m:t>
        </m:r>
        <m:r>
          <w:rPr>
            <w:rFonts w:ascii="Cambria Math" w:hAnsi="Cambria Math"/>
            <w:lang w:val="es-ES"/>
          </w:rPr>
          <m:t>s=</m:t>
        </m:r>
        <m:r>
          <m:rPr>
            <m:nor/>
          </m:rPr>
          <w:rPr>
            <w:rFonts w:ascii="Cambria Math" w:hAnsi="Cambria Math"/>
            <w:lang w:val="es-ES"/>
          </w:rPr>
          <m:t>paso</m:t>
        </m:r>
      </m:oMath>
      <w:r w:rsidRPr="007517CC">
        <w:rPr>
          <w:lang w:val="es-ES"/>
        </w:rPr>
        <w:t xml:space="preserve">) entre puntos. Crucialmente, esta función aplica una coerción estricta de la coordenada </w:t>
      </w:r>
      <m:oMath>
        <m:r>
          <w:rPr>
            <w:rFonts w:ascii="Cambria Math" w:hAnsi="Cambria Math"/>
            <w:lang w:val="es-ES"/>
          </w:rPr>
          <m:t>Z</m:t>
        </m:r>
      </m:oMath>
      <w:r w:rsidRPr="007517CC">
        <w:rPr>
          <w:lang w:val="es-ES"/>
        </w:rPr>
        <w:t xml:space="preserve"> según el Flag del bloque: </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cut</m:t>
            </m:r>
          </m:sub>
        </m:sSub>
      </m:oMath>
      <w:r w:rsidRPr="007517CC">
        <w:rPr>
          <w:lang w:val="es-ES"/>
        </w:rPr>
        <w:t xml:space="preserve"> para corte y </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home</m:t>
            </m:r>
          </m:sub>
        </m:sSub>
      </m:oMath>
      <w:r w:rsidRPr="007517CC">
        <w:rPr>
          <w:lang w:val="es-ES"/>
        </w:rPr>
        <w:t xml:space="preserve"> para traslados y reposo, eliminando la dependencia de la entrada </w:t>
      </w:r>
      <m:oMath>
        <m:r>
          <w:rPr>
            <w:rFonts w:ascii="Cambria Math" w:hAnsi="Cambria Math"/>
            <w:lang w:val="es-ES"/>
          </w:rPr>
          <m:t>Z</m:t>
        </m:r>
      </m:oMath>
      <w:r w:rsidRPr="007517CC">
        <w:rPr>
          <w:lang w:val="es-ES"/>
        </w:rPr>
        <w:t xml:space="preserve"> original en la zona de trabajo.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6"/>
        <w:gridCol w:w="2033"/>
        <w:gridCol w:w="2721"/>
        <w:gridCol w:w="884"/>
      </w:tblGrid>
      <w:tr w:rsidR="00FD0438" w:rsidRPr="00FD0438" w14:paraId="197EEAFD" w14:textId="77777777" w:rsidTr="00FD0438">
        <w:trPr>
          <w:tblCellSpacing w:w="15" w:type="dxa"/>
        </w:trPr>
        <w:tc>
          <w:tcPr>
            <w:tcW w:w="2560" w:type="dxa"/>
            <w:vAlign w:val="center"/>
            <w:hideMark/>
          </w:tcPr>
          <w:p w14:paraId="0FB0B8B2" w14:textId="77777777" w:rsidR="00FD0438" w:rsidRPr="00FD0438" w:rsidRDefault="00FD0438" w:rsidP="00FD0438">
            <w:pPr>
              <w:spacing w:before="100" w:beforeAutospacing="1" w:after="100" w:afterAutospacing="1" w:line="240" w:lineRule="auto"/>
              <w:jc w:val="center"/>
              <w:rPr>
                <w:rFonts w:eastAsia="Times New Roman" w:cs="Times New Roman"/>
                <w:b/>
                <w:bCs/>
                <w:szCs w:val="24"/>
                <w:lang w:val="es-PE" w:eastAsia="es-PE"/>
              </w:rPr>
            </w:pPr>
            <w:r w:rsidRPr="00FD0438">
              <w:rPr>
                <w:rFonts w:eastAsia="Times New Roman" w:cs="Times New Roman"/>
                <w:b/>
                <w:bCs/>
                <w:szCs w:val="24"/>
                <w:lang w:val="es-PE" w:eastAsia="es-PE"/>
              </w:rPr>
              <w:t>Función</w:t>
            </w:r>
          </w:p>
        </w:tc>
        <w:tc>
          <w:tcPr>
            <w:tcW w:w="2222" w:type="dxa"/>
            <w:vAlign w:val="center"/>
            <w:hideMark/>
          </w:tcPr>
          <w:p w14:paraId="09AA2BD1" w14:textId="77777777" w:rsidR="00FD0438" w:rsidRPr="00FD0438" w:rsidRDefault="00FD0438" w:rsidP="00FD0438">
            <w:pPr>
              <w:spacing w:before="100" w:beforeAutospacing="1" w:after="100" w:afterAutospacing="1" w:line="240" w:lineRule="auto"/>
              <w:jc w:val="center"/>
              <w:rPr>
                <w:rFonts w:eastAsia="Times New Roman" w:cs="Times New Roman"/>
                <w:b/>
                <w:bCs/>
                <w:szCs w:val="24"/>
                <w:lang w:val="es-PE" w:eastAsia="es-PE"/>
              </w:rPr>
            </w:pPr>
            <w:r w:rsidRPr="00FD0438">
              <w:rPr>
                <w:rFonts w:eastAsia="Times New Roman" w:cs="Times New Roman"/>
                <w:b/>
                <w:bCs/>
                <w:szCs w:val="24"/>
                <w:lang w:val="es-PE" w:eastAsia="es-PE"/>
              </w:rPr>
              <w:t>Entrada</w:t>
            </w:r>
          </w:p>
        </w:tc>
        <w:tc>
          <w:tcPr>
            <w:tcW w:w="2691" w:type="dxa"/>
            <w:vAlign w:val="center"/>
            <w:hideMark/>
          </w:tcPr>
          <w:p w14:paraId="605FB406" w14:textId="77777777" w:rsidR="00FD0438" w:rsidRPr="00FD0438" w:rsidRDefault="00FD0438" w:rsidP="00FD0438">
            <w:pPr>
              <w:spacing w:before="100" w:beforeAutospacing="1" w:after="100" w:afterAutospacing="1" w:line="240" w:lineRule="auto"/>
              <w:jc w:val="center"/>
              <w:rPr>
                <w:rFonts w:eastAsia="Times New Roman" w:cs="Times New Roman"/>
                <w:b/>
                <w:bCs/>
                <w:szCs w:val="24"/>
                <w:lang w:val="es-PE" w:eastAsia="es-PE"/>
              </w:rPr>
            </w:pPr>
            <w:r w:rsidRPr="00FD0438">
              <w:rPr>
                <w:rFonts w:eastAsia="Times New Roman" w:cs="Times New Roman"/>
                <w:b/>
                <w:bCs/>
                <w:szCs w:val="24"/>
                <w:lang w:val="es-PE" w:eastAsia="es-PE"/>
              </w:rPr>
              <w:t xml:space="preserve">Salida: </w:t>
            </w:r>
            <w:proofErr w:type="spellStart"/>
            <w:r w:rsidRPr="00FD0438">
              <w:rPr>
                <w:rFonts w:ascii="Courier New" w:eastAsia="Times New Roman" w:hAnsi="Courier New" w:cs="Courier New"/>
                <w:b/>
                <w:bCs/>
                <w:sz w:val="20"/>
                <w:szCs w:val="20"/>
                <w:lang w:val="es-PE" w:eastAsia="es-PE"/>
              </w:rPr>
              <w:t>TrayectoriaInterpolada</w:t>
            </w:r>
            <w:proofErr w:type="spellEnd"/>
          </w:p>
        </w:tc>
        <w:tc>
          <w:tcPr>
            <w:tcW w:w="871" w:type="dxa"/>
            <w:vAlign w:val="center"/>
            <w:hideMark/>
          </w:tcPr>
          <w:p w14:paraId="528A2A20" w14:textId="77777777" w:rsidR="00FD0438" w:rsidRPr="00FD0438" w:rsidRDefault="00FD0438" w:rsidP="00FD0438">
            <w:pPr>
              <w:spacing w:before="100" w:beforeAutospacing="1" w:after="100" w:afterAutospacing="1" w:line="240" w:lineRule="auto"/>
              <w:jc w:val="center"/>
              <w:rPr>
                <w:rFonts w:eastAsia="Times New Roman" w:cs="Times New Roman"/>
                <w:b/>
                <w:bCs/>
                <w:szCs w:val="24"/>
                <w:lang w:val="es-PE" w:eastAsia="es-PE"/>
              </w:rPr>
            </w:pPr>
            <w:r w:rsidRPr="00FD0438">
              <w:rPr>
                <w:rFonts w:eastAsia="Times New Roman" w:cs="Times New Roman"/>
                <w:b/>
                <w:bCs/>
                <w:szCs w:val="24"/>
                <w:lang w:val="es-PE" w:eastAsia="es-PE"/>
              </w:rPr>
              <w:t>Unidad</w:t>
            </w:r>
          </w:p>
        </w:tc>
      </w:tr>
      <w:tr w:rsidR="00FD0438" w:rsidRPr="00FD0438" w14:paraId="7E7BEAEC" w14:textId="77777777" w:rsidTr="00FD0438">
        <w:trPr>
          <w:tblCellSpacing w:w="15" w:type="dxa"/>
        </w:trPr>
        <w:tc>
          <w:tcPr>
            <w:tcW w:w="2560" w:type="dxa"/>
            <w:vAlign w:val="center"/>
            <w:hideMark/>
          </w:tcPr>
          <w:p w14:paraId="3509ABD3" w14:textId="77777777" w:rsidR="00FD0438" w:rsidRPr="00FD0438" w:rsidRDefault="00FD0438" w:rsidP="00FD0438">
            <w:pPr>
              <w:spacing w:before="100" w:beforeAutospacing="1" w:after="100" w:afterAutospacing="1" w:line="240" w:lineRule="auto"/>
              <w:jc w:val="left"/>
              <w:rPr>
                <w:rFonts w:eastAsia="Times New Roman" w:cs="Times New Roman"/>
                <w:szCs w:val="24"/>
                <w:lang w:val="es-PE" w:eastAsia="es-PE"/>
              </w:rPr>
            </w:pPr>
            <w:proofErr w:type="spellStart"/>
            <w:proofErr w:type="gramStart"/>
            <w:r w:rsidRPr="00FD0438">
              <w:rPr>
                <w:rFonts w:ascii="Courier New" w:eastAsia="Times New Roman" w:hAnsi="Courier New" w:cs="Courier New"/>
                <w:sz w:val="20"/>
                <w:szCs w:val="20"/>
                <w:lang w:val="es-PE" w:eastAsia="es-PE"/>
              </w:rPr>
              <w:t>InterpolarTrayectoria</w:t>
            </w:r>
            <w:proofErr w:type="spellEnd"/>
            <w:r w:rsidRPr="00FD0438">
              <w:rPr>
                <w:rFonts w:ascii="Courier New" w:eastAsia="Times New Roman" w:hAnsi="Courier New" w:cs="Courier New"/>
                <w:sz w:val="20"/>
                <w:szCs w:val="20"/>
                <w:lang w:val="es-PE" w:eastAsia="es-PE"/>
              </w:rPr>
              <w:t>(</w:t>
            </w:r>
            <w:proofErr w:type="gramEnd"/>
            <w:r w:rsidRPr="00FD0438">
              <w:rPr>
                <w:rFonts w:ascii="Courier New" w:eastAsia="Times New Roman" w:hAnsi="Courier New" w:cs="Courier New"/>
                <w:sz w:val="20"/>
                <w:szCs w:val="20"/>
                <w:lang w:val="es-PE" w:eastAsia="es-PE"/>
              </w:rPr>
              <w:t>)</w:t>
            </w:r>
          </w:p>
        </w:tc>
        <w:tc>
          <w:tcPr>
            <w:tcW w:w="2222" w:type="dxa"/>
            <w:vAlign w:val="center"/>
            <w:hideMark/>
          </w:tcPr>
          <w:p w14:paraId="4F11952B" w14:textId="77777777" w:rsidR="00FD0438" w:rsidRPr="00FD0438" w:rsidRDefault="00FD0438" w:rsidP="00FD0438">
            <w:pPr>
              <w:spacing w:before="100" w:beforeAutospacing="1" w:after="100" w:afterAutospacing="1" w:line="240" w:lineRule="auto"/>
              <w:jc w:val="left"/>
              <w:rPr>
                <w:rFonts w:eastAsia="Times New Roman" w:cs="Times New Roman"/>
                <w:szCs w:val="24"/>
                <w:lang w:val="es-PE" w:eastAsia="es-PE"/>
              </w:rPr>
            </w:pPr>
            <w:r w:rsidRPr="00FD0438">
              <w:rPr>
                <w:rFonts w:eastAsia="Times New Roman" w:cs="Times New Roman"/>
                <w:szCs w:val="24"/>
                <w:lang w:val="es-PE" w:eastAsia="es-PE"/>
              </w:rPr>
              <w:t xml:space="preserve">Celda de </w:t>
            </w:r>
            <w:proofErr w:type="spellStart"/>
            <w:r w:rsidRPr="00FD0438">
              <w:rPr>
                <w:rFonts w:ascii="Courier New" w:eastAsia="Times New Roman" w:hAnsi="Courier New" w:cs="Courier New"/>
                <w:sz w:val="20"/>
                <w:szCs w:val="20"/>
                <w:lang w:val="es-PE" w:eastAsia="es-PE"/>
              </w:rPr>
              <w:t>grupos_completos</w:t>
            </w:r>
            <w:proofErr w:type="spellEnd"/>
          </w:p>
        </w:tc>
        <w:tc>
          <w:tcPr>
            <w:tcW w:w="2691" w:type="dxa"/>
            <w:vAlign w:val="center"/>
            <w:hideMark/>
          </w:tcPr>
          <w:p w14:paraId="70947274" w14:textId="78DCC2AB" w:rsidR="00FD0438" w:rsidRPr="00FD0438" w:rsidRDefault="00FD0438" w:rsidP="00FD0438">
            <w:pPr>
              <w:spacing w:before="100" w:beforeAutospacing="1" w:after="100" w:afterAutospacing="1" w:line="240" w:lineRule="auto"/>
              <w:jc w:val="left"/>
              <w:rPr>
                <w:rFonts w:eastAsia="Times New Roman" w:cs="Times New Roman"/>
                <w:szCs w:val="24"/>
                <w:lang w:val="es-PE" w:eastAsia="es-PE"/>
              </w:rPr>
            </w:pPr>
            <w:r w:rsidRPr="00FD0438">
              <w:rPr>
                <w:rFonts w:eastAsia="Times New Roman" w:cs="Times New Roman"/>
                <w:szCs w:val="24"/>
                <w:lang w:val="es-PE" w:eastAsia="es-PE"/>
              </w:rPr>
              <w:t xml:space="preserve">Matriz </w:t>
            </w:r>
            <m:oMath>
              <m:r>
                <w:rPr>
                  <w:rFonts w:ascii="Cambria Math" w:eastAsia="Times New Roman" w:hAnsi="Cambria Math" w:cs="Times New Roman"/>
                  <w:szCs w:val="24"/>
                  <w:lang w:val="es-PE" w:eastAsia="es-PE"/>
                </w:rPr>
                <m:t xml:space="preserve">L </m:t>
              </m:r>
              <m:r>
                <m:rPr>
                  <m:sty m:val="p"/>
                </m:rPr>
                <w:rPr>
                  <w:rFonts w:ascii="Cambria Math" w:eastAsia="Times New Roman" w:hAnsi="Cambria Math" w:cs="Times New Roman"/>
                  <w:szCs w:val="24"/>
                  <w:lang w:val="es-PE" w:eastAsia="es-PE"/>
                </w:rPr>
                <m:t>×</m:t>
              </m:r>
              <m:r>
                <w:rPr>
                  <w:rFonts w:ascii="Cambria Math" w:eastAsia="Times New Roman" w:hAnsi="Cambria Math" w:cs="Times New Roman"/>
                  <w:szCs w:val="24"/>
                  <w:lang w:val="es-PE" w:eastAsia="es-PE"/>
                </w:rPr>
                <m:t>4</m:t>
              </m:r>
            </m:oMath>
            <w:r w:rsidRPr="00FD0438">
              <w:rPr>
                <w:rFonts w:eastAsia="Times New Roman" w:cs="Times New Roman"/>
                <w:szCs w:val="24"/>
                <w:lang w:val="es-PE" w:eastAsia="es-PE"/>
              </w:rPr>
              <w:t xml:space="preserve"> (incluye separadores NaN)</w:t>
            </w:r>
          </w:p>
        </w:tc>
        <w:tc>
          <w:tcPr>
            <w:tcW w:w="871" w:type="dxa"/>
            <w:vAlign w:val="center"/>
            <w:hideMark/>
          </w:tcPr>
          <w:p w14:paraId="09F7B232" w14:textId="17DAB930" w:rsidR="00FD0438" w:rsidRPr="00FD0438" w:rsidRDefault="00FD0438" w:rsidP="00FD0438">
            <w:pPr>
              <w:spacing w:before="100" w:beforeAutospacing="1" w:after="100" w:afterAutospacing="1" w:line="240" w:lineRule="auto"/>
              <w:jc w:val="left"/>
              <w:rPr>
                <w:rFonts w:eastAsia="Times New Roman" w:cs="Times New Roman"/>
                <w:szCs w:val="24"/>
                <w:lang w:val="es-PE" w:eastAsia="es-PE"/>
              </w:rPr>
            </w:pPr>
            <m:oMathPara>
              <m:oMath>
                <m:r>
                  <w:rPr>
                    <w:rFonts w:ascii="Cambria Math" w:eastAsia="Times New Roman" w:hAnsi="Cambria Math" w:cs="Times New Roman"/>
                    <w:szCs w:val="24"/>
                    <w:lang w:val="es-PE" w:eastAsia="es-PE"/>
                  </w:rPr>
                  <m:t>P</m:t>
                </m:r>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mm</m:t>
                    </m:r>
                  </m:e>
                </m:d>
              </m:oMath>
            </m:oMathPara>
          </w:p>
        </w:tc>
      </w:tr>
      <w:tr w:rsidR="00FD0438" w:rsidRPr="00FD0438" w14:paraId="7F271730" w14:textId="77777777" w:rsidTr="00FD0438">
        <w:trPr>
          <w:tblCellSpacing w:w="15" w:type="dxa"/>
        </w:trPr>
        <w:tc>
          <w:tcPr>
            <w:tcW w:w="2560" w:type="dxa"/>
            <w:vAlign w:val="center"/>
            <w:hideMark/>
          </w:tcPr>
          <w:p w14:paraId="72F059DD" w14:textId="77777777" w:rsidR="00FD0438" w:rsidRPr="00FD0438" w:rsidRDefault="00FD0438" w:rsidP="00FD0438">
            <w:pPr>
              <w:spacing w:after="0" w:line="240" w:lineRule="auto"/>
              <w:jc w:val="left"/>
              <w:rPr>
                <w:rFonts w:eastAsia="Times New Roman" w:cs="Times New Roman"/>
                <w:szCs w:val="24"/>
                <w:lang w:val="es-PE" w:eastAsia="es-PE"/>
              </w:rPr>
            </w:pPr>
          </w:p>
        </w:tc>
        <w:tc>
          <w:tcPr>
            <w:tcW w:w="2222" w:type="dxa"/>
            <w:vAlign w:val="center"/>
            <w:hideMark/>
          </w:tcPr>
          <w:p w14:paraId="09B4767D" w14:textId="77777777" w:rsidR="00FD0438" w:rsidRPr="00FD0438" w:rsidRDefault="00FD0438" w:rsidP="00FD0438">
            <w:pPr>
              <w:spacing w:after="0" w:line="240" w:lineRule="auto"/>
              <w:jc w:val="left"/>
              <w:rPr>
                <w:rFonts w:eastAsia="Times New Roman" w:cs="Times New Roman"/>
                <w:sz w:val="20"/>
                <w:szCs w:val="20"/>
                <w:lang w:val="es-PE" w:eastAsia="es-PE"/>
              </w:rPr>
            </w:pPr>
          </w:p>
        </w:tc>
        <w:tc>
          <w:tcPr>
            <w:tcW w:w="2691" w:type="dxa"/>
            <w:vAlign w:val="center"/>
            <w:hideMark/>
          </w:tcPr>
          <w:p w14:paraId="6B324EFB" w14:textId="5F84B608" w:rsidR="00FD0438" w:rsidRPr="00FD0438" w:rsidRDefault="00FD0438" w:rsidP="00FD0438">
            <w:pPr>
              <w:spacing w:before="100" w:beforeAutospacing="1" w:after="100" w:afterAutospacing="1" w:line="240" w:lineRule="auto"/>
              <w:jc w:val="left"/>
              <w:rPr>
                <w:rFonts w:eastAsia="Times New Roman" w:cs="Times New Roman"/>
                <w:szCs w:val="24"/>
                <w:lang w:val="es-PE" w:eastAsia="es-PE"/>
              </w:rPr>
            </w:pPr>
            <w:r w:rsidRPr="00FD0438">
              <w:rPr>
                <w:rFonts w:eastAsia="Times New Roman" w:cs="Times New Roman"/>
                <w:szCs w:val="24"/>
                <w:lang w:val="es-PE" w:eastAsia="es-PE"/>
              </w:rPr>
              <w:t xml:space="preserve">Columnas: </w:t>
            </w:r>
            <m:oMath>
              <m:d>
                <m:dPr>
                  <m:begChr m:val="["/>
                  <m:endChr m:val="]"/>
                  <m:ctrlPr>
                    <w:rPr>
                      <w:rFonts w:ascii="Cambria Math" w:eastAsia="Times New Roman" w:hAnsi="Cambria Math" w:cs="Times New Roman"/>
                      <w:i/>
                      <w:szCs w:val="24"/>
                      <w:lang w:val="es-PE" w:eastAsia="es-PE"/>
                    </w:rPr>
                  </m:ctrlPr>
                </m:dPr>
                <m:e>
                  <m:r>
                    <w:rPr>
                      <w:rFonts w:ascii="Cambria Math" w:eastAsia="Times New Roman" w:hAnsi="Cambria Math" w:cs="Times New Roman"/>
                      <w:szCs w:val="24"/>
                      <w:lang w:val="es-PE" w:eastAsia="es-PE"/>
                    </w:rPr>
                    <m:t>X,Y,Z,FLAG</m:t>
                  </m:r>
                </m:e>
              </m:d>
            </m:oMath>
          </w:p>
        </w:tc>
        <w:tc>
          <w:tcPr>
            <w:tcW w:w="871" w:type="dxa"/>
            <w:vAlign w:val="center"/>
            <w:hideMark/>
          </w:tcPr>
          <w:p w14:paraId="040CEE85" w14:textId="77777777" w:rsidR="00FD0438" w:rsidRPr="00FD0438" w:rsidRDefault="00FD0438" w:rsidP="00FD0438">
            <w:pPr>
              <w:spacing w:after="0" w:line="240" w:lineRule="auto"/>
              <w:jc w:val="left"/>
              <w:rPr>
                <w:rFonts w:eastAsia="Times New Roman" w:cs="Times New Roman"/>
                <w:sz w:val="20"/>
                <w:szCs w:val="20"/>
                <w:lang w:val="es-PE" w:eastAsia="es-PE"/>
              </w:rPr>
            </w:pPr>
          </w:p>
        </w:tc>
      </w:tr>
    </w:tbl>
    <w:p w14:paraId="6236957E" w14:textId="77777777" w:rsidR="00FF5EEB" w:rsidRDefault="00FF5EEB" w:rsidP="00466D56">
      <w:pPr>
        <w:rPr>
          <w:lang w:val="es-ES"/>
        </w:rPr>
      </w:pPr>
    </w:p>
    <w:p w14:paraId="60983CC8" w14:textId="6DEA0D5B" w:rsidR="00C065FA" w:rsidRPr="00C065FA" w:rsidRDefault="00C065FA" w:rsidP="00C065FA">
      <w:pPr>
        <w:rPr>
          <w:lang w:val="es-ES"/>
        </w:rPr>
      </w:pPr>
      <w:r w:rsidRPr="00C065FA">
        <w:rPr>
          <w:lang w:val="es-ES"/>
        </w:rPr>
        <w:t>C. Planificación Temporal y Perfilado de Velocidad (Cinética)</w:t>
      </w:r>
    </w:p>
    <w:p w14:paraId="43C710FA" w14:textId="4B60A34A" w:rsidR="00FF5EEB" w:rsidRDefault="00C065FA" w:rsidP="00C065FA">
      <w:pPr>
        <w:rPr>
          <w:lang w:val="es-ES"/>
        </w:rPr>
      </w:pPr>
      <w:r w:rsidRPr="00C065FA">
        <w:rPr>
          <w:lang w:val="es-ES"/>
        </w:rPr>
        <w:t xml:space="preserve">La función </w:t>
      </w:r>
      <w:proofErr w:type="spellStart"/>
      <w:r w:rsidRPr="00C065FA">
        <w:rPr>
          <w:i/>
          <w:iCs/>
          <w:lang w:val="es-ES"/>
        </w:rPr>
        <w:t>PlanificarTrayectoria</w:t>
      </w:r>
      <w:proofErr w:type="spellEnd"/>
      <w:r w:rsidRPr="00C065FA">
        <w:rPr>
          <w:lang w:val="es-ES"/>
        </w:rPr>
        <w:t xml:space="preserve"> convierte la geometría en una trayectoria temporalmente dependiente, insertando la lógica de movimiento vertical y suavizando la velocidad.</w:t>
      </w:r>
    </w:p>
    <w:p w14:paraId="197523E3" w14:textId="3AF6CE1D" w:rsidR="00767009" w:rsidRDefault="00767009" w:rsidP="00C065FA">
      <w:pPr>
        <w:rPr>
          <w:lang w:val="es-ES"/>
        </w:rPr>
      </w:pPr>
      <w:r w:rsidRPr="00767009">
        <w:rPr>
          <w:lang w:val="es-ES"/>
        </w:rPr>
        <w:t>4. Generación Completa de Salto y Perfilado Trapezoidal</w:t>
      </w:r>
    </w:p>
    <w:p w14:paraId="2600D202" w14:textId="3120B7CC" w:rsidR="00767009" w:rsidRPr="00767009" w:rsidRDefault="00767009" w:rsidP="00767009">
      <w:pPr>
        <w:rPr>
          <w:lang w:val="es-ES"/>
        </w:rPr>
      </w:pPr>
      <w:r w:rsidRPr="00767009">
        <w:rPr>
          <w:lang w:val="es-ES"/>
        </w:rPr>
        <w:t>Esta función es de doble propósito:</w:t>
      </w:r>
    </w:p>
    <w:p w14:paraId="08854CD4" w14:textId="2A8483DE" w:rsidR="00767009" w:rsidRPr="00767009" w:rsidRDefault="00767009" w:rsidP="00767009">
      <w:pPr>
        <w:rPr>
          <w:lang w:val="es-ES"/>
        </w:rPr>
      </w:pPr>
      <w:r>
        <w:rPr>
          <w:lang w:val="es-ES"/>
        </w:rPr>
        <w:t xml:space="preserve">1. </w:t>
      </w:r>
      <w:r w:rsidRPr="00767009">
        <w:rPr>
          <w:lang w:val="es-ES"/>
        </w:rPr>
        <w:t>Generación de Movimiento Vertical: Inserta los puntos explícitos de Subida/Bajada (</w:t>
      </w:r>
      <w:proofErr w:type="spellStart"/>
      <w:r w:rsidRPr="00767009">
        <w:rPr>
          <w:lang w:val="es-ES"/>
        </w:rPr>
        <w:t>Lift</w:t>
      </w:r>
      <w:proofErr w:type="spellEnd"/>
      <w:r w:rsidRPr="00767009">
        <w:rPr>
          <w:lang w:val="es-ES"/>
        </w:rPr>
        <w:t>/</w:t>
      </w:r>
      <w:proofErr w:type="spellStart"/>
      <w:r w:rsidRPr="00767009">
        <w:rPr>
          <w:lang w:val="es-ES"/>
        </w:rPr>
        <w:t>Plunge</w:t>
      </w:r>
      <w:proofErr w:type="spellEnd"/>
      <w:r w:rsidRPr="00767009">
        <w:rPr>
          <w:lang w:val="es-ES"/>
        </w:rPr>
        <w:t xml:space="preserve">) vertical para los cambios de altura, utilizando los límites </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cut</m:t>
            </m:r>
          </m:sub>
        </m:sSub>
      </m:oMath>
      <w:r w:rsidRPr="00767009">
        <w:rPr>
          <w:lang w:val="es-ES"/>
        </w:rPr>
        <w:t xml:space="preserve"> y </w:t>
      </w:r>
      <m:oMath>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home</m:t>
            </m:r>
          </m:sub>
        </m:sSub>
      </m:oMath>
      <w:r w:rsidRPr="00767009">
        <w:rPr>
          <w:lang w:val="es-ES"/>
        </w:rPr>
        <w:t>.</w:t>
      </w:r>
    </w:p>
    <w:p w14:paraId="7CE11A08" w14:textId="77777777" w:rsidR="00767009" w:rsidRPr="00767009" w:rsidRDefault="00767009" w:rsidP="00767009">
      <w:pPr>
        <w:rPr>
          <w:lang w:val="es-ES"/>
        </w:rPr>
      </w:pPr>
    </w:p>
    <w:p w14:paraId="62B0ADE0" w14:textId="271D3E31" w:rsidR="00767009" w:rsidRPr="00767009" w:rsidRDefault="00767009" w:rsidP="00767009">
      <w:pPr>
        <w:rPr>
          <w:lang w:val="es-ES"/>
        </w:rPr>
      </w:pPr>
      <w:r>
        <w:rPr>
          <w:lang w:val="es-ES"/>
        </w:rPr>
        <w:lastRenderedPageBreak/>
        <w:t xml:space="preserve">2. </w:t>
      </w:r>
      <w:r w:rsidRPr="00767009">
        <w:rPr>
          <w:lang w:val="es-ES"/>
        </w:rPr>
        <w:t>Perfilado de Velocidad: Aplica un perfil trapezoidal de velocidad al vector de velocidades deseadas (</w:t>
      </w:r>
      <m:oMath>
        <m:sSub>
          <m:sSubPr>
            <m:ctrlPr>
              <w:rPr>
                <w:rFonts w:ascii="Cambria Math" w:hAnsi="Cambria Math"/>
                <w:i/>
                <w:lang w:val="es-ES"/>
              </w:rPr>
            </m:ctrlPr>
          </m:sSubPr>
          <m:e>
            <m:r>
              <w:rPr>
                <w:rFonts w:ascii="Cambria Math" w:hAnsi="Cambria Math"/>
                <w:lang w:val="es-ES"/>
              </w:rPr>
              <m:t>V</m:t>
            </m:r>
          </m:e>
          <m:sub>
            <m:r>
              <w:rPr>
                <w:rFonts w:ascii="Cambria Math" w:hAnsi="Cambria Math"/>
                <w:lang w:val="es-ES"/>
              </w:rPr>
              <m:t>cut</m:t>
            </m:r>
          </m:sub>
        </m:sSub>
      </m:oMath>
      <w:r w:rsidRPr="00767009">
        <w:rPr>
          <w:lang w:val="es-ES"/>
        </w:rPr>
        <w:t xml:space="preserve"> o </w:t>
      </w:r>
      <m:oMath>
        <m:sSub>
          <m:sSubPr>
            <m:ctrlPr>
              <w:rPr>
                <w:rFonts w:ascii="Cambria Math" w:hAnsi="Cambria Math"/>
                <w:i/>
                <w:lang w:val="es-ES"/>
              </w:rPr>
            </m:ctrlPr>
          </m:sSubPr>
          <m:e>
            <m:r>
              <w:rPr>
                <w:rFonts w:ascii="Cambria Math" w:hAnsi="Cambria Math"/>
                <w:lang w:val="es-ES"/>
              </w:rPr>
              <m:t>V</m:t>
            </m:r>
          </m:e>
          <m:sub>
            <m:r>
              <w:rPr>
                <w:rFonts w:ascii="Cambria Math" w:hAnsi="Cambria Math"/>
                <w:lang w:val="es-ES"/>
              </w:rPr>
              <m:t>traslado</m:t>
            </m:r>
          </m:sub>
        </m:sSub>
      </m:oMath>
      <w:r w:rsidRPr="00767009">
        <w:rPr>
          <w:lang w:val="es-ES"/>
        </w:rPr>
        <w:t>). Este perfil limita la aceleración lineal cartesiana (</w:t>
      </w:r>
      <m:oMath>
        <m:sSub>
          <m:sSubPr>
            <m:ctrlPr>
              <w:rPr>
                <w:rFonts w:ascii="Cambria Math" w:hAnsi="Cambria Math"/>
                <w:i/>
                <w:lang w:val="es-ES"/>
              </w:rPr>
            </m:ctrlPr>
          </m:sSubPr>
          <m:e>
            <m:r>
              <w:rPr>
                <w:rFonts w:ascii="Cambria Math" w:hAnsi="Cambria Math"/>
                <w:lang w:val="es-ES"/>
              </w:rPr>
              <m:t>A</m:t>
            </m:r>
          </m:e>
          <m:sub>
            <m:r>
              <w:rPr>
                <w:rFonts w:ascii="Cambria Math" w:hAnsi="Cambria Math"/>
                <w:lang w:val="es-ES"/>
              </w:rPr>
              <m:t>max</m:t>
            </m:r>
            <m:r>
              <m:rPr>
                <m:lit/>
              </m:rPr>
              <w:rPr>
                <w:rFonts w:ascii="Cambria Math" w:hAnsi="Cambria Math"/>
                <w:lang w:val="es-ES"/>
              </w:rPr>
              <m:t>_</m:t>
            </m:r>
            <m:r>
              <w:rPr>
                <w:rFonts w:ascii="Cambria Math" w:hAnsi="Cambria Math"/>
                <w:lang w:val="es-ES"/>
              </w:rPr>
              <m:t>cart</m:t>
            </m:r>
          </m:sub>
        </m:sSub>
      </m:oMath>
      <w:r w:rsidRPr="00767009">
        <w:rPr>
          <w:lang w:val="es-ES"/>
        </w:rPr>
        <w:t>), asegurando la continuidad de la velocidad a lo largo de cada segmento.</w:t>
      </w:r>
    </w:p>
    <w:p w14:paraId="673EFDE0" w14:textId="2AC52105" w:rsidR="00005DCA" w:rsidRDefault="00A96049" w:rsidP="00767009">
      <w:pPr>
        <w:rPr>
          <w:lang w:val="es-ES"/>
        </w:rPr>
      </w:pPr>
      <w:r>
        <w:rPr>
          <w:lang w:val="es-ES"/>
        </w:rPr>
        <w:t xml:space="preserve">3. </w:t>
      </w:r>
      <w:r w:rsidR="00767009" w:rsidRPr="00767009">
        <w:rPr>
          <w:lang w:val="es-ES"/>
        </w:rPr>
        <w:t xml:space="preserve">Conversión de Unidades: Convierte todas las coordenadas de </w:t>
      </w:r>
      <m:oMath>
        <m:d>
          <m:dPr>
            <m:begChr m:val="["/>
            <m:endChr m:val="]"/>
            <m:ctrlPr>
              <w:rPr>
                <w:rFonts w:ascii="Cambria Math" w:hAnsi="Cambria Math"/>
                <w:i/>
                <w:lang w:val="es-ES"/>
              </w:rPr>
            </m:ctrlPr>
          </m:dPr>
          <m:e>
            <m:r>
              <m:rPr>
                <m:nor/>
              </m:rPr>
              <w:rPr>
                <w:rFonts w:ascii="Cambria Math" w:hAnsi="Cambria Math"/>
                <w:lang w:val="es-ES"/>
              </w:rPr>
              <m:t>mm</m:t>
            </m:r>
          </m:e>
        </m:d>
      </m:oMath>
      <w:r w:rsidR="00767009" w:rsidRPr="00767009">
        <w:rPr>
          <w:lang w:val="es-ES"/>
        </w:rPr>
        <w:t xml:space="preserve"> a </w:t>
      </w:r>
      <m:oMath>
        <m:d>
          <m:dPr>
            <m:begChr m:val="["/>
            <m:endChr m:val="]"/>
            <m:ctrlPr>
              <w:rPr>
                <w:rFonts w:ascii="Cambria Math" w:hAnsi="Cambria Math"/>
                <w:i/>
                <w:lang w:val="es-ES"/>
              </w:rPr>
            </m:ctrlPr>
          </m:dPr>
          <m:e>
            <m:r>
              <m:rPr>
                <m:nor/>
              </m:rPr>
              <w:rPr>
                <w:rFonts w:ascii="Cambria Math" w:hAnsi="Cambria Math"/>
                <w:lang w:val="es-ES"/>
              </w:rPr>
              <m:t>m</m:t>
            </m:r>
          </m:e>
        </m:d>
      </m:oMath>
      <w:r w:rsidR="00767009" w:rsidRPr="00767009">
        <w:rPr>
          <w:lang w:val="es-E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2678"/>
        <w:gridCol w:w="1960"/>
        <w:gridCol w:w="1044"/>
      </w:tblGrid>
      <w:tr w:rsidR="00E53F82" w:rsidRPr="00E53F82" w14:paraId="4EAD6DC3" w14:textId="77777777" w:rsidTr="00E53F82">
        <w:trPr>
          <w:tblCellSpacing w:w="15" w:type="dxa"/>
        </w:trPr>
        <w:tc>
          <w:tcPr>
            <w:tcW w:w="1840" w:type="dxa"/>
            <w:vAlign w:val="center"/>
            <w:hideMark/>
          </w:tcPr>
          <w:p w14:paraId="245F49C9" w14:textId="77777777" w:rsidR="00E53F82" w:rsidRPr="00E53F82" w:rsidRDefault="00E53F82" w:rsidP="00E53F82">
            <w:pPr>
              <w:spacing w:before="100" w:beforeAutospacing="1" w:after="100" w:afterAutospacing="1" w:line="240" w:lineRule="auto"/>
              <w:jc w:val="center"/>
              <w:rPr>
                <w:rFonts w:eastAsia="Times New Roman" w:cs="Times New Roman"/>
                <w:b/>
                <w:bCs/>
                <w:szCs w:val="24"/>
                <w:lang w:val="es-PE" w:eastAsia="es-PE"/>
              </w:rPr>
            </w:pPr>
            <w:r w:rsidRPr="00E53F82">
              <w:rPr>
                <w:rFonts w:eastAsia="Times New Roman" w:cs="Times New Roman"/>
                <w:b/>
                <w:bCs/>
                <w:szCs w:val="24"/>
                <w:lang w:val="es-PE" w:eastAsia="es-PE"/>
              </w:rPr>
              <w:t>Función</w:t>
            </w:r>
          </w:p>
        </w:tc>
        <w:tc>
          <w:tcPr>
            <w:tcW w:w="2433" w:type="dxa"/>
            <w:vAlign w:val="center"/>
            <w:hideMark/>
          </w:tcPr>
          <w:p w14:paraId="769E70F8" w14:textId="77777777" w:rsidR="00E53F82" w:rsidRPr="00E53F82" w:rsidRDefault="00E53F82" w:rsidP="00E53F82">
            <w:pPr>
              <w:spacing w:before="100" w:beforeAutospacing="1" w:after="100" w:afterAutospacing="1" w:line="240" w:lineRule="auto"/>
              <w:jc w:val="center"/>
              <w:rPr>
                <w:rFonts w:eastAsia="Times New Roman" w:cs="Times New Roman"/>
                <w:b/>
                <w:bCs/>
                <w:szCs w:val="24"/>
                <w:lang w:val="es-PE" w:eastAsia="es-PE"/>
              </w:rPr>
            </w:pPr>
            <w:r w:rsidRPr="00E53F82">
              <w:rPr>
                <w:rFonts w:eastAsia="Times New Roman" w:cs="Times New Roman"/>
                <w:b/>
                <w:bCs/>
                <w:szCs w:val="24"/>
                <w:lang w:val="es-PE" w:eastAsia="es-PE"/>
              </w:rPr>
              <w:t>Entrada</w:t>
            </w:r>
          </w:p>
        </w:tc>
        <w:tc>
          <w:tcPr>
            <w:tcW w:w="1603" w:type="dxa"/>
            <w:vAlign w:val="center"/>
            <w:hideMark/>
          </w:tcPr>
          <w:p w14:paraId="3760C8D7" w14:textId="77777777" w:rsidR="00E53F82" w:rsidRPr="00E53F82" w:rsidRDefault="00E53F82" w:rsidP="00E53F82">
            <w:pPr>
              <w:spacing w:before="100" w:beforeAutospacing="1" w:after="100" w:afterAutospacing="1" w:line="240" w:lineRule="auto"/>
              <w:jc w:val="center"/>
              <w:rPr>
                <w:rFonts w:eastAsia="Times New Roman" w:cs="Times New Roman"/>
                <w:b/>
                <w:bCs/>
                <w:szCs w:val="24"/>
                <w:lang w:val="es-PE" w:eastAsia="es-PE"/>
              </w:rPr>
            </w:pPr>
            <w:r w:rsidRPr="00E53F82">
              <w:rPr>
                <w:rFonts w:eastAsia="Times New Roman" w:cs="Times New Roman"/>
                <w:b/>
                <w:bCs/>
                <w:szCs w:val="24"/>
                <w:lang w:val="es-PE" w:eastAsia="es-PE"/>
              </w:rPr>
              <w:t xml:space="preserve">Salida: </w:t>
            </w:r>
            <w:proofErr w:type="spellStart"/>
            <w:r w:rsidRPr="00E53F82">
              <w:rPr>
                <w:rFonts w:ascii="Courier New" w:eastAsia="Times New Roman" w:hAnsi="Courier New" w:cs="Courier New"/>
                <w:b/>
                <w:bCs/>
                <w:sz w:val="20"/>
                <w:szCs w:val="20"/>
                <w:lang w:val="es-PE" w:eastAsia="es-PE"/>
              </w:rPr>
              <w:t>TrayFinal</w:t>
            </w:r>
            <w:proofErr w:type="spellEnd"/>
          </w:p>
        </w:tc>
        <w:tc>
          <w:tcPr>
            <w:tcW w:w="2468" w:type="dxa"/>
            <w:vAlign w:val="center"/>
            <w:hideMark/>
          </w:tcPr>
          <w:p w14:paraId="1705A591" w14:textId="77777777" w:rsidR="00E53F82" w:rsidRPr="00E53F82" w:rsidRDefault="00E53F82" w:rsidP="00E53F82">
            <w:pPr>
              <w:spacing w:before="100" w:beforeAutospacing="1" w:after="100" w:afterAutospacing="1" w:line="240" w:lineRule="auto"/>
              <w:jc w:val="center"/>
              <w:rPr>
                <w:rFonts w:eastAsia="Times New Roman" w:cs="Times New Roman"/>
                <w:b/>
                <w:bCs/>
                <w:szCs w:val="24"/>
                <w:lang w:val="es-PE" w:eastAsia="es-PE"/>
              </w:rPr>
            </w:pPr>
            <w:r w:rsidRPr="00E53F82">
              <w:rPr>
                <w:rFonts w:eastAsia="Times New Roman" w:cs="Times New Roman"/>
                <w:b/>
                <w:bCs/>
                <w:szCs w:val="24"/>
                <w:lang w:val="es-PE" w:eastAsia="es-PE"/>
              </w:rPr>
              <w:t>Unidad</w:t>
            </w:r>
          </w:p>
        </w:tc>
      </w:tr>
      <w:tr w:rsidR="00E53F82" w:rsidRPr="00E53F82" w14:paraId="3F24A6DE" w14:textId="77777777" w:rsidTr="00E53F82">
        <w:trPr>
          <w:tblCellSpacing w:w="15" w:type="dxa"/>
        </w:trPr>
        <w:tc>
          <w:tcPr>
            <w:tcW w:w="1840" w:type="dxa"/>
            <w:vAlign w:val="center"/>
            <w:hideMark/>
          </w:tcPr>
          <w:p w14:paraId="6E58B39E" w14:textId="77777777" w:rsidR="00E53F82" w:rsidRPr="00E53F82" w:rsidRDefault="00E53F82" w:rsidP="00E53F82">
            <w:pPr>
              <w:spacing w:before="100" w:beforeAutospacing="1" w:after="100" w:afterAutospacing="1" w:line="240" w:lineRule="auto"/>
              <w:jc w:val="left"/>
              <w:rPr>
                <w:rFonts w:eastAsia="Times New Roman" w:cs="Times New Roman"/>
                <w:szCs w:val="24"/>
                <w:lang w:val="es-PE" w:eastAsia="es-PE"/>
              </w:rPr>
            </w:pPr>
            <w:proofErr w:type="spellStart"/>
            <w:proofErr w:type="gramStart"/>
            <w:r w:rsidRPr="00E53F82">
              <w:rPr>
                <w:rFonts w:ascii="Courier New" w:eastAsia="Times New Roman" w:hAnsi="Courier New" w:cs="Courier New"/>
                <w:sz w:val="20"/>
                <w:szCs w:val="20"/>
                <w:lang w:val="es-PE" w:eastAsia="es-PE"/>
              </w:rPr>
              <w:t>PlanificarTrayectoria</w:t>
            </w:r>
            <w:proofErr w:type="spellEnd"/>
            <w:r w:rsidRPr="00E53F82">
              <w:rPr>
                <w:rFonts w:ascii="Courier New" w:eastAsia="Times New Roman" w:hAnsi="Courier New" w:cs="Courier New"/>
                <w:sz w:val="20"/>
                <w:szCs w:val="20"/>
                <w:lang w:val="es-PE" w:eastAsia="es-PE"/>
              </w:rPr>
              <w:t>(</w:t>
            </w:r>
            <w:proofErr w:type="gramEnd"/>
            <w:r w:rsidRPr="00E53F82">
              <w:rPr>
                <w:rFonts w:ascii="Courier New" w:eastAsia="Times New Roman" w:hAnsi="Courier New" w:cs="Courier New"/>
                <w:sz w:val="20"/>
                <w:szCs w:val="20"/>
                <w:lang w:val="es-PE" w:eastAsia="es-PE"/>
              </w:rPr>
              <w:t>)</w:t>
            </w:r>
          </w:p>
        </w:tc>
        <w:tc>
          <w:tcPr>
            <w:tcW w:w="2433" w:type="dxa"/>
            <w:vAlign w:val="center"/>
            <w:hideMark/>
          </w:tcPr>
          <w:p w14:paraId="5BEFB62C" w14:textId="77777777" w:rsidR="00E53F82" w:rsidRPr="00E53F82" w:rsidRDefault="00E53F82" w:rsidP="00E53F82">
            <w:pPr>
              <w:spacing w:before="100" w:beforeAutospacing="1" w:after="100" w:afterAutospacing="1" w:line="240" w:lineRule="auto"/>
              <w:jc w:val="left"/>
              <w:rPr>
                <w:rFonts w:eastAsia="Times New Roman" w:cs="Times New Roman"/>
                <w:szCs w:val="24"/>
                <w:lang w:val="es-PE" w:eastAsia="es-PE"/>
              </w:rPr>
            </w:pPr>
            <w:proofErr w:type="spellStart"/>
            <w:r w:rsidRPr="00E53F82">
              <w:rPr>
                <w:rFonts w:ascii="Courier New" w:eastAsia="Times New Roman" w:hAnsi="Courier New" w:cs="Courier New"/>
                <w:sz w:val="20"/>
                <w:szCs w:val="20"/>
                <w:lang w:val="es-PE" w:eastAsia="es-PE"/>
              </w:rPr>
              <w:t>TrayectoriaInterpolada</w:t>
            </w:r>
            <w:proofErr w:type="spellEnd"/>
          </w:p>
        </w:tc>
        <w:tc>
          <w:tcPr>
            <w:tcW w:w="1603" w:type="dxa"/>
            <w:vAlign w:val="center"/>
            <w:hideMark/>
          </w:tcPr>
          <w:p w14:paraId="162CA6E7" w14:textId="77777777" w:rsidR="00E53F82" w:rsidRPr="00E53F82" w:rsidRDefault="00E53F82" w:rsidP="00E53F82">
            <w:pPr>
              <w:spacing w:before="100" w:beforeAutospacing="1" w:after="100" w:afterAutospacing="1" w:line="240" w:lineRule="auto"/>
              <w:jc w:val="left"/>
              <w:rPr>
                <w:rFonts w:eastAsia="Times New Roman" w:cs="Times New Roman"/>
                <w:szCs w:val="24"/>
                <w:lang w:val="es-PE" w:eastAsia="es-PE"/>
              </w:rPr>
            </w:pPr>
            <w:r w:rsidRPr="00E53F82">
              <w:rPr>
                <w:rFonts w:eastAsia="Times New Roman" w:cs="Times New Roman"/>
                <w:szCs w:val="24"/>
                <w:lang w:val="es-PE" w:eastAsia="es-PE"/>
              </w:rPr>
              <w:t>Matriz $L_{\</w:t>
            </w:r>
            <w:proofErr w:type="spellStart"/>
            <w:r w:rsidRPr="00E53F82">
              <w:rPr>
                <w:rFonts w:eastAsia="Times New Roman" w:cs="Times New Roman"/>
                <w:szCs w:val="24"/>
                <w:lang w:val="es-PE" w:eastAsia="es-PE"/>
              </w:rPr>
              <w:t>text</w:t>
            </w:r>
            <w:proofErr w:type="spellEnd"/>
            <w:r w:rsidRPr="00E53F82">
              <w:rPr>
                <w:rFonts w:eastAsia="Times New Roman" w:cs="Times New Roman"/>
                <w:szCs w:val="24"/>
                <w:lang w:val="es-PE" w:eastAsia="es-PE"/>
              </w:rPr>
              <w:t>{final}} \times 5$</w:t>
            </w:r>
          </w:p>
        </w:tc>
        <w:tc>
          <w:tcPr>
            <w:tcW w:w="2468" w:type="dxa"/>
            <w:vAlign w:val="center"/>
            <w:hideMark/>
          </w:tcPr>
          <w:p w14:paraId="4A0BBB7E" w14:textId="7C8540D6" w:rsidR="00E53F82" w:rsidRPr="00E53F82" w:rsidRDefault="00E53F82" w:rsidP="00E53F82">
            <w:pPr>
              <w:spacing w:before="100" w:beforeAutospacing="1" w:after="100" w:afterAutospacing="1" w:line="240" w:lineRule="auto"/>
              <w:jc w:val="left"/>
              <w:rPr>
                <w:rFonts w:eastAsia="Times New Roman" w:cs="Times New Roman"/>
                <w:szCs w:val="24"/>
                <w:lang w:val="es-PE" w:eastAsia="es-PE"/>
              </w:rPr>
            </w:pPr>
            <m:oMathPara>
              <m:oMath>
                <m:r>
                  <w:rPr>
                    <w:rFonts w:ascii="Cambria Math" w:eastAsia="Times New Roman" w:hAnsi="Cambria Math" w:cs="Times New Roman"/>
                    <w:szCs w:val="24"/>
                    <w:lang w:val="es-PE" w:eastAsia="es-PE"/>
                  </w:rPr>
                  <m:t>P</m:t>
                </m:r>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m</m:t>
                    </m:r>
                  </m:e>
                </m:d>
              </m:oMath>
            </m:oMathPara>
          </w:p>
        </w:tc>
      </w:tr>
      <w:tr w:rsidR="00E53F82" w:rsidRPr="00E53F82" w14:paraId="5D9C8CEB" w14:textId="77777777" w:rsidTr="00E53F82">
        <w:trPr>
          <w:tblCellSpacing w:w="15" w:type="dxa"/>
        </w:trPr>
        <w:tc>
          <w:tcPr>
            <w:tcW w:w="1840" w:type="dxa"/>
            <w:vAlign w:val="center"/>
            <w:hideMark/>
          </w:tcPr>
          <w:p w14:paraId="7C22612C" w14:textId="77777777" w:rsidR="00E53F82" w:rsidRPr="00E53F82" w:rsidRDefault="00E53F82" w:rsidP="00E53F82">
            <w:pPr>
              <w:spacing w:after="0" w:line="240" w:lineRule="auto"/>
              <w:jc w:val="left"/>
              <w:rPr>
                <w:rFonts w:eastAsia="Times New Roman" w:cs="Times New Roman"/>
                <w:szCs w:val="24"/>
                <w:lang w:val="es-PE" w:eastAsia="es-PE"/>
              </w:rPr>
            </w:pPr>
          </w:p>
        </w:tc>
        <w:tc>
          <w:tcPr>
            <w:tcW w:w="2433" w:type="dxa"/>
            <w:vAlign w:val="center"/>
            <w:hideMark/>
          </w:tcPr>
          <w:p w14:paraId="4DF6BC9C" w14:textId="77777777" w:rsidR="00E53F82" w:rsidRPr="00E53F82" w:rsidRDefault="00E53F82" w:rsidP="00E53F82">
            <w:pPr>
              <w:spacing w:after="0" w:line="240" w:lineRule="auto"/>
              <w:jc w:val="left"/>
              <w:rPr>
                <w:rFonts w:eastAsia="Times New Roman" w:cs="Times New Roman"/>
                <w:sz w:val="20"/>
                <w:szCs w:val="20"/>
                <w:lang w:val="es-PE" w:eastAsia="es-PE"/>
              </w:rPr>
            </w:pPr>
          </w:p>
        </w:tc>
        <w:tc>
          <w:tcPr>
            <w:tcW w:w="1603" w:type="dxa"/>
            <w:vAlign w:val="center"/>
            <w:hideMark/>
          </w:tcPr>
          <w:p w14:paraId="0DAE8E9B" w14:textId="22CD6FC7" w:rsidR="00E53F82" w:rsidRPr="00E53F82" w:rsidRDefault="00E53F82" w:rsidP="00E53F82">
            <w:pPr>
              <w:spacing w:before="100" w:beforeAutospacing="1" w:after="100" w:afterAutospacing="1" w:line="240" w:lineRule="auto"/>
              <w:jc w:val="left"/>
              <w:rPr>
                <w:rFonts w:eastAsia="Times New Roman" w:cs="Times New Roman"/>
                <w:szCs w:val="24"/>
                <w:lang w:val="es-PE" w:eastAsia="es-PE"/>
              </w:rPr>
            </w:pPr>
            <w:r w:rsidRPr="00E53F82">
              <w:rPr>
                <w:rFonts w:eastAsia="Times New Roman" w:cs="Times New Roman"/>
                <w:szCs w:val="24"/>
                <w:lang w:val="es-PE" w:eastAsia="es-PE"/>
              </w:rPr>
              <w:t xml:space="preserve">Columnas: </w:t>
            </w:r>
            <m:oMath>
              <m:r>
                <w:rPr>
                  <w:rFonts w:ascii="Cambria Math" w:eastAsia="Times New Roman" w:hAnsi="Cambria Math" w:cs="Times New Roman"/>
                  <w:szCs w:val="24"/>
                  <w:lang w:val="es-PE" w:eastAsia="es-PE"/>
                </w:rPr>
                <m:t>X,Y,Z,FLAG,</m:t>
              </m:r>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V</m:t>
                  </m:r>
                </m:e>
                <m:sub>
                  <m:r>
                    <m:rPr>
                      <m:nor/>
                    </m:rPr>
                    <w:rPr>
                      <w:rFonts w:ascii="Cambria Math" w:eastAsia="Times New Roman" w:hAnsi="Cambria Math" w:cs="Times New Roman"/>
                      <w:szCs w:val="24"/>
                      <w:lang w:val="es-PE" w:eastAsia="es-PE"/>
                    </w:rPr>
                    <m:t>priaa</m:t>
                  </m:r>
                </m:sub>
              </m:sSub>
            </m:oMath>
          </w:p>
        </w:tc>
        <w:tc>
          <w:tcPr>
            <w:tcW w:w="2468" w:type="dxa"/>
            <w:vAlign w:val="center"/>
            <w:hideMark/>
          </w:tcPr>
          <w:p w14:paraId="7CA1934B" w14:textId="0343ED88" w:rsidR="00E53F82" w:rsidRPr="00E53F82" w:rsidRDefault="00085B71" w:rsidP="00E53F82">
            <w:pPr>
              <w:spacing w:before="100" w:beforeAutospacing="1" w:after="100" w:afterAutospacing="1" w:line="240" w:lineRule="auto"/>
              <w:jc w:val="left"/>
              <w:rPr>
                <w:rFonts w:eastAsia="Times New Roman" w:cs="Times New Roman"/>
                <w:szCs w:val="24"/>
                <w:lang w:val="es-PE" w:eastAsia="es-PE"/>
              </w:rPr>
            </w:pPr>
            <m:oMathPara>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V</m:t>
                    </m:r>
                  </m:e>
                  <m:sub>
                    <m:r>
                      <w:rPr>
                        <w:rFonts w:ascii="Cambria Math" w:eastAsia="Times New Roman" w:hAnsi="Cambria Math" w:cs="Times New Roman"/>
                        <w:szCs w:val="24"/>
                        <w:lang w:val="es-PE" w:eastAsia="es-PE"/>
                      </w:rPr>
                      <m:t>perfilada</m:t>
                    </m:r>
                  </m:sub>
                </m:sSub>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m</m:t>
                    </m:r>
                    <m:r>
                      <m:rPr>
                        <m:lit/>
                        <m:nor/>
                      </m:rPr>
                      <w:rPr>
                        <w:rFonts w:ascii="Cambria Math" w:eastAsia="Times New Roman" w:hAnsi="Cambria Math" w:cs="Times New Roman"/>
                        <w:szCs w:val="24"/>
                        <w:lang w:val="es-PE" w:eastAsia="es-PE"/>
                      </w:rPr>
                      <m:t>/</m:t>
                    </m:r>
                    <m:r>
                      <m:rPr>
                        <m:nor/>
                      </m:rPr>
                      <w:rPr>
                        <w:rFonts w:ascii="Cambria Math" w:eastAsia="Times New Roman" w:hAnsi="Cambria Math" w:cs="Times New Roman"/>
                        <w:szCs w:val="24"/>
                        <w:lang w:val="es-PE" w:eastAsia="es-PE"/>
                      </w:rPr>
                      <m:t>s</m:t>
                    </m:r>
                  </m:e>
                </m:d>
              </m:oMath>
            </m:oMathPara>
          </w:p>
        </w:tc>
      </w:tr>
    </w:tbl>
    <w:p w14:paraId="34A9C14A" w14:textId="77777777" w:rsidR="00005DCA" w:rsidRDefault="00005DCA" w:rsidP="00466D56">
      <w:pPr>
        <w:rPr>
          <w:lang w:val="es-ES"/>
        </w:rPr>
      </w:pPr>
    </w:p>
    <w:p w14:paraId="00B13D2D" w14:textId="778D43FC" w:rsidR="00DC29DD" w:rsidRPr="00DC29DD" w:rsidRDefault="00DC29DD" w:rsidP="00DC29DD">
      <w:pPr>
        <w:rPr>
          <w:lang w:val="es-ES"/>
        </w:rPr>
      </w:pPr>
      <w:r w:rsidRPr="00DC29DD">
        <w:rPr>
          <w:lang w:val="es-ES"/>
        </w:rPr>
        <w:t>D. Conversión a Referencias Articulares y Dinámica</w:t>
      </w:r>
    </w:p>
    <w:p w14:paraId="05700A68" w14:textId="44F84714" w:rsidR="00DC29DD" w:rsidRDefault="00DC29DD" w:rsidP="00DC29DD">
      <w:pPr>
        <w:rPr>
          <w:lang w:val="es-ES"/>
        </w:rPr>
      </w:pPr>
      <w:r w:rsidRPr="00DC29DD">
        <w:rPr>
          <w:lang w:val="es-ES"/>
        </w:rPr>
        <w:t xml:space="preserve">Esta fase finaliza la planificación transformando el movimiento del espacio cartesiano al espacio articular </w:t>
      </w:r>
      <m:oMath>
        <m:d>
          <m:dPr>
            <m:ctrlPr>
              <w:rPr>
                <w:rFonts w:ascii="Cambria Math" w:hAnsi="Cambria Math"/>
                <w:i/>
                <w:lang w:val="es-ES"/>
              </w:rPr>
            </m:ctrlPr>
          </m:dPr>
          <m:e>
            <m:r>
              <w:rPr>
                <w:rFonts w:ascii="Cambria Math" w:hAnsi="Cambria Math"/>
                <w:lang w:val="es-ES"/>
              </w:rPr>
              <m:t>q</m:t>
            </m:r>
          </m:e>
        </m:d>
      </m:oMath>
      <w:r w:rsidRPr="00DC29DD">
        <w:rPr>
          <w:lang w:val="es-ES"/>
        </w:rPr>
        <w:t xml:space="preserve"> y calcula las referencias dinámicas.</w:t>
      </w:r>
    </w:p>
    <w:p w14:paraId="1A24D885" w14:textId="6B2DC02B" w:rsidR="00466D56" w:rsidRDefault="00A108F0" w:rsidP="00466D56">
      <w:pPr>
        <w:rPr>
          <w:lang w:val="es-ES"/>
        </w:rPr>
      </w:pPr>
      <w:r w:rsidRPr="00A108F0">
        <w:rPr>
          <w:lang w:val="es-ES"/>
        </w:rPr>
        <w:t>5. Posición Articular Deseada (</w:t>
      </w:r>
      <m:oMath>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oMath>
      <w:r w:rsidRPr="00A108F0">
        <w:rPr>
          <w:lang w:val="es-ES"/>
        </w:rPr>
        <w:t>)</w:t>
      </w:r>
    </w:p>
    <w:p w14:paraId="2A772EE0" w14:textId="3EFD5623" w:rsidR="00DC29DD" w:rsidRDefault="006717AD" w:rsidP="00466D56">
      <w:pPr>
        <w:rPr>
          <w:lang w:val="es-ES"/>
        </w:rPr>
      </w:pPr>
      <w:r w:rsidRPr="006717AD">
        <w:rPr>
          <w:lang w:val="es-ES"/>
        </w:rPr>
        <w:t xml:space="preserve">La función </w:t>
      </w:r>
      <w:proofErr w:type="spellStart"/>
      <w:r w:rsidRPr="006717AD">
        <w:rPr>
          <w:i/>
          <w:iCs/>
          <w:lang w:val="es-ES"/>
        </w:rPr>
        <w:t>CinematicaInversa</w:t>
      </w:r>
      <w:proofErr w:type="spellEnd"/>
      <w:r w:rsidRPr="006717AD">
        <w:rPr>
          <w:lang w:val="es-ES"/>
        </w:rPr>
        <w:t xml:space="preserve"> resuelve la Cinemática Inversa (CI) para cada punto cartesiano </w:t>
      </w:r>
      <m:oMath>
        <m:r>
          <w:rPr>
            <w:rFonts w:ascii="Cambria Math" w:hAnsi="Cambria Math"/>
            <w:lang w:val="es-ES"/>
          </w:rPr>
          <m:t>P</m:t>
        </m:r>
        <m:d>
          <m:dPr>
            <m:ctrlPr>
              <w:rPr>
                <w:rFonts w:ascii="Cambria Math" w:hAnsi="Cambria Math"/>
                <w:i/>
                <w:lang w:val="es-ES"/>
              </w:rPr>
            </m:ctrlPr>
          </m:dPr>
          <m:e>
            <m:r>
              <w:rPr>
                <w:rFonts w:ascii="Cambria Math" w:hAnsi="Cambria Math"/>
                <w:lang w:val="es-ES"/>
              </w:rPr>
              <m:t>t</m:t>
            </m:r>
          </m:e>
        </m:d>
      </m:oMath>
      <w:r w:rsidRPr="006717AD">
        <w:rPr>
          <w:lang w:val="es-ES"/>
        </w:rPr>
        <w:t xml:space="preserve"> de la trayectoria, obteniendo el vector de posición articular </w:t>
      </w:r>
      <m:oMath>
        <m:r>
          <w:rPr>
            <w:rFonts w:ascii="Cambria Math" w:hAnsi="Cambria Math"/>
            <w:lang w:val="es-ES"/>
          </w:rPr>
          <m:t>q=</m:t>
        </m:r>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2</m:t>
                </m:r>
              </m:sub>
            </m:sSub>
            <m:r>
              <w:rPr>
                <w:rFonts w:ascii="Cambria Math" w:hAnsi="Cambria Math"/>
                <w:lang w:val="es-ES"/>
              </w:rPr>
              <m:t>,</m:t>
            </m:r>
            <m:sSub>
              <m:sSubPr>
                <m:ctrlPr>
                  <w:rPr>
                    <w:rFonts w:ascii="Cambria Math" w:hAnsi="Cambria Math"/>
                    <w:i/>
                    <w:lang w:val="es-ES"/>
                  </w:rPr>
                </m:ctrlPr>
              </m:sSubPr>
              <m:e>
                <m:r>
                  <m:rPr>
                    <m:sty m:val="p"/>
                  </m:rPr>
                  <w:rPr>
                    <w:rFonts w:ascii="Cambria Math" w:hAnsi="Cambria Math"/>
                    <w:lang w:val="es-ES"/>
                  </w:rPr>
                  <m:t>θ</m:t>
                </m:r>
              </m:e>
              <m:sub>
                <m:r>
                  <w:rPr>
                    <w:rFonts w:ascii="Cambria Math" w:hAnsi="Cambria Math"/>
                    <w:lang w:val="es-ES"/>
                  </w:rPr>
                  <m:t>3</m:t>
                </m:r>
              </m:sub>
            </m:sSub>
          </m:e>
        </m:d>
      </m:oMath>
      <w:r w:rsidRPr="006717AD">
        <w:rPr>
          <w:lang w:val="es-ES"/>
        </w:rPr>
        <w:t>. Los Flags y la velocidad perfilada se mantienen intactos para la fase dinámica.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1161"/>
        <w:gridCol w:w="2978"/>
        <w:gridCol w:w="1979"/>
      </w:tblGrid>
      <w:tr w:rsidR="00452482" w:rsidRPr="00452482" w14:paraId="6E5482F1" w14:textId="77777777" w:rsidTr="00452482">
        <w:trPr>
          <w:tblCellSpacing w:w="15" w:type="dxa"/>
        </w:trPr>
        <w:tc>
          <w:tcPr>
            <w:tcW w:w="0" w:type="auto"/>
            <w:vAlign w:val="center"/>
            <w:hideMark/>
          </w:tcPr>
          <w:p w14:paraId="7D5BB13F" w14:textId="77777777" w:rsidR="00452482" w:rsidRPr="00452482" w:rsidRDefault="00452482" w:rsidP="00452482">
            <w:pPr>
              <w:spacing w:before="100" w:beforeAutospacing="1" w:after="100" w:afterAutospacing="1" w:line="240" w:lineRule="auto"/>
              <w:jc w:val="center"/>
              <w:rPr>
                <w:rFonts w:eastAsia="Times New Roman" w:cs="Times New Roman"/>
                <w:b/>
                <w:bCs/>
                <w:szCs w:val="24"/>
                <w:lang w:val="es-PE" w:eastAsia="es-PE"/>
              </w:rPr>
            </w:pPr>
            <w:r w:rsidRPr="00452482">
              <w:rPr>
                <w:rFonts w:eastAsia="Times New Roman" w:cs="Times New Roman"/>
                <w:b/>
                <w:bCs/>
                <w:szCs w:val="24"/>
                <w:lang w:val="es-PE" w:eastAsia="es-PE"/>
              </w:rPr>
              <w:t>Función</w:t>
            </w:r>
          </w:p>
        </w:tc>
        <w:tc>
          <w:tcPr>
            <w:tcW w:w="0" w:type="auto"/>
            <w:vAlign w:val="center"/>
            <w:hideMark/>
          </w:tcPr>
          <w:p w14:paraId="41ABC3A2" w14:textId="77777777" w:rsidR="00452482" w:rsidRPr="00452482" w:rsidRDefault="00452482" w:rsidP="00452482">
            <w:pPr>
              <w:spacing w:before="100" w:beforeAutospacing="1" w:after="100" w:afterAutospacing="1" w:line="240" w:lineRule="auto"/>
              <w:jc w:val="center"/>
              <w:rPr>
                <w:rFonts w:eastAsia="Times New Roman" w:cs="Times New Roman"/>
                <w:b/>
                <w:bCs/>
                <w:szCs w:val="24"/>
                <w:lang w:val="es-PE" w:eastAsia="es-PE"/>
              </w:rPr>
            </w:pPr>
            <w:r w:rsidRPr="00452482">
              <w:rPr>
                <w:rFonts w:eastAsia="Times New Roman" w:cs="Times New Roman"/>
                <w:b/>
                <w:bCs/>
                <w:szCs w:val="24"/>
                <w:lang w:val="es-PE" w:eastAsia="es-PE"/>
              </w:rPr>
              <w:t>Entrada</w:t>
            </w:r>
          </w:p>
        </w:tc>
        <w:tc>
          <w:tcPr>
            <w:tcW w:w="0" w:type="auto"/>
            <w:vAlign w:val="center"/>
            <w:hideMark/>
          </w:tcPr>
          <w:p w14:paraId="757D0087" w14:textId="77777777" w:rsidR="00452482" w:rsidRPr="00452482" w:rsidRDefault="00452482" w:rsidP="00452482">
            <w:pPr>
              <w:spacing w:before="100" w:beforeAutospacing="1" w:after="100" w:afterAutospacing="1" w:line="240" w:lineRule="auto"/>
              <w:jc w:val="center"/>
              <w:rPr>
                <w:rFonts w:eastAsia="Times New Roman" w:cs="Times New Roman"/>
                <w:b/>
                <w:bCs/>
                <w:szCs w:val="24"/>
                <w:lang w:val="es-PE" w:eastAsia="es-PE"/>
              </w:rPr>
            </w:pPr>
            <w:r w:rsidRPr="00452482">
              <w:rPr>
                <w:rFonts w:eastAsia="Times New Roman" w:cs="Times New Roman"/>
                <w:b/>
                <w:bCs/>
                <w:szCs w:val="24"/>
                <w:lang w:val="es-PE" w:eastAsia="es-PE"/>
              </w:rPr>
              <w:t xml:space="preserve">Salida: </w:t>
            </w:r>
            <w:proofErr w:type="spellStart"/>
            <w:r w:rsidRPr="00452482">
              <w:rPr>
                <w:rFonts w:ascii="Courier New" w:eastAsia="Times New Roman" w:hAnsi="Courier New" w:cs="Courier New"/>
                <w:b/>
                <w:bCs/>
                <w:sz w:val="20"/>
                <w:szCs w:val="20"/>
                <w:lang w:val="es-PE" w:eastAsia="es-PE"/>
              </w:rPr>
              <w:t>TrayArt</w:t>
            </w:r>
            <w:proofErr w:type="spellEnd"/>
          </w:p>
        </w:tc>
        <w:tc>
          <w:tcPr>
            <w:tcW w:w="0" w:type="auto"/>
            <w:vAlign w:val="center"/>
            <w:hideMark/>
          </w:tcPr>
          <w:p w14:paraId="578A43B6" w14:textId="77777777" w:rsidR="00452482" w:rsidRPr="00452482" w:rsidRDefault="00452482" w:rsidP="00452482">
            <w:pPr>
              <w:spacing w:before="100" w:beforeAutospacing="1" w:after="100" w:afterAutospacing="1" w:line="240" w:lineRule="auto"/>
              <w:jc w:val="center"/>
              <w:rPr>
                <w:rFonts w:eastAsia="Times New Roman" w:cs="Times New Roman"/>
                <w:b/>
                <w:bCs/>
                <w:szCs w:val="24"/>
                <w:lang w:val="es-PE" w:eastAsia="es-PE"/>
              </w:rPr>
            </w:pPr>
            <w:r w:rsidRPr="00452482">
              <w:rPr>
                <w:rFonts w:eastAsia="Times New Roman" w:cs="Times New Roman"/>
                <w:b/>
                <w:bCs/>
                <w:szCs w:val="24"/>
                <w:lang w:val="es-PE" w:eastAsia="es-PE"/>
              </w:rPr>
              <w:t>Unidad</w:t>
            </w:r>
          </w:p>
        </w:tc>
      </w:tr>
      <w:tr w:rsidR="00452482" w:rsidRPr="00452482" w14:paraId="5EF27341" w14:textId="77777777" w:rsidTr="00452482">
        <w:trPr>
          <w:tblCellSpacing w:w="15" w:type="dxa"/>
        </w:trPr>
        <w:tc>
          <w:tcPr>
            <w:tcW w:w="0" w:type="auto"/>
            <w:vAlign w:val="center"/>
            <w:hideMark/>
          </w:tcPr>
          <w:p w14:paraId="3B3051FC" w14:textId="77777777" w:rsidR="00452482" w:rsidRPr="00452482" w:rsidRDefault="00452482" w:rsidP="00452482">
            <w:pPr>
              <w:spacing w:before="100" w:beforeAutospacing="1" w:after="100" w:afterAutospacing="1" w:line="240" w:lineRule="auto"/>
              <w:jc w:val="left"/>
              <w:rPr>
                <w:rFonts w:eastAsia="Times New Roman" w:cs="Times New Roman"/>
                <w:szCs w:val="24"/>
                <w:lang w:val="es-PE" w:eastAsia="es-PE"/>
              </w:rPr>
            </w:pPr>
            <w:proofErr w:type="spellStart"/>
            <w:proofErr w:type="gramStart"/>
            <w:r w:rsidRPr="00452482">
              <w:rPr>
                <w:rFonts w:ascii="Courier New" w:eastAsia="Times New Roman" w:hAnsi="Courier New" w:cs="Courier New"/>
                <w:sz w:val="20"/>
                <w:szCs w:val="20"/>
                <w:lang w:val="es-PE" w:eastAsia="es-PE"/>
              </w:rPr>
              <w:t>CinematicaInversa</w:t>
            </w:r>
            <w:proofErr w:type="spellEnd"/>
            <w:r w:rsidRPr="00452482">
              <w:rPr>
                <w:rFonts w:ascii="Courier New" w:eastAsia="Times New Roman" w:hAnsi="Courier New" w:cs="Courier New"/>
                <w:sz w:val="20"/>
                <w:szCs w:val="20"/>
                <w:lang w:val="es-PE" w:eastAsia="es-PE"/>
              </w:rPr>
              <w:t>(</w:t>
            </w:r>
            <w:proofErr w:type="gramEnd"/>
            <w:r w:rsidRPr="00452482">
              <w:rPr>
                <w:rFonts w:ascii="Courier New" w:eastAsia="Times New Roman" w:hAnsi="Courier New" w:cs="Courier New"/>
                <w:sz w:val="20"/>
                <w:szCs w:val="20"/>
                <w:lang w:val="es-PE" w:eastAsia="es-PE"/>
              </w:rPr>
              <w:t>)</w:t>
            </w:r>
          </w:p>
        </w:tc>
        <w:tc>
          <w:tcPr>
            <w:tcW w:w="0" w:type="auto"/>
            <w:vAlign w:val="center"/>
            <w:hideMark/>
          </w:tcPr>
          <w:p w14:paraId="47C602E5" w14:textId="77777777" w:rsidR="00452482" w:rsidRPr="00452482" w:rsidRDefault="00452482" w:rsidP="00452482">
            <w:pPr>
              <w:spacing w:before="100" w:beforeAutospacing="1" w:after="100" w:afterAutospacing="1" w:line="240" w:lineRule="auto"/>
              <w:jc w:val="left"/>
              <w:rPr>
                <w:rFonts w:eastAsia="Times New Roman" w:cs="Times New Roman"/>
                <w:szCs w:val="24"/>
                <w:lang w:val="es-PE" w:eastAsia="es-PE"/>
              </w:rPr>
            </w:pPr>
            <w:proofErr w:type="spellStart"/>
            <w:r w:rsidRPr="00452482">
              <w:rPr>
                <w:rFonts w:ascii="Courier New" w:eastAsia="Times New Roman" w:hAnsi="Courier New" w:cs="Courier New"/>
                <w:sz w:val="20"/>
                <w:szCs w:val="20"/>
                <w:lang w:val="es-PE" w:eastAsia="es-PE"/>
              </w:rPr>
              <w:t>TrayFinal</w:t>
            </w:r>
            <w:proofErr w:type="spellEnd"/>
          </w:p>
        </w:tc>
        <w:tc>
          <w:tcPr>
            <w:tcW w:w="0" w:type="auto"/>
            <w:vAlign w:val="center"/>
            <w:hideMark/>
          </w:tcPr>
          <w:p w14:paraId="1269D693" w14:textId="741A93AD" w:rsidR="00452482" w:rsidRPr="00452482" w:rsidRDefault="00452482" w:rsidP="00452482">
            <w:pPr>
              <w:spacing w:before="100" w:beforeAutospacing="1" w:after="100" w:afterAutospacing="1" w:line="240" w:lineRule="auto"/>
              <w:jc w:val="left"/>
              <w:rPr>
                <w:rFonts w:eastAsia="Times New Roman" w:cs="Times New Roman"/>
                <w:szCs w:val="24"/>
                <w:lang w:val="es-PE" w:eastAsia="es-PE"/>
              </w:rPr>
            </w:pPr>
            <w:r w:rsidRPr="00452482">
              <w:rPr>
                <w:rFonts w:eastAsia="Times New Roman" w:cs="Times New Roman"/>
                <w:szCs w:val="24"/>
                <w:lang w:val="es-PE" w:eastAsia="es-PE"/>
              </w:rPr>
              <w:t xml:space="preserve">Matriz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L</m:t>
                  </m:r>
                </m:e>
                <m:sub>
                  <m:r>
                    <m:rPr>
                      <m:nor/>
                    </m:rPr>
                    <w:rPr>
                      <w:rFonts w:ascii="Cambria Math" w:eastAsia="Times New Roman" w:hAnsi="Cambria Math" w:cs="Times New Roman"/>
                      <w:szCs w:val="24"/>
                      <w:lang w:val="es-PE" w:eastAsia="es-PE"/>
                    </w:rPr>
                    <m:t>final</m:t>
                  </m:r>
                </m:sub>
              </m:sSub>
              <m:r>
                <m:rPr>
                  <m:sty m:val="p"/>
                </m:rPr>
                <w:rPr>
                  <w:rFonts w:ascii="Cambria Math" w:eastAsia="Times New Roman" w:hAnsi="Cambria Math" w:cs="Times New Roman"/>
                  <w:szCs w:val="24"/>
                  <w:lang w:val="es-PE" w:eastAsia="es-PE"/>
                </w:rPr>
                <m:t>×</m:t>
              </m:r>
              <m:r>
                <w:rPr>
                  <w:rFonts w:ascii="Cambria Math" w:eastAsia="Times New Roman" w:hAnsi="Cambria Math" w:cs="Times New Roman"/>
                  <w:szCs w:val="24"/>
                  <w:lang w:val="es-PE" w:eastAsia="es-PE"/>
                </w:rPr>
                <m:t>5</m:t>
              </m:r>
            </m:oMath>
          </w:p>
        </w:tc>
        <w:tc>
          <w:tcPr>
            <w:tcW w:w="0" w:type="auto"/>
            <w:vAlign w:val="center"/>
            <w:hideMark/>
          </w:tcPr>
          <w:p w14:paraId="01596E8B" w14:textId="6C32A525" w:rsidR="00452482" w:rsidRPr="00452482" w:rsidRDefault="00085B71" w:rsidP="00452482">
            <w:pPr>
              <w:spacing w:before="100" w:beforeAutospacing="1" w:after="100" w:afterAutospacing="1" w:line="240" w:lineRule="auto"/>
              <w:jc w:val="left"/>
              <w:rPr>
                <w:rFonts w:eastAsia="Times New Roman" w:cs="Times New Roman"/>
                <w:szCs w:val="24"/>
                <w:lang w:val="es-PE" w:eastAsia="es-PE"/>
              </w:rPr>
            </w:pPr>
            <m:oMathPara>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d</m:t>
                    </m:r>
                  </m:e>
                  <m:sub>
                    <m:r>
                      <w:rPr>
                        <w:rFonts w:ascii="Cambria Math" w:eastAsia="Times New Roman" w:hAnsi="Cambria Math" w:cs="Times New Roman"/>
                        <w:szCs w:val="24"/>
                        <w:lang w:val="es-PE" w:eastAsia="es-PE"/>
                      </w:rPr>
                      <m:t>1</m:t>
                    </m:r>
                  </m:sub>
                </m:sSub>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m</m:t>
                    </m:r>
                  </m:e>
                </m:d>
                <m:r>
                  <w:rPr>
                    <w:rFonts w:ascii="Cambria Math" w:eastAsia="Times New Roman" w:hAnsi="Cambria Math" w:cs="Times New Roman"/>
                    <w:szCs w:val="24"/>
                    <w:lang w:val="es-PE" w:eastAsia="es-PE"/>
                  </w:rPr>
                  <m:t>,</m:t>
                </m:r>
                <m:sSub>
                  <m:sSubPr>
                    <m:ctrlPr>
                      <w:rPr>
                        <w:rFonts w:ascii="Cambria Math" w:eastAsia="Times New Roman" w:hAnsi="Cambria Math" w:cs="Times New Roman"/>
                        <w:i/>
                        <w:szCs w:val="24"/>
                        <w:lang w:val="es-PE" w:eastAsia="es-PE"/>
                      </w:rPr>
                    </m:ctrlPr>
                  </m:sSubPr>
                  <m:e>
                    <m:r>
                      <m:rPr>
                        <m:sty m:val="p"/>
                      </m:rPr>
                      <w:rPr>
                        <w:rFonts w:ascii="Cambria Math" w:eastAsia="Times New Roman" w:hAnsi="Cambria Math" w:cs="Times New Roman"/>
                        <w:szCs w:val="24"/>
                        <w:lang w:val="es-PE" w:eastAsia="es-PE"/>
                      </w:rPr>
                      <m:t>θ</m:t>
                    </m:r>
                  </m:e>
                  <m:sub>
                    <m:r>
                      <w:rPr>
                        <w:rFonts w:ascii="Cambria Math" w:eastAsia="Times New Roman" w:hAnsi="Cambria Math" w:cs="Times New Roman"/>
                        <w:szCs w:val="24"/>
                        <w:lang w:val="es-PE" w:eastAsia="es-PE"/>
                      </w:rPr>
                      <m:t>2,3</m:t>
                    </m:r>
                  </m:sub>
                </m:sSub>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rad</m:t>
                    </m:r>
                  </m:e>
                </m:d>
              </m:oMath>
            </m:oMathPara>
          </w:p>
        </w:tc>
      </w:tr>
      <w:tr w:rsidR="00452482" w:rsidRPr="00452482" w14:paraId="3817FFED" w14:textId="77777777" w:rsidTr="00452482">
        <w:trPr>
          <w:tblCellSpacing w:w="15" w:type="dxa"/>
        </w:trPr>
        <w:tc>
          <w:tcPr>
            <w:tcW w:w="0" w:type="auto"/>
            <w:vAlign w:val="center"/>
            <w:hideMark/>
          </w:tcPr>
          <w:p w14:paraId="163C7DA0" w14:textId="77777777" w:rsidR="00452482" w:rsidRPr="00452482" w:rsidRDefault="00452482" w:rsidP="00452482">
            <w:pPr>
              <w:spacing w:after="0" w:line="240" w:lineRule="auto"/>
              <w:jc w:val="left"/>
              <w:rPr>
                <w:rFonts w:eastAsia="Times New Roman" w:cs="Times New Roman"/>
                <w:szCs w:val="24"/>
                <w:lang w:val="es-PE" w:eastAsia="es-PE"/>
              </w:rPr>
            </w:pPr>
          </w:p>
        </w:tc>
        <w:tc>
          <w:tcPr>
            <w:tcW w:w="0" w:type="auto"/>
            <w:vAlign w:val="center"/>
            <w:hideMark/>
          </w:tcPr>
          <w:p w14:paraId="29AC2F7B" w14:textId="77777777" w:rsidR="00452482" w:rsidRPr="00452482" w:rsidRDefault="00452482" w:rsidP="00452482">
            <w:pPr>
              <w:spacing w:after="0" w:line="240" w:lineRule="auto"/>
              <w:jc w:val="left"/>
              <w:rPr>
                <w:rFonts w:eastAsia="Times New Roman" w:cs="Times New Roman"/>
                <w:sz w:val="20"/>
                <w:szCs w:val="20"/>
                <w:lang w:val="es-PE" w:eastAsia="es-PE"/>
              </w:rPr>
            </w:pPr>
          </w:p>
        </w:tc>
        <w:tc>
          <w:tcPr>
            <w:tcW w:w="0" w:type="auto"/>
            <w:vAlign w:val="center"/>
            <w:hideMark/>
          </w:tcPr>
          <w:p w14:paraId="4DA638AE" w14:textId="4798DCF4" w:rsidR="00452482" w:rsidRPr="00452482" w:rsidRDefault="00452482" w:rsidP="00452482">
            <w:pPr>
              <w:spacing w:before="100" w:beforeAutospacing="1" w:after="100" w:afterAutospacing="1" w:line="240" w:lineRule="auto"/>
              <w:jc w:val="left"/>
              <w:rPr>
                <w:rFonts w:eastAsia="Times New Roman" w:cs="Times New Roman"/>
                <w:szCs w:val="24"/>
                <w:lang w:val="es-PE" w:eastAsia="es-PE"/>
              </w:rPr>
            </w:pPr>
            <w:r w:rsidRPr="00452482">
              <w:rPr>
                <w:rFonts w:eastAsia="Times New Roman" w:cs="Times New Roman"/>
                <w:szCs w:val="24"/>
                <w:lang w:val="es-PE" w:eastAsia="es-PE"/>
              </w:rPr>
              <w:t xml:space="preserve">Columnas: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d</m:t>
                  </m:r>
                </m:e>
                <m:sub>
                  <m:r>
                    <w:rPr>
                      <w:rFonts w:ascii="Cambria Math" w:eastAsia="Times New Roman" w:hAnsi="Cambria Math" w:cs="Times New Roman"/>
                      <w:szCs w:val="24"/>
                      <w:lang w:val="es-PE" w:eastAsia="es-PE"/>
                    </w:rPr>
                    <m:t>1</m:t>
                  </m:r>
                </m:sub>
              </m:sSub>
              <m:r>
                <w:rPr>
                  <w:rFonts w:ascii="Cambria Math" w:eastAsia="Times New Roman" w:hAnsi="Cambria Math" w:cs="Times New Roman"/>
                  <w:szCs w:val="24"/>
                  <w:lang w:val="es-PE" w:eastAsia="es-PE"/>
                </w:rPr>
                <m:t>,</m:t>
              </m:r>
              <m:sSub>
                <m:sSubPr>
                  <m:ctrlPr>
                    <w:rPr>
                      <w:rFonts w:ascii="Cambria Math" w:eastAsia="Times New Roman" w:hAnsi="Cambria Math" w:cs="Times New Roman"/>
                      <w:i/>
                      <w:szCs w:val="24"/>
                      <w:lang w:val="es-PE" w:eastAsia="es-PE"/>
                    </w:rPr>
                  </m:ctrlPr>
                </m:sSubPr>
                <m:e>
                  <m:r>
                    <m:rPr>
                      <m:sty m:val="p"/>
                    </m:rPr>
                    <w:rPr>
                      <w:rFonts w:ascii="Cambria Math" w:eastAsia="Times New Roman" w:hAnsi="Cambria Math" w:cs="Times New Roman"/>
                      <w:szCs w:val="24"/>
                      <w:lang w:val="es-PE" w:eastAsia="es-PE"/>
                    </w:rPr>
                    <m:t>θ</m:t>
                  </m:r>
                </m:e>
                <m:sub>
                  <m:r>
                    <w:rPr>
                      <w:rFonts w:ascii="Cambria Math" w:eastAsia="Times New Roman" w:hAnsi="Cambria Math" w:cs="Times New Roman"/>
                      <w:szCs w:val="24"/>
                      <w:lang w:val="es-PE" w:eastAsia="es-PE"/>
                    </w:rPr>
                    <m:t>2</m:t>
                  </m:r>
                </m:sub>
              </m:sSub>
              <m:r>
                <w:rPr>
                  <w:rFonts w:ascii="Cambria Math" w:eastAsia="Times New Roman" w:hAnsi="Cambria Math" w:cs="Times New Roman"/>
                  <w:szCs w:val="24"/>
                  <w:lang w:val="es-PE" w:eastAsia="es-PE"/>
                </w:rPr>
                <m:t>,</m:t>
              </m:r>
              <m:sSub>
                <m:sSubPr>
                  <m:ctrlPr>
                    <w:rPr>
                      <w:rFonts w:ascii="Cambria Math" w:eastAsia="Times New Roman" w:hAnsi="Cambria Math" w:cs="Times New Roman"/>
                      <w:i/>
                      <w:szCs w:val="24"/>
                      <w:lang w:val="es-PE" w:eastAsia="es-PE"/>
                    </w:rPr>
                  </m:ctrlPr>
                </m:sSubPr>
                <m:e>
                  <m:r>
                    <m:rPr>
                      <m:sty m:val="p"/>
                    </m:rPr>
                    <w:rPr>
                      <w:rFonts w:ascii="Cambria Math" w:eastAsia="Times New Roman" w:hAnsi="Cambria Math" w:cs="Times New Roman"/>
                      <w:szCs w:val="24"/>
                      <w:lang w:val="es-PE" w:eastAsia="es-PE"/>
                    </w:rPr>
                    <m:t>θ</m:t>
                  </m:r>
                </m:e>
                <m:sub>
                  <m:r>
                    <w:rPr>
                      <w:rFonts w:ascii="Cambria Math" w:eastAsia="Times New Roman" w:hAnsi="Cambria Math" w:cs="Times New Roman"/>
                      <w:szCs w:val="24"/>
                      <w:lang w:val="es-PE" w:eastAsia="es-PE"/>
                    </w:rPr>
                    <m:t>3</m:t>
                  </m:r>
                </m:sub>
              </m:sSub>
              <m:r>
                <w:rPr>
                  <w:rFonts w:ascii="Cambria Math" w:eastAsia="Times New Roman" w:hAnsi="Cambria Math" w:cs="Times New Roman"/>
                  <w:szCs w:val="24"/>
                  <w:lang w:val="es-PE" w:eastAsia="es-PE"/>
                </w:rPr>
                <m:t>,FLAG,</m:t>
              </m:r>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V</m:t>
                  </m:r>
                </m:e>
                <m:sub>
                  <m:r>
                    <m:rPr>
                      <m:nor/>
                    </m:rPr>
                    <w:rPr>
                      <w:rFonts w:ascii="Cambria Math" w:eastAsia="Times New Roman" w:hAnsi="Cambria Math" w:cs="Times New Roman"/>
                      <w:szCs w:val="24"/>
                      <w:lang w:val="es-PE" w:eastAsia="es-PE"/>
                    </w:rPr>
                    <m:t>priaa</m:t>
                  </m:r>
                </m:sub>
              </m:sSub>
            </m:oMath>
          </w:p>
        </w:tc>
        <w:tc>
          <w:tcPr>
            <w:tcW w:w="0" w:type="auto"/>
            <w:vAlign w:val="center"/>
            <w:hideMark/>
          </w:tcPr>
          <w:p w14:paraId="7CD9517C" w14:textId="560A3F86" w:rsidR="00452482" w:rsidRPr="00452482" w:rsidRDefault="00452482" w:rsidP="00452482">
            <w:pPr>
              <w:spacing w:before="100" w:beforeAutospacing="1" w:after="100" w:afterAutospacing="1" w:line="240" w:lineRule="auto"/>
              <w:jc w:val="left"/>
              <w:rPr>
                <w:rFonts w:eastAsia="Times New Roman" w:cs="Times New Roman"/>
                <w:szCs w:val="24"/>
                <w:lang w:val="es-PE" w:eastAsia="es-PE"/>
              </w:rPr>
            </w:pPr>
            <m:oMathPara>
              <m:oMath>
                <m:r>
                  <w:rPr>
                    <w:rFonts w:ascii="Cambria Math" w:eastAsia="Times New Roman" w:hAnsi="Cambria Math" w:cs="Times New Roman"/>
                    <w:szCs w:val="24"/>
                    <w:lang w:val="es-PE" w:eastAsia="es-PE"/>
                  </w:rPr>
                  <m:t>V_perfilada</m:t>
                </m:r>
                <m:r>
                  <m:rPr>
                    <m:sty m:val="p"/>
                  </m:rPr>
                  <w:rPr>
                    <w:rFonts w:ascii="Cambria Math" w:eastAsia="Times New Roman" w:hAnsi="Cambria Math" w:cs="Times New Roman"/>
                    <w:szCs w:val="24"/>
                    <w:lang w:val="es-PE" w:eastAsia="es-PE"/>
                  </w:rPr>
                  <m:t>∈</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m</m:t>
                    </m:r>
                    <m:r>
                      <m:rPr>
                        <m:lit/>
                        <m:nor/>
                      </m:rPr>
                      <w:rPr>
                        <w:rFonts w:ascii="Cambria Math" w:eastAsia="Times New Roman" w:hAnsi="Cambria Math" w:cs="Times New Roman"/>
                        <w:szCs w:val="24"/>
                        <w:lang w:val="es-PE" w:eastAsia="es-PE"/>
                      </w:rPr>
                      <m:t>/</m:t>
                    </m:r>
                    <m:r>
                      <m:rPr>
                        <m:nor/>
                      </m:rPr>
                      <w:rPr>
                        <w:rFonts w:ascii="Cambria Math" w:eastAsia="Times New Roman" w:hAnsi="Cambria Math" w:cs="Times New Roman"/>
                        <w:szCs w:val="24"/>
                        <w:lang w:val="es-PE" w:eastAsia="es-PE"/>
                      </w:rPr>
                      <m:t>s</m:t>
                    </m:r>
                  </m:e>
                </m:d>
              </m:oMath>
            </m:oMathPara>
          </w:p>
        </w:tc>
      </w:tr>
    </w:tbl>
    <w:p w14:paraId="4366A6F5" w14:textId="77777777" w:rsidR="00452482" w:rsidRDefault="00452482" w:rsidP="00466D56">
      <w:pPr>
        <w:rPr>
          <w:lang w:val="es-ES"/>
        </w:rPr>
      </w:pPr>
    </w:p>
    <w:p w14:paraId="66D39F14" w14:textId="4DEEC675" w:rsidR="00605042" w:rsidRPr="00605042" w:rsidRDefault="00605042" w:rsidP="00605042">
      <w:pPr>
        <w:rPr>
          <w:lang w:val="es-ES"/>
        </w:rPr>
      </w:pPr>
      <w:r w:rsidRPr="00605042">
        <w:rPr>
          <w:lang w:val="es-ES"/>
        </w:rPr>
        <w:t>6. Derivadas Articulares y Torques de Control</w:t>
      </w:r>
    </w:p>
    <w:p w14:paraId="5F8AB08F" w14:textId="269BBBFB" w:rsidR="00605042" w:rsidRDefault="00605042" w:rsidP="00605042">
      <w:pPr>
        <w:rPr>
          <w:lang w:val="es-ES"/>
        </w:rPr>
      </w:pPr>
      <w:r w:rsidRPr="00605042">
        <w:rPr>
          <w:lang w:val="es-ES"/>
        </w:rPr>
        <w:t xml:space="preserve">La función </w:t>
      </w:r>
      <w:proofErr w:type="spellStart"/>
      <w:r w:rsidRPr="00605042">
        <w:rPr>
          <w:i/>
          <w:iCs/>
          <w:lang w:val="es-ES"/>
        </w:rPr>
        <w:t>Dinamica</w:t>
      </w:r>
      <w:proofErr w:type="spellEnd"/>
      <w:r w:rsidRPr="00605042">
        <w:rPr>
          <w:lang w:val="es-ES"/>
        </w:rPr>
        <w:t xml:space="preserve"> es el punto de orquestación final que calcula las derivadas articulares y, crucialmente, el vector de torques de control. Esta función llama internamente a </w:t>
      </w:r>
      <w:proofErr w:type="spellStart"/>
      <w:r w:rsidRPr="00F26532">
        <w:rPr>
          <w:i/>
          <w:iCs/>
          <w:lang w:val="es-ES"/>
        </w:rPr>
        <w:t>DiferenciarTrayectoriaArticular</w:t>
      </w:r>
      <w:proofErr w:type="spellEnd"/>
      <w:r w:rsidRPr="00605042">
        <w:rPr>
          <w:lang w:val="es-ES"/>
        </w:rPr>
        <w:t xml:space="preserve"> para obtener las velocidades (</w:t>
      </w:r>
      <m:oMath>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oMath>
      <w:r w:rsidRPr="00605042">
        <w:rPr>
          <w:lang w:val="es-ES"/>
        </w:rPr>
        <w:t>) y aceleraciones (</w:t>
      </w:r>
      <m:oMath>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oMath>
      <w:r w:rsidRPr="00605042">
        <w:rPr>
          <w:lang w:val="es-ES"/>
        </w:rPr>
        <w:t>) requeridas.</w:t>
      </w:r>
    </w:p>
    <w:p w14:paraId="39A2523C" w14:textId="4724F939" w:rsidR="00605042" w:rsidRDefault="00605042" w:rsidP="00605042">
      <w:pPr>
        <w:rPr>
          <w:lang w:val="es-ES"/>
        </w:rPr>
      </w:pPr>
      <w:r w:rsidRPr="00605042">
        <w:rPr>
          <w:lang w:val="es-ES"/>
        </w:rPr>
        <w:t>Cinemática Diferencial (Implícita):</w:t>
      </w:r>
    </w:p>
    <w:p w14:paraId="2D20689D" w14:textId="16BAFACD" w:rsidR="008B464F" w:rsidRPr="00C30BBF" w:rsidRDefault="00085B71" w:rsidP="00605042">
      <w:pPr>
        <w:rPr>
          <w:rFonts w:eastAsiaTheme="minorEastAsia"/>
          <w:lang w:val="es-ES"/>
        </w:rPr>
      </w:pPr>
      <m:oMathPara>
        <m:oMath>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r>
            <w:rPr>
              <w:rFonts w:ascii="Cambria Math" w:hAnsi="Cambria Math"/>
              <w:lang w:val="es-ES"/>
            </w:rPr>
            <m:t>=</m:t>
          </m:r>
          <m:sSup>
            <m:sSupPr>
              <m:ctrlPr>
                <w:rPr>
                  <w:rFonts w:ascii="Cambria Math" w:hAnsi="Cambria Math"/>
                  <w:i/>
                  <w:lang w:val="es-ES"/>
                </w:rPr>
              </m:ctrlPr>
            </m:sSupPr>
            <m:e>
              <m:r>
                <w:rPr>
                  <w:rFonts w:ascii="Cambria Math" w:hAnsi="Cambria Math"/>
                  <w:lang w:val="es-ES"/>
                </w:rPr>
                <m:t>J</m:t>
              </m:r>
            </m:e>
            <m:sup>
              <m:r>
                <w:rPr>
                  <w:rFonts w:ascii="Cambria Math" w:hAnsi="Cambria Math"/>
                  <w:lang w:val="es-ES"/>
                </w:rPr>
                <m:t>-1</m:t>
              </m:r>
            </m:sup>
          </m:sSup>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e>
          </m:d>
          <m:r>
            <m:rPr>
              <m:sty m:val="p"/>
            </m:rP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P</m:t>
                  </m:r>
                  <m:ctrlPr>
                    <w:rPr>
                      <w:rFonts w:ascii="Cambria Math" w:hAnsi="Cambria Math"/>
                      <w:lang w:val="es-ES"/>
                    </w:rPr>
                  </m:ctrlPr>
                </m:e>
                <m:sub>
                  <m:r>
                    <w:rPr>
                      <w:rFonts w:ascii="Cambria Math" w:hAnsi="Cambria Math"/>
                      <w:lang w:val="es-ES"/>
                    </w:rPr>
                    <m:t>d</m:t>
                  </m:r>
                </m:sub>
              </m:sSub>
            </m:e>
          </m:acc>
        </m:oMath>
      </m:oMathPara>
    </w:p>
    <w:p w14:paraId="76EFFAAC" w14:textId="2603281B" w:rsidR="00C30BBF" w:rsidRDefault="00085B71" w:rsidP="00605042">
      <w:pPr>
        <w:rPr>
          <w:lang w:val="es-ES"/>
        </w:rPr>
      </w:pPr>
      <m:oMathPara>
        <m:oMath>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r>
            <w:rPr>
              <w:rFonts w:ascii="Cambria Math" w:hAnsi="Cambria Math"/>
              <w:lang w:val="es-ES"/>
            </w:rPr>
            <m:t>=</m:t>
          </m:r>
          <m:sSup>
            <m:sSupPr>
              <m:ctrlPr>
                <w:rPr>
                  <w:rFonts w:ascii="Cambria Math" w:hAnsi="Cambria Math"/>
                  <w:i/>
                  <w:lang w:val="es-ES"/>
                </w:rPr>
              </m:ctrlPr>
            </m:sSupPr>
            <m:e>
              <m:r>
                <w:rPr>
                  <w:rFonts w:ascii="Cambria Math" w:hAnsi="Cambria Math"/>
                  <w:lang w:val="es-ES"/>
                </w:rPr>
                <m:t>J</m:t>
              </m:r>
            </m:e>
            <m:sup>
              <m:r>
                <w:rPr>
                  <w:rFonts w:ascii="Cambria Math" w:hAnsi="Cambria Math"/>
                  <w:lang w:val="es-ES"/>
                </w:rPr>
                <m:t>-1</m:t>
              </m:r>
            </m:sup>
          </m:sSup>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e>
          </m:d>
          <m:r>
            <m:rPr>
              <m:sty m:val="p"/>
            </m:rPr>
            <w:rPr>
              <w:rFonts w:ascii="Cambria Math" w:hAnsi="Cambria Math"/>
              <w:lang w:val="es-ES"/>
            </w:rPr>
            <m:t>⋅</m:t>
          </m:r>
          <m:d>
            <m:dPr>
              <m:ctrlPr>
                <w:rPr>
                  <w:rFonts w:ascii="Cambria Math" w:hAnsi="Cambria Math"/>
                  <w:lang w:val="es-ES"/>
                </w:rPr>
              </m:ctrlPr>
            </m:dPr>
            <m:e>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P</m:t>
                      </m:r>
                      <m:ctrlPr>
                        <w:rPr>
                          <w:rFonts w:ascii="Cambria Math" w:hAnsi="Cambria Math"/>
                          <w:lang w:val="es-ES"/>
                        </w:rPr>
                      </m:ctrlPr>
                    </m:e>
                    <m:sub>
                      <m:r>
                        <w:rPr>
                          <w:rFonts w:ascii="Cambria Math" w:hAnsi="Cambria Math"/>
                          <w:lang w:val="es-ES"/>
                        </w:rPr>
                        <m:t>d</m:t>
                      </m:r>
                    </m:sub>
                  </m:sSub>
                </m:e>
              </m:acc>
              <m:r>
                <w:rPr>
                  <w:rFonts w:ascii="Cambria Math" w:hAnsi="Cambria Math"/>
                  <w:lang w:val="es-ES"/>
                </w:rPr>
                <m:t>-</m:t>
              </m:r>
              <m:acc>
                <m:accPr>
                  <m:chr m:val="̇"/>
                  <m:ctrlPr>
                    <w:rPr>
                      <w:rFonts w:ascii="Cambria Math" w:hAnsi="Cambria Math"/>
                      <w:lang w:val="es-ES"/>
                    </w:rPr>
                  </m:ctrlPr>
                </m:accPr>
                <m:e>
                  <m:r>
                    <w:rPr>
                      <w:rFonts w:ascii="Cambria Math" w:hAnsi="Cambria Math"/>
                      <w:lang w:val="es-ES"/>
                    </w:rPr>
                    <m:t>J</m:t>
                  </m:r>
                </m:e>
              </m:acc>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e>
              </m:d>
              <m:r>
                <m:rPr>
                  <m:sty m:val="p"/>
                </m:rP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ctrlPr>
                <w:rPr>
                  <w:rFonts w:ascii="Cambria Math" w:hAnsi="Cambria Math"/>
                  <w:i/>
                  <w:lang w:val="es-ES"/>
                </w:rPr>
              </m:ctrlPr>
            </m:e>
          </m:d>
        </m:oMath>
      </m:oMathPara>
    </w:p>
    <w:p w14:paraId="03F5C853" w14:textId="6B4D53BD" w:rsidR="00DC29DD" w:rsidRDefault="007732A2" w:rsidP="00466D56">
      <w:pPr>
        <w:rPr>
          <w:lang w:val="es-ES"/>
        </w:rPr>
      </w:pPr>
      <w:r w:rsidRPr="007732A2">
        <w:rPr>
          <w:lang w:val="es-ES"/>
        </w:rPr>
        <w:t>El vector de aceleración lineal cartesiana (</w:t>
      </w:r>
      <m:oMath>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P</m:t>
                </m:r>
                <m:ctrlPr>
                  <w:rPr>
                    <w:rFonts w:ascii="Cambria Math" w:hAnsi="Cambria Math"/>
                    <w:lang w:val="es-ES"/>
                  </w:rPr>
                </m:ctrlPr>
              </m:e>
              <m:sub>
                <m:r>
                  <w:rPr>
                    <w:rFonts w:ascii="Cambria Math" w:hAnsi="Cambria Math"/>
                    <w:lang w:val="es-ES"/>
                  </w:rPr>
                  <m:t>d</m:t>
                </m:r>
              </m:sub>
            </m:sSub>
          </m:e>
        </m:acc>
      </m:oMath>
      <w:r w:rsidRPr="007732A2">
        <w:rPr>
          <w:lang w:val="es-ES"/>
        </w:rPr>
        <w:t xml:space="preserve">) se obtiene al diferenciar la velocidad perfilada </w:t>
      </w:r>
      <m:oMath>
        <m:sSub>
          <m:sSubPr>
            <m:ctrlPr>
              <w:rPr>
                <w:rFonts w:ascii="Cambria Math" w:hAnsi="Cambria Math"/>
                <w:i/>
                <w:lang w:val="es-ES"/>
              </w:rPr>
            </m:ctrlPr>
          </m:sSubPr>
          <m:e>
            <m:r>
              <w:rPr>
                <w:rFonts w:ascii="Cambria Math" w:hAnsi="Cambria Math"/>
                <w:lang w:val="es-ES"/>
              </w:rPr>
              <m:t>V</m:t>
            </m:r>
          </m:e>
          <m:sub>
            <m:r>
              <m:rPr>
                <m:nor/>
              </m:rPr>
              <w:rPr>
                <w:rFonts w:ascii="Cambria Math" w:hAnsi="Cambria Math"/>
                <w:lang w:val="es-ES"/>
              </w:rPr>
              <m:t>priaa</m:t>
            </m:r>
          </m:sub>
        </m:sSub>
      </m:oMath>
      <w:r w:rsidRPr="007732A2">
        <w:rPr>
          <w:lang w:val="es-ES"/>
        </w:rPr>
        <w:t xml:space="preserve">, mientras que el término </w:t>
      </w:r>
      <m:oMath>
        <m:acc>
          <m:accPr>
            <m:chr m:val="̇"/>
            <m:ctrlPr>
              <w:rPr>
                <w:rFonts w:ascii="Cambria Math" w:hAnsi="Cambria Math"/>
                <w:lang w:val="es-ES"/>
              </w:rPr>
            </m:ctrlPr>
          </m:accPr>
          <m:e>
            <m:r>
              <w:rPr>
                <w:rFonts w:ascii="Cambria Math" w:hAnsi="Cambria Math"/>
                <w:lang w:val="es-ES"/>
              </w:rPr>
              <m:t>J</m:t>
            </m:r>
          </m:e>
        </m:acc>
        <m:r>
          <m:rPr>
            <m:sty m:val="p"/>
          </m:rP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oMath>
      <w:r w:rsidRPr="007732A2">
        <w:rPr>
          <w:lang w:val="es-ES"/>
        </w:rPr>
        <w:t xml:space="preserve"> se utiliza para compensar el efecto de las no-linealidades cinemáticas (aceleraciones centrífugas/Coriolis).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934"/>
        <w:gridCol w:w="2901"/>
        <w:gridCol w:w="1755"/>
      </w:tblGrid>
      <w:tr w:rsidR="006B2776" w:rsidRPr="006B2776" w14:paraId="69947F6D" w14:textId="77777777" w:rsidTr="005716B6">
        <w:trPr>
          <w:tblCellSpacing w:w="15" w:type="dxa"/>
          <w:jc w:val="center"/>
        </w:trPr>
        <w:tc>
          <w:tcPr>
            <w:tcW w:w="0" w:type="auto"/>
            <w:vAlign w:val="center"/>
            <w:hideMark/>
          </w:tcPr>
          <w:p w14:paraId="1DC10761" w14:textId="77777777" w:rsidR="006B2776" w:rsidRPr="006B2776" w:rsidRDefault="006B2776" w:rsidP="006B2776">
            <w:pPr>
              <w:spacing w:before="100" w:beforeAutospacing="1" w:after="100" w:afterAutospacing="1" w:line="240" w:lineRule="auto"/>
              <w:jc w:val="center"/>
              <w:rPr>
                <w:rFonts w:eastAsia="Times New Roman" w:cs="Times New Roman"/>
                <w:b/>
                <w:bCs/>
                <w:szCs w:val="24"/>
                <w:lang w:val="es-PE" w:eastAsia="es-PE"/>
              </w:rPr>
            </w:pPr>
            <w:r w:rsidRPr="006B2776">
              <w:rPr>
                <w:rFonts w:eastAsia="Times New Roman" w:cs="Times New Roman"/>
                <w:b/>
                <w:bCs/>
                <w:szCs w:val="24"/>
                <w:lang w:val="es-PE" w:eastAsia="es-PE"/>
              </w:rPr>
              <w:t>Función</w:t>
            </w:r>
          </w:p>
        </w:tc>
        <w:tc>
          <w:tcPr>
            <w:tcW w:w="0" w:type="auto"/>
            <w:vAlign w:val="center"/>
            <w:hideMark/>
          </w:tcPr>
          <w:p w14:paraId="1144C3BF" w14:textId="77777777" w:rsidR="006B2776" w:rsidRPr="006B2776" w:rsidRDefault="006B2776" w:rsidP="006B2776">
            <w:pPr>
              <w:spacing w:before="100" w:beforeAutospacing="1" w:after="100" w:afterAutospacing="1" w:line="240" w:lineRule="auto"/>
              <w:jc w:val="center"/>
              <w:rPr>
                <w:rFonts w:eastAsia="Times New Roman" w:cs="Times New Roman"/>
                <w:b/>
                <w:bCs/>
                <w:szCs w:val="24"/>
                <w:lang w:val="es-PE" w:eastAsia="es-PE"/>
              </w:rPr>
            </w:pPr>
            <w:r w:rsidRPr="006B2776">
              <w:rPr>
                <w:rFonts w:eastAsia="Times New Roman" w:cs="Times New Roman"/>
                <w:b/>
                <w:bCs/>
                <w:szCs w:val="24"/>
                <w:lang w:val="es-PE" w:eastAsia="es-PE"/>
              </w:rPr>
              <w:t>Entrada</w:t>
            </w:r>
          </w:p>
        </w:tc>
        <w:tc>
          <w:tcPr>
            <w:tcW w:w="0" w:type="auto"/>
            <w:vAlign w:val="center"/>
            <w:hideMark/>
          </w:tcPr>
          <w:p w14:paraId="16163002" w14:textId="77777777" w:rsidR="006B2776" w:rsidRPr="006B2776" w:rsidRDefault="006B2776" w:rsidP="006B2776">
            <w:pPr>
              <w:spacing w:before="100" w:beforeAutospacing="1" w:after="100" w:afterAutospacing="1" w:line="240" w:lineRule="auto"/>
              <w:jc w:val="center"/>
              <w:rPr>
                <w:rFonts w:eastAsia="Times New Roman" w:cs="Times New Roman"/>
                <w:b/>
                <w:bCs/>
                <w:szCs w:val="24"/>
                <w:lang w:val="es-PE" w:eastAsia="es-PE"/>
              </w:rPr>
            </w:pPr>
            <w:r w:rsidRPr="006B2776">
              <w:rPr>
                <w:rFonts w:eastAsia="Times New Roman" w:cs="Times New Roman"/>
                <w:b/>
                <w:bCs/>
                <w:szCs w:val="24"/>
                <w:lang w:val="es-PE" w:eastAsia="es-PE"/>
              </w:rPr>
              <w:t xml:space="preserve">Salida: </w:t>
            </w:r>
            <w:proofErr w:type="spellStart"/>
            <w:r w:rsidRPr="006B2776">
              <w:rPr>
                <w:rFonts w:ascii="Courier New" w:eastAsia="Times New Roman" w:hAnsi="Courier New" w:cs="Courier New"/>
                <w:b/>
                <w:bCs/>
                <w:sz w:val="20"/>
                <w:szCs w:val="20"/>
                <w:lang w:val="es-PE" w:eastAsia="es-PE"/>
              </w:rPr>
              <w:t>TrayFinalDinamica</w:t>
            </w:r>
            <w:proofErr w:type="spellEnd"/>
          </w:p>
        </w:tc>
        <w:tc>
          <w:tcPr>
            <w:tcW w:w="0" w:type="auto"/>
            <w:vAlign w:val="center"/>
            <w:hideMark/>
          </w:tcPr>
          <w:p w14:paraId="6C3C8A5A" w14:textId="77777777" w:rsidR="006B2776" w:rsidRPr="006B2776" w:rsidRDefault="006B2776" w:rsidP="006B2776">
            <w:pPr>
              <w:spacing w:before="100" w:beforeAutospacing="1" w:after="100" w:afterAutospacing="1" w:line="240" w:lineRule="auto"/>
              <w:jc w:val="center"/>
              <w:rPr>
                <w:rFonts w:eastAsia="Times New Roman" w:cs="Times New Roman"/>
                <w:b/>
                <w:bCs/>
                <w:szCs w:val="24"/>
                <w:lang w:val="es-PE" w:eastAsia="es-PE"/>
              </w:rPr>
            </w:pPr>
            <w:r w:rsidRPr="006B2776">
              <w:rPr>
                <w:rFonts w:eastAsia="Times New Roman" w:cs="Times New Roman"/>
                <w:b/>
                <w:bCs/>
                <w:szCs w:val="24"/>
                <w:lang w:val="es-PE" w:eastAsia="es-PE"/>
              </w:rPr>
              <w:t>Unidad</w:t>
            </w:r>
          </w:p>
        </w:tc>
      </w:tr>
      <w:tr w:rsidR="006B2776" w:rsidRPr="006B2776" w14:paraId="678C46B5" w14:textId="77777777" w:rsidTr="005716B6">
        <w:trPr>
          <w:tblCellSpacing w:w="15" w:type="dxa"/>
          <w:jc w:val="center"/>
        </w:trPr>
        <w:tc>
          <w:tcPr>
            <w:tcW w:w="0" w:type="auto"/>
            <w:vAlign w:val="center"/>
            <w:hideMark/>
          </w:tcPr>
          <w:p w14:paraId="00E9659F" w14:textId="77777777" w:rsidR="006B2776" w:rsidRPr="006B2776" w:rsidRDefault="006B2776" w:rsidP="006B2776">
            <w:pPr>
              <w:spacing w:before="100" w:beforeAutospacing="1" w:after="100" w:afterAutospacing="1" w:line="240" w:lineRule="auto"/>
              <w:jc w:val="left"/>
              <w:rPr>
                <w:rFonts w:eastAsia="Times New Roman" w:cs="Times New Roman"/>
                <w:szCs w:val="24"/>
                <w:lang w:val="es-PE" w:eastAsia="es-PE"/>
              </w:rPr>
            </w:pPr>
            <w:proofErr w:type="spellStart"/>
            <w:proofErr w:type="gramStart"/>
            <w:r w:rsidRPr="006B2776">
              <w:rPr>
                <w:rFonts w:ascii="Courier New" w:eastAsia="Times New Roman" w:hAnsi="Courier New" w:cs="Courier New"/>
                <w:sz w:val="20"/>
                <w:szCs w:val="20"/>
                <w:lang w:val="es-PE" w:eastAsia="es-PE"/>
              </w:rPr>
              <w:t>Dinamica</w:t>
            </w:r>
            <w:proofErr w:type="spellEnd"/>
            <w:r w:rsidRPr="006B2776">
              <w:rPr>
                <w:rFonts w:ascii="Courier New" w:eastAsia="Times New Roman" w:hAnsi="Courier New" w:cs="Courier New"/>
                <w:sz w:val="20"/>
                <w:szCs w:val="20"/>
                <w:lang w:val="es-PE" w:eastAsia="es-PE"/>
              </w:rPr>
              <w:t>(</w:t>
            </w:r>
            <w:proofErr w:type="gramEnd"/>
            <w:r w:rsidRPr="006B2776">
              <w:rPr>
                <w:rFonts w:ascii="Courier New" w:eastAsia="Times New Roman" w:hAnsi="Courier New" w:cs="Courier New"/>
                <w:sz w:val="20"/>
                <w:szCs w:val="20"/>
                <w:lang w:val="es-PE" w:eastAsia="es-PE"/>
              </w:rPr>
              <w:t>)</w:t>
            </w:r>
          </w:p>
        </w:tc>
        <w:tc>
          <w:tcPr>
            <w:tcW w:w="0" w:type="auto"/>
            <w:vAlign w:val="center"/>
            <w:hideMark/>
          </w:tcPr>
          <w:p w14:paraId="14EC4341" w14:textId="77777777" w:rsidR="006B2776" w:rsidRPr="006B2776" w:rsidRDefault="006B2776" w:rsidP="006B2776">
            <w:pPr>
              <w:spacing w:before="100" w:beforeAutospacing="1" w:after="100" w:afterAutospacing="1" w:line="240" w:lineRule="auto"/>
              <w:jc w:val="left"/>
              <w:rPr>
                <w:rFonts w:eastAsia="Times New Roman" w:cs="Times New Roman"/>
                <w:szCs w:val="24"/>
                <w:lang w:val="es-PE" w:eastAsia="es-PE"/>
              </w:rPr>
            </w:pPr>
            <w:proofErr w:type="spellStart"/>
            <w:r w:rsidRPr="006B2776">
              <w:rPr>
                <w:rFonts w:ascii="Courier New" w:eastAsia="Times New Roman" w:hAnsi="Courier New" w:cs="Courier New"/>
                <w:sz w:val="20"/>
                <w:szCs w:val="20"/>
                <w:lang w:val="es-PE" w:eastAsia="es-PE"/>
              </w:rPr>
              <w:t>TrayArt</w:t>
            </w:r>
            <w:proofErr w:type="spellEnd"/>
          </w:p>
        </w:tc>
        <w:tc>
          <w:tcPr>
            <w:tcW w:w="0" w:type="auto"/>
            <w:vAlign w:val="center"/>
            <w:hideMark/>
          </w:tcPr>
          <w:p w14:paraId="46DCDAD2" w14:textId="3C18F152" w:rsidR="006B2776" w:rsidRPr="006B2776" w:rsidRDefault="006B2776" w:rsidP="006B2776">
            <w:pPr>
              <w:spacing w:before="100" w:beforeAutospacing="1" w:after="100" w:afterAutospacing="1" w:line="240" w:lineRule="auto"/>
              <w:jc w:val="left"/>
              <w:rPr>
                <w:rFonts w:eastAsia="Times New Roman" w:cs="Times New Roman"/>
                <w:szCs w:val="24"/>
                <w:lang w:val="es-PE" w:eastAsia="es-PE"/>
              </w:rPr>
            </w:pPr>
            <w:r w:rsidRPr="006B2776">
              <w:rPr>
                <w:rFonts w:eastAsia="Times New Roman" w:cs="Times New Roman"/>
                <w:szCs w:val="24"/>
                <w:lang w:val="es-PE" w:eastAsia="es-PE"/>
              </w:rPr>
              <w:t xml:space="preserve">Matriz </w:t>
            </w:r>
            <m:oMath>
              <m:sSub>
                <m:sSubPr>
                  <m:ctrlPr>
                    <w:rPr>
                      <w:rFonts w:ascii="Cambria Math" w:eastAsia="Times New Roman" w:hAnsi="Cambria Math" w:cs="Times New Roman"/>
                      <w:i/>
                      <w:szCs w:val="24"/>
                      <w:lang w:val="es-PE" w:eastAsia="es-PE"/>
                    </w:rPr>
                  </m:ctrlPr>
                </m:sSubPr>
                <m:e>
                  <m:r>
                    <w:rPr>
                      <w:rFonts w:ascii="Cambria Math" w:eastAsia="Times New Roman" w:hAnsi="Cambria Math" w:cs="Times New Roman"/>
                      <w:szCs w:val="24"/>
                      <w:lang w:val="es-PE" w:eastAsia="es-PE"/>
                    </w:rPr>
                    <m:t>L</m:t>
                  </m:r>
                </m:e>
                <m:sub>
                  <m:r>
                    <m:rPr>
                      <m:nor/>
                    </m:rPr>
                    <w:rPr>
                      <w:rFonts w:ascii="Cambria Math" w:eastAsia="Times New Roman" w:hAnsi="Cambria Math" w:cs="Times New Roman"/>
                      <w:szCs w:val="24"/>
                      <w:lang w:val="es-PE" w:eastAsia="es-PE"/>
                    </w:rPr>
                    <m:t>final</m:t>
                  </m:r>
                </m:sub>
              </m:sSub>
              <m:r>
                <m:rPr>
                  <m:sty m:val="p"/>
                </m:rPr>
                <w:rPr>
                  <w:rFonts w:ascii="Cambria Math" w:eastAsia="Times New Roman" w:hAnsi="Cambria Math" w:cs="Times New Roman"/>
                  <w:szCs w:val="24"/>
                  <w:lang w:val="es-PE" w:eastAsia="es-PE"/>
                </w:rPr>
                <m:t>×</m:t>
              </m:r>
              <m:r>
                <w:rPr>
                  <w:rFonts w:ascii="Cambria Math" w:eastAsia="Times New Roman" w:hAnsi="Cambria Math" w:cs="Times New Roman"/>
                  <w:szCs w:val="24"/>
                  <w:lang w:val="es-PE" w:eastAsia="es-PE"/>
                </w:rPr>
                <m:t>M</m:t>
              </m:r>
            </m:oMath>
          </w:p>
        </w:tc>
        <w:tc>
          <w:tcPr>
            <w:tcW w:w="0" w:type="auto"/>
            <w:vAlign w:val="center"/>
            <w:hideMark/>
          </w:tcPr>
          <w:p w14:paraId="21C39733" w14:textId="77777777" w:rsidR="006B2776" w:rsidRPr="006B2776" w:rsidRDefault="006B2776" w:rsidP="006B2776">
            <w:pPr>
              <w:spacing w:before="100" w:beforeAutospacing="1" w:after="100" w:afterAutospacing="1" w:line="240" w:lineRule="auto"/>
              <w:jc w:val="left"/>
              <w:rPr>
                <w:rFonts w:eastAsia="Times New Roman" w:cs="Times New Roman"/>
                <w:szCs w:val="24"/>
                <w:lang w:val="es-PE" w:eastAsia="es-PE"/>
              </w:rPr>
            </w:pPr>
            <w:r w:rsidRPr="006B2776">
              <w:rPr>
                <w:rFonts w:eastAsia="Times New Roman" w:cs="Times New Roman"/>
                <w:szCs w:val="24"/>
                <w:lang w:val="es-PE" w:eastAsia="es-PE"/>
              </w:rPr>
              <w:t>Varios</w:t>
            </w:r>
          </w:p>
        </w:tc>
      </w:tr>
      <w:tr w:rsidR="006B2776" w:rsidRPr="006B2776" w14:paraId="7C58B0C9" w14:textId="77777777" w:rsidTr="005716B6">
        <w:trPr>
          <w:tblCellSpacing w:w="15" w:type="dxa"/>
          <w:jc w:val="center"/>
        </w:trPr>
        <w:tc>
          <w:tcPr>
            <w:tcW w:w="0" w:type="auto"/>
            <w:vAlign w:val="center"/>
            <w:hideMark/>
          </w:tcPr>
          <w:p w14:paraId="0B817D07" w14:textId="77777777" w:rsidR="006B2776" w:rsidRPr="006B2776" w:rsidRDefault="006B2776" w:rsidP="006B2776">
            <w:pPr>
              <w:spacing w:after="0" w:line="240" w:lineRule="auto"/>
              <w:jc w:val="left"/>
              <w:rPr>
                <w:rFonts w:eastAsia="Times New Roman" w:cs="Times New Roman"/>
                <w:szCs w:val="24"/>
                <w:lang w:val="es-PE" w:eastAsia="es-PE"/>
              </w:rPr>
            </w:pPr>
          </w:p>
        </w:tc>
        <w:tc>
          <w:tcPr>
            <w:tcW w:w="0" w:type="auto"/>
            <w:vAlign w:val="center"/>
            <w:hideMark/>
          </w:tcPr>
          <w:p w14:paraId="01A61EE8" w14:textId="77777777" w:rsidR="006B2776" w:rsidRPr="006B2776" w:rsidRDefault="006B2776" w:rsidP="006B2776">
            <w:pPr>
              <w:spacing w:after="0" w:line="240" w:lineRule="auto"/>
              <w:jc w:val="left"/>
              <w:rPr>
                <w:rFonts w:eastAsia="Times New Roman" w:cs="Times New Roman"/>
                <w:sz w:val="20"/>
                <w:szCs w:val="20"/>
                <w:lang w:val="es-PE" w:eastAsia="es-PE"/>
              </w:rPr>
            </w:pPr>
          </w:p>
        </w:tc>
        <w:tc>
          <w:tcPr>
            <w:tcW w:w="0" w:type="auto"/>
            <w:vAlign w:val="center"/>
            <w:hideMark/>
          </w:tcPr>
          <w:p w14:paraId="5CFC67F2" w14:textId="7F3DD04D" w:rsidR="006B2776" w:rsidRPr="006B2776" w:rsidRDefault="006B2776" w:rsidP="006B2776">
            <w:pPr>
              <w:spacing w:before="100" w:beforeAutospacing="1" w:after="100" w:afterAutospacing="1" w:line="240" w:lineRule="auto"/>
              <w:jc w:val="left"/>
              <w:rPr>
                <w:rFonts w:eastAsia="Times New Roman" w:cs="Times New Roman"/>
                <w:szCs w:val="24"/>
                <w:lang w:val="es-PE" w:eastAsia="es-PE"/>
              </w:rPr>
            </w:pPr>
            <w:r w:rsidRPr="006B2776">
              <w:rPr>
                <w:rFonts w:eastAsia="Times New Roman" w:cs="Times New Roman"/>
                <w:szCs w:val="24"/>
                <w:lang w:val="es-PE" w:eastAsia="es-PE"/>
              </w:rPr>
              <w:t xml:space="preserve">Columnas: </w:t>
            </w:r>
            <m:oMath>
              <m:r>
                <w:rPr>
                  <w:rFonts w:ascii="Cambria Math" w:eastAsia="Times New Roman" w:hAnsi="Cambria Math" w:cs="Times New Roman"/>
                  <w:szCs w:val="24"/>
                  <w:lang w:val="es-PE" w:eastAsia="es-PE"/>
                </w:rPr>
                <m:t>q,</m:t>
              </m:r>
              <m:acc>
                <m:accPr>
                  <m:chr m:val="̇"/>
                  <m:ctrlPr>
                    <w:rPr>
                      <w:rFonts w:ascii="Cambria Math" w:eastAsia="Times New Roman" w:hAnsi="Cambria Math" w:cs="Times New Roman"/>
                      <w:szCs w:val="24"/>
                      <w:lang w:val="es-PE" w:eastAsia="es-PE"/>
                    </w:rPr>
                  </m:ctrlPr>
                </m:accPr>
                <m:e>
                  <m:r>
                    <w:rPr>
                      <w:rFonts w:ascii="Cambria Math" w:eastAsia="Times New Roman" w:hAnsi="Cambria Math" w:cs="Times New Roman"/>
                      <w:szCs w:val="24"/>
                      <w:lang w:val="es-PE" w:eastAsia="es-PE"/>
                    </w:rPr>
                    <m:t>q</m:t>
                  </m:r>
                </m:e>
              </m:acc>
              <m:r>
                <w:rPr>
                  <w:rFonts w:ascii="Cambria Math" w:eastAsia="Times New Roman" w:hAnsi="Cambria Math" w:cs="Times New Roman"/>
                  <w:szCs w:val="24"/>
                  <w:lang w:val="es-PE" w:eastAsia="es-PE"/>
                </w:rPr>
                <m:t>,</m:t>
              </m:r>
              <m:acc>
                <m:accPr>
                  <m:chr m:val="̈"/>
                  <m:ctrlPr>
                    <w:rPr>
                      <w:rFonts w:ascii="Cambria Math" w:eastAsia="Times New Roman" w:hAnsi="Cambria Math" w:cs="Times New Roman"/>
                      <w:szCs w:val="24"/>
                      <w:lang w:val="es-PE" w:eastAsia="es-PE"/>
                    </w:rPr>
                  </m:ctrlPr>
                </m:accPr>
                <m:e>
                  <m:r>
                    <w:rPr>
                      <w:rFonts w:ascii="Cambria Math" w:eastAsia="Times New Roman" w:hAnsi="Cambria Math" w:cs="Times New Roman"/>
                      <w:szCs w:val="24"/>
                      <w:lang w:val="es-PE" w:eastAsia="es-PE"/>
                    </w:rPr>
                    <m:t>q</m:t>
                  </m:r>
                </m:e>
              </m:acc>
              <m:r>
                <w:rPr>
                  <w:rFonts w:ascii="Cambria Math" w:eastAsia="Times New Roman" w:hAnsi="Cambria Math" w:cs="Times New Roman"/>
                  <w:szCs w:val="24"/>
                  <w:lang w:val="es-PE" w:eastAsia="es-PE"/>
                </w:rPr>
                <m:t>,</m:t>
              </m:r>
              <m:sSub>
                <m:sSubPr>
                  <m:ctrlPr>
                    <w:rPr>
                      <w:rFonts w:ascii="Cambria Math" w:eastAsia="Times New Roman" w:hAnsi="Cambria Math" w:cs="Times New Roman"/>
                      <w:i/>
                      <w:szCs w:val="24"/>
                      <w:lang w:val="es-PE" w:eastAsia="es-PE"/>
                    </w:rPr>
                  </m:ctrlPr>
                </m:sSubPr>
                <m:e>
                  <m:r>
                    <m:rPr>
                      <m:sty m:val="p"/>
                    </m:rPr>
                    <w:rPr>
                      <w:rFonts w:ascii="Cambria Math" w:eastAsia="Times New Roman" w:hAnsi="Cambria Math" w:cs="Times New Roman"/>
                      <w:szCs w:val="24"/>
                      <w:lang w:val="es-PE" w:eastAsia="es-PE"/>
                    </w:rPr>
                    <m:t>τ</m:t>
                  </m:r>
                </m:e>
                <m:sub>
                  <m:r>
                    <m:rPr>
                      <m:nor/>
                    </m:rPr>
                    <w:rPr>
                      <w:rFonts w:ascii="Cambria Math" w:eastAsia="Times New Roman" w:hAnsi="Cambria Math" w:cs="Times New Roman"/>
                      <w:szCs w:val="24"/>
                      <w:lang w:val="es-PE" w:eastAsia="es-PE"/>
                    </w:rPr>
                    <m:t>rqeio</m:t>
                  </m:r>
                  <m:r>
                    <w:rPr>
                      <w:rFonts w:ascii="Cambria Math" w:eastAsia="Times New Roman" w:hAnsi="Cambria Math" w:cs="Times New Roman"/>
                      <w:szCs w:val="24"/>
                      <w:lang w:val="es-PE" w:eastAsia="es-PE"/>
                    </w:rPr>
                    <m:t>,</m:t>
                  </m:r>
                  <m:r>
                    <m:rPr>
                      <m:sty m:val="p"/>
                    </m:rPr>
                    <w:rPr>
                      <w:rFonts w:ascii="Cambria Math" w:eastAsia="Times New Roman" w:hAnsi="Cambria Math" w:cs="Times New Roman"/>
                      <w:szCs w:val="24"/>
                      <w:lang w:val="es-PE" w:eastAsia="es-PE"/>
                    </w:rPr>
                    <m:t>…</m:t>
                  </m:r>
                </m:sub>
              </m:sSub>
            </m:oMath>
          </w:p>
        </w:tc>
        <w:tc>
          <w:tcPr>
            <w:tcW w:w="0" w:type="auto"/>
            <w:vAlign w:val="center"/>
            <w:hideMark/>
          </w:tcPr>
          <w:p w14:paraId="5A2C9B8F" w14:textId="06C7EBC8" w:rsidR="006B2776" w:rsidRPr="006B2776" w:rsidRDefault="006B2776" w:rsidP="006B2776">
            <w:pPr>
              <w:spacing w:before="100" w:beforeAutospacing="1" w:after="100" w:afterAutospacing="1" w:line="240" w:lineRule="auto"/>
              <w:jc w:val="left"/>
              <w:rPr>
                <w:rFonts w:eastAsia="Times New Roman" w:cs="Times New Roman"/>
                <w:szCs w:val="24"/>
                <w:lang w:val="es-PE" w:eastAsia="es-PE"/>
              </w:rPr>
            </w:pPr>
            <m:oMathPara>
              <m:oMath>
                <m:r>
                  <m:rPr>
                    <m:sty m:val="p"/>
                  </m:rPr>
                  <w:rPr>
                    <w:rFonts w:ascii="Cambria Math" w:eastAsia="Times New Roman" w:hAnsi="Cambria Math" w:cs="Times New Roman"/>
                    <w:szCs w:val="24"/>
                    <w:lang w:val="es-PE" w:eastAsia="es-PE"/>
                  </w:rPr>
                  <m:t>τ∈</m:t>
                </m:r>
                <m:d>
                  <m:dPr>
                    <m:begChr m:val="["/>
                    <m:endChr m:val="]"/>
                    <m:ctrlPr>
                      <w:rPr>
                        <w:rFonts w:ascii="Cambria Math" w:eastAsia="Times New Roman" w:hAnsi="Cambria Math" w:cs="Times New Roman"/>
                        <w:i/>
                        <w:szCs w:val="24"/>
                        <w:lang w:val="es-PE" w:eastAsia="es-PE"/>
                      </w:rPr>
                    </m:ctrlPr>
                  </m:dPr>
                  <m:e>
                    <m:r>
                      <m:rPr>
                        <m:nor/>
                      </m:rPr>
                      <w:rPr>
                        <w:rFonts w:ascii="Cambria Math" w:eastAsia="Times New Roman" w:hAnsi="Cambria Math" w:cs="Times New Roman"/>
                        <w:szCs w:val="24"/>
                        <w:lang w:val="es-PE" w:eastAsia="es-PE"/>
                      </w:rPr>
                      <m:t>N, Nm, Nm</m:t>
                    </m:r>
                  </m:e>
                </m:d>
              </m:oMath>
            </m:oMathPara>
          </w:p>
        </w:tc>
      </w:tr>
    </w:tbl>
    <w:p w14:paraId="12B4577E" w14:textId="77777777" w:rsidR="00D24600" w:rsidRDefault="00D24600" w:rsidP="00466D56">
      <w:pPr>
        <w:rPr>
          <w:lang w:val="es-ES"/>
        </w:rPr>
      </w:pPr>
    </w:p>
    <w:p w14:paraId="17A64B49" w14:textId="172604C9" w:rsidR="00DC29DD" w:rsidRDefault="005716B6" w:rsidP="00466D56">
      <w:pPr>
        <w:rPr>
          <w:lang w:val="es-ES"/>
        </w:rPr>
      </w:pPr>
      <w:r w:rsidRPr="005716B6">
        <w:rPr>
          <w:lang w:val="es-ES"/>
        </w:rPr>
        <w:t>La salida final es la referencia completa del sistema (posiciones, velocidades, aceleraciones y torques) para cada instante de tiempo discretizado, lo que permite la simulación y verificación de la ley de control por Dinámica Inversa.</w:t>
      </w:r>
    </w:p>
    <w:p w14:paraId="753EB067" w14:textId="77777777" w:rsidR="00DC29DD" w:rsidRPr="00466D56" w:rsidRDefault="00DC29DD" w:rsidP="00466D56">
      <w:pPr>
        <w:rPr>
          <w:lang w:val="es-ES"/>
        </w:rPr>
      </w:pPr>
    </w:p>
    <w:p w14:paraId="2B87382E" w14:textId="33604557" w:rsidR="00E079EF" w:rsidRDefault="00E079EF" w:rsidP="00085B71">
      <w:pPr>
        <w:pStyle w:val="Ttulo3"/>
        <w:rPr>
          <w:b/>
          <w:bCs/>
          <w:lang w:val="es-ES"/>
        </w:rPr>
      </w:pPr>
      <w:bookmarkStart w:id="72" w:name="_Toc215384615"/>
      <w:r w:rsidRPr="00E079EF">
        <w:rPr>
          <w:b/>
          <w:bCs/>
          <w:lang w:val="es-ES"/>
        </w:rPr>
        <w:t>Modelo Dinámico Implementado para Control (Dinámica Inversa)</w:t>
      </w:r>
      <w:bookmarkEnd w:id="72"/>
    </w:p>
    <w:p w14:paraId="2FFB80EB" w14:textId="12A7BBC3" w:rsidR="009973EA" w:rsidRDefault="009973EA" w:rsidP="009973EA">
      <w:pPr>
        <w:rPr>
          <w:lang w:val="es-ES"/>
        </w:rPr>
      </w:pPr>
      <w:r w:rsidRPr="009973EA">
        <w:rPr>
          <w:lang w:val="es-ES"/>
        </w:rPr>
        <w:t>La ley de control por Dinámica Inversa (o Control de Torque Calculado - CTC) requiere la anulación precisa de los términos dinámicos internos del robot. El desarrollo teórico mediante el formalismo de Euler-Lagrange, que define las matrices de inercia, Coriolis/Centrífuga y Gravedad, fue presentado en detalle en la Sección 2.5 (Modelo Dinámico del Robot SCARA).</w:t>
      </w:r>
    </w:p>
    <w:p w14:paraId="168D01F7" w14:textId="6A165433" w:rsidR="009973EA" w:rsidRDefault="003E5391" w:rsidP="009973EA">
      <w:pPr>
        <w:rPr>
          <w:lang w:val="es-ES"/>
        </w:rPr>
      </w:pPr>
      <w:r w:rsidRPr="003E5391">
        <w:rPr>
          <w:lang w:val="es-ES"/>
        </w:rPr>
        <w:t xml:space="preserve">Esta sección se centra en la aplicación de este modelo dentro del pipeline de la solución, específicamente en la función </w:t>
      </w:r>
      <w:proofErr w:type="spellStart"/>
      <w:r w:rsidRPr="003E5391">
        <w:rPr>
          <w:i/>
          <w:iCs/>
          <w:lang w:val="es-ES"/>
        </w:rPr>
        <w:t>Dinamica.m</w:t>
      </w:r>
      <w:proofErr w:type="spellEnd"/>
      <w:r w:rsidRPr="003E5391">
        <w:rPr>
          <w:lang w:val="es-ES"/>
        </w:rPr>
        <w:t>, la cual orquesta el cálculo de los torques requeridos (</w:t>
      </w:r>
      <m:oMath>
        <m:r>
          <m:rPr>
            <m:sty m:val="p"/>
          </m:rPr>
          <w:rPr>
            <w:rFonts w:ascii="Cambria Math" w:hAnsi="Cambria Math"/>
            <w:lang w:val="es-ES"/>
          </w:rPr>
          <m:t>τ</m:t>
        </m:r>
      </m:oMath>
      <w:r w:rsidRPr="003E5391">
        <w:rPr>
          <w:lang w:val="es-ES"/>
        </w:rPr>
        <w:t>) a partir de las referencias de movimiento deseadas (</w:t>
      </w:r>
      <m:oMath>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oMath>
      <w:r w:rsidRPr="003E5391">
        <w:rPr>
          <w:lang w:val="es-ES"/>
        </w:rPr>
        <w:t>) generadas en la fase de planificación de trayectoria.</w:t>
      </w:r>
    </w:p>
    <w:p w14:paraId="39F2F478" w14:textId="23AEEA0B" w:rsidR="00C511A4" w:rsidRDefault="00C511A4" w:rsidP="00C511A4">
      <w:pPr>
        <w:pStyle w:val="Ttulo4"/>
        <w:rPr>
          <w:lang w:val="es-ES"/>
        </w:rPr>
      </w:pPr>
      <w:r w:rsidRPr="00E079EF">
        <w:rPr>
          <w:lang w:val="es-ES"/>
        </w:rPr>
        <w:t>Modelo Dinámico Implementado para Control (Dinámica Inversa)</w:t>
      </w:r>
    </w:p>
    <w:p w14:paraId="5EC013B2" w14:textId="0477BECA" w:rsidR="00C511A4" w:rsidRDefault="003E3F65" w:rsidP="009973EA">
      <w:pPr>
        <w:rPr>
          <w:lang w:val="es-ES"/>
        </w:rPr>
      </w:pPr>
      <w:r w:rsidRPr="003E3F65">
        <w:rPr>
          <w:lang w:val="es-ES"/>
        </w:rPr>
        <w:t xml:space="preserve">El modelo dinámico inverso implementado en la función </w:t>
      </w:r>
      <w:proofErr w:type="spellStart"/>
      <w:r w:rsidRPr="003E3F65">
        <w:rPr>
          <w:i/>
          <w:iCs/>
          <w:lang w:val="es-ES"/>
        </w:rPr>
        <w:t>Torques.m</w:t>
      </w:r>
      <w:proofErr w:type="spellEnd"/>
      <w:r w:rsidRPr="003E3F65">
        <w:rPr>
          <w:lang w:val="es-ES"/>
        </w:rPr>
        <w:t xml:space="preserve"> tiene como objetivo calcular el vector de fuerzas/torques articulares necesarias (</w:t>
      </w:r>
      <m:oMath>
        <m:r>
          <m:rPr>
            <m:sty m:val="p"/>
          </m:rPr>
          <w:rPr>
            <w:rFonts w:ascii="Cambria Math" w:hAnsi="Cambria Math"/>
            <w:lang w:val="es-ES"/>
          </w:rPr>
          <m:t>τ</m:t>
        </m:r>
      </m:oMath>
      <w:r w:rsidRPr="003E3F65">
        <w:rPr>
          <w:lang w:val="es-ES"/>
        </w:rPr>
        <w:t>) para ejecutar la trayectoria deseada, compensando todas las no-linealidades internas, la gravedad, la fricción, y las fuerzas externas (como la fuerza de corte CNC).</w:t>
      </w:r>
    </w:p>
    <w:p w14:paraId="75035913" w14:textId="7811FD51" w:rsidR="009973EA" w:rsidRDefault="00F00BE3" w:rsidP="009973EA">
      <w:pPr>
        <w:rPr>
          <w:lang w:val="es-ES"/>
        </w:rPr>
      </w:pPr>
      <w:r w:rsidRPr="00F00BE3">
        <w:rPr>
          <w:lang w:val="es-ES"/>
        </w:rPr>
        <w:t>La ecuación implementada en el módulo de simulación es la siguiente:</w:t>
      </w:r>
    </w:p>
    <w:p w14:paraId="7D44E68B" w14:textId="3E17EE84" w:rsidR="00F00BE3" w:rsidRDefault="00085B71" w:rsidP="009973EA">
      <w:pPr>
        <w:rPr>
          <w:lang w:val="es-ES"/>
        </w:rPr>
      </w:pPr>
      <m:oMathPara>
        <m:oMath>
          <m:sSub>
            <m:sSubPr>
              <m:ctrlPr>
                <w:rPr>
                  <w:rFonts w:ascii="Cambria Math" w:hAnsi="Cambria Math"/>
                  <w:lang w:val="es-ES"/>
                </w:rPr>
              </m:ctrlPr>
            </m:sSubPr>
            <m:e>
              <m:r>
                <m:rPr>
                  <m:sty m:val="p"/>
                </m:rPr>
                <w:rPr>
                  <w:rFonts w:ascii="Cambria Math" w:hAnsi="Cambria Math"/>
                  <w:lang w:val="es-ES"/>
                </w:rPr>
                <m:t>τ</m:t>
              </m:r>
            </m:e>
            <m:sub>
              <m:r>
                <w:rPr>
                  <w:rFonts w:ascii="Cambria Math" w:hAnsi="Cambria Math"/>
                  <w:lang w:val="es-ES"/>
                </w:rPr>
                <m:t>nominal</m:t>
              </m:r>
            </m:sub>
          </m:sSub>
          <m:r>
            <w:rPr>
              <w:rFonts w:ascii="Cambria Math" w:hAnsi="Cambria Math"/>
              <w:lang w:val="es-ES"/>
            </w:rPr>
            <m:t>=M</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e>
          </m:d>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r>
            <w:rPr>
              <w:rFonts w:ascii="Cambria Math" w:hAnsi="Cambria Math"/>
              <w:lang w:val="es-ES"/>
            </w:rPr>
            <m:t>+C</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r>
                <w:rPr>
                  <w:rFonts w:ascii="Cambria Math" w:hAnsi="Cambria Math"/>
                  <w:lang w:val="es-ES"/>
                </w:rPr>
                <m:t>,</m:t>
              </m:r>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e>
          </m:d>
          <m:acc>
            <m:accPr>
              <m:chr m:val="̇"/>
              <m:ctrlPr>
                <w:rPr>
                  <w:rFonts w:ascii="Cambria Math" w:hAnsi="Cambria Math"/>
                  <w:lang w:val="es-ES"/>
                </w:rPr>
              </m:ctrlPr>
            </m:accPr>
            <m:e>
              <m:sSub>
                <m:sSubPr>
                  <m:ctrlPr>
                    <w:rPr>
                      <w:rFonts w:ascii="Cambria Math" w:hAnsi="Cambria Math"/>
                      <w:i/>
                      <w:lang w:val="es-ES"/>
                    </w:rPr>
                  </m:ctrlPr>
                </m:sSubPr>
                <m:e>
                  <m:r>
                    <w:rPr>
                      <w:rFonts w:ascii="Cambria Math" w:hAnsi="Cambria Math"/>
                      <w:lang w:val="es-ES"/>
                    </w:rPr>
                    <m:t>q</m:t>
                  </m:r>
                  <m:ctrlPr>
                    <w:rPr>
                      <w:rFonts w:ascii="Cambria Math" w:hAnsi="Cambria Math"/>
                      <w:lang w:val="es-ES"/>
                    </w:rPr>
                  </m:ctrlPr>
                </m:e>
                <m:sub>
                  <m:r>
                    <w:rPr>
                      <w:rFonts w:ascii="Cambria Math" w:hAnsi="Cambria Math"/>
                      <w:lang w:val="es-ES"/>
                    </w:rPr>
                    <m:t>d</m:t>
                  </m:r>
                </m:sub>
              </m:sSub>
            </m:e>
          </m:acc>
          <m:r>
            <w:rPr>
              <w:rFonts w:ascii="Cambria Math" w:hAnsi="Cambria Math"/>
              <w:lang w:val="es-ES"/>
            </w:rPr>
            <m:t>+G</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e>
          </m:d>
          <m:r>
            <w:rPr>
              <w:rFonts w:ascii="Cambria Math" w:hAnsi="Cambria Math"/>
              <w:lang w:val="es-ES"/>
            </w:rPr>
            <m:t>+F</m:t>
          </m:r>
          <m:r>
            <m:rPr>
              <m:nor/>
            </m:rPr>
            <w:rPr>
              <w:rFonts w:ascii="Cambria Math" w:hAnsi="Cambria Math"/>
              <w:i/>
              <w:lang w:val="es-ES"/>
            </w:rPr>
            <m:t>vsoa</m:t>
          </m:r>
          <m:r>
            <w:rPr>
              <w:rFonts w:ascii="Cambria Math" w:hAnsi="Cambria Math"/>
              <w:lang w:val="es-ES"/>
            </w:rPr>
            <m:t>+</m:t>
          </m:r>
          <m:r>
            <m:rPr>
              <m:sty m:val="p"/>
            </m:rPr>
            <w:rPr>
              <w:rFonts w:ascii="Cambria Math" w:hAnsi="Cambria Math"/>
              <w:lang w:val="es-ES"/>
            </w:rPr>
            <m:t>τ</m:t>
          </m:r>
          <m:r>
            <m:rPr>
              <m:nor/>
            </m:rPr>
            <w:rPr>
              <w:rFonts w:ascii="Cambria Math" w:hAnsi="Cambria Math"/>
              <w:i/>
              <w:lang w:val="es-ES"/>
            </w:rPr>
            <m:t>etra</m:t>
          </m:r>
        </m:oMath>
      </m:oMathPara>
    </w:p>
    <w:p w14:paraId="324EBE2A" w14:textId="77777777" w:rsidR="009973EA" w:rsidRDefault="009973EA" w:rsidP="009973EA">
      <w:pPr>
        <w:rPr>
          <w:lang w:val="es-ES"/>
        </w:rPr>
      </w:pPr>
    </w:p>
    <w:p w14:paraId="65527028" w14:textId="77777777" w:rsidR="009973EA" w:rsidRDefault="009973EA" w:rsidP="009973EA">
      <w:pPr>
        <w:rPr>
          <w:lang w:val="es-ES"/>
        </w:rPr>
      </w:pPr>
    </w:p>
    <w:p w14:paraId="7ED25088" w14:textId="77777777" w:rsidR="009973EA" w:rsidRDefault="009973EA" w:rsidP="009973EA">
      <w:pPr>
        <w:rPr>
          <w:lang w:val="es-ES"/>
        </w:rPr>
      </w:pPr>
    </w:p>
    <w:p w14:paraId="6768F05E" w14:textId="77777777" w:rsidR="009973EA" w:rsidRPr="009973EA" w:rsidRDefault="009973EA" w:rsidP="009973EA">
      <w:pPr>
        <w:rPr>
          <w:lang w:val="es-ES"/>
        </w:rPr>
      </w:pPr>
    </w:p>
    <w:p w14:paraId="2F7107C6" w14:textId="56582A6C" w:rsidR="00C844A5" w:rsidRDefault="00C844A5" w:rsidP="00C844A5">
      <w:pPr>
        <w:pStyle w:val="Ttulo3"/>
        <w:rPr>
          <w:b/>
          <w:bCs/>
          <w:lang w:val="es-ES"/>
        </w:rPr>
      </w:pPr>
      <w:bookmarkStart w:id="73" w:name="_Toc214724065"/>
      <w:bookmarkStart w:id="74" w:name="_Toc215384616"/>
      <w:r w:rsidRPr="002C0DB0">
        <w:rPr>
          <w:b/>
          <w:bCs/>
          <w:lang w:val="es-ES"/>
        </w:rPr>
        <w:t>Control por Torque Calculado + Dinámica Inversa Nominal</w:t>
      </w:r>
      <w:bookmarkEnd w:id="73"/>
      <w:r w:rsidRPr="002C0DB0">
        <w:rPr>
          <w:b/>
          <w:bCs/>
          <w:lang w:val="es-ES"/>
        </w:rPr>
        <w:t xml:space="preserve"> </w:t>
      </w:r>
      <w:r w:rsidR="003A5998">
        <w:rPr>
          <w:b/>
          <w:bCs/>
          <w:lang w:val="es-ES"/>
        </w:rPr>
        <w:t>+ Observador</w:t>
      </w:r>
      <w:bookmarkEnd w:id="74"/>
    </w:p>
    <w:p w14:paraId="1E44054F" w14:textId="77777777" w:rsidR="00C844A5" w:rsidRPr="00496519" w:rsidRDefault="00C844A5" w:rsidP="00C844A5">
      <w:pPr>
        <w:rPr>
          <w:b/>
          <w:bCs/>
          <w:lang w:val="es-ES"/>
        </w:rPr>
      </w:pPr>
      <w:r w:rsidRPr="00496519">
        <w:rPr>
          <w:b/>
          <w:bCs/>
          <w:lang w:val="es-ES"/>
        </w:rPr>
        <w:t>1. Controlador principal:</w:t>
      </w:r>
    </w:p>
    <w:p w14:paraId="328C5B07" w14:textId="77777777" w:rsidR="00C844A5" w:rsidRPr="00FB6CDA" w:rsidRDefault="00C844A5" w:rsidP="00C844A5">
      <w:pPr>
        <w:rPr>
          <w:rFonts w:eastAsiaTheme="minorEastAsia"/>
          <w:lang w:val="es-ES"/>
        </w:rPr>
      </w:pPr>
      <m:oMathPara>
        <m:oMath>
          <m:r>
            <w:rPr>
              <w:rFonts w:ascii="Cambria Math" w:hAnsi="Cambria Math"/>
              <w:lang w:val="es-ES"/>
            </w:rPr>
            <m:t>τ=M</m:t>
          </m:r>
          <m:d>
            <m:dPr>
              <m:ctrlPr>
                <w:rPr>
                  <w:rFonts w:ascii="Cambria Math" w:hAnsi="Cambria Math"/>
                  <w:i/>
                  <w:lang w:val="es-ES"/>
                </w:rPr>
              </m:ctrlPr>
            </m:dPr>
            <m:e>
              <m:r>
                <w:rPr>
                  <w:rFonts w:ascii="Cambria Math" w:hAnsi="Cambria Math"/>
                  <w:lang w:val="es-ES"/>
                </w:rPr>
                <m:t>q</m:t>
              </m:r>
            </m:e>
          </m:d>
          <m:r>
            <w:rPr>
              <w:rFonts w:ascii="Cambria Math" w:hAnsi="Cambria Math"/>
              <w:lang w:val="es-ES"/>
            </w:rPr>
            <m:t>v+C</m:t>
          </m:r>
          <m:d>
            <m:dPr>
              <m:ctrlPr>
                <w:rPr>
                  <w:rFonts w:ascii="Cambria Math" w:hAnsi="Cambria Math"/>
                  <w:i/>
                  <w:lang w:val="es-ES"/>
                </w:rPr>
              </m:ctrlPr>
            </m:dPr>
            <m:e>
              <m:r>
                <w:rPr>
                  <w:rFonts w:ascii="Cambria Math" w:hAnsi="Cambria Math"/>
                  <w:lang w:val="es-ES"/>
                </w:rPr>
                <m:t xml:space="preserve">q, </m:t>
              </m:r>
              <m:acc>
                <m:accPr>
                  <m:chr m:val="̇"/>
                  <m:ctrlPr>
                    <w:rPr>
                      <w:rFonts w:ascii="Cambria Math" w:hAnsi="Cambria Math"/>
                      <w:i/>
                      <w:lang w:val="es-ES"/>
                    </w:rPr>
                  </m:ctrlPr>
                </m:accPr>
                <m:e>
                  <m:r>
                    <w:rPr>
                      <w:rFonts w:ascii="Cambria Math" w:hAnsi="Cambria Math"/>
                      <w:lang w:val="es-ES"/>
                    </w:rPr>
                    <m:t>q</m:t>
                  </m:r>
                </m:e>
              </m:acc>
            </m:e>
          </m:d>
          <m:acc>
            <m:accPr>
              <m:chr m:val="̇"/>
              <m:ctrlPr>
                <w:rPr>
                  <w:rFonts w:ascii="Cambria Math" w:hAnsi="Cambria Math"/>
                  <w:i/>
                  <w:lang w:val="es-ES"/>
                </w:rPr>
              </m:ctrlPr>
            </m:accPr>
            <m:e>
              <m:r>
                <w:rPr>
                  <w:rFonts w:ascii="Cambria Math" w:hAnsi="Cambria Math"/>
                  <w:lang w:val="es-ES"/>
                </w:rPr>
                <m:t>q</m:t>
              </m:r>
            </m:e>
          </m:acc>
          <m:r>
            <w:rPr>
              <w:rFonts w:ascii="Cambria Math" w:hAnsi="Cambria Math"/>
              <w:lang w:val="es-ES"/>
            </w:rPr>
            <m:t>+G</m:t>
          </m:r>
          <m:d>
            <m:dPr>
              <m:ctrlPr>
                <w:rPr>
                  <w:rFonts w:ascii="Cambria Math" w:hAnsi="Cambria Math"/>
                  <w:i/>
                  <w:lang w:val="es-ES"/>
                </w:rPr>
              </m:ctrlPr>
            </m:dPr>
            <m:e>
              <m:r>
                <w:rPr>
                  <w:rFonts w:ascii="Cambria Math" w:hAnsi="Cambria Math"/>
                  <w:lang w:val="es-ES"/>
                </w:rPr>
                <m:t>q</m:t>
              </m:r>
            </m:e>
          </m:d>
        </m:oMath>
      </m:oMathPara>
    </w:p>
    <w:p w14:paraId="4D8CDF47" w14:textId="77777777" w:rsidR="00C844A5" w:rsidRDefault="00C844A5" w:rsidP="00C844A5">
      <w:pPr>
        <w:rPr>
          <w:rFonts w:eastAsiaTheme="minorEastAsia"/>
          <w:lang w:val="es-ES"/>
        </w:rPr>
      </w:pPr>
      <w:r>
        <w:rPr>
          <w:rFonts w:eastAsiaTheme="minorEastAsia"/>
          <w:lang w:val="es-ES"/>
        </w:rPr>
        <w:t xml:space="preserve">Donde: </w:t>
      </w:r>
    </w:p>
    <w:p w14:paraId="305E886D" w14:textId="77777777" w:rsidR="00C844A5" w:rsidRPr="00FB6CDA" w:rsidRDefault="00C844A5" w:rsidP="00C844A5">
      <w:pPr>
        <w:rPr>
          <w:rFonts w:eastAsiaTheme="minorEastAsia"/>
          <w:lang w:val="es-ES"/>
        </w:rPr>
      </w:pPr>
      <m:oMathPara>
        <m:oMath>
          <m:r>
            <w:rPr>
              <w:rFonts w:ascii="Cambria Math" w:hAnsi="Cambria Math"/>
              <w:lang w:val="es-ES"/>
            </w:rPr>
            <m:t>v=</m:t>
          </m:r>
          <m:sSub>
            <m:sSubPr>
              <m:ctrlPr>
                <w:rPr>
                  <w:rFonts w:ascii="Cambria Math" w:hAnsi="Cambria Math"/>
                  <w:i/>
                  <w:lang w:val="es-ES"/>
                </w:rPr>
              </m:ctrlPr>
            </m:sSubPr>
            <m:e>
              <m:acc>
                <m:accPr>
                  <m:chr m:val="̈"/>
                  <m:ctrlPr>
                    <w:rPr>
                      <w:rFonts w:ascii="Cambria Math" w:eastAsiaTheme="minorEastAsia" w:hAnsi="Cambria Math"/>
                      <w:i/>
                      <w:lang w:val="es-ES"/>
                    </w:rPr>
                  </m:ctrlPr>
                </m:accPr>
                <m:e>
                  <m:r>
                    <w:rPr>
                      <w:rFonts w:ascii="Cambria Math" w:eastAsiaTheme="minorEastAsia" w:hAnsi="Cambria Math"/>
                      <w:lang w:val="es-ES"/>
                    </w:rPr>
                    <m:t>q</m:t>
                  </m:r>
                </m:e>
              </m:acc>
            </m:e>
            <m:sub>
              <m:r>
                <w:rPr>
                  <w:rFonts w:ascii="Cambria Math" w:hAnsi="Cambria Math"/>
                  <w:lang w:val="es-ES"/>
                </w:rPr>
                <m:t>d</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K</m:t>
              </m:r>
            </m:e>
            <m:sub>
              <m:r>
                <w:rPr>
                  <w:rFonts w:ascii="Cambria Math" w:hAnsi="Cambria Math"/>
                  <w:lang w:val="es-ES"/>
                </w:rPr>
                <m:t>d</m:t>
              </m:r>
            </m:sub>
          </m:sSub>
          <m:d>
            <m:dPr>
              <m:ctrlPr>
                <w:rPr>
                  <w:rFonts w:ascii="Cambria Math" w:hAnsi="Cambria Math"/>
                  <w:i/>
                  <w:lang w:val="es-ES"/>
                </w:rPr>
              </m:ctrlPr>
            </m:dPr>
            <m:e>
              <m:sSub>
                <m:sSubPr>
                  <m:ctrlPr>
                    <w:rPr>
                      <w:rFonts w:ascii="Cambria Math" w:hAnsi="Cambria Math"/>
                      <w:i/>
                      <w:lang w:val="es-ES"/>
                    </w:rPr>
                  </m:ctrlPr>
                </m:sSubPr>
                <m:e>
                  <m:acc>
                    <m:accPr>
                      <m:chr m:val="̇"/>
                      <m:ctrlPr>
                        <w:rPr>
                          <w:rFonts w:ascii="Cambria Math" w:hAnsi="Cambria Math"/>
                          <w:i/>
                          <w:lang w:val="es-ES"/>
                        </w:rPr>
                      </m:ctrlPr>
                    </m:accPr>
                    <m:e>
                      <m:r>
                        <w:rPr>
                          <w:rFonts w:ascii="Cambria Math" w:hAnsi="Cambria Math"/>
                          <w:lang w:val="es-ES"/>
                        </w:rPr>
                        <m:t>q</m:t>
                      </m:r>
                    </m:e>
                  </m:acc>
                </m:e>
                <m:sub>
                  <m:r>
                    <w:rPr>
                      <w:rFonts w:ascii="Cambria Math" w:hAnsi="Cambria Math"/>
                      <w:lang w:val="es-ES"/>
                    </w:rPr>
                    <m:t>d</m:t>
                  </m:r>
                </m:sub>
              </m:sSub>
              <m:r>
                <w:rPr>
                  <w:rFonts w:ascii="Cambria Math" w:hAnsi="Cambria Math"/>
                  <w:lang w:val="es-ES"/>
                </w:rPr>
                <m:t>-</m:t>
              </m:r>
              <m:acc>
                <m:accPr>
                  <m:chr m:val="̇"/>
                  <m:ctrlPr>
                    <w:rPr>
                      <w:rFonts w:ascii="Cambria Math" w:hAnsi="Cambria Math"/>
                      <w:i/>
                      <w:lang w:val="es-ES"/>
                    </w:rPr>
                  </m:ctrlPr>
                </m:accPr>
                <m:e>
                  <m:r>
                    <w:rPr>
                      <w:rFonts w:ascii="Cambria Math" w:hAnsi="Cambria Math"/>
                      <w:lang w:val="es-ES"/>
                    </w:rPr>
                    <m:t>q</m:t>
                  </m:r>
                </m:e>
              </m:acc>
            </m:e>
          </m:d>
          <m:r>
            <w:rPr>
              <w:rFonts w:ascii="Cambria Math" w:hAnsi="Cambria Math"/>
              <w:lang w:val="es-ES"/>
            </w:rPr>
            <m:t>+</m:t>
          </m:r>
          <m:sSub>
            <m:sSubPr>
              <m:ctrlPr>
                <w:rPr>
                  <w:rFonts w:ascii="Cambria Math" w:hAnsi="Cambria Math"/>
                  <w:i/>
                  <w:lang w:val="es-ES"/>
                </w:rPr>
              </m:ctrlPr>
            </m:sSubPr>
            <m:e>
              <m:r>
                <w:rPr>
                  <w:rFonts w:ascii="Cambria Math" w:hAnsi="Cambria Math"/>
                  <w:lang w:val="es-ES"/>
                </w:rPr>
                <m:t>K</m:t>
              </m:r>
            </m:e>
            <m:sub>
              <m:r>
                <w:rPr>
                  <w:rFonts w:ascii="Cambria Math" w:hAnsi="Cambria Math"/>
                  <w:lang w:val="es-ES"/>
                </w:rPr>
                <m:t>p</m:t>
              </m:r>
            </m:sub>
          </m:sSub>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d</m:t>
                  </m:r>
                </m:sub>
              </m:sSub>
              <m:r>
                <w:rPr>
                  <w:rFonts w:ascii="Cambria Math" w:hAnsi="Cambria Math"/>
                  <w:lang w:val="es-ES"/>
                </w:rPr>
                <m:t>-q</m:t>
              </m:r>
            </m:e>
          </m:d>
        </m:oMath>
      </m:oMathPara>
    </w:p>
    <w:p w14:paraId="35A48B13" w14:textId="77777777" w:rsidR="00C844A5" w:rsidRDefault="00C844A5" w:rsidP="00C844A5">
      <w:pPr>
        <w:rPr>
          <w:b/>
          <w:bCs/>
          <w:lang w:val="es-ES"/>
        </w:rPr>
      </w:pPr>
      <w:r w:rsidRPr="00496519">
        <w:rPr>
          <w:b/>
          <w:bCs/>
          <w:lang w:val="es-ES"/>
        </w:rPr>
        <w:t>2.</w:t>
      </w:r>
      <w:r>
        <w:rPr>
          <w:lang w:val="es-ES"/>
        </w:rPr>
        <w:t xml:space="preserve"> </w:t>
      </w:r>
      <w:proofErr w:type="spellStart"/>
      <w:r w:rsidRPr="00496519">
        <w:rPr>
          <w:b/>
          <w:bCs/>
          <w:lang w:val="es-ES"/>
        </w:rPr>
        <w:t>Dinamica</w:t>
      </w:r>
      <w:proofErr w:type="spellEnd"/>
      <w:r w:rsidRPr="00496519">
        <w:rPr>
          <w:b/>
          <w:bCs/>
          <w:lang w:val="es-ES"/>
        </w:rPr>
        <w:t xml:space="preserve"> inversa nominal</w:t>
      </w:r>
    </w:p>
    <w:p w14:paraId="04782AB4" w14:textId="77777777" w:rsidR="00C844A5" w:rsidRDefault="00C844A5" w:rsidP="00C844A5">
      <w:pPr>
        <w:rPr>
          <w:lang w:val="es-ES"/>
        </w:rPr>
      </w:pPr>
      <w:r w:rsidRPr="00496519">
        <w:rPr>
          <w:lang w:val="es-ES"/>
        </w:rPr>
        <w:t>Permite cancelar la dinámica No Lineal, linealizando el sistema alrededor del seguimiento de trayectoria.</w:t>
      </w:r>
    </w:p>
    <w:p w14:paraId="110AE3DB" w14:textId="77777777" w:rsidR="00C844A5" w:rsidRPr="00496519" w:rsidRDefault="00C844A5" w:rsidP="00C844A5">
      <w:pPr>
        <w:rPr>
          <w:b/>
          <w:bCs/>
          <w:lang w:val="es-ES"/>
        </w:rPr>
      </w:pPr>
      <w:r w:rsidRPr="00496519">
        <w:rPr>
          <w:b/>
          <w:bCs/>
          <w:lang w:val="es-ES"/>
        </w:rPr>
        <w:t>3. Observador de perturbaciones</w:t>
      </w:r>
    </w:p>
    <w:p w14:paraId="69D3FF54" w14:textId="77777777" w:rsidR="00C844A5" w:rsidRDefault="00C844A5" w:rsidP="00C844A5">
      <w:pPr>
        <w:rPr>
          <w:lang w:val="es-ES"/>
        </w:rPr>
      </w:pPr>
      <w:r>
        <w:rPr>
          <w:lang w:val="es-ES"/>
        </w:rPr>
        <w:t>Se agrega un observador de tipo pasa-baja para estimar:</w:t>
      </w:r>
    </w:p>
    <w:p w14:paraId="04F73141" w14:textId="77777777" w:rsidR="00C844A5" w:rsidRDefault="00C844A5" w:rsidP="00C844A5">
      <w:pPr>
        <w:pStyle w:val="Prrafodelista"/>
        <w:numPr>
          <w:ilvl w:val="0"/>
          <w:numId w:val="9"/>
        </w:numPr>
        <w:rPr>
          <w:lang w:val="es-ES"/>
        </w:rPr>
      </w:pPr>
      <w:r>
        <w:rPr>
          <w:lang w:val="es-ES"/>
        </w:rPr>
        <w:t>Perturbaciones externas</w:t>
      </w:r>
    </w:p>
    <w:p w14:paraId="1A294822" w14:textId="77777777" w:rsidR="00C844A5" w:rsidRDefault="00C844A5" w:rsidP="00C844A5">
      <w:pPr>
        <w:pStyle w:val="Prrafodelista"/>
        <w:numPr>
          <w:ilvl w:val="0"/>
          <w:numId w:val="9"/>
        </w:numPr>
        <w:rPr>
          <w:lang w:val="es-ES"/>
        </w:rPr>
      </w:pPr>
      <w:r>
        <w:rPr>
          <w:lang w:val="es-ES"/>
        </w:rPr>
        <w:t>Errores de modelo</w:t>
      </w:r>
    </w:p>
    <w:p w14:paraId="3CC0F8B3" w14:textId="77777777" w:rsidR="00C844A5" w:rsidRDefault="00C844A5" w:rsidP="00C844A5">
      <w:pPr>
        <w:pStyle w:val="Prrafodelista"/>
        <w:numPr>
          <w:ilvl w:val="0"/>
          <w:numId w:val="9"/>
        </w:numPr>
        <w:rPr>
          <w:lang w:val="es-ES"/>
        </w:rPr>
      </w:pPr>
      <w:r>
        <w:rPr>
          <w:lang w:val="es-ES"/>
        </w:rPr>
        <w:t>Fricción residual</w:t>
      </w:r>
    </w:p>
    <w:p w14:paraId="5211B548" w14:textId="77777777" w:rsidR="00C844A5" w:rsidRPr="00FB6CDA" w:rsidRDefault="00C844A5" w:rsidP="00C844A5">
      <w:pPr>
        <w:rPr>
          <w:lang w:val="es-ES"/>
        </w:rPr>
      </w:pPr>
      <w:r>
        <w:rPr>
          <w:lang w:val="es-ES"/>
        </w:rPr>
        <w:t>La suma observada compensa el torque nominal, aumentando robustez.</w:t>
      </w:r>
    </w:p>
    <w:p w14:paraId="0C646539" w14:textId="77777777" w:rsidR="00C844A5" w:rsidRDefault="00C844A5" w:rsidP="00C844A5">
      <w:pPr>
        <w:pStyle w:val="Ttulo3"/>
        <w:rPr>
          <w:b/>
          <w:bCs/>
          <w:lang w:val="es-ES"/>
        </w:rPr>
      </w:pPr>
      <w:bookmarkStart w:id="75" w:name="_Toc214724066"/>
      <w:bookmarkStart w:id="76" w:name="_Toc215384617"/>
      <w:r w:rsidRPr="002C0DB0">
        <w:rPr>
          <w:b/>
          <w:bCs/>
          <w:lang w:val="es-ES"/>
        </w:rPr>
        <w:t>Simulación en Matlab</w:t>
      </w:r>
      <w:bookmarkEnd w:id="75"/>
      <w:bookmarkEnd w:id="76"/>
    </w:p>
    <w:p w14:paraId="028BFBED" w14:textId="77777777" w:rsidR="00C844A5" w:rsidRPr="00496519" w:rsidRDefault="00C844A5" w:rsidP="00C844A5">
      <w:pPr>
        <w:rPr>
          <w:lang w:val="es-ES"/>
        </w:rPr>
      </w:pPr>
      <w:r>
        <w:rPr>
          <w:lang w:val="es-ES"/>
        </w:rPr>
        <w:t>Simulación completa:</w:t>
      </w:r>
    </w:p>
    <w:p w14:paraId="4F4C59C3" w14:textId="77777777" w:rsidR="00C844A5" w:rsidRDefault="00C844A5" w:rsidP="00C844A5">
      <w:pPr>
        <w:pStyle w:val="Prrafodelista"/>
        <w:numPr>
          <w:ilvl w:val="0"/>
          <w:numId w:val="9"/>
        </w:numPr>
        <w:rPr>
          <w:lang w:val="es-ES"/>
        </w:rPr>
      </w:pPr>
      <w:r>
        <w:rPr>
          <w:lang w:val="es-ES"/>
        </w:rPr>
        <w:t>Simulación cinemática</w:t>
      </w:r>
    </w:p>
    <w:p w14:paraId="3F1C5D31" w14:textId="77777777" w:rsidR="00C844A5" w:rsidRPr="00BD65FF" w:rsidRDefault="00C844A5" w:rsidP="00C844A5">
      <w:pPr>
        <w:pStyle w:val="Prrafodelista"/>
        <w:numPr>
          <w:ilvl w:val="0"/>
          <w:numId w:val="9"/>
        </w:numPr>
        <w:rPr>
          <w:lang w:val="es-ES"/>
        </w:rPr>
      </w:pPr>
      <w:r w:rsidRPr="00BD65FF">
        <w:rPr>
          <w:lang w:val="es-ES"/>
        </w:rPr>
        <w:t>Dinámica</w:t>
      </w:r>
      <w:r>
        <w:rPr>
          <w:lang w:val="es-ES"/>
        </w:rPr>
        <w:t xml:space="preserve"> con modelo completo</w:t>
      </w:r>
    </w:p>
    <w:p w14:paraId="3E2FF8FE" w14:textId="77777777" w:rsidR="00C844A5" w:rsidRPr="00BD65FF" w:rsidRDefault="00C844A5" w:rsidP="00C844A5">
      <w:pPr>
        <w:pStyle w:val="Prrafodelista"/>
        <w:numPr>
          <w:ilvl w:val="0"/>
          <w:numId w:val="9"/>
        </w:numPr>
        <w:rPr>
          <w:lang w:val="es-ES"/>
        </w:rPr>
      </w:pPr>
      <w:r>
        <w:rPr>
          <w:lang w:val="es-ES"/>
        </w:rPr>
        <w:t>Seguimiento de t</w:t>
      </w:r>
      <w:r w:rsidRPr="00BD65FF">
        <w:rPr>
          <w:lang w:val="es-ES"/>
        </w:rPr>
        <w:t>rayectoria</w:t>
      </w:r>
    </w:p>
    <w:p w14:paraId="516FFA18" w14:textId="77777777" w:rsidR="00C844A5" w:rsidRPr="00BD65FF" w:rsidRDefault="00C844A5" w:rsidP="00C844A5">
      <w:pPr>
        <w:pStyle w:val="Prrafodelista"/>
        <w:numPr>
          <w:ilvl w:val="0"/>
          <w:numId w:val="9"/>
        </w:numPr>
        <w:rPr>
          <w:lang w:val="es-ES"/>
        </w:rPr>
      </w:pPr>
      <w:r>
        <w:rPr>
          <w:lang w:val="es-ES"/>
        </w:rPr>
        <w:t>Acción del c</w:t>
      </w:r>
      <w:r w:rsidRPr="00BD65FF">
        <w:rPr>
          <w:lang w:val="es-ES"/>
        </w:rPr>
        <w:t>ontrol</w:t>
      </w:r>
      <w:r>
        <w:rPr>
          <w:lang w:val="es-ES"/>
        </w:rPr>
        <w:t>ador CTC</w:t>
      </w:r>
    </w:p>
    <w:p w14:paraId="4FDA520B" w14:textId="77777777" w:rsidR="00C844A5" w:rsidRPr="00BD65FF" w:rsidRDefault="00C844A5" w:rsidP="00C844A5">
      <w:pPr>
        <w:pStyle w:val="Prrafodelista"/>
        <w:numPr>
          <w:ilvl w:val="0"/>
          <w:numId w:val="9"/>
        </w:numPr>
        <w:rPr>
          <w:lang w:val="es-ES"/>
        </w:rPr>
      </w:pPr>
      <w:r>
        <w:rPr>
          <w:lang w:val="es-ES"/>
        </w:rPr>
        <w:t xml:space="preserve">Inyección de </w:t>
      </w:r>
      <w:r w:rsidRPr="00BD65FF">
        <w:rPr>
          <w:lang w:val="es-ES"/>
        </w:rPr>
        <w:t>Perturbaciones</w:t>
      </w:r>
    </w:p>
    <w:p w14:paraId="058A5C59" w14:textId="77777777" w:rsidR="00C844A5" w:rsidRDefault="00C844A5" w:rsidP="00C844A5">
      <w:pPr>
        <w:pStyle w:val="Prrafodelista"/>
        <w:numPr>
          <w:ilvl w:val="0"/>
          <w:numId w:val="9"/>
        </w:numPr>
        <w:rPr>
          <w:lang w:val="es-ES"/>
        </w:rPr>
      </w:pPr>
      <w:r w:rsidRPr="00BD65FF">
        <w:rPr>
          <w:lang w:val="es-ES"/>
        </w:rPr>
        <w:t>Validación numérica</w:t>
      </w:r>
      <w:r>
        <w:rPr>
          <w:lang w:val="es-ES"/>
        </w:rPr>
        <w:t xml:space="preserve"> del desempeño</w:t>
      </w:r>
    </w:p>
    <w:p w14:paraId="28056879" w14:textId="4844E99B" w:rsidR="00C844A5" w:rsidRPr="002C0DB0" w:rsidRDefault="00427E3B" w:rsidP="00C844A5">
      <w:pPr>
        <w:pStyle w:val="Ttulo3"/>
        <w:rPr>
          <w:b/>
          <w:bCs/>
          <w:lang w:val="es-ES"/>
        </w:rPr>
      </w:pPr>
      <w:bookmarkStart w:id="77" w:name="_Toc214724067"/>
      <w:bookmarkStart w:id="78" w:name="_Toc215384618"/>
      <w:r>
        <w:rPr>
          <w:b/>
          <w:bCs/>
          <w:lang w:val="es-ES"/>
        </w:rPr>
        <w:lastRenderedPageBreak/>
        <w:t xml:space="preserve">Proceso de </w:t>
      </w:r>
      <w:r w:rsidR="009F6AA5">
        <w:rPr>
          <w:b/>
          <w:bCs/>
          <w:lang w:val="es-ES"/>
        </w:rPr>
        <w:t xml:space="preserve">integración </w:t>
      </w:r>
      <w:r w:rsidR="00573FED">
        <w:rPr>
          <w:b/>
          <w:bCs/>
          <w:lang w:val="es-ES"/>
        </w:rPr>
        <w:t xml:space="preserve">del modelo 3D </w:t>
      </w:r>
      <w:r w:rsidR="00B34531">
        <w:rPr>
          <w:b/>
          <w:bCs/>
          <w:lang w:val="es-ES"/>
        </w:rPr>
        <w:t xml:space="preserve">en la </w:t>
      </w:r>
      <w:r w:rsidR="00C844A5" w:rsidRPr="002C0DB0">
        <w:rPr>
          <w:b/>
          <w:bCs/>
          <w:lang w:val="es-ES"/>
        </w:rPr>
        <w:t>Simulación Visual</w:t>
      </w:r>
      <w:bookmarkEnd w:id="77"/>
      <w:bookmarkEnd w:id="78"/>
    </w:p>
    <w:p w14:paraId="64812AE6" w14:textId="28F64388" w:rsidR="00C84DF3" w:rsidRPr="009918A0" w:rsidRDefault="00C84DF3" w:rsidP="00C84DF3">
      <w:pPr>
        <w:ind w:left="360"/>
        <w:rPr>
          <w:lang w:val="es-ES"/>
        </w:rPr>
      </w:pPr>
      <w:r w:rsidRPr="00C84DF3">
        <w:rPr>
          <w:lang w:val="es-ES"/>
        </w:rPr>
        <w:t xml:space="preserve">La visualización del robot SCARA-CNC en un entorno gráfico interactivo requirió un flujo de conversión de formatos y adaptación para su integración en la interfaz Qt/QML. </w:t>
      </w:r>
      <w:r w:rsidRPr="009918A0">
        <w:rPr>
          <w:lang w:val="es-ES"/>
        </w:rPr>
        <w:t>El procedimiento se desarrolló en las siguientes etapas:</w:t>
      </w:r>
    </w:p>
    <w:p w14:paraId="7078138C" w14:textId="77777777" w:rsidR="009918A0" w:rsidRPr="009918A0" w:rsidRDefault="00800AF9" w:rsidP="009918A0">
      <w:pPr>
        <w:pStyle w:val="Prrafodelista"/>
        <w:numPr>
          <w:ilvl w:val="0"/>
          <w:numId w:val="42"/>
        </w:numPr>
        <w:ind w:left="851"/>
        <w:rPr>
          <w:lang w:val="es-ES"/>
        </w:rPr>
      </w:pPr>
      <w:r w:rsidRPr="009918A0">
        <w:rPr>
          <w:b/>
          <w:bCs/>
          <w:lang w:val="es-ES"/>
        </w:rPr>
        <w:t>Exportación desde SolidWorks a formato 3MF</w:t>
      </w:r>
    </w:p>
    <w:p w14:paraId="332A8BBA" w14:textId="66CA0D96" w:rsidR="00800AF9" w:rsidRPr="00DD13E2" w:rsidRDefault="00800AF9" w:rsidP="009918A0">
      <w:pPr>
        <w:pStyle w:val="Prrafodelista"/>
        <w:ind w:left="851"/>
        <w:rPr>
          <w:lang w:val="es-ES"/>
        </w:rPr>
      </w:pPr>
      <w:r w:rsidRPr="00DD13E2">
        <w:rPr>
          <w:lang w:val="es-ES"/>
        </w:rPr>
        <w:t>El modelo CAD del robot se exportó inicialmente en formato .3mf, que preserva la geometría y las propiedades del diseño. Este formato es estándar para intercambio entre aplicaciones de modelado.</w:t>
      </w:r>
    </w:p>
    <w:p w14:paraId="0FD6BC39" w14:textId="77777777" w:rsidR="00794A20" w:rsidRPr="00794A20" w:rsidRDefault="00800AF9" w:rsidP="00794A20">
      <w:pPr>
        <w:pStyle w:val="Prrafodelista"/>
        <w:numPr>
          <w:ilvl w:val="0"/>
          <w:numId w:val="42"/>
        </w:numPr>
        <w:rPr>
          <w:lang w:val="es-ES"/>
        </w:rPr>
      </w:pPr>
      <w:r w:rsidRPr="00794A20">
        <w:rPr>
          <w:b/>
          <w:bCs/>
          <w:lang w:val="es-ES"/>
        </w:rPr>
        <w:t>Conversión a formato OBJ</w:t>
      </w:r>
    </w:p>
    <w:p w14:paraId="023F32B8" w14:textId="0B2507D6" w:rsidR="00800AF9" w:rsidRPr="00DD13E2" w:rsidRDefault="00800AF9" w:rsidP="00794A20">
      <w:pPr>
        <w:pStyle w:val="Prrafodelista"/>
        <w:ind w:left="1080"/>
        <w:rPr>
          <w:lang w:val="es-ES"/>
        </w:rPr>
      </w:pPr>
      <w:r w:rsidRPr="00DD13E2">
        <w:rPr>
          <w:lang w:val="es-ES"/>
        </w:rPr>
        <w:t xml:space="preserve">Dado que SolidWorks no exporta directamente a </w:t>
      </w:r>
      <w:r w:rsidRPr="00A5111D">
        <w:rPr>
          <w:i/>
          <w:iCs/>
          <w:lang w:val="es-ES"/>
        </w:rPr>
        <w:t>.</w:t>
      </w:r>
      <w:proofErr w:type="spellStart"/>
      <w:r w:rsidRPr="00A5111D">
        <w:rPr>
          <w:i/>
          <w:iCs/>
          <w:lang w:val="es-ES"/>
        </w:rPr>
        <w:t>obj</w:t>
      </w:r>
      <w:proofErr w:type="spellEnd"/>
      <w:r w:rsidRPr="00A5111D">
        <w:rPr>
          <w:i/>
          <w:iCs/>
          <w:lang w:val="es-ES"/>
        </w:rPr>
        <w:t>,</w:t>
      </w:r>
      <w:r w:rsidRPr="00DD13E2">
        <w:rPr>
          <w:lang w:val="es-ES"/>
        </w:rPr>
        <w:t xml:space="preserve"> se realizó una conversión intermedia utilizando herramientas como </w:t>
      </w:r>
      <w:proofErr w:type="spellStart"/>
      <w:r w:rsidRPr="00DD13E2">
        <w:rPr>
          <w:lang w:val="es-ES"/>
        </w:rPr>
        <w:t>Blender</w:t>
      </w:r>
      <w:proofErr w:type="spellEnd"/>
      <w:r w:rsidRPr="00DD13E2">
        <w:rPr>
          <w:lang w:val="es-ES"/>
        </w:rPr>
        <w:t xml:space="preserve"> o Autodesk </w:t>
      </w:r>
      <w:proofErr w:type="spellStart"/>
      <w:r w:rsidRPr="00DD13E2">
        <w:rPr>
          <w:lang w:val="es-ES"/>
        </w:rPr>
        <w:t>Fusion</w:t>
      </w:r>
      <w:proofErr w:type="spellEnd"/>
      <w:r w:rsidRPr="00DD13E2">
        <w:rPr>
          <w:lang w:val="es-ES"/>
        </w:rPr>
        <w:t>. El formato OBJ es ampliamente soportado por motores gráficos y librerías de renderizado, lo que lo hace ideal para la siguiente etapa.</w:t>
      </w:r>
    </w:p>
    <w:p w14:paraId="0003EE0F" w14:textId="77777777" w:rsidR="00B34531" w:rsidRPr="00B34531" w:rsidRDefault="00800AF9" w:rsidP="000B6982">
      <w:pPr>
        <w:pStyle w:val="Prrafodelista"/>
        <w:numPr>
          <w:ilvl w:val="0"/>
          <w:numId w:val="42"/>
        </w:numPr>
        <w:rPr>
          <w:lang w:val="es-ES"/>
        </w:rPr>
      </w:pPr>
      <w:r w:rsidRPr="000B6982">
        <w:rPr>
          <w:b/>
          <w:bCs/>
          <w:lang w:val="es-ES"/>
        </w:rPr>
        <w:t xml:space="preserve">Preparación para Qt/QML con </w:t>
      </w:r>
      <w:proofErr w:type="spellStart"/>
      <w:r w:rsidRPr="000B6982">
        <w:rPr>
          <w:b/>
          <w:bCs/>
          <w:lang w:val="es-ES"/>
        </w:rPr>
        <w:t>QtQuick</w:t>
      </w:r>
      <w:proofErr w:type="spellEnd"/>
      <w:r w:rsidRPr="000B6982">
        <w:rPr>
          <w:b/>
          <w:bCs/>
          <w:lang w:val="es-ES"/>
        </w:rPr>
        <w:t xml:space="preserve"> 3D</w:t>
      </w:r>
    </w:p>
    <w:p w14:paraId="62EF633E" w14:textId="5E4F5216" w:rsidR="003D3492" w:rsidRPr="00DD13E2" w:rsidRDefault="00800AF9" w:rsidP="003D3492">
      <w:pPr>
        <w:pStyle w:val="Prrafodelista"/>
        <w:ind w:left="1080"/>
        <w:rPr>
          <w:lang w:val="es-ES"/>
        </w:rPr>
      </w:pPr>
      <w:r w:rsidRPr="00DD13E2">
        <w:rPr>
          <w:lang w:val="es-ES"/>
        </w:rPr>
        <w:t xml:space="preserve">El archivo OBJ se integró en el entorno </w:t>
      </w:r>
      <w:r w:rsidRPr="00DD13E2">
        <w:rPr>
          <w:i/>
          <w:iCs/>
          <w:lang w:val="es-ES"/>
        </w:rPr>
        <w:t>Qt/</w:t>
      </w:r>
      <w:proofErr w:type="spellStart"/>
      <w:r w:rsidRPr="00DD13E2">
        <w:rPr>
          <w:i/>
          <w:iCs/>
          <w:lang w:val="es-ES"/>
        </w:rPr>
        <w:t>PySide</w:t>
      </w:r>
      <w:proofErr w:type="spellEnd"/>
      <w:r w:rsidRPr="00DD13E2">
        <w:rPr>
          <w:lang w:val="es-ES"/>
        </w:rPr>
        <w:t xml:space="preserve"> mediante el módulo </w:t>
      </w:r>
      <w:proofErr w:type="spellStart"/>
      <w:r w:rsidRPr="00666469">
        <w:rPr>
          <w:i/>
          <w:iCs/>
          <w:lang w:val="es-ES"/>
        </w:rPr>
        <w:t>QtQuick</w:t>
      </w:r>
      <w:proofErr w:type="spellEnd"/>
      <w:r w:rsidRPr="00666469">
        <w:rPr>
          <w:i/>
          <w:iCs/>
          <w:lang w:val="es-ES"/>
        </w:rPr>
        <w:t xml:space="preserve"> 3D</w:t>
      </w:r>
      <w:r w:rsidRPr="00DD13E2">
        <w:rPr>
          <w:lang w:val="es-ES"/>
        </w:rPr>
        <w:t xml:space="preserve">. Para optimizar la carga y el renderizado, se utilizó la herramienta </w:t>
      </w:r>
      <w:proofErr w:type="spellStart"/>
      <w:r w:rsidRPr="00DD13E2">
        <w:rPr>
          <w:lang w:val="es-ES"/>
        </w:rPr>
        <w:t>balsam</w:t>
      </w:r>
      <w:proofErr w:type="spellEnd"/>
      <w:r w:rsidRPr="00DD13E2">
        <w:rPr>
          <w:lang w:val="es-ES"/>
        </w:rPr>
        <w:t xml:space="preserve"> (</w:t>
      </w:r>
      <w:r w:rsidRPr="00DD13E2">
        <w:rPr>
          <w:i/>
          <w:iCs/>
          <w:lang w:val="es-ES"/>
        </w:rPr>
        <w:t xml:space="preserve">Qt </w:t>
      </w:r>
      <w:proofErr w:type="spellStart"/>
      <w:r w:rsidRPr="00DD13E2">
        <w:rPr>
          <w:i/>
          <w:iCs/>
          <w:lang w:val="es-ES"/>
        </w:rPr>
        <w:t>Asset</w:t>
      </w:r>
      <w:proofErr w:type="spellEnd"/>
      <w:r w:rsidRPr="00DD13E2">
        <w:rPr>
          <w:i/>
          <w:iCs/>
          <w:lang w:val="es-ES"/>
        </w:rPr>
        <w:t xml:space="preserve"> </w:t>
      </w:r>
      <w:proofErr w:type="spellStart"/>
      <w:r w:rsidRPr="00DD13E2">
        <w:rPr>
          <w:i/>
          <w:iCs/>
          <w:lang w:val="es-ES"/>
        </w:rPr>
        <w:t>Importer</w:t>
      </w:r>
      <w:proofErr w:type="spellEnd"/>
      <w:r w:rsidRPr="00DD13E2">
        <w:rPr>
          <w:lang w:val="es-ES"/>
        </w:rPr>
        <w:t xml:space="preserve">), que convierte el modelo OBJ en un </w:t>
      </w:r>
      <w:proofErr w:type="gramStart"/>
      <w:r w:rsidR="00DD13E2" w:rsidRPr="00DD13E2">
        <w:rPr>
          <w:lang w:val="es-ES"/>
        </w:rPr>
        <w:t>archivo</w:t>
      </w:r>
      <w:r w:rsidR="00DD13E2" w:rsidRPr="00A5111D">
        <w:rPr>
          <w:i/>
          <w:iCs/>
          <w:lang w:val="es-ES"/>
        </w:rPr>
        <w:t xml:space="preserve"> .</w:t>
      </w:r>
      <w:proofErr w:type="spellStart"/>
      <w:r w:rsidR="00DD13E2" w:rsidRPr="00A5111D">
        <w:rPr>
          <w:i/>
          <w:iCs/>
          <w:lang w:val="es-ES"/>
        </w:rPr>
        <w:t>mesh</w:t>
      </w:r>
      <w:proofErr w:type="spellEnd"/>
      <w:proofErr w:type="gramEnd"/>
      <w:r w:rsidRPr="00DD13E2">
        <w:rPr>
          <w:lang w:val="es-ES"/>
        </w:rPr>
        <w:t xml:space="preserve"> compatible con QML.</w:t>
      </w:r>
    </w:p>
    <w:p w14:paraId="2C8CECA1" w14:textId="7269E126" w:rsidR="00800AF9" w:rsidRPr="00800AF9" w:rsidRDefault="00800AF9" w:rsidP="003D3492">
      <w:pPr>
        <w:pStyle w:val="Prrafodelista"/>
        <w:numPr>
          <w:ilvl w:val="0"/>
          <w:numId w:val="43"/>
        </w:numPr>
        <w:ind w:left="1418"/>
        <w:rPr>
          <w:lang w:val="es-ES"/>
        </w:rPr>
      </w:pPr>
      <w:r w:rsidRPr="00800AF9">
        <w:rPr>
          <w:lang w:val="es-ES"/>
        </w:rPr>
        <w:t>Este paso permite que el modelo se incruste directamente en componentes QML, garantizando una visualización eficiente y con soporte para animaciones.</w:t>
      </w:r>
    </w:p>
    <w:p w14:paraId="1411D25F" w14:textId="77777777" w:rsidR="00F50DA6" w:rsidRPr="00F50DA6" w:rsidRDefault="00800AF9" w:rsidP="00F50DA6">
      <w:pPr>
        <w:pStyle w:val="Prrafodelista"/>
        <w:numPr>
          <w:ilvl w:val="0"/>
          <w:numId w:val="42"/>
        </w:numPr>
        <w:rPr>
          <w:lang w:val="es-ES"/>
        </w:rPr>
      </w:pPr>
      <w:r w:rsidRPr="00F50DA6">
        <w:rPr>
          <w:b/>
          <w:bCs/>
          <w:lang w:val="es-ES"/>
        </w:rPr>
        <w:t>Renderizado en la Interfaz Gráfica</w:t>
      </w:r>
    </w:p>
    <w:p w14:paraId="355EA53F" w14:textId="5EF5BAF3" w:rsidR="00800AF9" w:rsidRPr="00F50DA6" w:rsidRDefault="00800AF9" w:rsidP="00F50DA6">
      <w:pPr>
        <w:pStyle w:val="Prrafodelista"/>
        <w:ind w:left="1080"/>
        <w:rPr>
          <w:lang w:val="es-ES"/>
        </w:rPr>
      </w:pPr>
      <w:r w:rsidRPr="00F50DA6">
        <w:rPr>
          <w:lang w:val="es-ES"/>
        </w:rPr>
        <w:t xml:space="preserve">Finalmente, el </w:t>
      </w:r>
      <w:proofErr w:type="gramStart"/>
      <w:r w:rsidRPr="00F50DA6">
        <w:rPr>
          <w:lang w:val="es-ES"/>
        </w:rPr>
        <w:t xml:space="preserve">archivo </w:t>
      </w:r>
      <w:r w:rsidRPr="00A5111D">
        <w:rPr>
          <w:b/>
          <w:bCs/>
          <w:i/>
          <w:iCs/>
          <w:lang w:val="es-ES"/>
        </w:rPr>
        <w:t>.</w:t>
      </w:r>
      <w:proofErr w:type="spellStart"/>
      <w:r w:rsidRPr="00A5111D">
        <w:rPr>
          <w:i/>
          <w:iCs/>
          <w:lang w:val="es-ES"/>
        </w:rPr>
        <w:t>mesh</w:t>
      </w:r>
      <w:proofErr w:type="spellEnd"/>
      <w:proofErr w:type="gramEnd"/>
      <w:r w:rsidRPr="00F50DA6">
        <w:rPr>
          <w:lang w:val="es-ES"/>
        </w:rPr>
        <w:t xml:space="preserve"> se incorporó en la GUI desarrollada en Python + Qt, utilizando elementos QML para la representación tridimensional del robot. Esta integración habilita:</w:t>
      </w:r>
    </w:p>
    <w:p w14:paraId="0AF623AD" w14:textId="77777777" w:rsidR="00800AF9" w:rsidRPr="00800AF9" w:rsidRDefault="00800AF9" w:rsidP="00862662">
      <w:pPr>
        <w:numPr>
          <w:ilvl w:val="0"/>
          <w:numId w:val="41"/>
        </w:numPr>
        <w:tabs>
          <w:tab w:val="clear" w:pos="720"/>
        </w:tabs>
        <w:ind w:left="1418"/>
        <w:rPr>
          <w:lang w:val="es-ES"/>
        </w:rPr>
      </w:pPr>
      <w:r w:rsidRPr="00800AF9">
        <w:rPr>
          <w:lang w:val="es-ES"/>
        </w:rPr>
        <w:t>Animación del movimiento según las trayectorias simuladas.</w:t>
      </w:r>
    </w:p>
    <w:p w14:paraId="1FC369C2" w14:textId="77777777" w:rsidR="00800AF9" w:rsidRPr="00800AF9" w:rsidRDefault="00800AF9" w:rsidP="00862662">
      <w:pPr>
        <w:numPr>
          <w:ilvl w:val="0"/>
          <w:numId w:val="41"/>
        </w:numPr>
        <w:tabs>
          <w:tab w:val="clear" w:pos="720"/>
        </w:tabs>
        <w:ind w:left="1418"/>
        <w:rPr>
          <w:lang w:val="es-ES"/>
        </w:rPr>
      </w:pPr>
      <w:r w:rsidRPr="00800AF9">
        <w:rPr>
          <w:lang w:val="es-ES"/>
        </w:rPr>
        <w:t xml:space="preserve">Interacción visual con el </w:t>
      </w:r>
      <w:proofErr w:type="spellStart"/>
      <w:r w:rsidRPr="00800AF9">
        <w:rPr>
          <w:lang w:val="es-ES"/>
        </w:rPr>
        <w:t>workspace</w:t>
      </w:r>
      <w:proofErr w:type="spellEnd"/>
      <w:r w:rsidRPr="00800AF9">
        <w:rPr>
          <w:lang w:val="es-ES"/>
        </w:rPr>
        <w:t xml:space="preserve"> y detección de colisiones.</w:t>
      </w:r>
    </w:p>
    <w:p w14:paraId="6FF08EB2" w14:textId="52CAB106" w:rsidR="00B16D42" w:rsidRDefault="00B16D42" w:rsidP="006765F1">
      <w:pPr>
        <w:ind w:left="360"/>
        <w:jc w:val="center"/>
        <w:rPr>
          <w:lang w:val="es-ES"/>
        </w:rPr>
      </w:pPr>
      <w:r w:rsidRPr="00B16D42">
        <w:rPr>
          <w:lang w:val="es-ES"/>
        </w:rPr>
        <w:lastRenderedPageBreak/>
        <w:drawing>
          <wp:inline distT="0" distB="0" distL="0" distR="0" wp14:anchorId="44F60AD9" wp14:editId="3B01B3FE">
            <wp:extent cx="3539132" cy="2762250"/>
            <wp:effectExtent l="0" t="0" r="4445" b="0"/>
            <wp:docPr id="416600946" name="Imagen 1" descr="Imagen que contiene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0946" name="Imagen 1" descr="Imagen que contiene Dibujo de ingeniería&#10;&#10;El contenido generado por IA puede ser incorrecto."/>
                    <pic:cNvPicPr/>
                  </pic:nvPicPr>
                  <pic:blipFill>
                    <a:blip r:embed="rId33"/>
                    <a:stretch>
                      <a:fillRect/>
                    </a:stretch>
                  </pic:blipFill>
                  <pic:spPr>
                    <a:xfrm>
                      <a:off x="0" y="0"/>
                      <a:ext cx="3546173" cy="2767745"/>
                    </a:xfrm>
                    <a:prstGeom prst="rect">
                      <a:avLst/>
                    </a:prstGeom>
                  </pic:spPr>
                </pic:pic>
              </a:graphicData>
            </a:graphic>
          </wp:inline>
        </w:drawing>
      </w:r>
    </w:p>
    <w:p w14:paraId="25CBEE30" w14:textId="6475BE3B" w:rsidR="00C844A5" w:rsidRDefault="00C844A5" w:rsidP="00C844A5">
      <w:pPr>
        <w:pStyle w:val="Ttulo3"/>
        <w:rPr>
          <w:b/>
          <w:bCs/>
          <w:lang w:val="es-ES"/>
        </w:rPr>
      </w:pPr>
      <w:bookmarkStart w:id="79" w:name="_Toc214724068"/>
      <w:bookmarkStart w:id="80" w:name="_Toc215384619"/>
      <w:r w:rsidRPr="002C0DB0">
        <w:rPr>
          <w:b/>
          <w:bCs/>
          <w:lang w:val="es-ES"/>
        </w:rPr>
        <w:t>Interfaz Gráfica Python + Qt</w:t>
      </w:r>
      <w:bookmarkEnd w:id="79"/>
      <w:bookmarkEnd w:id="80"/>
      <w:r w:rsidR="00AA21DC">
        <w:rPr>
          <w:b/>
          <w:bCs/>
          <w:lang w:val="es-ES"/>
        </w:rPr>
        <w:t>: Arquitectura Y Funcionalidad</w:t>
      </w:r>
    </w:p>
    <w:p w14:paraId="4B7E1426" w14:textId="691E77AD" w:rsidR="00093F3B" w:rsidRDefault="00093F3B" w:rsidP="006254B1">
      <w:pPr>
        <w:ind w:left="426"/>
        <w:rPr>
          <w:lang w:val="es-ES"/>
        </w:rPr>
      </w:pPr>
      <w:r w:rsidRPr="006254B1">
        <w:rPr>
          <w:lang w:val="es-ES"/>
        </w:rPr>
        <w:t xml:space="preserve">La interfaz gráfica desarrollada constituye el núcleo de interacción entre el usuario y el sistema SCARA-CNC. Se implementó en Python utilizando el </w:t>
      </w:r>
      <w:proofErr w:type="spellStart"/>
      <w:r w:rsidRPr="006254B1">
        <w:rPr>
          <w:lang w:val="es-ES"/>
        </w:rPr>
        <w:t>framework</w:t>
      </w:r>
      <w:proofErr w:type="spellEnd"/>
      <w:r w:rsidRPr="006254B1">
        <w:rPr>
          <w:lang w:val="es-ES"/>
        </w:rPr>
        <w:t xml:space="preserve"> Qt (PySide6), complementado con </w:t>
      </w:r>
      <w:proofErr w:type="spellStart"/>
      <w:r w:rsidRPr="006254B1">
        <w:rPr>
          <w:lang w:val="es-ES"/>
        </w:rPr>
        <w:t>QtQuick</w:t>
      </w:r>
      <w:proofErr w:type="spellEnd"/>
      <w:r w:rsidRPr="006254B1">
        <w:rPr>
          <w:lang w:val="es-ES"/>
        </w:rPr>
        <w:t xml:space="preserve"> 3D para la visualización tridimensional del robot. La GUI se diseñó bajo un enfoque modular, dividiéndose en tres secciones principales:</w:t>
      </w:r>
    </w:p>
    <w:p w14:paraId="31DAED3A" w14:textId="09F75826" w:rsidR="00433D5A" w:rsidRPr="006254B1" w:rsidRDefault="00433D5A" w:rsidP="006254B1">
      <w:pPr>
        <w:ind w:left="426"/>
        <w:rPr>
          <w:lang w:val="es-ES"/>
        </w:rPr>
      </w:pPr>
      <w:r w:rsidRPr="00FE4004">
        <w:rPr>
          <w:lang w:val="es-ES"/>
        </w:rPr>
        <w:drawing>
          <wp:inline distT="0" distB="0" distL="0" distR="0" wp14:anchorId="70FD6B70" wp14:editId="4D237C70">
            <wp:extent cx="5400040" cy="2747645"/>
            <wp:effectExtent l="19050" t="19050" r="10160" b="14605"/>
            <wp:docPr id="53819507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95078" name="Imagen 1" descr="Interfaz de usuario gráfica, Gráfico&#10;&#10;El contenido generado por IA puede ser incorrecto."/>
                    <pic:cNvPicPr/>
                  </pic:nvPicPr>
                  <pic:blipFill>
                    <a:blip r:embed="rId34"/>
                    <a:stretch>
                      <a:fillRect/>
                    </a:stretch>
                  </pic:blipFill>
                  <pic:spPr>
                    <a:xfrm>
                      <a:off x="0" y="0"/>
                      <a:ext cx="5400040" cy="2747645"/>
                    </a:xfrm>
                    <a:prstGeom prst="rect">
                      <a:avLst/>
                    </a:prstGeom>
                    <a:ln>
                      <a:solidFill>
                        <a:schemeClr val="accent1"/>
                      </a:solidFill>
                    </a:ln>
                  </pic:spPr>
                </pic:pic>
              </a:graphicData>
            </a:graphic>
          </wp:inline>
        </w:drawing>
      </w:r>
    </w:p>
    <w:p w14:paraId="035FF6CD" w14:textId="76C1682A" w:rsidR="00496943" w:rsidRDefault="00ED6034" w:rsidP="00ED6034">
      <w:pPr>
        <w:pStyle w:val="Prrafodelista"/>
        <w:numPr>
          <w:ilvl w:val="1"/>
          <w:numId w:val="41"/>
        </w:numPr>
        <w:ind w:left="1134"/>
        <w:rPr>
          <w:b/>
          <w:bCs/>
          <w:lang w:val="es-ES"/>
        </w:rPr>
      </w:pPr>
      <w:r w:rsidRPr="00496943">
        <w:rPr>
          <w:b/>
          <w:bCs/>
          <w:lang w:val="es-ES"/>
        </w:rPr>
        <w:t>Panel de Control</w:t>
      </w:r>
    </w:p>
    <w:p w14:paraId="138BD737" w14:textId="77777777" w:rsidR="00496943" w:rsidRDefault="00ED6034" w:rsidP="00496943">
      <w:pPr>
        <w:pStyle w:val="Prrafodelista"/>
        <w:ind w:left="1134"/>
        <w:rPr>
          <w:lang w:val="es-ES"/>
        </w:rPr>
      </w:pPr>
      <w:r w:rsidRPr="00496943">
        <w:rPr>
          <w:lang w:val="es-ES"/>
        </w:rPr>
        <w:t>Esta sección permite la configuración inicial del sistema y se subdivide en dos etapas:</w:t>
      </w:r>
    </w:p>
    <w:p w14:paraId="12AF68AD" w14:textId="77777777" w:rsidR="00DD13E2" w:rsidRDefault="00ED6034" w:rsidP="00DD13E2">
      <w:pPr>
        <w:pStyle w:val="Prrafodelista"/>
        <w:numPr>
          <w:ilvl w:val="0"/>
          <w:numId w:val="43"/>
        </w:numPr>
        <w:ind w:left="1560"/>
        <w:rPr>
          <w:lang w:val="es-ES"/>
        </w:rPr>
      </w:pPr>
      <w:r w:rsidRPr="00ED6034">
        <w:rPr>
          <w:b/>
          <w:bCs/>
          <w:lang w:val="es-ES"/>
        </w:rPr>
        <w:lastRenderedPageBreak/>
        <w:t>Importación de Archivos CAD:</w:t>
      </w:r>
      <w:r w:rsidRPr="00ED6034">
        <w:rPr>
          <w:lang w:val="es-ES"/>
        </w:rPr>
        <w:t xml:space="preserve"> El usuario puede cargar un archivo DXF con el plano de corte o un archivo preprocesado CSV/TXT que contiene la trayectoria.</w:t>
      </w:r>
    </w:p>
    <w:p w14:paraId="25951081" w14:textId="77777777" w:rsidR="00DD13E2" w:rsidRDefault="00ED6034" w:rsidP="00DD13E2">
      <w:pPr>
        <w:pStyle w:val="Prrafodelista"/>
        <w:numPr>
          <w:ilvl w:val="0"/>
          <w:numId w:val="43"/>
        </w:numPr>
        <w:ind w:left="1560"/>
        <w:rPr>
          <w:lang w:val="es-ES"/>
        </w:rPr>
      </w:pPr>
      <w:r w:rsidRPr="00ED6034">
        <w:rPr>
          <w:b/>
          <w:bCs/>
          <w:lang w:val="es-ES"/>
        </w:rPr>
        <w:t>Procesamiento de Geometría:</w:t>
      </w:r>
      <w:r w:rsidRPr="00ED6034">
        <w:rPr>
          <w:lang w:val="es-ES"/>
        </w:rPr>
        <w:t xml:space="preserve"> Incluye parámetros como la tolerancia geométrica y la opción de optimización. El botón </w:t>
      </w:r>
      <w:r w:rsidRPr="00ED6034">
        <w:rPr>
          <w:i/>
          <w:iCs/>
          <w:lang w:val="es-ES"/>
        </w:rPr>
        <w:t>Previsualizar</w:t>
      </w:r>
      <w:r w:rsidRPr="00ED6034">
        <w:rPr>
          <w:lang w:val="es-ES"/>
        </w:rPr>
        <w:t xml:space="preserve"> habilita la inspección del plano antes de la exportación del código G.</w:t>
      </w:r>
    </w:p>
    <w:p w14:paraId="0CBA7964" w14:textId="7F8B7F06" w:rsidR="00ED6034" w:rsidRPr="00ED6034" w:rsidRDefault="00ED6034" w:rsidP="00DD13E2">
      <w:pPr>
        <w:pStyle w:val="Prrafodelista"/>
        <w:numPr>
          <w:ilvl w:val="0"/>
          <w:numId w:val="43"/>
        </w:numPr>
        <w:ind w:left="1560"/>
        <w:rPr>
          <w:b/>
          <w:bCs/>
          <w:lang w:val="es-ES"/>
        </w:rPr>
      </w:pPr>
      <w:r w:rsidRPr="00ED6034">
        <w:rPr>
          <w:b/>
          <w:bCs/>
          <w:lang w:val="es-ES"/>
        </w:rPr>
        <w:t>Control del Robot:</w:t>
      </w:r>
      <w:r w:rsidRPr="00ED6034">
        <w:rPr>
          <w:lang w:val="es-ES"/>
        </w:rPr>
        <w:t xml:space="preserve"> Configuración de velocidad, activación del modo seguro, y comandos básicos (</w:t>
      </w:r>
      <w:r w:rsidRPr="00ED6034">
        <w:rPr>
          <w:i/>
          <w:iCs/>
          <w:lang w:val="es-ES"/>
        </w:rPr>
        <w:t>Home</w:t>
      </w:r>
      <w:r w:rsidRPr="00ED6034">
        <w:rPr>
          <w:lang w:val="es-ES"/>
        </w:rPr>
        <w:t xml:space="preserve">, </w:t>
      </w:r>
      <w:proofErr w:type="spellStart"/>
      <w:r w:rsidRPr="00ED6034">
        <w:rPr>
          <w:i/>
          <w:iCs/>
          <w:lang w:val="es-ES"/>
        </w:rPr>
        <w:t>Reset</w:t>
      </w:r>
      <w:proofErr w:type="spellEnd"/>
      <w:r w:rsidRPr="00ED6034">
        <w:rPr>
          <w:lang w:val="es-ES"/>
        </w:rPr>
        <w:t xml:space="preserve">, </w:t>
      </w:r>
      <w:r w:rsidRPr="00ED6034">
        <w:rPr>
          <w:i/>
          <w:iCs/>
          <w:lang w:val="es-ES"/>
        </w:rPr>
        <w:t>Play</w:t>
      </w:r>
      <w:r w:rsidRPr="00ED6034">
        <w:rPr>
          <w:lang w:val="es-ES"/>
        </w:rPr>
        <w:t xml:space="preserve">, </w:t>
      </w:r>
      <w:r w:rsidRPr="00ED6034">
        <w:rPr>
          <w:i/>
          <w:iCs/>
          <w:lang w:val="es-ES"/>
        </w:rPr>
        <w:t>Stop</w:t>
      </w:r>
      <w:r w:rsidRPr="00ED6034">
        <w:rPr>
          <w:lang w:val="es-ES"/>
        </w:rPr>
        <w:t>).</w:t>
      </w:r>
    </w:p>
    <w:p w14:paraId="528869B3" w14:textId="1F1FE242" w:rsidR="000A321B" w:rsidRDefault="007C2567" w:rsidP="000A321B">
      <w:pPr>
        <w:pStyle w:val="Prrafodelista"/>
        <w:numPr>
          <w:ilvl w:val="1"/>
          <w:numId w:val="41"/>
        </w:numPr>
        <w:spacing w:before="240"/>
        <w:ind w:left="1134"/>
        <w:rPr>
          <w:b/>
          <w:bCs/>
          <w:lang w:val="es-ES"/>
        </w:rPr>
      </w:pPr>
      <w:r w:rsidRPr="000A321B">
        <w:rPr>
          <w:b/>
          <w:bCs/>
          <w:lang w:val="es-ES"/>
        </w:rPr>
        <w:t>Visor 2D</w:t>
      </w:r>
    </w:p>
    <w:p w14:paraId="564BC859" w14:textId="77777777" w:rsidR="007C2567" w:rsidRPr="000A321B" w:rsidRDefault="007C2567" w:rsidP="000A321B">
      <w:pPr>
        <w:pStyle w:val="Prrafodelista"/>
        <w:spacing w:before="240"/>
        <w:ind w:left="1134"/>
        <w:rPr>
          <w:b/>
          <w:bCs/>
          <w:lang w:val="es-ES"/>
        </w:rPr>
      </w:pPr>
      <w:r w:rsidRPr="000A321B">
        <w:rPr>
          <w:lang w:val="es-ES"/>
        </w:rPr>
        <w:t>El visor 2D muestra el plano de corte y las trayectorias interpoladas. Permite:</w:t>
      </w:r>
    </w:p>
    <w:p w14:paraId="3451F3BF" w14:textId="77777777" w:rsidR="007C2567" w:rsidRPr="007C2567" w:rsidRDefault="007C2567" w:rsidP="000A321B">
      <w:pPr>
        <w:numPr>
          <w:ilvl w:val="0"/>
          <w:numId w:val="45"/>
        </w:numPr>
        <w:tabs>
          <w:tab w:val="clear" w:pos="720"/>
        </w:tabs>
        <w:ind w:left="1560"/>
        <w:rPr>
          <w:lang w:val="es-ES"/>
        </w:rPr>
      </w:pPr>
      <w:r w:rsidRPr="007C2567">
        <w:rPr>
          <w:b/>
          <w:bCs/>
          <w:lang w:val="es-ES"/>
        </w:rPr>
        <w:t>Previsualización de figuras CAD:</w:t>
      </w:r>
      <w:r w:rsidRPr="007C2567">
        <w:rPr>
          <w:lang w:val="es-ES"/>
        </w:rPr>
        <w:t xml:space="preserve"> Se representan las geometrías que serán procesadas, junto con la trayectoria planificada.</w:t>
      </w:r>
    </w:p>
    <w:p w14:paraId="600BAC06" w14:textId="5F88C6B1" w:rsidR="00ED6034" w:rsidRDefault="007C2567" w:rsidP="00C844A5">
      <w:pPr>
        <w:numPr>
          <w:ilvl w:val="0"/>
          <w:numId w:val="45"/>
        </w:numPr>
        <w:tabs>
          <w:tab w:val="clear" w:pos="720"/>
        </w:tabs>
        <w:ind w:left="1560"/>
        <w:rPr>
          <w:lang w:val="es-ES"/>
        </w:rPr>
      </w:pPr>
      <w:r w:rsidRPr="007C2567">
        <w:rPr>
          <w:b/>
          <w:bCs/>
          <w:lang w:val="es-ES"/>
        </w:rPr>
        <w:t>Vista superior del robot:</w:t>
      </w:r>
      <w:r w:rsidRPr="007C2567">
        <w:rPr>
          <w:lang w:val="es-ES"/>
        </w:rPr>
        <w:t xml:space="preserve"> Se incluye la posición relativa de las articulaciones en el plano XY, facilitando la verificación del alcance y la orientación antes de la ejecución.</w:t>
      </w:r>
    </w:p>
    <w:p w14:paraId="55284604" w14:textId="77777777" w:rsidR="004E5C2A" w:rsidRDefault="004E5C2A" w:rsidP="004E5C2A">
      <w:pPr>
        <w:pStyle w:val="Prrafodelista"/>
        <w:numPr>
          <w:ilvl w:val="1"/>
          <w:numId w:val="41"/>
        </w:numPr>
        <w:ind w:left="1134"/>
        <w:rPr>
          <w:b/>
          <w:bCs/>
          <w:lang w:val="es-ES"/>
        </w:rPr>
      </w:pPr>
      <w:r w:rsidRPr="004E5C2A">
        <w:rPr>
          <w:b/>
          <w:bCs/>
          <w:lang w:val="es-ES"/>
        </w:rPr>
        <w:t>Simulación y Visualización 3D</w:t>
      </w:r>
    </w:p>
    <w:p w14:paraId="2DC68EBB" w14:textId="4A3B047F" w:rsidR="004E5C2A" w:rsidRPr="004E5C2A" w:rsidRDefault="004E5C2A" w:rsidP="004E5C2A">
      <w:pPr>
        <w:pStyle w:val="Prrafodelista"/>
        <w:ind w:left="1134"/>
        <w:rPr>
          <w:lang w:val="es-ES"/>
        </w:rPr>
      </w:pPr>
      <w:r w:rsidRPr="004E5C2A">
        <w:rPr>
          <w:lang w:val="es-ES"/>
        </w:rPr>
        <w:t xml:space="preserve">Esta sección integra el modelo tridimensional del robot SCARA-CNC, convertido previamente a </w:t>
      </w:r>
      <w:proofErr w:type="gramStart"/>
      <w:r w:rsidRPr="004E5C2A">
        <w:rPr>
          <w:lang w:val="es-ES"/>
        </w:rPr>
        <w:t>formato .</w:t>
      </w:r>
      <w:proofErr w:type="spellStart"/>
      <w:r w:rsidRPr="004E5C2A">
        <w:rPr>
          <w:lang w:val="es-ES"/>
        </w:rPr>
        <w:t>mesh</w:t>
      </w:r>
      <w:proofErr w:type="spellEnd"/>
      <w:proofErr w:type="gramEnd"/>
      <w:r w:rsidRPr="004E5C2A">
        <w:rPr>
          <w:lang w:val="es-ES"/>
        </w:rPr>
        <w:t xml:space="preserve"> mediante la herramienta </w:t>
      </w:r>
      <w:proofErr w:type="spellStart"/>
      <w:r w:rsidRPr="004E5C2A">
        <w:rPr>
          <w:lang w:val="es-ES"/>
        </w:rPr>
        <w:t>balsam</w:t>
      </w:r>
      <w:proofErr w:type="spellEnd"/>
      <w:r w:rsidRPr="004E5C2A">
        <w:rPr>
          <w:lang w:val="es-ES"/>
        </w:rPr>
        <w:t xml:space="preserve"> (Qt </w:t>
      </w:r>
      <w:proofErr w:type="spellStart"/>
      <w:r w:rsidRPr="004E5C2A">
        <w:rPr>
          <w:lang w:val="es-ES"/>
        </w:rPr>
        <w:t>Asset</w:t>
      </w:r>
      <w:proofErr w:type="spellEnd"/>
      <w:r w:rsidRPr="004E5C2A">
        <w:rPr>
          <w:lang w:val="es-ES"/>
        </w:rPr>
        <w:t xml:space="preserve"> </w:t>
      </w:r>
      <w:proofErr w:type="spellStart"/>
      <w:r w:rsidRPr="004E5C2A">
        <w:rPr>
          <w:lang w:val="es-ES"/>
        </w:rPr>
        <w:t>Importer</w:t>
      </w:r>
      <w:proofErr w:type="spellEnd"/>
      <w:r w:rsidRPr="004E5C2A">
        <w:rPr>
          <w:lang w:val="es-ES"/>
        </w:rPr>
        <w:t>). Sus características son:</w:t>
      </w:r>
    </w:p>
    <w:p w14:paraId="355E7360" w14:textId="77777777" w:rsidR="004E5C2A" w:rsidRPr="004E5C2A" w:rsidRDefault="004E5C2A" w:rsidP="00B06BB6">
      <w:pPr>
        <w:numPr>
          <w:ilvl w:val="0"/>
          <w:numId w:val="46"/>
        </w:numPr>
        <w:tabs>
          <w:tab w:val="clear" w:pos="720"/>
        </w:tabs>
        <w:ind w:left="1418"/>
        <w:rPr>
          <w:lang w:val="es-ES"/>
        </w:rPr>
      </w:pPr>
      <w:r w:rsidRPr="004E5C2A">
        <w:rPr>
          <w:b/>
          <w:bCs/>
          <w:lang w:val="es-ES"/>
        </w:rPr>
        <w:t>Renderizado interactivo:</w:t>
      </w:r>
      <w:r w:rsidRPr="004E5C2A">
        <w:rPr>
          <w:lang w:val="es-ES"/>
        </w:rPr>
        <w:t xml:space="preserve"> Permite rotación, </w:t>
      </w:r>
      <w:proofErr w:type="gramStart"/>
      <w:r w:rsidRPr="004E5C2A">
        <w:rPr>
          <w:lang w:val="es-ES"/>
        </w:rPr>
        <w:t>zoom</w:t>
      </w:r>
      <w:proofErr w:type="gramEnd"/>
      <w:r w:rsidRPr="004E5C2A">
        <w:rPr>
          <w:lang w:val="es-ES"/>
        </w:rPr>
        <w:t xml:space="preserve"> y ajuste del campo visual (FOV).</w:t>
      </w:r>
    </w:p>
    <w:p w14:paraId="037D02BE" w14:textId="77777777" w:rsidR="004E5C2A" w:rsidRPr="004E5C2A" w:rsidRDefault="004E5C2A" w:rsidP="00B06BB6">
      <w:pPr>
        <w:numPr>
          <w:ilvl w:val="0"/>
          <w:numId w:val="46"/>
        </w:numPr>
        <w:tabs>
          <w:tab w:val="clear" w:pos="720"/>
        </w:tabs>
        <w:ind w:left="1418"/>
        <w:rPr>
          <w:lang w:val="es-ES"/>
        </w:rPr>
      </w:pPr>
      <w:r w:rsidRPr="004E5C2A">
        <w:rPr>
          <w:b/>
          <w:bCs/>
          <w:lang w:val="es-ES"/>
        </w:rPr>
        <w:t>Animación sincronizada:</w:t>
      </w:r>
      <w:r w:rsidRPr="004E5C2A">
        <w:rPr>
          <w:lang w:val="es-ES"/>
        </w:rPr>
        <w:t xml:space="preserve"> El movimiento del robot se actualiza en tiempo real según la trayectoria cargada, mostrando la matriz de transformación homogénea (MTH) y los valores articulares (</w:t>
      </w:r>
      <w:r w:rsidRPr="004E5C2A">
        <w:rPr>
          <w:i/>
          <w:iCs/>
          <w:lang w:val="es-ES"/>
        </w:rPr>
        <w:t>d1, θ2, θ3</w:t>
      </w:r>
      <w:r w:rsidRPr="004E5C2A">
        <w:rPr>
          <w:lang w:val="es-ES"/>
        </w:rPr>
        <w:t>).</w:t>
      </w:r>
    </w:p>
    <w:p w14:paraId="6DDEF6D5" w14:textId="77777777" w:rsidR="004E5C2A" w:rsidRPr="004E5C2A" w:rsidRDefault="004E5C2A" w:rsidP="00B06BB6">
      <w:pPr>
        <w:numPr>
          <w:ilvl w:val="0"/>
          <w:numId w:val="46"/>
        </w:numPr>
        <w:tabs>
          <w:tab w:val="clear" w:pos="720"/>
        </w:tabs>
        <w:ind w:left="1418"/>
        <w:rPr>
          <w:lang w:val="es-ES"/>
        </w:rPr>
      </w:pPr>
      <w:r w:rsidRPr="004E5C2A">
        <w:rPr>
          <w:b/>
          <w:bCs/>
          <w:lang w:val="es-ES"/>
        </w:rPr>
        <w:t>Indicadores dinámicos:</w:t>
      </w:r>
      <w:r w:rsidRPr="004E5C2A">
        <w:rPr>
          <w:lang w:val="es-ES"/>
        </w:rPr>
        <w:t xml:space="preserve"> Barra de progreso del corte y parámetros ajustables como velocidad, posición </w:t>
      </w:r>
      <w:r w:rsidRPr="004E5C2A">
        <w:rPr>
          <w:i/>
          <w:iCs/>
          <w:lang w:val="es-ES"/>
        </w:rPr>
        <w:t>home</w:t>
      </w:r>
      <w:r w:rsidRPr="004E5C2A">
        <w:rPr>
          <w:lang w:val="es-ES"/>
        </w:rPr>
        <w:t xml:space="preserve"> y control manual de articulaciones.</w:t>
      </w:r>
    </w:p>
    <w:p w14:paraId="2FAA417A" w14:textId="77777777" w:rsidR="00025EE8" w:rsidRPr="00025EE8" w:rsidRDefault="00025EE8" w:rsidP="00025EE8">
      <w:pPr>
        <w:rPr>
          <w:lang w:val="es-ES"/>
        </w:rPr>
      </w:pPr>
      <w:r w:rsidRPr="00025EE8">
        <w:rPr>
          <w:lang w:val="es-ES"/>
        </w:rPr>
        <w:t>La arquitectura modular garantiza escalabilidad, permitiendo futuras extensiones como conexión con hardware real, integración de sensores y monitoreo en tiempo real. Esta interfaz no solo facilita la interacción, sino que asegura la trazabilidad del proceso desde la carga del diseño CAD hasta la simulación completa del movimiento.</w:t>
      </w:r>
    </w:p>
    <w:p w14:paraId="20391E43" w14:textId="2193E81D" w:rsidR="00E212F0" w:rsidRDefault="006275E8" w:rsidP="00E212F0">
      <w:pPr>
        <w:ind w:left="360"/>
        <w:rPr>
          <w:lang w:val="es-ES"/>
        </w:rPr>
      </w:pPr>
      <w:r w:rsidRPr="006275E8">
        <w:rPr>
          <w:lang w:val="es-ES"/>
        </w:rPr>
        <w:lastRenderedPageBreak/>
        <w:drawing>
          <wp:inline distT="0" distB="0" distL="0" distR="0" wp14:anchorId="423C5BBB" wp14:editId="4FC7A3BE">
            <wp:extent cx="5400040" cy="2715895"/>
            <wp:effectExtent l="19050" t="19050" r="10160" b="27305"/>
            <wp:docPr id="120864694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46948" name="Imagen 1" descr="Gráfico&#10;&#10;El contenido generado por IA puede ser incorrecto."/>
                    <pic:cNvPicPr/>
                  </pic:nvPicPr>
                  <pic:blipFill>
                    <a:blip r:embed="rId35"/>
                    <a:stretch>
                      <a:fillRect/>
                    </a:stretch>
                  </pic:blipFill>
                  <pic:spPr>
                    <a:xfrm>
                      <a:off x="0" y="0"/>
                      <a:ext cx="5400040" cy="2715895"/>
                    </a:xfrm>
                    <a:prstGeom prst="rect">
                      <a:avLst/>
                    </a:prstGeom>
                    <a:ln>
                      <a:solidFill>
                        <a:schemeClr val="accent1"/>
                      </a:solidFill>
                    </a:ln>
                  </pic:spPr>
                </pic:pic>
              </a:graphicData>
            </a:graphic>
          </wp:inline>
        </w:drawing>
      </w:r>
    </w:p>
    <w:p w14:paraId="7D5884E7" w14:textId="4586305E" w:rsidR="00252D89" w:rsidRDefault="00252D89" w:rsidP="000A321B">
      <w:pPr>
        <w:pStyle w:val="Ttulo1"/>
        <w:numPr>
          <w:ilvl w:val="0"/>
          <w:numId w:val="41"/>
        </w:numPr>
        <w:rPr>
          <w:lang w:val="es-ES"/>
        </w:rPr>
      </w:pPr>
      <w:bookmarkStart w:id="81" w:name="_Toc215384620"/>
      <w:r>
        <w:rPr>
          <w:lang w:val="es-ES"/>
        </w:rPr>
        <w:t xml:space="preserve">RESULTADOS Y </w:t>
      </w:r>
      <w:r w:rsidR="001E18C1">
        <w:rPr>
          <w:lang w:val="es-ES"/>
        </w:rPr>
        <w:t>EVALUCION DE IMPACTO</w:t>
      </w:r>
      <w:bookmarkEnd w:id="81"/>
    </w:p>
    <w:p w14:paraId="4369F7CD" w14:textId="55671E65" w:rsidR="00433361" w:rsidRDefault="00AA15BF" w:rsidP="000A321B">
      <w:pPr>
        <w:pStyle w:val="Ttulo2"/>
        <w:numPr>
          <w:ilvl w:val="1"/>
          <w:numId w:val="41"/>
        </w:numPr>
        <w:rPr>
          <w:lang w:val="es-ES"/>
        </w:rPr>
      </w:pPr>
      <w:bookmarkStart w:id="82" w:name="_Toc215384621"/>
      <w:r>
        <w:rPr>
          <w:lang w:val="es-ES"/>
        </w:rPr>
        <w:t>Análisis</w:t>
      </w:r>
      <w:r w:rsidR="00141DD1">
        <w:rPr>
          <w:lang w:val="es-ES"/>
        </w:rPr>
        <w:t xml:space="preserve"> del Desempeño (</w:t>
      </w:r>
      <w:r>
        <w:rPr>
          <w:lang w:val="es-ES"/>
        </w:rPr>
        <w:t>cinemática</w:t>
      </w:r>
      <w:r w:rsidR="00EF54FB">
        <w:rPr>
          <w:lang w:val="es-ES"/>
        </w:rPr>
        <w:t>, dinámica, precisión)</w:t>
      </w:r>
      <w:bookmarkEnd w:id="82"/>
    </w:p>
    <w:p w14:paraId="5998CDEC" w14:textId="6B5F3FB6" w:rsidR="00433361" w:rsidRPr="000369F0" w:rsidRDefault="000369F0" w:rsidP="000A321B">
      <w:pPr>
        <w:pStyle w:val="Ttulo2"/>
        <w:numPr>
          <w:ilvl w:val="1"/>
          <w:numId w:val="41"/>
        </w:numPr>
        <w:rPr>
          <w:lang w:val="es-ES"/>
        </w:rPr>
      </w:pPr>
      <w:bookmarkStart w:id="83" w:name="_Toc215384622"/>
      <w:proofErr w:type="spellStart"/>
      <w:r>
        <w:rPr>
          <w:lang w:val="es-ES"/>
        </w:rPr>
        <w:t>Comparacion</w:t>
      </w:r>
      <w:proofErr w:type="spellEnd"/>
      <w:r>
        <w:rPr>
          <w:lang w:val="es-ES"/>
        </w:rPr>
        <w:t xml:space="preserve"> del proceso (actual vs solución propuesta)</w:t>
      </w:r>
      <w:bookmarkEnd w:id="83"/>
    </w:p>
    <w:p w14:paraId="6EDF0891" w14:textId="77777777" w:rsidR="00252D89" w:rsidRPr="00252D89" w:rsidRDefault="00252D89" w:rsidP="00252D89">
      <w:pPr>
        <w:rPr>
          <w:lang w:val="es-ES"/>
        </w:rPr>
      </w:pPr>
    </w:p>
    <w:p w14:paraId="7E4D0CE9" w14:textId="77777777" w:rsidR="00C844A5" w:rsidRDefault="00C844A5" w:rsidP="00C844A5">
      <w:pPr>
        <w:pStyle w:val="Prrafodelista"/>
        <w:numPr>
          <w:ilvl w:val="0"/>
          <w:numId w:val="9"/>
        </w:numPr>
        <w:rPr>
          <w:lang w:val="es-ES"/>
        </w:rPr>
      </w:pPr>
      <w:r>
        <w:rPr>
          <w:lang w:val="es-ES"/>
        </w:rPr>
        <w:t xml:space="preserve">Figuras </w:t>
      </w:r>
    </w:p>
    <w:p w14:paraId="6CF545A5" w14:textId="77777777" w:rsidR="00C844A5" w:rsidRDefault="00C844A5" w:rsidP="00C844A5">
      <w:pPr>
        <w:pStyle w:val="Prrafodelista"/>
        <w:numPr>
          <w:ilvl w:val="0"/>
          <w:numId w:val="9"/>
        </w:numPr>
        <w:rPr>
          <w:lang w:val="es-ES"/>
        </w:rPr>
      </w:pPr>
      <w:r>
        <w:rPr>
          <w:lang w:val="es-ES"/>
        </w:rPr>
        <w:t>Simulaciones</w:t>
      </w:r>
    </w:p>
    <w:p w14:paraId="187DC6A7" w14:textId="77777777" w:rsidR="00C844A5" w:rsidRDefault="00C844A5" w:rsidP="00C844A5">
      <w:pPr>
        <w:pStyle w:val="Prrafodelista"/>
        <w:numPr>
          <w:ilvl w:val="0"/>
          <w:numId w:val="9"/>
        </w:numPr>
        <w:rPr>
          <w:lang w:val="es-ES"/>
        </w:rPr>
      </w:pPr>
      <w:r>
        <w:rPr>
          <w:lang w:val="es-ES"/>
        </w:rPr>
        <w:t>Comparaciones</w:t>
      </w:r>
    </w:p>
    <w:p w14:paraId="2C3AA3F3" w14:textId="77777777" w:rsidR="00C844A5" w:rsidRDefault="00C844A5" w:rsidP="00C844A5">
      <w:pPr>
        <w:pStyle w:val="Prrafodelista"/>
        <w:numPr>
          <w:ilvl w:val="0"/>
          <w:numId w:val="9"/>
        </w:numPr>
        <w:rPr>
          <w:lang w:val="es-ES"/>
        </w:rPr>
      </w:pPr>
      <w:r>
        <w:rPr>
          <w:lang w:val="es-ES"/>
        </w:rPr>
        <w:t>Validaciones</w:t>
      </w:r>
    </w:p>
    <w:p w14:paraId="60B06C5B" w14:textId="77777777" w:rsidR="00C844A5" w:rsidRPr="001D3EC7" w:rsidRDefault="00C844A5" w:rsidP="00C844A5">
      <w:pPr>
        <w:pStyle w:val="Prrafodelista"/>
        <w:numPr>
          <w:ilvl w:val="0"/>
          <w:numId w:val="9"/>
        </w:numPr>
        <w:rPr>
          <w:lang w:val="es-ES"/>
        </w:rPr>
      </w:pPr>
      <w:r>
        <w:rPr>
          <w:lang w:val="es-ES"/>
        </w:rPr>
        <w:t>Análisis de desempeño</w:t>
      </w:r>
    </w:p>
    <w:p w14:paraId="6B39B90C" w14:textId="77777777" w:rsidR="00C844A5" w:rsidRPr="008C6FF8" w:rsidRDefault="00C844A5" w:rsidP="00C844A5">
      <w:pPr>
        <w:rPr>
          <w:lang w:val="es-ES"/>
        </w:rPr>
      </w:pPr>
    </w:p>
    <w:p w14:paraId="207CE0F8" w14:textId="77777777" w:rsidR="00C844A5" w:rsidRDefault="00C844A5" w:rsidP="00C844A5">
      <w:pPr>
        <w:rPr>
          <w:lang w:val="es-ES"/>
        </w:rPr>
      </w:pPr>
    </w:p>
    <w:p w14:paraId="71CF5B3D" w14:textId="77777777" w:rsidR="00C844A5" w:rsidRPr="002D016D" w:rsidRDefault="00C844A5" w:rsidP="00C844A5">
      <w:pPr>
        <w:rPr>
          <w:lang w:val="es-ES"/>
        </w:rPr>
      </w:pPr>
    </w:p>
    <w:p w14:paraId="69B55816" w14:textId="6CD919B8" w:rsidR="00831459" w:rsidRPr="008C6FF8" w:rsidRDefault="00831459" w:rsidP="008C6FF8">
      <w:pPr>
        <w:rPr>
          <w:lang w:val="es-ES"/>
        </w:rPr>
      </w:pPr>
    </w:p>
    <w:p w14:paraId="7FB5ECD7" w14:textId="77777777" w:rsidR="006C1425" w:rsidRDefault="006C1425" w:rsidP="00085B71">
      <w:pPr>
        <w:rPr>
          <w:lang w:val="es-ES"/>
        </w:rPr>
      </w:pPr>
    </w:p>
    <w:p w14:paraId="014BF7C2" w14:textId="77777777" w:rsidR="006C1425" w:rsidRPr="002D016D" w:rsidRDefault="006C1425" w:rsidP="00085B71">
      <w:pPr>
        <w:rPr>
          <w:lang w:val="es-ES"/>
        </w:rPr>
      </w:pPr>
    </w:p>
    <w:p w14:paraId="5A6C867F" w14:textId="77777777" w:rsidR="006C1425" w:rsidRDefault="006C1425" w:rsidP="00085B71">
      <w:pPr>
        <w:spacing w:line="259" w:lineRule="auto"/>
        <w:jc w:val="left"/>
        <w:rPr>
          <w:rFonts w:eastAsiaTheme="majorEastAsia" w:cstheme="majorBidi"/>
          <w:caps/>
          <w:color w:val="000000" w:themeColor="text1"/>
          <w:szCs w:val="32"/>
          <w:lang w:val="es-ES"/>
        </w:rPr>
      </w:pPr>
      <w:r>
        <w:rPr>
          <w:lang w:val="es-ES"/>
        </w:rPr>
        <w:br w:type="page"/>
      </w:r>
    </w:p>
    <w:p w14:paraId="107098BF" w14:textId="77777777" w:rsidR="006C1425" w:rsidRDefault="006C1425" w:rsidP="000A321B">
      <w:pPr>
        <w:pStyle w:val="Ttulo1"/>
        <w:numPr>
          <w:ilvl w:val="0"/>
          <w:numId w:val="41"/>
        </w:numPr>
        <w:rPr>
          <w:lang w:val="es-ES"/>
        </w:rPr>
      </w:pPr>
      <w:bookmarkStart w:id="84" w:name="_Toc215384623"/>
      <w:r>
        <w:rPr>
          <w:lang w:val="es-ES"/>
        </w:rPr>
        <w:lastRenderedPageBreak/>
        <w:t>CONCLUSIONES Y RECOMENDACIONES</w:t>
      </w:r>
      <w:bookmarkEnd w:id="84"/>
    </w:p>
    <w:p w14:paraId="4AA097D3" w14:textId="1B4643D7" w:rsidR="006C1425" w:rsidRDefault="006C1425" w:rsidP="000A321B">
      <w:pPr>
        <w:pStyle w:val="Ttulo2"/>
        <w:numPr>
          <w:ilvl w:val="1"/>
          <w:numId w:val="41"/>
        </w:numPr>
        <w:rPr>
          <w:lang w:val="es-ES"/>
        </w:rPr>
      </w:pPr>
      <w:bookmarkStart w:id="85" w:name="_Toc215384624"/>
      <w:r>
        <w:rPr>
          <w:lang w:val="es-ES"/>
        </w:rPr>
        <w:t>Conclusiones</w:t>
      </w:r>
      <w:bookmarkEnd w:id="85"/>
    </w:p>
    <w:p w14:paraId="3B1FBF94" w14:textId="69004FBE" w:rsidR="00D30EA0" w:rsidRPr="00D30EA0" w:rsidRDefault="00D30EA0" w:rsidP="00D30EA0">
      <w:pPr>
        <w:pStyle w:val="Prrafodelista"/>
        <w:numPr>
          <w:ilvl w:val="0"/>
          <w:numId w:val="9"/>
        </w:numPr>
        <w:rPr>
          <w:lang w:val="es-ES"/>
        </w:rPr>
      </w:pPr>
      <w:r w:rsidRPr="00D30EA0">
        <w:rPr>
          <w:lang w:val="es-ES"/>
        </w:rPr>
        <w:t>Se desarrolló el modelado cinemático directo e inverso del robot híbrido SCARA-CNC, permitiendo mapear con precisión la posición de la herramienta en el espacio de trabajo.</w:t>
      </w:r>
    </w:p>
    <w:p w14:paraId="4C055D7E" w14:textId="75F034DF" w:rsidR="00D30EA0" w:rsidRPr="00D30EA0" w:rsidRDefault="00D30EA0" w:rsidP="00D30EA0">
      <w:pPr>
        <w:pStyle w:val="Prrafodelista"/>
        <w:numPr>
          <w:ilvl w:val="0"/>
          <w:numId w:val="9"/>
        </w:numPr>
        <w:rPr>
          <w:lang w:val="es-ES"/>
        </w:rPr>
      </w:pPr>
      <w:r w:rsidRPr="00D30EA0">
        <w:rPr>
          <w:lang w:val="es-ES"/>
        </w:rPr>
        <w:t>El modelo dinámico obtenido mediante el formalismo de Euler-Lagrange permitió estimar torques y evaluar el comportamiento dinámico del robot frente a trayectorias de corte.</w:t>
      </w:r>
    </w:p>
    <w:p w14:paraId="04E0849E" w14:textId="19527401" w:rsidR="00D30EA0" w:rsidRPr="00D30EA0" w:rsidRDefault="00D30EA0" w:rsidP="00D30EA0">
      <w:pPr>
        <w:pStyle w:val="Prrafodelista"/>
        <w:numPr>
          <w:ilvl w:val="0"/>
          <w:numId w:val="9"/>
        </w:numPr>
        <w:rPr>
          <w:lang w:val="es-ES"/>
        </w:rPr>
      </w:pPr>
      <w:r w:rsidRPr="00D30EA0">
        <w:rPr>
          <w:lang w:val="es-ES"/>
        </w:rPr>
        <w:t>Se implementó un controlador basado en dinámica inversa nominal, el cual permitió un seguimiento suave y estable de trayectorias, incluso en presencia de perturbaciones simuladas.</w:t>
      </w:r>
    </w:p>
    <w:p w14:paraId="344C4CB5" w14:textId="7ED6F4D2" w:rsidR="00D30EA0" w:rsidRPr="00D30EA0" w:rsidRDefault="00D30EA0" w:rsidP="00D30EA0">
      <w:pPr>
        <w:pStyle w:val="Prrafodelista"/>
        <w:numPr>
          <w:ilvl w:val="0"/>
          <w:numId w:val="9"/>
        </w:numPr>
        <w:rPr>
          <w:lang w:val="es-ES"/>
        </w:rPr>
      </w:pPr>
      <w:r w:rsidRPr="00D30EA0">
        <w:rPr>
          <w:lang w:val="es-ES"/>
        </w:rPr>
        <w:t xml:space="preserve">El planificador de trayectorias garantizó un movimiento continuo, sin discontinuidades entre segmentos, manteniendo las alturas </w:t>
      </w:r>
      <w:proofErr w:type="spellStart"/>
      <w:r w:rsidRPr="00D30EA0">
        <w:rPr>
          <w:lang w:val="es-ES"/>
        </w:rPr>
        <w:t>Z_home</w:t>
      </w:r>
      <w:proofErr w:type="spellEnd"/>
      <w:r w:rsidRPr="00D30EA0">
        <w:rPr>
          <w:lang w:val="es-ES"/>
        </w:rPr>
        <w:t xml:space="preserve"> y </w:t>
      </w:r>
      <w:proofErr w:type="spellStart"/>
      <w:r w:rsidRPr="00D30EA0">
        <w:rPr>
          <w:lang w:val="es-ES"/>
        </w:rPr>
        <w:t>Z_cut</w:t>
      </w:r>
      <w:proofErr w:type="spellEnd"/>
      <w:r w:rsidRPr="00D30EA0">
        <w:rPr>
          <w:lang w:val="es-ES"/>
        </w:rPr>
        <w:t xml:space="preserve"> requeridas para el proceso CNC.</w:t>
      </w:r>
    </w:p>
    <w:p w14:paraId="6E279524" w14:textId="68BEC26B" w:rsidR="00D30EA0" w:rsidRPr="00D30EA0" w:rsidRDefault="00D30EA0" w:rsidP="00D30EA0">
      <w:pPr>
        <w:pStyle w:val="Prrafodelista"/>
        <w:numPr>
          <w:ilvl w:val="0"/>
          <w:numId w:val="9"/>
        </w:numPr>
        <w:rPr>
          <w:lang w:val="es-ES"/>
        </w:rPr>
      </w:pPr>
      <w:r w:rsidRPr="00D30EA0">
        <w:rPr>
          <w:lang w:val="es-ES"/>
        </w:rPr>
        <w:t xml:space="preserve">Las simulaciones realizadas en Matlab y la validación visual mediante MQL-3D confirmaron la factibilidad del diseño y la </w:t>
      </w:r>
      <w:proofErr w:type="spellStart"/>
      <w:r w:rsidRPr="00D30EA0">
        <w:rPr>
          <w:lang w:val="es-ES"/>
        </w:rPr>
        <w:t>operacionalidad</w:t>
      </w:r>
      <w:proofErr w:type="spellEnd"/>
      <w:r w:rsidRPr="00D30EA0">
        <w:rPr>
          <w:lang w:val="es-ES"/>
        </w:rPr>
        <w:t xml:space="preserve"> del sistema propuesto.</w:t>
      </w:r>
    </w:p>
    <w:p w14:paraId="7FD3D87D" w14:textId="08B46510" w:rsidR="00D30EA0" w:rsidRPr="00E9547F" w:rsidRDefault="00D30EA0" w:rsidP="00D30EA0">
      <w:pPr>
        <w:pStyle w:val="Prrafodelista"/>
        <w:numPr>
          <w:ilvl w:val="0"/>
          <w:numId w:val="9"/>
        </w:numPr>
        <w:rPr>
          <w:lang w:val="es-ES"/>
        </w:rPr>
      </w:pPr>
      <w:r w:rsidRPr="00D30EA0">
        <w:rPr>
          <w:lang w:val="es-ES"/>
        </w:rPr>
        <w:t>El módulo CAD/CAM desarrollado (DXF → TXT) permitió automatizar la conversión de geometrías bidimensionales en trayectorias listas para el robot, integrando la etapa de fabricación digital al flujo de trabajo.</w:t>
      </w:r>
    </w:p>
    <w:p w14:paraId="0DED5B96" w14:textId="26C2C6AE" w:rsidR="006C1425" w:rsidRDefault="006C1425" w:rsidP="000A321B">
      <w:pPr>
        <w:pStyle w:val="Ttulo2"/>
        <w:numPr>
          <w:ilvl w:val="1"/>
          <w:numId w:val="41"/>
        </w:numPr>
        <w:rPr>
          <w:lang w:val="es-ES"/>
        </w:rPr>
      </w:pPr>
      <w:bookmarkStart w:id="86" w:name="_Toc215384625"/>
      <w:r>
        <w:rPr>
          <w:lang w:val="es-ES"/>
        </w:rPr>
        <w:t>Recomendaciones</w:t>
      </w:r>
      <w:bookmarkEnd w:id="86"/>
    </w:p>
    <w:p w14:paraId="151DC06B" w14:textId="77777777" w:rsidR="002A5D70" w:rsidRDefault="002A5D70" w:rsidP="002A5D70">
      <w:pPr>
        <w:pStyle w:val="Prrafodelista"/>
        <w:numPr>
          <w:ilvl w:val="0"/>
          <w:numId w:val="9"/>
        </w:numPr>
        <w:rPr>
          <w:lang w:val="es-ES"/>
        </w:rPr>
      </w:pPr>
      <w:r w:rsidRPr="002A5D70">
        <w:rPr>
          <w:lang w:val="es-ES"/>
        </w:rPr>
        <w:t>Para una futura implementación física del robot, se recomienda realizar la selección real de motores, drivers y sistemas de potencia en función de los torques obtenidos en la simulación.</w:t>
      </w:r>
    </w:p>
    <w:p w14:paraId="233E7A86" w14:textId="77777777" w:rsidR="002A5D70" w:rsidRDefault="002A5D70" w:rsidP="002A5D70">
      <w:pPr>
        <w:pStyle w:val="Prrafodelista"/>
        <w:numPr>
          <w:ilvl w:val="0"/>
          <w:numId w:val="9"/>
        </w:numPr>
        <w:rPr>
          <w:lang w:val="es-ES"/>
        </w:rPr>
      </w:pPr>
      <w:r w:rsidRPr="002A5D70">
        <w:rPr>
          <w:lang w:val="es-ES"/>
        </w:rPr>
        <w:t>Se sugiere desarrollar el diseño eléctrico completo del prototipo, incluyendo etapas de potencia, protecciones, distribución energética y esquemas de control real.</w:t>
      </w:r>
    </w:p>
    <w:p w14:paraId="7029A243" w14:textId="77777777" w:rsidR="002A5D70" w:rsidRDefault="002A5D70" w:rsidP="002A5D70">
      <w:pPr>
        <w:pStyle w:val="Prrafodelista"/>
        <w:numPr>
          <w:ilvl w:val="0"/>
          <w:numId w:val="9"/>
        </w:numPr>
        <w:rPr>
          <w:lang w:val="es-ES"/>
        </w:rPr>
      </w:pPr>
      <w:r w:rsidRPr="002A5D70">
        <w:rPr>
          <w:lang w:val="es-ES"/>
        </w:rPr>
        <w:t>Se recomienda validar experimentalmente el modelo dinámico mediante sensores reales de posición y par, a fin de comparar la respuesta simulada con la física.</w:t>
      </w:r>
    </w:p>
    <w:p w14:paraId="5E4B67A1" w14:textId="77777777" w:rsidR="002A5D70" w:rsidRDefault="002A5D70" w:rsidP="002A5D70">
      <w:pPr>
        <w:pStyle w:val="Prrafodelista"/>
        <w:numPr>
          <w:ilvl w:val="0"/>
          <w:numId w:val="9"/>
        </w:numPr>
        <w:rPr>
          <w:lang w:val="es-ES"/>
        </w:rPr>
      </w:pPr>
      <w:r w:rsidRPr="002A5D70">
        <w:rPr>
          <w:lang w:val="es-ES"/>
        </w:rPr>
        <w:t>Para mejorar la precisión del proceso CNC, se sugiere integrar un sistema de estimación de cargas variables en la herramienta (p. ej., observadores o filtros adaptativos).</w:t>
      </w:r>
    </w:p>
    <w:p w14:paraId="65DF4C7A" w14:textId="33D3C578" w:rsidR="006C1425" w:rsidRPr="002A5D70" w:rsidRDefault="002A5D70" w:rsidP="002A5D70">
      <w:pPr>
        <w:pStyle w:val="Prrafodelista"/>
        <w:numPr>
          <w:ilvl w:val="0"/>
          <w:numId w:val="9"/>
        </w:numPr>
        <w:rPr>
          <w:lang w:val="es-ES"/>
        </w:rPr>
      </w:pPr>
      <w:r w:rsidRPr="002A5D70">
        <w:rPr>
          <w:lang w:val="es-ES"/>
        </w:rPr>
        <w:t>Se recomienda ampliar el módulo CAD/CAM para soportar más entidades del estándar DXF y mejorar la robustez frente a geometrías complejas.</w:t>
      </w:r>
    </w:p>
    <w:p w14:paraId="33812C00" w14:textId="77777777" w:rsidR="006C1425" w:rsidRDefault="006C1425" w:rsidP="000A321B">
      <w:pPr>
        <w:pStyle w:val="Ttulo1"/>
        <w:numPr>
          <w:ilvl w:val="0"/>
          <w:numId w:val="41"/>
        </w:numPr>
        <w:rPr>
          <w:lang w:val="es-PE"/>
        </w:rPr>
      </w:pPr>
      <w:bookmarkStart w:id="87" w:name="_Toc525117465"/>
      <w:bookmarkStart w:id="88" w:name="_Toc525118175"/>
      <w:bookmarkStart w:id="89" w:name="_Toc525118414"/>
      <w:bookmarkStart w:id="90" w:name="_Toc525118878"/>
      <w:bookmarkStart w:id="91" w:name="_Toc525119683"/>
      <w:bookmarkStart w:id="92" w:name="_Toc525120204"/>
      <w:bookmarkStart w:id="93" w:name="_Toc215384626"/>
      <w:r>
        <w:rPr>
          <w:lang w:val="es-PE"/>
        </w:rPr>
        <w:lastRenderedPageBreak/>
        <w:t>REFERENCIAS</w:t>
      </w:r>
      <w:bookmarkEnd w:id="87"/>
      <w:bookmarkEnd w:id="88"/>
      <w:bookmarkEnd w:id="89"/>
      <w:bookmarkEnd w:id="90"/>
      <w:bookmarkEnd w:id="91"/>
      <w:bookmarkEnd w:id="92"/>
      <w:bookmarkEnd w:id="93"/>
    </w:p>
    <w:p w14:paraId="7D81CCFE" w14:textId="77777777" w:rsidR="006C1425" w:rsidRDefault="006C1425" w:rsidP="00085B71">
      <w:pPr>
        <w:rPr>
          <w:lang w:val="es-PE"/>
        </w:rPr>
      </w:pPr>
      <w:r>
        <w:rPr>
          <w:lang w:val="es-PE"/>
        </w:rPr>
        <w:t>[Sección obligatoria. Escriba</w:t>
      </w:r>
      <w:r w:rsidRPr="00633E87">
        <w:rPr>
          <w:lang w:val="es-PE"/>
        </w:rPr>
        <w:t xml:space="preserve"> el listado </w:t>
      </w:r>
      <w:r>
        <w:rPr>
          <w:lang w:val="es-PE"/>
        </w:rPr>
        <w:t>de las referencias</w:t>
      </w:r>
      <w:r w:rsidRPr="00633E87">
        <w:rPr>
          <w:lang w:val="es-PE"/>
        </w:rPr>
        <w:t xml:space="preserve"> consultad</w:t>
      </w:r>
      <w:r>
        <w:rPr>
          <w:lang w:val="es-PE"/>
        </w:rPr>
        <w:t xml:space="preserve">as y utilizadas para el trabajo, según el estilo de citación </w:t>
      </w:r>
      <w:r w:rsidRPr="00633E87">
        <w:rPr>
          <w:lang w:val="es-PE"/>
        </w:rPr>
        <w:t>APA</w:t>
      </w:r>
      <w:r>
        <w:rPr>
          <w:lang w:val="es-PE"/>
        </w:rPr>
        <w:t xml:space="preserve"> 7]</w:t>
      </w:r>
    </w:p>
    <w:p w14:paraId="1695107B" w14:textId="77777777" w:rsidR="00201E4A" w:rsidRPr="00201E4A" w:rsidRDefault="00201E4A" w:rsidP="00201E4A">
      <w:pPr>
        <w:rPr>
          <w:lang w:val="es-PE"/>
        </w:rPr>
      </w:pPr>
      <w:proofErr w:type="spellStart"/>
      <w:r w:rsidRPr="00201E4A">
        <w:rPr>
          <w:lang w:val="es-PE"/>
        </w:rPr>
        <w:t>Alvarez</w:t>
      </w:r>
      <w:proofErr w:type="spellEnd"/>
      <w:r w:rsidRPr="00201E4A">
        <w:rPr>
          <w:lang w:val="es-PE"/>
        </w:rPr>
        <w:t>, S. &amp; Cruz, N. (2020). Modelamiento y simulación de un robot SCARA de tres grados de libertad empleando SolidWorks y Matlab/</w:t>
      </w:r>
      <w:proofErr w:type="spellStart"/>
      <w:r w:rsidRPr="00201E4A">
        <w:rPr>
          <w:lang w:val="es-PE"/>
        </w:rPr>
        <w:t>Simulink</w:t>
      </w:r>
      <w:proofErr w:type="spellEnd"/>
      <w:r w:rsidRPr="00201E4A">
        <w:rPr>
          <w:lang w:val="es-PE"/>
        </w:rPr>
        <w:t>. Revista de Actualización Científica, 10(3), 318-333.</w:t>
      </w:r>
    </w:p>
    <w:p w14:paraId="6FA60F01" w14:textId="77777777" w:rsidR="00201E4A" w:rsidRPr="00201E4A" w:rsidRDefault="00201E4A" w:rsidP="00201E4A">
      <w:pPr>
        <w:rPr>
          <w:lang w:val="es-PE"/>
        </w:rPr>
      </w:pPr>
    </w:p>
    <w:p w14:paraId="509A8EC6" w14:textId="77777777" w:rsidR="00201E4A" w:rsidRPr="00C35DF1" w:rsidRDefault="00201E4A" w:rsidP="00201E4A">
      <w:pPr>
        <w:rPr>
          <w:lang w:val="en-US"/>
        </w:rPr>
      </w:pPr>
      <w:r w:rsidRPr="00201E4A">
        <w:rPr>
          <w:lang w:val="es-PE"/>
        </w:rPr>
        <w:t xml:space="preserve">CORE. (2019). Análisis y diseño de robot multifuncional SCARA con enfoque pedagógico en robótica (Código de proyecto 226151903). </w:t>
      </w:r>
      <w:r w:rsidRPr="00C35DF1">
        <w:rPr>
          <w:lang w:val="en-US"/>
        </w:rPr>
        <w:t>CORE.</w:t>
      </w:r>
    </w:p>
    <w:p w14:paraId="5464340B" w14:textId="77777777" w:rsidR="00201E4A" w:rsidRPr="00C35DF1" w:rsidRDefault="00201E4A" w:rsidP="00201E4A">
      <w:pPr>
        <w:rPr>
          <w:lang w:val="en-US"/>
        </w:rPr>
      </w:pPr>
    </w:p>
    <w:p w14:paraId="232D7C57" w14:textId="77777777" w:rsidR="00201E4A" w:rsidRPr="00C35DF1" w:rsidRDefault="00201E4A" w:rsidP="00201E4A">
      <w:pPr>
        <w:rPr>
          <w:lang w:val="en-US"/>
        </w:rPr>
      </w:pPr>
      <w:r w:rsidRPr="00C35DF1">
        <w:rPr>
          <w:lang w:val="en-US"/>
        </w:rPr>
        <w:t xml:space="preserve">Feng, C., Xiao, Y., </w:t>
      </w:r>
      <w:proofErr w:type="spellStart"/>
      <w:r w:rsidRPr="00C35DF1">
        <w:rPr>
          <w:lang w:val="en-US"/>
        </w:rPr>
        <w:t>Willete</w:t>
      </w:r>
      <w:proofErr w:type="spellEnd"/>
      <w:r w:rsidRPr="00C35DF1">
        <w:rPr>
          <w:lang w:val="en-US"/>
        </w:rPr>
        <w:t>, A., McGee, W., y Kamat, V. (2020). Robotics platforms for the construction sector: A review. Automation in Construction, 59, 128-138.</w:t>
      </w:r>
    </w:p>
    <w:p w14:paraId="2307D020" w14:textId="77777777" w:rsidR="00201E4A" w:rsidRPr="00C35DF1" w:rsidRDefault="00201E4A" w:rsidP="00201E4A">
      <w:pPr>
        <w:rPr>
          <w:lang w:val="en-US"/>
        </w:rPr>
      </w:pPr>
    </w:p>
    <w:p w14:paraId="7DC83024" w14:textId="77777777" w:rsidR="00201E4A" w:rsidRPr="00C35DF1" w:rsidRDefault="00201E4A" w:rsidP="00201E4A">
      <w:pPr>
        <w:rPr>
          <w:lang w:val="en-US"/>
        </w:rPr>
      </w:pPr>
      <w:r w:rsidRPr="00C35DF1">
        <w:rPr>
          <w:lang w:val="en-US"/>
        </w:rPr>
        <w:t>International Organization for Standardization. (2012). Robots and robotic devices—Vocabulary (ISO Standard No. 8373:2012).</w:t>
      </w:r>
    </w:p>
    <w:p w14:paraId="03EBD117" w14:textId="77777777" w:rsidR="00201E4A" w:rsidRPr="00C35DF1" w:rsidRDefault="00201E4A" w:rsidP="00201E4A">
      <w:pPr>
        <w:rPr>
          <w:lang w:val="en-US"/>
        </w:rPr>
      </w:pPr>
    </w:p>
    <w:p w14:paraId="08C10426" w14:textId="77777777" w:rsidR="00201E4A" w:rsidRPr="00C35DF1" w:rsidRDefault="00201E4A" w:rsidP="00201E4A">
      <w:pPr>
        <w:rPr>
          <w:lang w:val="en-US"/>
        </w:rPr>
      </w:pPr>
      <w:r w:rsidRPr="00201E4A">
        <w:rPr>
          <w:lang w:val="es-PE"/>
        </w:rPr>
        <w:t xml:space="preserve">Muñoz, E., Mosquera, V. H., Gaviria, C. A., &amp; Vivas, O. A. (2011). Evaluación del desempeño de diversos controladores avanzados aplicados a un robot manipulador tipo SCARA. </w:t>
      </w:r>
      <w:r w:rsidRPr="00C35DF1">
        <w:rPr>
          <w:lang w:val="en-US"/>
        </w:rPr>
        <w:t>Ingeniería &amp; Desarrollo, 29(2), 202-223.</w:t>
      </w:r>
    </w:p>
    <w:p w14:paraId="6FC8E065" w14:textId="77777777" w:rsidR="00201E4A" w:rsidRPr="00C35DF1" w:rsidRDefault="00201E4A" w:rsidP="00201E4A">
      <w:pPr>
        <w:rPr>
          <w:lang w:val="en-US"/>
        </w:rPr>
      </w:pPr>
    </w:p>
    <w:p w14:paraId="524539C7" w14:textId="480F0FFD" w:rsidR="00420E1F" w:rsidRDefault="00201E4A" w:rsidP="00F97023">
      <w:pPr>
        <w:rPr>
          <w:lang w:val="es-PE"/>
        </w:rPr>
      </w:pPr>
      <w:r w:rsidRPr="00C35DF1">
        <w:rPr>
          <w:lang w:val="en-US"/>
        </w:rPr>
        <w:t xml:space="preserve">Norton, R. L. (2017). Design of machinery: An introduction to the synthesis and analysis of mechanisms and machines (6a ed.). </w:t>
      </w:r>
      <w:r w:rsidRPr="00201E4A">
        <w:rPr>
          <w:lang w:val="es-PE"/>
        </w:rPr>
        <w:t xml:space="preserve">McGraw-Hill </w:t>
      </w:r>
      <w:proofErr w:type="spellStart"/>
      <w:r w:rsidRPr="00201E4A">
        <w:rPr>
          <w:lang w:val="es-PE"/>
        </w:rPr>
        <w:t>Education</w:t>
      </w:r>
      <w:proofErr w:type="spellEnd"/>
      <w:r w:rsidRPr="00201E4A">
        <w:rPr>
          <w:lang w:val="es-PE"/>
        </w:rPr>
        <w:t>.</w:t>
      </w:r>
    </w:p>
    <w:p w14:paraId="6838B802" w14:textId="77777777" w:rsidR="00420E1F" w:rsidRDefault="00420E1F" w:rsidP="00F97023">
      <w:pPr>
        <w:rPr>
          <w:lang w:val="es-PE"/>
        </w:rPr>
      </w:pPr>
    </w:p>
    <w:p w14:paraId="4F19B170" w14:textId="77777777" w:rsidR="00420E1F" w:rsidRPr="00420E1F" w:rsidRDefault="00420E1F" w:rsidP="00420E1F">
      <w:pPr>
        <w:rPr>
          <w:lang w:val="es-PE"/>
        </w:rPr>
      </w:pPr>
      <w:r w:rsidRPr="00420E1F">
        <w:rPr>
          <w:lang w:val="es-PE"/>
        </w:rPr>
        <w:t>Muñoz, E., Mosquera, V. H., Gaviria, C. A., &amp; Vivas, O. A. (2011). Evaluación del desempeño de diversos controladores avanzados aplicados a un robot manipulador tipo SCARA. Ingeniería &amp; Desarrollo, 29(2), 202-223.</w:t>
      </w:r>
    </w:p>
    <w:p w14:paraId="27B8E27E" w14:textId="77777777" w:rsidR="00420E1F" w:rsidRPr="00420E1F" w:rsidRDefault="00420E1F" w:rsidP="00420E1F">
      <w:pPr>
        <w:rPr>
          <w:lang w:val="es-PE"/>
        </w:rPr>
      </w:pPr>
    </w:p>
    <w:p w14:paraId="3E5010FC" w14:textId="7AD5B637" w:rsidR="00420E1F" w:rsidRPr="00C35DF1" w:rsidRDefault="00420E1F" w:rsidP="00420E1F">
      <w:pPr>
        <w:rPr>
          <w:lang w:val="en-US"/>
        </w:rPr>
      </w:pPr>
      <w:proofErr w:type="spellStart"/>
      <w:r w:rsidRPr="00420E1F">
        <w:rPr>
          <w:lang w:val="es-PE"/>
        </w:rPr>
        <w:lastRenderedPageBreak/>
        <w:t>Spong</w:t>
      </w:r>
      <w:proofErr w:type="spellEnd"/>
      <w:r w:rsidRPr="00420E1F">
        <w:rPr>
          <w:lang w:val="es-PE"/>
        </w:rPr>
        <w:t xml:space="preserve">, M. W., Hutchinson, S., &amp; </w:t>
      </w:r>
      <w:proofErr w:type="spellStart"/>
      <w:r w:rsidRPr="00420E1F">
        <w:rPr>
          <w:lang w:val="es-PE"/>
        </w:rPr>
        <w:t>Vidyasagar</w:t>
      </w:r>
      <w:proofErr w:type="spellEnd"/>
      <w:r w:rsidRPr="00420E1F">
        <w:rPr>
          <w:lang w:val="es-PE"/>
        </w:rPr>
        <w:t xml:space="preserve">, M. (2006). Robot </w:t>
      </w:r>
      <w:proofErr w:type="spellStart"/>
      <w:r w:rsidRPr="00420E1F">
        <w:rPr>
          <w:lang w:val="es-PE"/>
        </w:rPr>
        <w:t>modeling</w:t>
      </w:r>
      <w:proofErr w:type="spellEnd"/>
      <w:r w:rsidRPr="00420E1F">
        <w:rPr>
          <w:lang w:val="es-PE"/>
        </w:rPr>
        <w:t xml:space="preserve"> and control (2a ed.). </w:t>
      </w:r>
      <w:r w:rsidRPr="00C35DF1">
        <w:rPr>
          <w:lang w:val="en-US"/>
        </w:rPr>
        <w:t>John Wiley &amp; Sons.</w:t>
      </w:r>
    </w:p>
    <w:p w14:paraId="0B4F49EC" w14:textId="77777777" w:rsidR="0062666C" w:rsidRPr="00C35DF1" w:rsidRDefault="0062666C" w:rsidP="00420E1F">
      <w:pPr>
        <w:rPr>
          <w:lang w:val="en-US"/>
        </w:rPr>
      </w:pPr>
    </w:p>
    <w:p w14:paraId="4054F9E7" w14:textId="77777777" w:rsidR="00507289" w:rsidRPr="00C35DF1" w:rsidRDefault="00507289" w:rsidP="00507289">
      <w:pPr>
        <w:rPr>
          <w:lang w:val="en-US"/>
        </w:rPr>
      </w:pPr>
      <w:r w:rsidRPr="00C35DF1">
        <w:rPr>
          <w:lang w:val="en-US"/>
        </w:rPr>
        <w:t xml:space="preserve">Kamrani, F. &amp; </w:t>
      </w:r>
      <w:proofErr w:type="spellStart"/>
      <w:r w:rsidRPr="00C35DF1">
        <w:rPr>
          <w:lang w:val="en-US"/>
        </w:rPr>
        <w:t>Alvandi</w:t>
      </w:r>
      <w:proofErr w:type="spellEnd"/>
      <w:r w:rsidRPr="00C35DF1">
        <w:rPr>
          <w:lang w:val="en-US"/>
        </w:rPr>
        <w:t>, S. (2018). A Methodology for Converting CAD/DXF Files to Robot Trajectories for Automated Manufacturing. International Journal of Engineering and Technology, 7(3.2), 154-162. (Fuente clave para el conversor DXF).</w:t>
      </w:r>
    </w:p>
    <w:p w14:paraId="1703ED96" w14:textId="77777777" w:rsidR="00507289" w:rsidRPr="00C35DF1" w:rsidRDefault="00507289" w:rsidP="00507289">
      <w:pPr>
        <w:rPr>
          <w:lang w:val="en-US"/>
        </w:rPr>
      </w:pPr>
    </w:p>
    <w:p w14:paraId="0CBE3EBB" w14:textId="77777777" w:rsidR="00507289" w:rsidRPr="00C35DF1" w:rsidRDefault="00507289" w:rsidP="00507289">
      <w:pPr>
        <w:rPr>
          <w:lang w:val="en-US"/>
        </w:rPr>
      </w:pPr>
      <w:r w:rsidRPr="00C35DF1">
        <w:rPr>
          <w:lang w:val="en-US"/>
        </w:rPr>
        <w:t>Li, Y. &amp; Zhang, Y. (2017). Industrial Robot Standards and Their Application in Safety Assessment. International Journal of Advanced Robotic Systems, 14(3). (Fuente clave para ISO 9283, 10218).</w:t>
      </w:r>
    </w:p>
    <w:p w14:paraId="797937FD" w14:textId="77777777" w:rsidR="00507289" w:rsidRPr="00C35DF1" w:rsidRDefault="00507289" w:rsidP="00507289">
      <w:pPr>
        <w:rPr>
          <w:lang w:val="en-US"/>
        </w:rPr>
      </w:pPr>
    </w:p>
    <w:p w14:paraId="77A1AA55" w14:textId="3A65DD9F" w:rsidR="00420E1F" w:rsidRPr="00C35DF1" w:rsidRDefault="00507289" w:rsidP="00507289">
      <w:pPr>
        <w:rPr>
          <w:lang w:val="en-US"/>
        </w:rPr>
      </w:pPr>
      <w:r w:rsidRPr="00C35DF1">
        <w:rPr>
          <w:lang w:val="en-US"/>
        </w:rPr>
        <w:t>Siciliano, B., &amp; Khatib, O. (Eds.). (2016). Springer Handbook of Robotics (2a ed.). Springer. (Fuente general para modelado de ruido/incertidumbre).</w:t>
      </w:r>
    </w:p>
    <w:p w14:paraId="663C1633" w14:textId="77777777" w:rsidR="0062666C" w:rsidRPr="00C35DF1" w:rsidRDefault="0062666C" w:rsidP="00507289">
      <w:pPr>
        <w:rPr>
          <w:lang w:val="en-US"/>
        </w:rPr>
      </w:pPr>
    </w:p>
    <w:p w14:paraId="323C4754" w14:textId="77777777" w:rsidR="0062666C" w:rsidRPr="00C35DF1" w:rsidRDefault="0062666C" w:rsidP="0062666C">
      <w:pPr>
        <w:rPr>
          <w:lang w:val="en-US"/>
        </w:rPr>
      </w:pPr>
      <w:r w:rsidRPr="00C35DF1">
        <w:rPr>
          <w:lang w:val="en-US"/>
        </w:rPr>
        <w:t>International Organization for Standardization (ISO). (2010). Safety of machinery — General principles for design — Risk assessment and risk reduction (ISO Standard No. 12100:2010).</w:t>
      </w:r>
    </w:p>
    <w:p w14:paraId="4D892194" w14:textId="77777777" w:rsidR="0062666C" w:rsidRPr="00C35DF1" w:rsidRDefault="0062666C" w:rsidP="0062666C">
      <w:pPr>
        <w:rPr>
          <w:lang w:val="en-US"/>
        </w:rPr>
      </w:pPr>
    </w:p>
    <w:p w14:paraId="146EBB22" w14:textId="20DA1039" w:rsidR="00507289" w:rsidRPr="00C35DF1" w:rsidRDefault="0062666C" w:rsidP="0062666C">
      <w:pPr>
        <w:rPr>
          <w:lang w:val="en-US"/>
        </w:rPr>
      </w:pPr>
      <w:r w:rsidRPr="00C35DF1">
        <w:rPr>
          <w:lang w:val="en-US"/>
        </w:rPr>
        <w:t>International Organization for Standardization (ISO). (2015). Quality management systems — Requirements (ISO Standard No. 9001:2015).</w:t>
      </w:r>
    </w:p>
    <w:p w14:paraId="2D7FD6C9" w14:textId="77777777" w:rsidR="001A237B" w:rsidRPr="00C35DF1" w:rsidRDefault="001A237B" w:rsidP="0062666C">
      <w:pPr>
        <w:rPr>
          <w:lang w:val="en-US"/>
        </w:rPr>
      </w:pPr>
    </w:p>
    <w:p w14:paraId="1D4D7ABD" w14:textId="65B90699" w:rsidR="001A237B" w:rsidRPr="00C35DF1" w:rsidRDefault="001A237B" w:rsidP="0062666C">
      <w:pPr>
        <w:rPr>
          <w:lang w:val="en-US"/>
        </w:rPr>
      </w:pPr>
      <w:r w:rsidRPr="00C35DF1">
        <w:rPr>
          <w:lang w:val="en-US"/>
        </w:rPr>
        <w:t>Zhu, Y., &amp; Xu, W. (2021). An optimized path planning method for industrial robot based on hierarchical structure of parts. Robotics and Autonomous Systems, 143, 103857.</w:t>
      </w:r>
    </w:p>
    <w:p w14:paraId="51E2E736" w14:textId="77777777" w:rsidR="003206E7" w:rsidRPr="00C35DF1" w:rsidRDefault="003206E7" w:rsidP="0062666C">
      <w:pPr>
        <w:rPr>
          <w:lang w:val="en-US"/>
        </w:rPr>
      </w:pPr>
    </w:p>
    <w:p w14:paraId="0CF3E808" w14:textId="77777777" w:rsidR="003206E7" w:rsidRPr="00C35DF1" w:rsidRDefault="003206E7" w:rsidP="003206E7">
      <w:pPr>
        <w:rPr>
          <w:lang w:val="en-US"/>
        </w:rPr>
      </w:pPr>
      <w:r w:rsidRPr="00C35DF1">
        <w:rPr>
          <w:lang w:val="en-US"/>
        </w:rPr>
        <w:t>Perez, A. L., Lopez, R. S., &amp; Martinez, J. C. (2023). Developing Real-Time Robot Simulation Interfaces Using Qt and Python. International Journal of Advanced Robotics and Automation, 11(2), 1-10.</w:t>
      </w:r>
    </w:p>
    <w:p w14:paraId="041934FB" w14:textId="77777777" w:rsidR="003206E7" w:rsidRPr="00C35DF1" w:rsidRDefault="003206E7" w:rsidP="003206E7">
      <w:pPr>
        <w:rPr>
          <w:lang w:val="en-US"/>
        </w:rPr>
      </w:pPr>
    </w:p>
    <w:p w14:paraId="39993EFE" w14:textId="56122BE4" w:rsidR="003206E7" w:rsidRPr="006C1425" w:rsidRDefault="003206E7" w:rsidP="003206E7">
      <w:pPr>
        <w:rPr>
          <w:lang w:val="es-PE"/>
        </w:rPr>
      </w:pPr>
      <w:r w:rsidRPr="00C35DF1">
        <w:rPr>
          <w:lang w:val="en-US"/>
        </w:rPr>
        <w:lastRenderedPageBreak/>
        <w:t>Sinha, M., &amp; Al-</w:t>
      </w:r>
      <w:proofErr w:type="spellStart"/>
      <w:r w:rsidRPr="00C35DF1">
        <w:rPr>
          <w:lang w:val="en-US"/>
        </w:rPr>
        <w:t>Habaibeh</w:t>
      </w:r>
      <w:proofErr w:type="spellEnd"/>
      <w:r w:rsidRPr="00C35DF1">
        <w:rPr>
          <w:lang w:val="en-US"/>
        </w:rPr>
        <w:t xml:space="preserve">, A. (2018). A Modular Software Architecture for Robot Simulation and Control. </w:t>
      </w:r>
      <w:r w:rsidRPr="003206E7">
        <w:rPr>
          <w:lang w:val="es-PE"/>
        </w:rPr>
        <w:t xml:space="preserve">IEEE International </w:t>
      </w:r>
      <w:proofErr w:type="spellStart"/>
      <w:r w:rsidRPr="003206E7">
        <w:rPr>
          <w:lang w:val="es-PE"/>
        </w:rPr>
        <w:t>Conference</w:t>
      </w:r>
      <w:proofErr w:type="spellEnd"/>
      <w:r w:rsidRPr="003206E7">
        <w:rPr>
          <w:lang w:val="es-PE"/>
        </w:rPr>
        <w:t xml:space="preserve"> </w:t>
      </w:r>
      <w:proofErr w:type="spellStart"/>
      <w:r w:rsidRPr="003206E7">
        <w:rPr>
          <w:lang w:val="es-PE"/>
        </w:rPr>
        <w:t>on</w:t>
      </w:r>
      <w:proofErr w:type="spellEnd"/>
      <w:r w:rsidRPr="003206E7">
        <w:rPr>
          <w:lang w:val="es-PE"/>
        </w:rPr>
        <w:t xml:space="preserve"> </w:t>
      </w:r>
      <w:proofErr w:type="spellStart"/>
      <w:r w:rsidRPr="003206E7">
        <w:rPr>
          <w:lang w:val="es-PE"/>
        </w:rPr>
        <w:t>Robotics</w:t>
      </w:r>
      <w:proofErr w:type="spellEnd"/>
      <w:r w:rsidRPr="003206E7">
        <w:rPr>
          <w:lang w:val="es-PE"/>
        </w:rPr>
        <w:t xml:space="preserve"> and </w:t>
      </w:r>
      <w:proofErr w:type="spellStart"/>
      <w:r w:rsidRPr="003206E7">
        <w:rPr>
          <w:lang w:val="es-PE"/>
        </w:rPr>
        <w:t>Automation</w:t>
      </w:r>
      <w:proofErr w:type="spellEnd"/>
      <w:r w:rsidRPr="003206E7">
        <w:rPr>
          <w:lang w:val="es-PE"/>
        </w:rPr>
        <w:t xml:space="preserve"> (ICRA), 1500-1505.</w:t>
      </w:r>
    </w:p>
    <w:sectPr w:rsidR="003206E7" w:rsidRPr="006C14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5C36" w14:textId="77777777" w:rsidR="00085B71" w:rsidRDefault="00085B71">
      <w:pPr>
        <w:spacing w:after="0" w:line="240" w:lineRule="auto"/>
      </w:pPr>
      <w:r>
        <w:separator/>
      </w:r>
    </w:p>
  </w:endnote>
  <w:endnote w:type="continuationSeparator" w:id="0">
    <w:p w14:paraId="0C635101" w14:textId="77777777" w:rsidR="00085B71" w:rsidRDefault="00085B71">
      <w:pPr>
        <w:spacing w:after="0" w:line="240" w:lineRule="auto"/>
      </w:pPr>
      <w:r>
        <w:continuationSeparator/>
      </w:r>
    </w:p>
  </w:endnote>
  <w:endnote w:type="continuationNotice" w:id="1">
    <w:p w14:paraId="51F821BC" w14:textId="77777777" w:rsidR="00085B71" w:rsidRDefault="00085B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A7BF" w14:textId="77777777" w:rsidR="00C60BCD" w:rsidRDefault="00C60BCD">
    <w:pPr>
      <w:pStyle w:val="Piedepgina"/>
      <w:jc w:val="right"/>
    </w:pPr>
  </w:p>
  <w:p w14:paraId="7A3C4365" w14:textId="77777777" w:rsidR="00C60BCD" w:rsidRDefault="00C60B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152076"/>
      <w:docPartObj>
        <w:docPartGallery w:val="Page Numbers (Bottom of Page)"/>
        <w:docPartUnique/>
      </w:docPartObj>
    </w:sdtPr>
    <w:sdtContent>
      <w:p w14:paraId="117DE315" w14:textId="77777777" w:rsidR="00C60BCD" w:rsidRDefault="00C60BCD">
        <w:pPr>
          <w:pStyle w:val="Piedepgina"/>
          <w:jc w:val="right"/>
        </w:pPr>
        <w:r>
          <w:fldChar w:fldCharType="begin"/>
        </w:r>
        <w:r>
          <w:instrText>PAGE   \* MERGEFORMAT</w:instrText>
        </w:r>
        <w:r>
          <w:fldChar w:fldCharType="separate"/>
        </w:r>
        <w:r w:rsidRPr="00017824">
          <w:rPr>
            <w:noProof/>
            <w:lang w:val="es-ES"/>
          </w:rPr>
          <w:t>VIII</w:t>
        </w:r>
        <w:r>
          <w:fldChar w:fldCharType="end"/>
        </w:r>
      </w:p>
    </w:sdtContent>
  </w:sdt>
  <w:p w14:paraId="257D54E7" w14:textId="77777777" w:rsidR="00C60BCD" w:rsidRDefault="00C60B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DE1A" w14:textId="77777777" w:rsidR="00085B71" w:rsidRDefault="00085B71">
      <w:pPr>
        <w:spacing w:after="0" w:line="240" w:lineRule="auto"/>
      </w:pPr>
      <w:r>
        <w:separator/>
      </w:r>
    </w:p>
  </w:footnote>
  <w:footnote w:type="continuationSeparator" w:id="0">
    <w:p w14:paraId="6520DAC3" w14:textId="77777777" w:rsidR="00085B71" w:rsidRDefault="00085B71">
      <w:pPr>
        <w:spacing w:after="0" w:line="240" w:lineRule="auto"/>
      </w:pPr>
      <w:r>
        <w:continuationSeparator/>
      </w:r>
    </w:p>
  </w:footnote>
  <w:footnote w:type="continuationNotice" w:id="1">
    <w:p w14:paraId="0AC95FFC" w14:textId="77777777" w:rsidR="00085B71" w:rsidRDefault="00085B7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DAD"/>
    <w:multiLevelType w:val="hybridMultilevel"/>
    <w:tmpl w:val="5B1E1C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870D86"/>
    <w:multiLevelType w:val="multilevel"/>
    <w:tmpl w:val="170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3167E"/>
    <w:multiLevelType w:val="hybridMultilevel"/>
    <w:tmpl w:val="FFBC91D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9541777"/>
    <w:multiLevelType w:val="multilevel"/>
    <w:tmpl w:val="D6E21500"/>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start w:val="5"/>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1FEA"/>
    <w:multiLevelType w:val="multilevel"/>
    <w:tmpl w:val="7B0623D2"/>
    <w:lvl w:ilvl="0">
      <w:start w:val="1"/>
      <w:numFmt w:val="decimal"/>
      <w:pStyle w:val="Ttulo1"/>
      <w:lvlText w:val="%1"/>
      <w:lvlJc w:val="left"/>
      <w:pPr>
        <w:ind w:left="432" w:hanging="432"/>
      </w:pPr>
    </w:lvl>
    <w:lvl w:ilvl="1">
      <w:start w:val="1"/>
      <w:numFmt w:val="decimal"/>
      <w:pStyle w:val="Ttulo2"/>
      <w:lvlText w:val="%1.%2"/>
      <w:lvlJc w:val="left"/>
      <w:pPr>
        <w:ind w:left="576" w:hanging="576"/>
      </w:pPr>
      <w:rPr>
        <w:b/>
        <w:bCs/>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07051C7"/>
    <w:multiLevelType w:val="hybridMultilevel"/>
    <w:tmpl w:val="EB4458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112089F"/>
    <w:multiLevelType w:val="multilevel"/>
    <w:tmpl w:val="BCF0BA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A4CA4"/>
    <w:multiLevelType w:val="hybridMultilevel"/>
    <w:tmpl w:val="DAEC37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4D60E28"/>
    <w:multiLevelType w:val="multilevel"/>
    <w:tmpl w:val="F076A54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33EBC"/>
    <w:multiLevelType w:val="multilevel"/>
    <w:tmpl w:val="89CE43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E4E33"/>
    <w:multiLevelType w:val="hybridMultilevel"/>
    <w:tmpl w:val="09740C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BC2774"/>
    <w:multiLevelType w:val="hybridMultilevel"/>
    <w:tmpl w:val="9660819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4614B2D"/>
    <w:multiLevelType w:val="hybridMultilevel"/>
    <w:tmpl w:val="6B5054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55311C1"/>
    <w:multiLevelType w:val="hybridMultilevel"/>
    <w:tmpl w:val="0E669AF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668227B"/>
    <w:multiLevelType w:val="hybridMultilevel"/>
    <w:tmpl w:val="E69A53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7006D44"/>
    <w:multiLevelType w:val="multilevel"/>
    <w:tmpl w:val="365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4297D"/>
    <w:multiLevelType w:val="hybridMultilevel"/>
    <w:tmpl w:val="D96207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9C22ECB"/>
    <w:multiLevelType w:val="hybridMultilevel"/>
    <w:tmpl w:val="9E1287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16B16B1"/>
    <w:multiLevelType w:val="hybridMultilevel"/>
    <w:tmpl w:val="7F7642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6BC13EA"/>
    <w:multiLevelType w:val="hybridMultilevel"/>
    <w:tmpl w:val="52B091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8401F7E"/>
    <w:multiLevelType w:val="hybridMultilevel"/>
    <w:tmpl w:val="AA981EF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A191A9B"/>
    <w:multiLevelType w:val="hybridMultilevel"/>
    <w:tmpl w:val="E51CEF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BA27427"/>
    <w:multiLevelType w:val="hybridMultilevel"/>
    <w:tmpl w:val="9754FDA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CC2261F"/>
    <w:multiLevelType w:val="hybridMultilevel"/>
    <w:tmpl w:val="4F76EE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CE136CB"/>
    <w:multiLevelType w:val="hybridMultilevel"/>
    <w:tmpl w:val="7E8676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1743CC1"/>
    <w:multiLevelType w:val="hybridMultilevel"/>
    <w:tmpl w:val="008E85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3933055"/>
    <w:multiLevelType w:val="hybridMultilevel"/>
    <w:tmpl w:val="ADFAC37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83B3EA8"/>
    <w:multiLevelType w:val="hybridMultilevel"/>
    <w:tmpl w:val="FD5C3B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8AA7527"/>
    <w:multiLevelType w:val="hybridMultilevel"/>
    <w:tmpl w:val="4AFE6A7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AE505DF"/>
    <w:multiLevelType w:val="hybridMultilevel"/>
    <w:tmpl w:val="EE862B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BF8331D"/>
    <w:multiLevelType w:val="hybridMultilevel"/>
    <w:tmpl w:val="5DC0FF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FF07238"/>
    <w:multiLevelType w:val="hybridMultilevel"/>
    <w:tmpl w:val="40D0F2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43B2531"/>
    <w:multiLevelType w:val="multilevel"/>
    <w:tmpl w:val="F690BE98"/>
    <w:lvl w:ilvl="0">
      <w:start w:val="2"/>
      <w:numFmt w:val="decimal"/>
      <w:lvlText w:val="%1."/>
      <w:lvlJc w:val="left"/>
      <w:pPr>
        <w:ind w:left="540" w:hanging="540"/>
      </w:pPr>
      <w:rPr>
        <w:rFonts w:hint="default"/>
      </w:rPr>
    </w:lvl>
    <w:lvl w:ilvl="1">
      <w:start w:val="1"/>
      <w:numFmt w:val="decimal"/>
      <w:lvlText w:val="%1.%2."/>
      <w:lvlJc w:val="left"/>
      <w:pPr>
        <w:ind w:left="828" w:hanging="54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33" w15:restartNumberingAfterBreak="0">
    <w:nsid w:val="547837E5"/>
    <w:multiLevelType w:val="multilevel"/>
    <w:tmpl w:val="2F3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82348"/>
    <w:multiLevelType w:val="multilevel"/>
    <w:tmpl w:val="971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429F8"/>
    <w:multiLevelType w:val="hybridMultilevel"/>
    <w:tmpl w:val="8CB684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AB86011"/>
    <w:multiLevelType w:val="hybridMultilevel"/>
    <w:tmpl w:val="A876631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BB00F9F"/>
    <w:multiLevelType w:val="hybridMultilevel"/>
    <w:tmpl w:val="DB9EE80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D0059A7"/>
    <w:multiLevelType w:val="hybridMultilevel"/>
    <w:tmpl w:val="4022D71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159214B"/>
    <w:multiLevelType w:val="hybridMultilevel"/>
    <w:tmpl w:val="F03258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44F41F2"/>
    <w:multiLevelType w:val="hybridMultilevel"/>
    <w:tmpl w:val="7DCA2C9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1" w15:restartNumberingAfterBreak="0">
    <w:nsid w:val="748440D3"/>
    <w:multiLevelType w:val="hybridMultilevel"/>
    <w:tmpl w:val="3FD41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5A746BD"/>
    <w:multiLevelType w:val="hybridMultilevel"/>
    <w:tmpl w:val="E274FA4A"/>
    <w:lvl w:ilvl="0" w:tplc="0C0A0013">
      <w:start w:val="1"/>
      <w:numFmt w:val="upp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3" w15:restartNumberingAfterBreak="0">
    <w:nsid w:val="77775461"/>
    <w:multiLevelType w:val="hybridMultilevel"/>
    <w:tmpl w:val="2B966CE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A870CA"/>
    <w:multiLevelType w:val="hybridMultilevel"/>
    <w:tmpl w:val="692C18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F2570D1"/>
    <w:multiLevelType w:val="hybridMultilevel"/>
    <w:tmpl w:val="258E21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1021338">
    <w:abstractNumId w:val="13"/>
  </w:num>
  <w:num w:numId="2" w16cid:durableId="2021007375">
    <w:abstractNumId w:val="4"/>
  </w:num>
  <w:num w:numId="3" w16cid:durableId="1691830632">
    <w:abstractNumId w:val="38"/>
  </w:num>
  <w:num w:numId="4" w16cid:durableId="808399124">
    <w:abstractNumId w:val="11"/>
  </w:num>
  <w:num w:numId="5" w16cid:durableId="559173648">
    <w:abstractNumId w:val="20"/>
  </w:num>
  <w:num w:numId="6" w16cid:durableId="64184391">
    <w:abstractNumId w:val="26"/>
  </w:num>
  <w:num w:numId="7" w16cid:durableId="1653874148">
    <w:abstractNumId w:val="39"/>
  </w:num>
  <w:num w:numId="8" w16cid:durableId="643781548">
    <w:abstractNumId w:val="3"/>
  </w:num>
  <w:num w:numId="9" w16cid:durableId="1706976854">
    <w:abstractNumId w:val="6"/>
  </w:num>
  <w:num w:numId="10" w16cid:durableId="213272591">
    <w:abstractNumId w:val="18"/>
  </w:num>
  <w:num w:numId="11" w16cid:durableId="1909419050">
    <w:abstractNumId w:val="44"/>
  </w:num>
  <w:num w:numId="12" w16cid:durableId="1833905825">
    <w:abstractNumId w:val="43"/>
  </w:num>
  <w:num w:numId="13" w16cid:durableId="1034043467">
    <w:abstractNumId w:val="2"/>
  </w:num>
  <w:num w:numId="14" w16cid:durableId="675036510">
    <w:abstractNumId w:val="22"/>
  </w:num>
  <w:num w:numId="15" w16cid:durableId="1715226053">
    <w:abstractNumId w:val="37"/>
  </w:num>
  <w:num w:numId="16" w16cid:durableId="478615180">
    <w:abstractNumId w:val="23"/>
  </w:num>
  <w:num w:numId="17" w16cid:durableId="380053180">
    <w:abstractNumId w:val="24"/>
  </w:num>
  <w:num w:numId="18" w16cid:durableId="1800999032">
    <w:abstractNumId w:val="16"/>
  </w:num>
  <w:num w:numId="19" w16cid:durableId="1284843719">
    <w:abstractNumId w:val="7"/>
  </w:num>
  <w:num w:numId="20" w16cid:durableId="2034069072">
    <w:abstractNumId w:val="9"/>
  </w:num>
  <w:num w:numId="21" w16cid:durableId="2114863258">
    <w:abstractNumId w:val="32"/>
  </w:num>
  <w:num w:numId="22" w16cid:durableId="1299720263">
    <w:abstractNumId w:val="14"/>
  </w:num>
  <w:num w:numId="23" w16cid:durableId="622151621">
    <w:abstractNumId w:val="19"/>
  </w:num>
  <w:num w:numId="24" w16cid:durableId="438137941">
    <w:abstractNumId w:val="21"/>
  </w:num>
  <w:num w:numId="25" w16cid:durableId="1032345843">
    <w:abstractNumId w:val="35"/>
  </w:num>
  <w:num w:numId="26" w16cid:durableId="735738516">
    <w:abstractNumId w:val="31"/>
  </w:num>
  <w:num w:numId="27" w16cid:durableId="139929859">
    <w:abstractNumId w:val="28"/>
  </w:num>
  <w:num w:numId="28" w16cid:durableId="2032339273">
    <w:abstractNumId w:val="36"/>
  </w:num>
  <w:num w:numId="29" w16cid:durableId="1579024481">
    <w:abstractNumId w:val="0"/>
  </w:num>
  <w:num w:numId="30" w16cid:durableId="2146114847">
    <w:abstractNumId w:val="12"/>
  </w:num>
  <w:num w:numId="31" w16cid:durableId="1069040801">
    <w:abstractNumId w:val="17"/>
  </w:num>
  <w:num w:numId="32" w16cid:durableId="101583022">
    <w:abstractNumId w:val="41"/>
  </w:num>
  <w:num w:numId="33" w16cid:durableId="1290236614">
    <w:abstractNumId w:val="30"/>
  </w:num>
  <w:num w:numId="34" w16cid:durableId="2095203348">
    <w:abstractNumId w:val="27"/>
  </w:num>
  <w:num w:numId="35" w16cid:durableId="1881356379">
    <w:abstractNumId w:val="25"/>
  </w:num>
  <w:num w:numId="36" w16cid:durableId="1339456766">
    <w:abstractNumId w:val="10"/>
  </w:num>
  <w:num w:numId="37" w16cid:durableId="76826662">
    <w:abstractNumId w:val="5"/>
  </w:num>
  <w:num w:numId="38" w16cid:durableId="2119249783">
    <w:abstractNumId w:val="45"/>
  </w:num>
  <w:num w:numId="39" w16cid:durableId="1121991758">
    <w:abstractNumId w:val="29"/>
  </w:num>
  <w:num w:numId="40" w16cid:durableId="741365462">
    <w:abstractNumId w:val="1"/>
  </w:num>
  <w:num w:numId="41" w16cid:durableId="1410226789">
    <w:abstractNumId w:val="8"/>
  </w:num>
  <w:num w:numId="42" w16cid:durableId="586034758">
    <w:abstractNumId w:val="42"/>
  </w:num>
  <w:num w:numId="43" w16cid:durableId="166016052">
    <w:abstractNumId w:val="40"/>
  </w:num>
  <w:num w:numId="44" w16cid:durableId="1844006065">
    <w:abstractNumId w:val="15"/>
  </w:num>
  <w:num w:numId="45" w16cid:durableId="1002320412">
    <w:abstractNumId w:val="34"/>
  </w:num>
  <w:num w:numId="46" w16cid:durableId="70301758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62"/>
    <w:rsid w:val="00005DCA"/>
    <w:rsid w:val="00006D58"/>
    <w:rsid w:val="00006F6D"/>
    <w:rsid w:val="00006FD6"/>
    <w:rsid w:val="0000775B"/>
    <w:rsid w:val="00007803"/>
    <w:rsid w:val="00010622"/>
    <w:rsid w:val="00010D81"/>
    <w:rsid w:val="000121C0"/>
    <w:rsid w:val="0001298B"/>
    <w:rsid w:val="000139BC"/>
    <w:rsid w:val="00014523"/>
    <w:rsid w:val="00014F9B"/>
    <w:rsid w:val="00015B2C"/>
    <w:rsid w:val="00015D7C"/>
    <w:rsid w:val="000165E0"/>
    <w:rsid w:val="0001694C"/>
    <w:rsid w:val="00020E7B"/>
    <w:rsid w:val="00021C6E"/>
    <w:rsid w:val="00023EA3"/>
    <w:rsid w:val="000242E3"/>
    <w:rsid w:val="00024D45"/>
    <w:rsid w:val="00025560"/>
    <w:rsid w:val="00025C95"/>
    <w:rsid w:val="00025EE8"/>
    <w:rsid w:val="00027A40"/>
    <w:rsid w:val="0003325A"/>
    <w:rsid w:val="00033DDC"/>
    <w:rsid w:val="00035FB5"/>
    <w:rsid w:val="000369F0"/>
    <w:rsid w:val="00036E9A"/>
    <w:rsid w:val="000371A8"/>
    <w:rsid w:val="00040762"/>
    <w:rsid w:val="0004246F"/>
    <w:rsid w:val="00042F1C"/>
    <w:rsid w:val="00044512"/>
    <w:rsid w:val="00044CC9"/>
    <w:rsid w:val="0005296C"/>
    <w:rsid w:val="00053FA3"/>
    <w:rsid w:val="00054430"/>
    <w:rsid w:val="00054648"/>
    <w:rsid w:val="00056B7E"/>
    <w:rsid w:val="0006330B"/>
    <w:rsid w:val="00063D58"/>
    <w:rsid w:val="00065E7A"/>
    <w:rsid w:val="0006621E"/>
    <w:rsid w:val="00066769"/>
    <w:rsid w:val="00070D68"/>
    <w:rsid w:val="00070E51"/>
    <w:rsid w:val="00071D13"/>
    <w:rsid w:val="00073F37"/>
    <w:rsid w:val="00074037"/>
    <w:rsid w:val="00077F4D"/>
    <w:rsid w:val="000808AA"/>
    <w:rsid w:val="00081612"/>
    <w:rsid w:val="00081819"/>
    <w:rsid w:val="00082526"/>
    <w:rsid w:val="0008331F"/>
    <w:rsid w:val="00085690"/>
    <w:rsid w:val="00085B71"/>
    <w:rsid w:val="00086009"/>
    <w:rsid w:val="0008753A"/>
    <w:rsid w:val="000904D5"/>
    <w:rsid w:val="00093E01"/>
    <w:rsid w:val="00093F3B"/>
    <w:rsid w:val="00094A35"/>
    <w:rsid w:val="000971CF"/>
    <w:rsid w:val="000A0683"/>
    <w:rsid w:val="000A0D9A"/>
    <w:rsid w:val="000A14B0"/>
    <w:rsid w:val="000A173F"/>
    <w:rsid w:val="000A294D"/>
    <w:rsid w:val="000A321B"/>
    <w:rsid w:val="000A43EC"/>
    <w:rsid w:val="000A4F34"/>
    <w:rsid w:val="000A5ED7"/>
    <w:rsid w:val="000A76D6"/>
    <w:rsid w:val="000A7790"/>
    <w:rsid w:val="000A7FEF"/>
    <w:rsid w:val="000B0DAB"/>
    <w:rsid w:val="000B1B42"/>
    <w:rsid w:val="000B22A4"/>
    <w:rsid w:val="000B4524"/>
    <w:rsid w:val="000B644D"/>
    <w:rsid w:val="000B6982"/>
    <w:rsid w:val="000B7B53"/>
    <w:rsid w:val="000C1006"/>
    <w:rsid w:val="000C13D0"/>
    <w:rsid w:val="000C1F50"/>
    <w:rsid w:val="000C23C1"/>
    <w:rsid w:val="000C3A2F"/>
    <w:rsid w:val="000C40DD"/>
    <w:rsid w:val="000C572D"/>
    <w:rsid w:val="000C5781"/>
    <w:rsid w:val="000C65A9"/>
    <w:rsid w:val="000D016C"/>
    <w:rsid w:val="000D14AD"/>
    <w:rsid w:val="000D206C"/>
    <w:rsid w:val="000D32B7"/>
    <w:rsid w:val="000D4729"/>
    <w:rsid w:val="000D49CE"/>
    <w:rsid w:val="000D5629"/>
    <w:rsid w:val="000D772B"/>
    <w:rsid w:val="000D7A9C"/>
    <w:rsid w:val="000E5254"/>
    <w:rsid w:val="000E60A0"/>
    <w:rsid w:val="000F17D4"/>
    <w:rsid w:val="000F27B5"/>
    <w:rsid w:val="000F2D97"/>
    <w:rsid w:val="000F5373"/>
    <w:rsid w:val="000F6101"/>
    <w:rsid w:val="000F655A"/>
    <w:rsid w:val="000F7B12"/>
    <w:rsid w:val="0010199F"/>
    <w:rsid w:val="00103A4B"/>
    <w:rsid w:val="00104C50"/>
    <w:rsid w:val="0011025C"/>
    <w:rsid w:val="00110641"/>
    <w:rsid w:val="0011076C"/>
    <w:rsid w:val="00110809"/>
    <w:rsid w:val="00110E9A"/>
    <w:rsid w:val="00111F3A"/>
    <w:rsid w:val="0011203A"/>
    <w:rsid w:val="00113D08"/>
    <w:rsid w:val="00116DB7"/>
    <w:rsid w:val="00120012"/>
    <w:rsid w:val="00120BE0"/>
    <w:rsid w:val="001229E1"/>
    <w:rsid w:val="00123CBB"/>
    <w:rsid w:val="00123EC7"/>
    <w:rsid w:val="00125E97"/>
    <w:rsid w:val="001261B8"/>
    <w:rsid w:val="0012633B"/>
    <w:rsid w:val="001265C1"/>
    <w:rsid w:val="00127AAD"/>
    <w:rsid w:val="0013135A"/>
    <w:rsid w:val="00134BB7"/>
    <w:rsid w:val="00136CA7"/>
    <w:rsid w:val="00140393"/>
    <w:rsid w:val="00140539"/>
    <w:rsid w:val="00141DD1"/>
    <w:rsid w:val="00142535"/>
    <w:rsid w:val="00144ECF"/>
    <w:rsid w:val="00151C9C"/>
    <w:rsid w:val="00151F9B"/>
    <w:rsid w:val="00152B22"/>
    <w:rsid w:val="00155488"/>
    <w:rsid w:val="001554FB"/>
    <w:rsid w:val="001603D9"/>
    <w:rsid w:val="0016172B"/>
    <w:rsid w:val="00161E23"/>
    <w:rsid w:val="00164A9F"/>
    <w:rsid w:val="00165975"/>
    <w:rsid w:val="00165C2A"/>
    <w:rsid w:val="0017451C"/>
    <w:rsid w:val="00174624"/>
    <w:rsid w:val="00174CB3"/>
    <w:rsid w:val="00175A23"/>
    <w:rsid w:val="00181CBC"/>
    <w:rsid w:val="0018245D"/>
    <w:rsid w:val="0018291A"/>
    <w:rsid w:val="00182B7E"/>
    <w:rsid w:val="001841C8"/>
    <w:rsid w:val="00186A55"/>
    <w:rsid w:val="00187D80"/>
    <w:rsid w:val="001933CA"/>
    <w:rsid w:val="00194F01"/>
    <w:rsid w:val="0019519F"/>
    <w:rsid w:val="00195887"/>
    <w:rsid w:val="00195BC1"/>
    <w:rsid w:val="00196473"/>
    <w:rsid w:val="00196A21"/>
    <w:rsid w:val="00197C90"/>
    <w:rsid w:val="001A0602"/>
    <w:rsid w:val="001A082A"/>
    <w:rsid w:val="001A1570"/>
    <w:rsid w:val="001A237B"/>
    <w:rsid w:val="001A36A3"/>
    <w:rsid w:val="001A3A20"/>
    <w:rsid w:val="001A6794"/>
    <w:rsid w:val="001A6EA0"/>
    <w:rsid w:val="001A77F2"/>
    <w:rsid w:val="001B0E60"/>
    <w:rsid w:val="001B2307"/>
    <w:rsid w:val="001B3144"/>
    <w:rsid w:val="001B3D1A"/>
    <w:rsid w:val="001B3EDB"/>
    <w:rsid w:val="001B418E"/>
    <w:rsid w:val="001B650A"/>
    <w:rsid w:val="001B6F60"/>
    <w:rsid w:val="001B704D"/>
    <w:rsid w:val="001C119F"/>
    <w:rsid w:val="001C1870"/>
    <w:rsid w:val="001C1BE7"/>
    <w:rsid w:val="001C218B"/>
    <w:rsid w:val="001C4C7C"/>
    <w:rsid w:val="001C56C7"/>
    <w:rsid w:val="001C70C1"/>
    <w:rsid w:val="001C7B07"/>
    <w:rsid w:val="001C7FC4"/>
    <w:rsid w:val="001D1170"/>
    <w:rsid w:val="001D3EC7"/>
    <w:rsid w:val="001D5021"/>
    <w:rsid w:val="001D53F3"/>
    <w:rsid w:val="001D59F1"/>
    <w:rsid w:val="001D7919"/>
    <w:rsid w:val="001E18C1"/>
    <w:rsid w:val="001E1BD2"/>
    <w:rsid w:val="001E28B2"/>
    <w:rsid w:val="001E3BC9"/>
    <w:rsid w:val="001E3C2C"/>
    <w:rsid w:val="001E4A29"/>
    <w:rsid w:val="001E5CAA"/>
    <w:rsid w:val="001E609C"/>
    <w:rsid w:val="001F2466"/>
    <w:rsid w:val="001F25A8"/>
    <w:rsid w:val="001F7195"/>
    <w:rsid w:val="00200359"/>
    <w:rsid w:val="002004A6"/>
    <w:rsid w:val="00200E47"/>
    <w:rsid w:val="00201213"/>
    <w:rsid w:val="002015EC"/>
    <w:rsid w:val="00201B87"/>
    <w:rsid w:val="00201E4A"/>
    <w:rsid w:val="00203BC2"/>
    <w:rsid w:val="00203E60"/>
    <w:rsid w:val="002071D9"/>
    <w:rsid w:val="0020761E"/>
    <w:rsid w:val="002118DB"/>
    <w:rsid w:val="00211BDE"/>
    <w:rsid w:val="00213CF2"/>
    <w:rsid w:val="002154A0"/>
    <w:rsid w:val="00217276"/>
    <w:rsid w:val="00217DB7"/>
    <w:rsid w:val="00217F0B"/>
    <w:rsid w:val="00220C53"/>
    <w:rsid w:val="00222C30"/>
    <w:rsid w:val="002269E4"/>
    <w:rsid w:val="002272A2"/>
    <w:rsid w:val="002274DF"/>
    <w:rsid w:val="00231A83"/>
    <w:rsid w:val="0023429C"/>
    <w:rsid w:val="002407A3"/>
    <w:rsid w:val="0024116E"/>
    <w:rsid w:val="00243222"/>
    <w:rsid w:val="002438B4"/>
    <w:rsid w:val="00244498"/>
    <w:rsid w:val="002467E2"/>
    <w:rsid w:val="002470F9"/>
    <w:rsid w:val="002515E8"/>
    <w:rsid w:val="002517DA"/>
    <w:rsid w:val="00252D89"/>
    <w:rsid w:val="00256587"/>
    <w:rsid w:val="002569A3"/>
    <w:rsid w:val="00256B88"/>
    <w:rsid w:val="00260972"/>
    <w:rsid w:val="0026234B"/>
    <w:rsid w:val="00263AFA"/>
    <w:rsid w:val="002654B8"/>
    <w:rsid w:val="00265630"/>
    <w:rsid w:val="00266F48"/>
    <w:rsid w:val="00267316"/>
    <w:rsid w:val="0027149B"/>
    <w:rsid w:val="00271BEA"/>
    <w:rsid w:val="00271E23"/>
    <w:rsid w:val="002734D2"/>
    <w:rsid w:val="002741A2"/>
    <w:rsid w:val="00274957"/>
    <w:rsid w:val="00274F9E"/>
    <w:rsid w:val="002820F3"/>
    <w:rsid w:val="00282196"/>
    <w:rsid w:val="0028336B"/>
    <w:rsid w:val="00284F3E"/>
    <w:rsid w:val="00285295"/>
    <w:rsid w:val="00286BB9"/>
    <w:rsid w:val="002872CB"/>
    <w:rsid w:val="00287553"/>
    <w:rsid w:val="002878AD"/>
    <w:rsid w:val="00290CA1"/>
    <w:rsid w:val="002918CC"/>
    <w:rsid w:val="0029209A"/>
    <w:rsid w:val="00292D1B"/>
    <w:rsid w:val="00293AE8"/>
    <w:rsid w:val="00293DAA"/>
    <w:rsid w:val="00296B35"/>
    <w:rsid w:val="002A0DE8"/>
    <w:rsid w:val="002A0F86"/>
    <w:rsid w:val="002A146A"/>
    <w:rsid w:val="002A16A2"/>
    <w:rsid w:val="002A4138"/>
    <w:rsid w:val="002A52FB"/>
    <w:rsid w:val="002A5D70"/>
    <w:rsid w:val="002B004F"/>
    <w:rsid w:val="002B07D9"/>
    <w:rsid w:val="002B0ADA"/>
    <w:rsid w:val="002B10D1"/>
    <w:rsid w:val="002B1599"/>
    <w:rsid w:val="002B2C46"/>
    <w:rsid w:val="002B522A"/>
    <w:rsid w:val="002C1266"/>
    <w:rsid w:val="002C2326"/>
    <w:rsid w:val="002C25B5"/>
    <w:rsid w:val="002C2AB0"/>
    <w:rsid w:val="002C71D1"/>
    <w:rsid w:val="002C7860"/>
    <w:rsid w:val="002D06DC"/>
    <w:rsid w:val="002D32ED"/>
    <w:rsid w:val="002D48CA"/>
    <w:rsid w:val="002D7C9F"/>
    <w:rsid w:val="002E006E"/>
    <w:rsid w:val="002E03D0"/>
    <w:rsid w:val="002E10D8"/>
    <w:rsid w:val="002E1F36"/>
    <w:rsid w:val="002E28F7"/>
    <w:rsid w:val="002E2B20"/>
    <w:rsid w:val="002E4316"/>
    <w:rsid w:val="002E472E"/>
    <w:rsid w:val="002E5069"/>
    <w:rsid w:val="002E576C"/>
    <w:rsid w:val="002E7E10"/>
    <w:rsid w:val="002F18C8"/>
    <w:rsid w:val="002F2F27"/>
    <w:rsid w:val="002F3174"/>
    <w:rsid w:val="002F3621"/>
    <w:rsid w:val="002F3D6C"/>
    <w:rsid w:val="002F4946"/>
    <w:rsid w:val="002F4D29"/>
    <w:rsid w:val="002F5635"/>
    <w:rsid w:val="00300B17"/>
    <w:rsid w:val="003023EB"/>
    <w:rsid w:val="00302D03"/>
    <w:rsid w:val="00303D10"/>
    <w:rsid w:val="00306048"/>
    <w:rsid w:val="00306D79"/>
    <w:rsid w:val="00311185"/>
    <w:rsid w:val="00312EA8"/>
    <w:rsid w:val="00317C3B"/>
    <w:rsid w:val="00320558"/>
    <w:rsid w:val="003206E7"/>
    <w:rsid w:val="00320DF5"/>
    <w:rsid w:val="00321B59"/>
    <w:rsid w:val="00324FB8"/>
    <w:rsid w:val="003311F1"/>
    <w:rsid w:val="003325FC"/>
    <w:rsid w:val="00333B5E"/>
    <w:rsid w:val="0033431D"/>
    <w:rsid w:val="00336517"/>
    <w:rsid w:val="00337353"/>
    <w:rsid w:val="00337B58"/>
    <w:rsid w:val="0034017D"/>
    <w:rsid w:val="00340D78"/>
    <w:rsid w:val="00344A25"/>
    <w:rsid w:val="00345F09"/>
    <w:rsid w:val="00350B0E"/>
    <w:rsid w:val="00351D21"/>
    <w:rsid w:val="00354931"/>
    <w:rsid w:val="003563D1"/>
    <w:rsid w:val="00356A21"/>
    <w:rsid w:val="00357540"/>
    <w:rsid w:val="00361B33"/>
    <w:rsid w:val="00362DFC"/>
    <w:rsid w:val="00363910"/>
    <w:rsid w:val="00367270"/>
    <w:rsid w:val="00370BA8"/>
    <w:rsid w:val="00372BC7"/>
    <w:rsid w:val="00373A57"/>
    <w:rsid w:val="003754DC"/>
    <w:rsid w:val="00375604"/>
    <w:rsid w:val="00376D66"/>
    <w:rsid w:val="00377B39"/>
    <w:rsid w:val="00377D38"/>
    <w:rsid w:val="00382188"/>
    <w:rsid w:val="003832ED"/>
    <w:rsid w:val="00384513"/>
    <w:rsid w:val="00386046"/>
    <w:rsid w:val="003877E9"/>
    <w:rsid w:val="00390B73"/>
    <w:rsid w:val="0039139E"/>
    <w:rsid w:val="00393CA9"/>
    <w:rsid w:val="0039421F"/>
    <w:rsid w:val="0039494A"/>
    <w:rsid w:val="003951F4"/>
    <w:rsid w:val="003959EA"/>
    <w:rsid w:val="0039614F"/>
    <w:rsid w:val="00396DEF"/>
    <w:rsid w:val="003A0B95"/>
    <w:rsid w:val="003A10A0"/>
    <w:rsid w:val="003A1C52"/>
    <w:rsid w:val="003A3C9F"/>
    <w:rsid w:val="003A5998"/>
    <w:rsid w:val="003A6666"/>
    <w:rsid w:val="003A670F"/>
    <w:rsid w:val="003A6790"/>
    <w:rsid w:val="003A7DA4"/>
    <w:rsid w:val="003B3055"/>
    <w:rsid w:val="003B36F6"/>
    <w:rsid w:val="003B3E74"/>
    <w:rsid w:val="003B3F30"/>
    <w:rsid w:val="003B40DC"/>
    <w:rsid w:val="003B43C0"/>
    <w:rsid w:val="003B498E"/>
    <w:rsid w:val="003B4BC3"/>
    <w:rsid w:val="003B4BDA"/>
    <w:rsid w:val="003B7839"/>
    <w:rsid w:val="003B7B7D"/>
    <w:rsid w:val="003C0B25"/>
    <w:rsid w:val="003C231B"/>
    <w:rsid w:val="003C2A71"/>
    <w:rsid w:val="003C2B5E"/>
    <w:rsid w:val="003C2C90"/>
    <w:rsid w:val="003C5846"/>
    <w:rsid w:val="003C661E"/>
    <w:rsid w:val="003C71C2"/>
    <w:rsid w:val="003D2852"/>
    <w:rsid w:val="003D3115"/>
    <w:rsid w:val="003D3492"/>
    <w:rsid w:val="003D3BBF"/>
    <w:rsid w:val="003D47C8"/>
    <w:rsid w:val="003D49D5"/>
    <w:rsid w:val="003D4B1F"/>
    <w:rsid w:val="003D7497"/>
    <w:rsid w:val="003E12A6"/>
    <w:rsid w:val="003E3F65"/>
    <w:rsid w:val="003E536E"/>
    <w:rsid w:val="003E5391"/>
    <w:rsid w:val="003E5648"/>
    <w:rsid w:val="003E613B"/>
    <w:rsid w:val="003E62E7"/>
    <w:rsid w:val="003E63E0"/>
    <w:rsid w:val="003F2B50"/>
    <w:rsid w:val="003F2F31"/>
    <w:rsid w:val="003F5469"/>
    <w:rsid w:val="004009ED"/>
    <w:rsid w:val="00400D68"/>
    <w:rsid w:val="00403079"/>
    <w:rsid w:val="00404D8E"/>
    <w:rsid w:val="004113D6"/>
    <w:rsid w:val="004123A8"/>
    <w:rsid w:val="0041244D"/>
    <w:rsid w:val="00412B1A"/>
    <w:rsid w:val="00416484"/>
    <w:rsid w:val="00416937"/>
    <w:rsid w:val="00420568"/>
    <w:rsid w:val="004207CD"/>
    <w:rsid w:val="00420E1F"/>
    <w:rsid w:val="00421819"/>
    <w:rsid w:val="00421FA3"/>
    <w:rsid w:val="00425617"/>
    <w:rsid w:val="0042793A"/>
    <w:rsid w:val="00427E3B"/>
    <w:rsid w:val="00430184"/>
    <w:rsid w:val="00430368"/>
    <w:rsid w:val="00431CC0"/>
    <w:rsid w:val="00432FF5"/>
    <w:rsid w:val="0043304D"/>
    <w:rsid w:val="00433361"/>
    <w:rsid w:val="00433B0E"/>
    <w:rsid w:val="00433D5A"/>
    <w:rsid w:val="0043430A"/>
    <w:rsid w:val="00437621"/>
    <w:rsid w:val="00437A15"/>
    <w:rsid w:val="00441C78"/>
    <w:rsid w:val="004426D0"/>
    <w:rsid w:val="0044398F"/>
    <w:rsid w:val="00443E03"/>
    <w:rsid w:val="00444078"/>
    <w:rsid w:val="00444EB7"/>
    <w:rsid w:val="00446457"/>
    <w:rsid w:val="004468F8"/>
    <w:rsid w:val="004502A5"/>
    <w:rsid w:val="0045090E"/>
    <w:rsid w:val="00452482"/>
    <w:rsid w:val="00452920"/>
    <w:rsid w:val="004541A1"/>
    <w:rsid w:val="00454557"/>
    <w:rsid w:val="0045572F"/>
    <w:rsid w:val="00461087"/>
    <w:rsid w:val="00461319"/>
    <w:rsid w:val="00463622"/>
    <w:rsid w:val="0046675F"/>
    <w:rsid w:val="00466A46"/>
    <w:rsid w:val="00466D56"/>
    <w:rsid w:val="00467C82"/>
    <w:rsid w:val="00471108"/>
    <w:rsid w:val="00472ED2"/>
    <w:rsid w:val="0047552D"/>
    <w:rsid w:val="004809CF"/>
    <w:rsid w:val="00480AEB"/>
    <w:rsid w:val="00480B08"/>
    <w:rsid w:val="00481AE5"/>
    <w:rsid w:val="004822F1"/>
    <w:rsid w:val="0048249D"/>
    <w:rsid w:val="00482544"/>
    <w:rsid w:val="0048311F"/>
    <w:rsid w:val="004847D7"/>
    <w:rsid w:val="00486C23"/>
    <w:rsid w:val="0049050A"/>
    <w:rsid w:val="00492A8B"/>
    <w:rsid w:val="004943DE"/>
    <w:rsid w:val="00494E6B"/>
    <w:rsid w:val="00495C2B"/>
    <w:rsid w:val="00496943"/>
    <w:rsid w:val="00497C0E"/>
    <w:rsid w:val="00497CBA"/>
    <w:rsid w:val="004A030E"/>
    <w:rsid w:val="004B0389"/>
    <w:rsid w:val="004B13D9"/>
    <w:rsid w:val="004B4AAA"/>
    <w:rsid w:val="004B6018"/>
    <w:rsid w:val="004B6B0F"/>
    <w:rsid w:val="004C03E5"/>
    <w:rsid w:val="004C185B"/>
    <w:rsid w:val="004C272F"/>
    <w:rsid w:val="004C3B5D"/>
    <w:rsid w:val="004C3F8A"/>
    <w:rsid w:val="004C475D"/>
    <w:rsid w:val="004C5DE0"/>
    <w:rsid w:val="004C5ED0"/>
    <w:rsid w:val="004C5F4F"/>
    <w:rsid w:val="004C604D"/>
    <w:rsid w:val="004C7A7F"/>
    <w:rsid w:val="004D078B"/>
    <w:rsid w:val="004D2629"/>
    <w:rsid w:val="004D4847"/>
    <w:rsid w:val="004D49AD"/>
    <w:rsid w:val="004D4A9A"/>
    <w:rsid w:val="004D729D"/>
    <w:rsid w:val="004E07D4"/>
    <w:rsid w:val="004E0D1A"/>
    <w:rsid w:val="004E1CE0"/>
    <w:rsid w:val="004E20AD"/>
    <w:rsid w:val="004E3469"/>
    <w:rsid w:val="004E34F2"/>
    <w:rsid w:val="004E53CC"/>
    <w:rsid w:val="004E5842"/>
    <w:rsid w:val="004E5C2A"/>
    <w:rsid w:val="004E6306"/>
    <w:rsid w:val="004E6551"/>
    <w:rsid w:val="004E6DD3"/>
    <w:rsid w:val="004F0586"/>
    <w:rsid w:val="004F09BD"/>
    <w:rsid w:val="004F0B72"/>
    <w:rsid w:val="004F1198"/>
    <w:rsid w:val="004F3518"/>
    <w:rsid w:val="004F3D54"/>
    <w:rsid w:val="004F3DA4"/>
    <w:rsid w:val="004F6D93"/>
    <w:rsid w:val="004F7BD3"/>
    <w:rsid w:val="00501B7A"/>
    <w:rsid w:val="00502308"/>
    <w:rsid w:val="00503B23"/>
    <w:rsid w:val="0050556A"/>
    <w:rsid w:val="00505680"/>
    <w:rsid w:val="00507289"/>
    <w:rsid w:val="005123E1"/>
    <w:rsid w:val="0051334F"/>
    <w:rsid w:val="0051352F"/>
    <w:rsid w:val="0051485D"/>
    <w:rsid w:val="005148F0"/>
    <w:rsid w:val="00514B3C"/>
    <w:rsid w:val="0051720B"/>
    <w:rsid w:val="00523026"/>
    <w:rsid w:val="0052304C"/>
    <w:rsid w:val="00525201"/>
    <w:rsid w:val="00526D68"/>
    <w:rsid w:val="005302C3"/>
    <w:rsid w:val="0053063C"/>
    <w:rsid w:val="00533394"/>
    <w:rsid w:val="00533AB1"/>
    <w:rsid w:val="005419AE"/>
    <w:rsid w:val="00542892"/>
    <w:rsid w:val="005438BF"/>
    <w:rsid w:val="00545B6B"/>
    <w:rsid w:val="0054609F"/>
    <w:rsid w:val="00550C7F"/>
    <w:rsid w:val="00550D3B"/>
    <w:rsid w:val="00551D93"/>
    <w:rsid w:val="00553005"/>
    <w:rsid w:val="005562D6"/>
    <w:rsid w:val="005562F8"/>
    <w:rsid w:val="005602EB"/>
    <w:rsid w:val="00560993"/>
    <w:rsid w:val="00561503"/>
    <w:rsid w:val="00561960"/>
    <w:rsid w:val="005621AA"/>
    <w:rsid w:val="0056461B"/>
    <w:rsid w:val="005669AD"/>
    <w:rsid w:val="00566B59"/>
    <w:rsid w:val="005709C8"/>
    <w:rsid w:val="00571560"/>
    <w:rsid w:val="005716B6"/>
    <w:rsid w:val="005716CC"/>
    <w:rsid w:val="0057184B"/>
    <w:rsid w:val="005719C7"/>
    <w:rsid w:val="00573F19"/>
    <w:rsid w:val="00573FED"/>
    <w:rsid w:val="00574CBD"/>
    <w:rsid w:val="005755D9"/>
    <w:rsid w:val="00576D53"/>
    <w:rsid w:val="00577200"/>
    <w:rsid w:val="00581A66"/>
    <w:rsid w:val="0058247D"/>
    <w:rsid w:val="00586B9C"/>
    <w:rsid w:val="005871C2"/>
    <w:rsid w:val="005901C1"/>
    <w:rsid w:val="00593BA1"/>
    <w:rsid w:val="0059441D"/>
    <w:rsid w:val="00594CA2"/>
    <w:rsid w:val="00596E76"/>
    <w:rsid w:val="005A179E"/>
    <w:rsid w:val="005A5662"/>
    <w:rsid w:val="005A57FE"/>
    <w:rsid w:val="005A5872"/>
    <w:rsid w:val="005A5F5A"/>
    <w:rsid w:val="005A730C"/>
    <w:rsid w:val="005A73B5"/>
    <w:rsid w:val="005B0EF0"/>
    <w:rsid w:val="005B53DA"/>
    <w:rsid w:val="005B63CE"/>
    <w:rsid w:val="005C03E9"/>
    <w:rsid w:val="005C2F78"/>
    <w:rsid w:val="005C2FFE"/>
    <w:rsid w:val="005C5EFE"/>
    <w:rsid w:val="005D1A93"/>
    <w:rsid w:val="005D353A"/>
    <w:rsid w:val="005D67AC"/>
    <w:rsid w:val="005D6C1C"/>
    <w:rsid w:val="005E076B"/>
    <w:rsid w:val="005E0D40"/>
    <w:rsid w:val="005E18E5"/>
    <w:rsid w:val="005E459C"/>
    <w:rsid w:val="005E5CF9"/>
    <w:rsid w:val="005E5F02"/>
    <w:rsid w:val="005E6710"/>
    <w:rsid w:val="005F092A"/>
    <w:rsid w:val="005F265D"/>
    <w:rsid w:val="005F4548"/>
    <w:rsid w:val="005F53B8"/>
    <w:rsid w:val="005F5EAA"/>
    <w:rsid w:val="005F64F4"/>
    <w:rsid w:val="005F7FBC"/>
    <w:rsid w:val="0060047E"/>
    <w:rsid w:val="00601AB2"/>
    <w:rsid w:val="00601B63"/>
    <w:rsid w:val="00601FAE"/>
    <w:rsid w:val="00603E66"/>
    <w:rsid w:val="00605042"/>
    <w:rsid w:val="006054B0"/>
    <w:rsid w:val="00605B22"/>
    <w:rsid w:val="00606BB3"/>
    <w:rsid w:val="00606E38"/>
    <w:rsid w:val="0060713A"/>
    <w:rsid w:val="00607463"/>
    <w:rsid w:val="00610404"/>
    <w:rsid w:val="00610507"/>
    <w:rsid w:val="006108D7"/>
    <w:rsid w:val="00612836"/>
    <w:rsid w:val="00613DCD"/>
    <w:rsid w:val="006142CB"/>
    <w:rsid w:val="00615585"/>
    <w:rsid w:val="00620462"/>
    <w:rsid w:val="006209E0"/>
    <w:rsid w:val="00620B1F"/>
    <w:rsid w:val="00620E9A"/>
    <w:rsid w:val="00621616"/>
    <w:rsid w:val="00624FE8"/>
    <w:rsid w:val="006254B1"/>
    <w:rsid w:val="00625B87"/>
    <w:rsid w:val="0062637D"/>
    <w:rsid w:val="0062666C"/>
    <w:rsid w:val="006271E4"/>
    <w:rsid w:val="006275E8"/>
    <w:rsid w:val="0062775B"/>
    <w:rsid w:val="00627BDB"/>
    <w:rsid w:val="006308E6"/>
    <w:rsid w:val="00630DEC"/>
    <w:rsid w:val="0063189B"/>
    <w:rsid w:val="0063549B"/>
    <w:rsid w:val="00635807"/>
    <w:rsid w:val="0063637F"/>
    <w:rsid w:val="00636CA3"/>
    <w:rsid w:val="00640134"/>
    <w:rsid w:val="00641D8C"/>
    <w:rsid w:val="00641F4E"/>
    <w:rsid w:val="006446F5"/>
    <w:rsid w:val="006453CE"/>
    <w:rsid w:val="006464BD"/>
    <w:rsid w:val="00646BC8"/>
    <w:rsid w:val="006530CC"/>
    <w:rsid w:val="006547E2"/>
    <w:rsid w:val="00654F48"/>
    <w:rsid w:val="00655091"/>
    <w:rsid w:val="0065682C"/>
    <w:rsid w:val="0066146B"/>
    <w:rsid w:val="00661718"/>
    <w:rsid w:val="00662B16"/>
    <w:rsid w:val="00666469"/>
    <w:rsid w:val="00666D0A"/>
    <w:rsid w:val="006674E4"/>
    <w:rsid w:val="00667997"/>
    <w:rsid w:val="00667DFC"/>
    <w:rsid w:val="00671111"/>
    <w:rsid w:val="006717AD"/>
    <w:rsid w:val="006765F1"/>
    <w:rsid w:val="00677FF4"/>
    <w:rsid w:val="00685E42"/>
    <w:rsid w:val="00685EF7"/>
    <w:rsid w:val="00686CAD"/>
    <w:rsid w:val="00686EF4"/>
    <w:rsid w:val="00687804"/>
    <w:rsid w:val="00687936"/>
    <w:rsid w:val="006901C5"/>
    <w:rsid w:val="006921FF"/>
    <w:rsid w:val="00694B64"/>
    <w:rsid w:val="00695E29"/>
    <w:rsid w:val="0069742B"/>
    <w:rsid w:val="006A00DC"/>
    <w:rsid w:val="006A12C1"/>
    <w:rsid w:val="006A23F5"/>
    <w:rsid w:val="006A2766"/>
    <w:rsid w:val="006A2E06"/>
    <w:rsid w:val="006A4F5D"/>
    <w:rsid w:val="006B1211"/>
    <w:rsid w:val="006B246D"/>
    <w:rsid w:val="006B2620"/>
    <w:rsid w:val="006B2776"/>
    <w:rsid w:val="006B4AAA"/>
    <w:rsid w:val="006B7ECC"/>
    <w:rsid w:val="006C008C"/>
    <w:rsid w:val="006C1425"/>
    <w:rsid w:val="006C3B04"/>
    <w:rsid w:val="006C4E55"/>
    <w:rsid w:val="006C52C4"/>
    <w:rsid w:val="006C534C"/>
    <w:rsid w:val="006C60F9"/>
    <w:rsid w:val="006C7C5F"/>
    <w:rsid w:val="006C7CCF"/>
    <w:rsid w:val="006D0494"/>
    <w:rsid w:val="006D31C0"/>
    <w:rsid w:val="006D3ED1"/>
    <w:rsid w:val="006D57AA"/>
    <w:rsid w:val="006D73D4"/>
    <w:rsid w:val="006E33D3"/>
    <w:rsid w:val="006E3A73"/>
    <w:rsid w:val="006E3C5D"/>
    <w:rsid w:val="006E4166"/>
    <w:rsid w:val="006E41B8"/>
    <w:rsid w:val="006E423C"/>
    <w:rsid w:val="006E4470"/>
    <w:rsid w:val="006E791B"/>
    <w:rsid w:val="006F0721"/>
    <w:rsid w:val="006F0BE3"/>
    <w:rsid w:val="006F2E20"/>
    <w:rsid w:val="006F3869"/>
    <w:rsid w:val="006F5E06"/>
    <w:rsid w:val="006F6143"/>
    <w:rsid w:val="006F7A1B"/>
    <w:rsid w:val="00703C02"/>
    <w:rsid w:val="00704051"/>
    <w:rsid w:val="007060B8"/>
    <w:rsid w:val="00706C9F"/>
    <w:rsid w:val="00711063"/>
    <w:rsid w:val="007120A7"/>
    <w:rsid w:val="00712765"/>
    <w:rsid w:val="0071316C"/>
    <w:rsid w:val="00713FB3"/>
    <w:rsid w:val="00714AA0"/>
    <w:rsid w:val="00715877"/>
    <w:rsid w:val="007159FE"/>
    <w:rsid w:val="00715DB4"/>
    <w:rsid w:val="00723293"/>
    <w:rsid w:val="007242A9"/>
    <w:rsid w:val="00725B78"/>
    <w:rsid w:val="00732F45"/>
    <w:rsid w:val="007333BC"/>
    <w:rsid w:val="00734730"/>
    <w:rsid w:val="00735858"/>
    <w:rsid w:val="007375AF"/>
    <w:rsid w:val="00737995"/>
    <w:rsid w:val="00740721"/>
    <w:rsid w:val="00744787"/>
    <w:rsid w:val="0074499B"/>
    <w:rsid w:val="00745D8A"/>
    <w:rsid w:val="00746E33"/>
    <w:rsid w:val="00746EA8"/>
    <w:rsid w:val="00750872"/>
    <w:rsid w:val="00750B1A"/>
    <w:rsid w:val="007517CC"/>
    <w:rsid w:val="00751FC9"/>
    <w:rsid w:val="00752D0B"/>
    <w:rsid w:val="00753222"/>
    <w:rsid w:val="007559A7"/>
    <w:rsid w:val="0075772A"/>
    <w:rsid w:val="00760FEC"/>
    <w:rsid w:val="00762764"/>
    <w:rsid w:val="00763A89"/>
    <w:rsid w:val="00765242"/>
    <w:rsid w:val="0076580C"/>
    <w:rsid w:val="007659CD"/>
    <w:rsid w:val="00767009"/>
    <w:rsid w:val="007676CB"/>
    <w:rsid w:val="00770F7A"/>
    <w:rsid w:val="0077120D"/>
    <w:rsid w:val="00772A97"/>
    <w:rsid w:val="007732A2"/>
    <w:rsid w:val="00773872"/>
    <w:rsid w:val="00773AA0"/>
    <w:rsid w:val="007750CB"/>
    <w:rsid w:val="00776D86"/>
    <w:rsid w:val="00780EE0"/>
    <w:rsid w:val="00781430"/>
    <w:rsid w:val="00782A77"/>
    <w:rsid w:val="00782D5B"/>
    <w:rsid w:val="00783A88"/>
    <w:rsid w:val="0078423D"/>
    <w:rsid w:val="007842D1"/>
    <w:rsid w:val="0078500B"/>
    <w:rsid w:val="007852EB"/>
    <w:rsid w:val="00785FBA"/>
    <w:rsid w:val="00786F19"/>
    <w:rsid w:val="00790075"/>
    <w:rsid w:val="007903CF"/>
    <w:rsid w:val="00790997"/>
    <w:rsid w:val="007914FE"/>
    <w:rsid w:val="00791886"/>
    <w:rsid w:val="007922BC"/>
    <w:rsid w:val="00794A20"/>
    <w:rsid w:val="00794FC7"/>
    <w:rsid w:val="00797CD5"/>
    <w:rsid w:val="007A0DC9"/>
    <w:rsid w:val="007A156D"/>
    <w:rsid w:val="007A1D97"/>
    <w:rsid w:val="007A2AD5"/>
    <w:rsid w:val="007A5EB8"/>
    <w:rsid w:val="007A6FA6"/>
    <w:rsid w:val="007B0B33"/>
    <w:rsid w:val="007B0FE6"/>
    <w:rsid w:val="007B1825"/>
    <w:rsid w:val="007B252F"/>
    <w:rsid w:val="007B26C0"/>
    <w:rsid w:val="007B49F4"/>
    <w:rsid w:val="007B53A0"/>
    <w:rsid w:val="007B678F"/>
    <w:rsid w:val="007B7E02"/>
    <w:rsid w:val="007C0D78"/>
    <w:rsid w:val="007C2567"/>
    <w:rsid w:val="007C3340"/>
    <w:rsid w:val="007C3CAD"/>
    <w:rsid w:val="007D1F11"/>
    <w:rsid w:val="007D307B"/>
    <w:rsid w:val="007D5AB1"/>
    <w:rsid w:val="007D761B"/>
    <w:rsid w:val="007E0342"/>
    <w:rsid w:val="007E2FAB"/>
    <w:rsid w:val="007E335E"/>
    <w:rsid w:val="007E3D66"/>
    <w:rsid w:val="007E500E"/>
    <w:rsid w:val="007E7062"/>
    <w:rsid w:val="007F0BF7"/>
    <w:rsid w:val="007F0ECB"/>
    <w:rsid w:val="007F1BED"/>
    <w:rsid w:val="007F1C94"/>
    <w:rsid w:val="007F403A"/>
    <w:rsid w:val="007F5B59"/>
    <w:rsid w:val="007F5F93"/>
    <w:rsid w:val="00800AF9"/>
    <w:rsid w:val="0080167F"/>
    <w:rsid w:val="00804B2B"/>
    <w:rsid w:val="00804D3E"/>
    <w:rsid w:val="008067E3"/>
    <w:rsid w:val="00810332"/>
    <w:rsid w:val="0081285C"/>
    <w:rsid w:val="00812DD0"/>
    <w:rsid w:val="00814CDA"/>
    <w:rsid w:val="00816B6C"/>
    <w:rsid w:val="00816ED1"/>
    <w:rsid w:val="00822784"/>
    <w:rsid w:val="008238C3"/>
    <w:rsid w:val="00827039"/>
    <w:rsid w:val="00827407"/>
    <w:rsid w:val="008305A7"/>
    <w:rsid w:val="0083066D"/>
    <w:rsid w:val="00830F6F"/>
    <w:rsid w:val="00831459"/>
    <w:rsid w:val="0083210F"/>
    <w:rsid w:val="00832D6E"/>
    <w:rsid w:val="0084058D"/>
    <w:rsid w:val="00841546"/>
    <w:rsid w:val="008417E3"/>
    <w:rsid w:val="00844B4F"/>
    <w:rsid w:val="0084591E"/>
    <w:rsid w:val="00850D13"/>
    <w:rsid w:val="00850D5F"/>
    <w:rsid w:val="00853005"/>
    <w:rsid w:val="00860F3C"/>
    <w:rsid w:val="00861812"/>
    <w:rsid w:val="00861F5A"/>
    <w:rsid w:val="00862662"/>
    <w:rsid w:val="00862C08"/>
    <w:rsid w:val="00862F9E"/>
    <w:rsid w:val="00863901"/>
    <w:rsid w:val="008639DF"/>
    <w:rsid w:val="00863E1F"/>
    <w:rsid w:val="00864904"/>
    <w:rsid w:val="008655AB"/>
    <w:rsid w:val="0086632C"/>
    <w:rsid w:val="0086699C"/>
    <w:rsid w:val="008706D9"/>
    <w:rsid w:val="00871064"/>
    <w:rsid w:val="008726A9"/>
    <w:rsid w:val="00872928"/>
    <w:rsid w:val="00872DA8"/>
    <w:rsid w:val="00874463"/>
    <w:rsid w:val="008800C4"/>
    <w:rsid w:val="00880D90"/>
    <w:rsid w:val="0088121A"/>
    <w:rsid w:val="00884D50"/>
    <w:rsid w:val="0088534A"/>
    <w:rsid w:val="00885448"/>
    <w:rsid w:val="00885F16"/>
    <w:rsid w:val="00890592"/>
    <w:rsid w:val="008907C5"/>
    <w:rsid w:val="008920D6"/>
    <w:rsid w:val="0089234B"/>
    <w:rsid w:val="0089501C"/>
    <w:rsid w:val="0089566C"/>
    <w:rsid w:val="00897885"/>
    <w:rsid w:val="008A23CE"/>
    <w:rsid w:val="008A5424"/>
    <w:rsid w:val="008A5457"/>
    <w:rsid w:val="008A590A"/>
    <w:rsid w:val="008B04AF"/>
    <w:rsid w:val="008B10B6"/>
    <w:rsid w:val="008B1E93"/>
    <w:rsid w:val="008B30B8"/>
    <w:rsid w:val="008B35C4"/>
    <w:rsid w:val="008B44CB"/>
    <w:rsid w:val="008B464F"/>
    <w:rsid w:val="008B54ED"/>
    <w:rsid w:val="008B583D"/>
    <w:rsid w:val="008B78DA"/>
    <w:rsid w:val="008C2E16"/>
    <w:rsid w:val="008C5FC9"/>
    <w:rsid w:val="008C6FF8"/>
    <w:rsid w:val="008C7395"/>
    <w:rsid w:val="008C7607"/>
    <w:rsid w:val="008D1250"/>
    <w:rsid w:val="008D387D"/>
    <w:rsid w:val="008D4E3F"/>
    <w:rsid w:val="008D75DF"/>
    <w:rsid w:val="008D7C35"/>
    <w:rsid w:val="008D7FD3"/>
    <w:rsid w:val="008E1A7B"/>
    <w:rsid w:val="008E2597"/>
    <w:rsid w:val="008E2AFF"/>
    <w:rsid w:val="008E3088"/>
    <w:rsid w:val="008E3F98"/>
    <w:rsid w:val="008E4A9C"/>
    <w:rsid w:val="008E61CE"/>
    <w:rsid w:val="008E6573"/>
    <w:rsid w:val="008F0412"/>
    <w:rsid w:val="008F05EA"/>
    <w:rsid w:val="008F0BA3"/>
    <w:rsid w:val="008F37AD"/>
    <w:rsid w:val="008F3D82"/>
    <w:rsid w:val="008F43DE"/>
    <w:rsid w:val="008F58DD"/>
    <w:rsid w:val="009009FB"/>
    <w:rsid w:val="0090158A"/>
    <w:rsid w:val="009022C0"/>
    <w:rsid w:val="00903C1E"/>
    <w:rsid w:val="00904733"/>
    <w:rsid w:val="00904E04"/>
    <w:rsid w:val="00905A2E"/>
    <w:rsid w:val="00905ADD"/>
    <w:rsid w:val="0091157F"/>
    <w:rsid w:val="009147E8"/>
    <w:rsid w:val="00925A9C"/>
    <w:rsid w:val="00925D9F"/>
    <w:rsid w:val="0092687F"/>
    <w:rsid w:val="0093091D"/>
    <w:rsid w:val="009331A9"/>
    <w:rsid w:val="00935305"/>
    <w:rsid w:val="00935F98"/>
    <w:rsid w:val="00937DF8"/>
    <w:rsid w:val="00940A6D"/>
    <w:rsid w:val="00943A83"/>
    <w:rsid w:val="00945DE5"/>
    <w:rsid w:val="00945EA1"/>
    <w:rsid w:val="00946BA4"/>
    <w:rsid w:val="0095109C"/>
    <w:rsid w:val="00953441"/>
    <w:rsid w:val="00953473"/>
    <w:rsid w:val="00953BAD"/>
    <w:rsid w:val="0095494D"/>
    <w:rsid w:val="00954F99"/>
    <w:rsid w:val="00955E64"/>
    <w:rsid w:val="00961362"/>
    <w:rsid w:val="00962A0A"/>
    <w:rsid w:val="00962A23"/>
    <w:rsid w:val="00963AD5"/>
    <w:rsid w:val="0096539A"/>
    <w:rsid w:val="00966D0A"/>
    <w:rsid w:val="0096721F"/>
    <w:rsid w:val="00967564"/>
    <w:rsid w:val="0097103C"/>
    <w:rsid w:val="00972CD1"/>
    <w:rsid w:val="00973B49"/>
    <w:rsid w:val="00974D22"/>
    <w:rsid w:val="009750D6"/>
    <w:rsid w:val="0097537A"/>
    <w:rsid w:val="00975647"/>
    <w:rsid w:val="009757CC"/>
    <w:rsid w:val="00981E37"/>
    <w:rsid w:val="00981FDA"/>
    <w:rsid w:val="00984738"/>
    <w:rsid w:val="00985184"/>
    <w:rsid w:val="00985308"/>
    <w:rsid w:val="00987DE0"/>
    <w:rsid w:val="00987FFA"/>
    <w:rsid w:val="009902A8"/>
    <w:rsid w:val="0099038C"/>
    <w:rsid w:val="009918A0"/>
    <w:rsid w:val="009973EA"/>
    <w:rsid w:val="00997CE6"/>
    <w:rsid w:val="009A07E8"/>
    <w:rsid w:val="009A1B53"/>
    <w:rsid w:val="009A4C31"/>
    <w:rsid w:val="009A4E93"/>
    <w:rsid w:val="009A72BB"/>
    <w:rsid w:val="009A7308"/>
    <w:rsid w:val="009B0D8F"/>
    <w:rsid w:val="009B3A0A"/>
    <w:rsid w:val="009B4683"/>
    <w:rsid w:val="009B5815"/>
    <w:rsid w:val="009B5FA2"/>
    <w:rsid w:val="009C0628"/>
    <w:rsid w:val="009C0D38"/>
    <w:rsid w:val="009C0E36"/>
    <w:rsid w:val="009C233A"/>
    <w:rsid w:val="009C3D92"/>
    <w:rsid w:val="009C49C9"/>
    <w:rsid w:val="009C4D6B"/>
    <w:rsid w:val="009C62EF"/>
    <w:rsid w:val="009D028D"/>
    <w:rsid w:val="009D0B6E"/>
    <w:rsid w:val="009D12A6"/>
    <w:rsid w:val="009D21A2"/>
    <w:rsid w:val="009D268D"/>
    <w:rsid w:val="009D3415"/>
    <w:rsid w:val="009D3926"/>
    <w:rsid w:val="009D4A93"/>
    <w:rsid w:val="009D5667"/>
    <w:rsid w:val="009D5D0F"/>
    <w:rsid w:val="009D5EEA"/>
    <w:rsid w:val="009E1DFE"/>
    <w:rsid w:val="009E311B"/>
    <w:rsid w:val="009E62A7"/>
    <w:rsid w:val="009E6DCE"/>
    <w:rsid w:val="009E71B9"/>
    <w:rsid w:val="009E7B6B"/>
    <w:rsid w:val="009F26AE"/>
    <w:rsid w:val="009F2783"/>
    <w:rsid w:val="009F3806"/>
    <w:rsid w:val="009F3DE4"/>
    <w:rsid w:val="009F68A0"/>
    <w:rsid w:val="009F6AA5"/>
    <w:rsid w:val="009F72BE"/>
    <w:rsid w:val="009F7509"/>
    <w:rsid w:val="00A0623E"/>
    <w:rsid w:val="00A06A01"/>
    <w:rsid w:val="00A10009"/>
    <w:rsid w:val="00A108F0"/>
    <w:rsid w:val="00A11D87"/>
    <w:rsid w:val="00A11F2F"/>
    <w:rsid w:val="00A13027"/>
    <w:rsid w:val="00A13232"/>
    <w:rsid w:val="00A146EA"/>
    <w:rsid w:val="00A152AE"/>
    <w:rsid w:val="00A162D4"/>
    <w:rsid w:val="00A16603"/>
    <w:rsid w:val="00A168DF"/>
    <w:rsid w:val="00A1725A"/>
    <w:rsid w:val="00A203DC"/>
    <w:rsid w:val="00A20CAE"/>
    <w:rsid w:val="00A21C61"/>
    <w:rsid w:val="00A22F85"/>
    <w:rsid w:val="00A24314"/>
    <w:rsid w:val="00A24981"/>
    <w:rsid w:val="00A25C14"/>
    <w:rsid w:val="00A26621"/>
    <w:rsid w:val="00A2789F"/>
    <w:rsid w:val="00A31C5E"/>
    <w:rsid w:val="00A31C61"/>
    <w:rsid w:val="00A336C2"/>
    <w:rsid w:val="00A357B5"/>
    <w:rsid w:val="00A370CB"/>
    <w:rsid w:val="00A41FDA"/>
    <w:rsid w:val="00A4444E"/>
    <w:rsid w:val="00A5111D"/>
    <w:rsid w:val="00A51316"/>
    <w:rsid w:val="00A5145F"/>
    <w:rsid w:val="00A519AA"/>
    <w:rsid w:val="00A53EEF"/>
    <w:rsid w:val="00A54A6C"/>
    <w:rsid w:val="00A5557F"/>
    <w:rsid w:val="00A56C48"/>
    <w:rsid w:val="00A620D2"/>
    <w:rsid w:val="00A62506"/>
    <w:rsid w:val="00A65B1E"/>
    <w:rsid w:val="00A660B1"/>
    <w:rsid w:val="00A66CED"/>
    <w:rsid w:val="00A672DF"/>
    <w:rsid w:val="00A713FA"/>
    <w:rsid w:val="00A748F6"/>
    <w:rsid w:val="00A750F1"/>
    <w:rsid w:val="00A759B4"/>
    <w:rsid w:val="00A773BE"/>
    <w:rsid w:val="00A77D7C"/>
    <w:rsid w:val="00A81AF0"/>
    <w:rsid w:val="00A848E4"/>
    <w:rsid w:val="00A8591C"/>
    <w:rsid w:val="00A8641C"/>
    <w:rsid w:val="00A875AE"/>
    <w:rsid w:val="00A876A8"/>
    <w:rsid w:val="00A904BF"/>
    <w:rsid w:val="00A90C36"/>
    <w:rsid w:val="00A90CF2"/>
    <w:rsid w:val="00A920AE"/>
    <w:rsid w:val="00A9243F"/>
    <w:rsid w:val="00A94505"/>
    <w:rsid w:val="00A94D48"/>
    <w:rsid w:val="00A96049"/>
    <w:rsid w:val="00A962F9"/>
    <w:rsid w:val="00A964E3"/>
    <w:rsid w:val="00A9727F"/>
    <w:rsid w:val="00A9763B"/>
    <w:rsid w:val="00A9780F"/>
    <w:rsid w:val="00AA0D5B"/>
    <w:rsid w:val="00AA15BF"/>
    <w:rsid w:val="00AA21DC"/>
    <w:rsid w:val="00AA2719"/>
    <w:rsid w:val="00AA3EB5"/>
    <w:rsid w:val="00AA40F0"/>
    <w:rsid w:val="00AA44A0"/>
    <w:rsid w:val="00AA492C"/>
    <w:rsid w:val="00AA4E16"/>
    <w:rsid w:val="00AA6C66"/>
    <w:rsid w:val="00AA7962"/>
    <w:rsid w:val="00AA7D12"/>
    <w:rsid w:val="00AB0432"/>
    <w:rsid w:val="00AB0B7A"/>
    <w:rsid w:val="00AB386E"/>
    <w:rsid w:val="00AB54C5"/>
    <w:rsid w:val="00AB7BCD"/>
    <w:rsid w:val="00AC053B"/>
    <w:rsid w:val="00AC061B"/>
    <w:rsid w:val="00AC0FCE"/>
    <w:rsid w:val="00AC2FA3"/>
    <w:rsid w:val="00AC33D3"/>
    <w:rsid w:val="00AC51F0"/>
    <w:rsid w:val="00AC76FD"/>
    <w:rsid w:val="00AD1407"/>
    <w:rsid w:val="00AD279B"/>
    <w:rsid w:val="00AD3C3B"/>
    <w:rsid w:val="00AD4CD1"/>
    <w:rsid w:val="00AD648C"/>
    <w:rsid w:val="00AD679F"/>
    <w:rsid w:val="00AD7017"/>
    <w:rsid w:val="00AE0206"/>
    <w:rsid w:val="00AE1129"/>
    <w:rsid w:val="00AE665B"/>
    <w:rsid w:val="00AE70FD"/>
    <w:rsid w:val="00AF1EC4"/>
    <w:rsid w:val="00AF298B"/>
    <w:rsid w:val="00AF3DAA"/>
    <w:rsid w:val="00AF3F88"/>
    <w:rsid w:val="00AF634F"/>
    <w:rsid w:val="00AF6DB1"/>
    <w:rsid w:val="00AF73EC"/>
    <w:rsid w:val="00AF7680"/>
    <w:rsid w:val="00AF7898"/>
    <w:rsid w:val="00B01531"/>
    <w:rsid w:val="00B01E88"/>
    <w:rsid w:val="00B021A4"/>
    <w:rsid w:val="00B02B22"/>
    <w:rsid w:val="00B0322F"/>
    <w:rsid w:val="00B04B28"/>
    <w:rsid w:val="00B06BB6"/>
    <w:rsid w:val="00B12851"/>
    <w:rsid w:val="00B16D42"/>
    <w:rsid w:val="00B175A5"/>
    <w:rsid w:val="00B17F82"/>
    <w:rsid w:val="00B24147"/>
    <w:rsid w:val="00B252F7"/>
    <w:rsid w:val="00B26CF3"/>
    <w:rsid w:val="00B27B20"/>
    <w:rsid w:val="00B31027"/>
    <w:rsid w:val="00B310F4"/>
    <w:rsid w:val="00B31D17"/>
    <w:rsid w:val="00B34531"/>
    <w:rsid w:val="00B3644E"/>
    <w:rsid w:val="00B3717C"/>
    <w:rsid w:val="00B37528"/>
    <w:rsid w:val="00B377D7"/>
    <w:rsid w:val="00B410E0"/>
    <w:rsid w:val="00B4386B"/>
    <w:rsid w:val="00B44646"/>
    <w:rsid w:val="00B44F91"/>
    <w:rsid w:val="00B475FA"/>
    <w:rsid w:val="00B5019E"/>
    <w:rsid w:val="00B50442"/>
    <w:rsid w:val="00B50837"/>
    <w:rsid w:val="00B5172E"/>
    <w:rsid w:val="00B52A32"/>
    <w:rsid w:val="00B54484"/>
    <w:rsid w:val="00B55055"/>
    <w:rsid w:val="00B55845"/>
    <w:rsid w:val="00B565D1"/>
    <w:rsid w:val="00B56926"/>
    <w:rsid w:val="00B57A93"/>
    <w:rsid w:val="00B605AC"/>
    <w:rsid w:val="00B62040"/>
    <w:rsid w:val="00B62E08"/>
    <w:rsid w:val="00B63030"/>
    <w:rsid w:val="00B63440"/>
    <w:rsid w:val="00B65124"/>
    <w:rsid w:val="00B671DC"/>
    <w:rsid w:val="00B74384"/>
    <w:rsid w:val="00B75EA4"/>
    <w:rsid w:val="00B77057"/>
    <w:rsid w:val="00B7727C"/>
    <w:rsid w:val="00B8020B"/>
    <w:rsid w:val="00B81890"/>
    <w:rsid w:val="00B8240C"/>
    <w:rsid w:val="00B828A4"/>
    <w:rsid w:val="00B92CCE"/>
    <w:rsid w:val="00B938EB"/>
    <w:rsid w:val="00B94361"/>
    <w:rsid w:val="00B94708"/>
    <w:rsid w:val="00B959B0"/>
    <w:rsid w:val="00B96664"/>
    <w:rsid w:val="00B96D54"/>
    <w:rsid w:val="00BA1D7F"/>
    <w:rsid w:val="00BA6FCF"/>
    <w:rsid w:val="00BB2703"/>
    <w:rsid w:val="00BB3383"/>
    <w:rsid w:val="00BB3850"/>
    <w:rsid w:val="00BB39D3"/>
    <w:rsid w:val="00BB4D08"/>
    <w:rsid w:val="00BB55E5"/>
    <w:rsid w:val="00BB6A39"/>
    <w:rsid w:val="00BC121D"/>
    <w:rsid w:val="00BC2518"/>
    <w:rsid w:val="00BC282E"/>
    <w:rsid w:val="00BC2A3E"/>
    <w:rsid w:val="00BC35C8"/>
    <w:rsid w:val="00BC3910"/>
    <w:rsid w:val="00BC3E7A"/>
    <w:rsid w:val="00BC6696"/>
    <w:rsid w:val="00BC72D3"/>
    <w:rsid w:val="00BC78C0"/>
    <w:rsid w:val="00BD13C0"/>
    <w:rsid w:val="00BD1946"/>
    <w:rsid w:val="00BD429C"/>
    <w:rsid w:val="00BD5233"/>
    <w:rsid w:val="00BD65FF"/>
    <w:rsid w:val="00BE0A00"/>
    <w:rsid w:val="00BE0AEC"/>
    <w:rsid w:val="00BE16B5"/>
    <w:rsid w:val="00BE184D"/>
    <w:rsid w:val="00BE1962"/>
    <w:rsid w:val="00BE1C56"/>
    <w:rsid w:val="00BE3C15"/>
    <w:rsid w:val="00BE44BC"/>
    <w:rsid w:val="00BF0153"/>
    <w:rsid w:val="00BF1A6C"/>
    <w:rsid w:val="00BF2137"/>
    <w:rsid w:val="00BF3013"/>
    <w:rsid w:val="00BF55B2"/>
    <w:rsid w:val="00BF579C"/>
    <w:rsid w:val="00BF6380"/>
    <w:rsid w:val="00C03C5C"/>
    <w:rsid w:val="00C065FA"/>
    <w:rsid w:val="00C06AB7"/>
    <w:rsid w:val="00C0738A"/>
    <w:rsid w:val="00C1050E"/>
    <w:rsid w:val="00C12510"/>
    <w:rsid w:val="00C13C0C"/>
    <w:rsid w:val="00C13CFD"/>
    <w:rsid w:val="00C24203"/>
    <w:rsid w:val="00C26629"/>
    <w:rsid w:val="00C278BF"/>
    <w:rsid w:val="00C30BBF"/>
    <w:rsid w:val="00C311C8"/>
    <w:rsid w:val="00C32A29"/>
    <w:rsid w:val="00C346C9"/>
    <w:rsid w:val="00C35DF1"/>
    <w:rsid w:val="00C35E83"/>
    <w:rsid w:val="00C36E7B"/>
    <w:rsid w:val="00C37709"/>
    <w:rsid w:val="00C4033A"/>
    <w:rsid w:val="00C413DD"/>
    <w:rsid w:val="00C41DD3"/>
    <w:rsid w:val="00C4226E"/>
    <w:rsid w:val="00C4409D"/>
    <w:rsid w:val="00C456FE"/>
    <w:rsid w:val="00C45C93"/>
    <w:rsid w:val="00C45C9A"/>
    <w:rsid w:val="00C46251"/>
    <w:rsid w:val="00C466CD"/>
    <w:rsid w:val="00C47A1E"/>
    <w:rsid w:val="00C509CE"/>
    <w:rsid w:val="00C511A4"/>
    <w:rsid w:val="00C51ED6"/>
    <w:rsid w:val="00C52467"/>
    <w:rsid w:val="00C5433A"/>
    <w:rsid w:val="00C54504"/>
    <w:rsid w:val="00C56AB6"/>
    <w:rsid w:val="00C56CE4"/>
    <w:rsid w:val="00C6027C"/>
    <w:rsid w:val="00C60330"/>
    <w:rsid w:val="00C60BCD"/>
    <w:rsid w:val="00C60DEC"/>
    <w:rsid w:val="00C617C8"/>
    <w:rsid w:val="00C727CA"/>
    <w:rsid w:val="00C72A37"/>
    <w:rsid w:val="00C75ACC"/>
    <w:rsid w:val="00C75FF2"/>
    <w:rsid w:val="00C761FD"/>
    <w:rsid w:val="00C76B6D"/>
    <w:rsid w:val="00C77313"/>
    <w:rsid w:val="00C81A6F"/>
    <w:rsid w:val="00C82080"/>
    <w:rsid w:val="00C826A8"/>
    <w:rsid w:val="00C844A5"/>
    <w:rsid w:val="00C84DF3"/>
    <w:rsid w:val="00C85630"/>
    <w:rsid w:val="00C87321"/>
    <w:rsid w:val="00C923FA"/>
    <w:rsid w:val="00C9379D"/>
    <w:rsid w:val="00C94FB0"/>
    <w:rsid w:val="00C96091"/>
    <w:rsid w:val="00CA17CF"/>
    <w:rsid w:val="00CA2C48"/>
    <w:rsid w:val="00CA2FD7"/>
    <w:rsid w:val="00CA52A9"/>
    <w:rsid w:val="00CA6302"/>
    <w:rsid w:val="00CA69B4"/>
    <w:rsid w:val="00CA75A3"/>
    <w:rsid w:val="00CB04A6"/>
    <w:rsid w:val="00CB0F8F"/>
    <w:rsid w:val="00CB21AD"/>
    <w:rsid w:val="00CB45CA"/>
    <w:rsid w:val="00CB5EE0"/>
    <w:rsid w:val="00CC04B6"/>
    <w:rsid w:val="00CC067E"/>
    <w:rsid w:val="00CC08A1"/>
    <w:rsid w:val="00CC127C"/>
    <w:rsid w:val="00CC163B"/>
    <w:rsid w:val="00CC2AD4"/>
    <w:rsid w:val="00CC3966"/>
    <w:rsid w:val="00CD09F4"/>
    <w:rsid w:val="00CD1423"/>
    <w:rsid w:val="00CD3DDD"/>
    <w:rsid w:val="00CD5592"/>
    <w:rsid w:val="00CD70FC"/>
    <w:rsid w:val="00CD71D6"/>
    <w:rsid w:val="00CD7970"/>
    <w:rsid w:val="00CE374E"/>
    <w:rsid w:val="00CE3F4B"/>
    <w:rsid w:val="00CE4C1B"/>
    <w:rsid w:val="00CE5FF1"/>
    <w:rsid w:val="00CF066A"/>
    <w:rsid w:val="00CF1956"/>
    <w:rsid w:val="00CF1FAB"/>
    <w:rsid w:val="00CF21FB"/>
    <w:rsid w:val="00CF27A5"/>
    <w:rsid w:val="00CF51D9"/>
    <w:rsid w:val="00D007A0"/>
    <w:rsid w:val="00D00C9C"/>
    <w:rsid w:val="00D00D24"/>
    <w:rsid w:val="00D01CFB"/>
    <w:rsid w:val="00D033B8"/>
    <w:rsid w:val="00D07A91"/>
    <w:rsid w:val="00D112EA"/>
    <w:rsid w:val="00D11F3D"/>
    <w:rsid w:val="00D120ED"/>
    <w:rsid w:val="00D15497"/>
    <w:rsid w:val="00D156B6"/>
    <w:rsid w:val="00D2060A"/>
    <w:rsid w:val="00D20873"/>
    <w:rsid w:val="00D217EE"/>
    <w:rsid w:val="00D23C7C"/>
    <w:rsid w:val="00D244E6"/>
    <w:rsid w:val="00D24600"/>
    <w:rsid w:val="00D25123"/>
    <w:rsid w:val="00D254F1"/>
    <w:rsid w:val="00D25850"/>
    <w:rsid w:val="00D25A3B"/>
    <w:rsid w:val="00D3022B"/>
    <w:rsid w:val="00D30EA0"/>
    <w:rsid w:val="00D32103"/>
    <w:rsid w:val="00D33D2F"/>
    <w:rsid w:val="00D34586"/>
    <w:rsid w:val="00D34D68"/>
    <w:rsid w:val="00D34FFC"/>
    <w:rsid w:val="00D3591A"/>
    <w:rsid w:val="00D379E5"/>
    <w:rsid w:val="00D40AAB"/>
    <w:rsid w:val="00D40E33"/>
    <w:rsid w:val="00D41CD8"/>
    <w:rsid w:val="00D44839"/>
    <w:rsid w:val="00D44DD2"/>
    <w:rsid w:val="00D44F40"/>
    <w:rsid w:val="00D46652"/>
    <w:rsid w:val="00D47D1C"/>
    <w:rsid w:val="00D53F79"/>
    <w:rsid w:val="00D54C7C"/>
    <w:rsid w:val="00D55E24"/>
    <w:rsid w:val="00D562AE"/>
    <w:rsid w:val="00D602C5"/>
    <w:rsid w:val="00D6080A"/>
    <w:rsid w:val="00D62781"/>
    <w:rsid w:val="00D63C64"/>
    <w:rsid w:val="00D65C81"/>
    <w:rsid w:val="00D66240"/>
    <w:rsid w:val="00D66D8B"/>
    <w:rsid w:val="00D71B37"/>
    <w:rsid w:val="00D72A3C"/>
    <w:rsid w:val="00D7308F"/>
    <w:rsid w:val="00D731D0"/>
    <w:rsid w:val="00D73A27"/>
    <w:rsid w:val="00D7463C"/>
    <w:rsid w:val="00D770AC"/>
    <w:rsid w:val="00D80742"/>
    <w:rsid w:val="00D8083F"/>
    <w:rsid w:val="00D809C8"/>
    <w:rsid w:val="00D812DA"/>
    <w:rsid w:val="00D81A13"/>
    <w:rsid w:val="00D81ADB"/>
    <w:rsid w:val="00D8394E"/>
    <w:rsid w:val="00D84151"/>
    <w:rsid w:val="00D845FB"/>
    <w:rsid w:val="00D85504"/>
    <w:rsid w:val="00D8692C"/>
    <w:rsid w:val="00D86979"/>
    <w:rsid w:val="00D8731E"/>
    <w:rsid w:val="00D87750"/>
    <w:rsid w:val="00D91F50"/>
    <w:rsid w:val="00D923D4"/>
    <w:rsid w:val="00D92AC1"/>
    <w:rsid w:val="00D93C5E"/>
    <w:rsid w:val="00D93F00"/>
    <w:rsid w:val="00D95AFB"/>
    <w:rsid w:val="00D95E62"/>
    <w:rsid w:val="00D96770"/>
    <w:rsid w:val="00DA13E6"/>
    <w:rsid w:val="00DA2BF2"/>
    <w:rsid w:val="00DA4921"/>
    <w:rsid w:val="00DA710C"/>
    <w:rsid w:val="00DA7477"/>
    <w:rsid w:val="00DA7634"/>
    <w:rsid w:val="00DA7EFD"/>
    <w:rsid w:val="00DA7F60"/>
    <w:rsid w:val="00DB0300"/>
    <w:rsid w:val="00DB0C40"/>
    <w:rsid w:val="00DB3497"/>
    <w:rsid w:val="00DB51A8"/>
    <w:rsid w:val="00DB5F1C"/>
    <w:rsid w:val="00DC1C40"/>
    <w:rsid w:val="00DC29DD"/>
    <w:rsid w:val="00DC57A6"/>
    <w:rsid w:val="00DC607C"/>
    <w:rsid w:val="00DD026D"/>
    <w:rsid w:val="00DD0EF7"/>
    <w:rsid w:val="00DD13E2"/>
    <w:rsid w:val="00DD2A82"/>
    <w:rsid w:val="00DD362C"/>
    <w:rsid w:val="00DD46E8"/>
    <w:rsid w:val="00DD4C70"/>
    <w:rsid w:val="00DD4CF2"/>
    <w:rsid w:val="00DD5E5B"/>
    <w:rsid w:val="00DD7749"/>
    <w:rsid w:val="00DD776F"/>
    <w:rsid w:val="00DD7D45"/>
    <w:rsid w:val="00DE14DD"/>
    <w:rsid w:val="00DE19EA"/>
    <w:rsid w:val="00DE2131"/>
    <w:rsid w:val="00DE3813"/>
    <w:rsid w:val="00DE46E8"/>
    <w:rsid w:val="00DE4BA5"/>
    <w:rsid w:val="00DE6046"/>
    <w:rsid w:val="00DE7014"/>
    <w:rsid w:val="00DF00AF"/>
    <w:rsid w:val="00DF4103"/>
    <w:rsid w:val="00DF62BF"/>
    <w:rsid w:val="00DF7029"/>
    <w:rsid w:val="00DF7EFD"/>
    <w:rsid w:val="00E00272"/>
    <w:rsid w:val="00E01AA4"/>
    <w:rsid w:val="00E020B0"/>
    <w:rsid w:val="00E02529"/>
    <w:rsid w:val="00E032EE"/>
    <w:rsid w:val="00E068F6"/>
    <w:rsid w:val="00E079EF"/>
    <w:rsid w:val="00E10138"/>
    <w:rsid w:val="00E10892"/>
    <w:rsid w:val="00E115B0"/>
    <w:rsid w:val="00E11E0D"/>
    <w:rsid w:val="00E12618"/>
    <w:rsid w:val="00E1490A"/>
    <w:rsid w:val="00E15836"/>
    <w:rsid w:val="00E1666D"/>
    <w:rsid w:val="00E1670E"/>
    <w:rsid w:val="00E16855"/>
    <w:rsid w:val="00E16BAB"/>
    <w:rsid w:val="00E21044"/>
    <w:rsid w:val="00E212F0"/>
    <w:rsid w:val="00E2175A"/>
    <w:rsid w:val="00E21916"/>
    <w:rsid w:val="00E21BB6"/>
    <w:rsid w:val="00E22775"/>
    <w:rsid w:val="00E31D36"/>
    <w:rsid w:val="00E34A27"/>
    <w:rsid w:val="00E35634"/>
    <w:rsid w:val="00E3567E"/>
    <w:rsid w:val="00E35A5B"/>
    <w:rsid w:val="00E35E4C"/>
    <w:rsid w:val="00E37430"/>
    <w:rsid w:val="00E37C72"/>
    <w:rsid w:val="00E37F43"/>
    <w:rsid w:val="00E42F15"/>
    <w:rsid w:val="00E43C88"/>
    <w:rsid w:val="00E44695"/>
    <w:rsid w:val="00E50251"/>
    <w:rsid w:val="00E50D4A"/>
    <w:rsid w:val="00E510D2"/>
    <w:rsid w:val="00E51D35"/>
    <w:rsid w:val="00E53F82"/>
    <w:rsid w:val="00E543C9"/>
    <w:rsid w:val="00E548BC"/>
    <w:rsid w:val="00E579D8"/>
    <w:rsid w:val="00E57CEF"/>
    <w:rsid w:val="00E57F1D"/>
    <w:rsid w:val="00E609CB"/>
    <w:rsid w:val="00E623C9"/>
    <w:rsid w:val="00E62AF6"/>
    <w:rsid w:val="00E6330F"/>
    <w:rsid w:val="00E64528"/>
    <w:rsid w:val="00E654D4"/>
    <w:rsid w:val="00E66E5C"/>
    <w:rsid w:val="00E70BAE"/>
    <w:rsid w:val="00E718DF"/>
    <w:rsid w:val="00E72CDF"/>
    <w:rsid w:val="00E73232"/>
    <w:rsid w:val="00E76A29"/>
    <w:rsid w:val="00E76DFB"/>
    <w:rsid w:val="00E77620"/>
    <w:rsid w:val="00E77C8D"/>
    <w:rsid w:val="00E80F4C"/>
    <w:rsid w:val="00E812D4"/>
    <w:rsid w:val="00E85408"/>
    <w:rsid w:val="00E94859"/>
    <w:rsid w:val="00E95026"/>
    <w:rsid w:val="00E9547F"/>
    <w:rsid w:val="00E96797"/>
    <w:rsid w:val="00EA132A"/>
    <w:rsid w:val="00EA2C43"/>
    <w:rsid w:val="00EA2D5E"/>
    <w:rsid w:val="00EA376A"/>
    <w:rsid w:val="00EA402A"/>
    <w:rsid w:val="00EA42CF"/>
    <w:rsid w:val="00EA7AC2"/>
    <w:rsid w:val="00EB11D0"/>
    <w:rsid w:val="00EB3704"/>
    <w:rsid w:val="00EB42B9"/>
    <w:rsid w:val="00EB5065"/>
    <w:rsid w:val="00EB5A39"/>
    <w:rsid w:val="00EB5C53"/>
    <w:rsid w:val="00EB7217"/>
    <w:rsid w:val="00EC0040"/>
    <w:rsid w:val="00EC0C64"/>
    <w:rsid w:val="00EC12D7"/>
    <w:rsid w:val="00EC1682"/>
    <w:rsid w:val="00EC27E7"/>
    <w:rsid w:val="00EC69B6"/>
    <w:rsid w:val="00EC6DBA"/>
    <w:rsid w:val="00EC725D"/>
    <w:rsid w:val="00EC7454"/>
    <w:rsid w:val="00ED278D"/>
    <w:rsid w:val="00ED310D"/>
    <w:rsid w:val="00ED3474"/>
    <w:rsid w:val="00ED39E8"/>
    <w:rsid w:val="00ED5F16"/>
    <w:rsid w:val="00ED6034"/>
    <w:rsid w:val="00ED6054"/>
    <w:rsid w:val="00ED7C6B"/>
    <w:rsid w:val="00EE0D51"/>
    <w:rsid w:val="00EE2E88"/>
    <w:rsid w:val="00EE40DC"/>
    <w:rsid w:val="00EE42EB"/>
    <w:rsid w:val="00EE6933"/>
    <w:rsid w:val="00EF0672"/>
    <w:rsid w:val="00EF1BFF"/>
    <w:rsid w:val="00EF1E18"/>
    <w:rsid w:val="00EF1E57"/>
    <w:rsid w:val="00EF2DC8"/>
    <w:rsid w:val="00EF3141"/>
    <w:rsid w:val="00EF4E01"/>
    <w:rsid w:val="00EF54FB"/>
    <w:rsid w:val="00EF6413"/>
    <w:rsid w:val="00EF6627"/>
    <w:rsid w:val="00F0023A"/>
    <w:rsid w:val="00F00715"/>
    <w:rsid w:val="00F00BE3"/>
    <w:rsid w:val="00F018A4"/>
    <w:rsid w:val="00F01B04"/>
    <w:rsid w:val="00F024C0"/>
    <w:rsid w:val="00F03154"/>
    <w:rsid w:val="00F04F36"/>
    <w:rsid w:val="00F05064"/>
    <w:rsid w:val="00F10AF9"/>
    <w:rsid w:val="00F117F3"/>
    <w:rsid w:val="00F126BE"/>
    <w:rsid w:val="00F14659"/>
    <w:rsid w:val="00F15BE1"/>
    <w:rsid w:val="00F1723F"/>
    <w:rsid w:val="00F20C97"/>
    <w:rsid w:val="00F223E2"/>
    <w:rsid w:val="00F22D78"/>
    <w:rsid w:val="00F22F80"/>
    <w:rsid w:val="00F233E9"/>
    <w:rsid w:val="00F261A5"/>
    <w:rsid w:val="00F26532"/>
    <w:rsid w:val="00F34935"/>
    <w:rsid w:val="00F36882"/>
    <w:rsid w:val="00F376D6"/>
    <w:rsid w:val="00F37B5A"/>
    <w:rsid w:val="00F416AE"/>
    <w:rsid w:val="00F43445"/>
    <w:rsid w:val="00F43569"/>
    <w:rsid w:val="00F445F0"/>
    <w:rsid w:val="00F50BD2"/>
    <w:rsid w:val="00F50DA6"/>
    <w:rsid w:val="00F52077"/>
    <w:rsid w:val="00F52DD2"/>
    <w:rsid w:val="00F53ED8"/>
    <w:rsid w:val="00F62352"/>
    <w:rsid w:val="00F625FA"/>
    <w:rsid w:val="00F62778"/>
    <w:rsid w:val="00F64148"/>
    <w:rsid w:val="00F6441E"/>
    <w:rsid w:val="00F65218"/>
    <w:rsid w:val="00F703D4"/>
    <w:rsid w:val="00F70621"/>
    <w:rsid w:val="00F71DD7"/>
    <w:rsid w:val="00F7349C"/>
    <w:rsid w:val="00F742D6"/>
    <w:rsid w:val="00F746E0"/>
    <w:rsid w:val="00F751FD"/>
    <w:rsid w:val="00F7544C"/>
    <w:rsid w:val="00F76835"/>
    <w:rsid w:val="00F76D74"/>
    <w:rsid w:val="00F7725F"/>
    <w:rsid w:val="00F772F2"/>
    <w:rsid w:val="00F82D10"/>
    <w:rsid w:val="00F83F9D"/>
    <w:rsid w:val="00F845A4"/>
    <w:rsid w:val="00F855A6"/>
    <w:rsid w:val="00F873BD"/>
    <w:rsid w:val="00F9503B"/>
    <w:rsid w:val="00F96AE3"/>
    <w:rsid w:val="00F97023"/>
    <w:rsid w:val="00FA0F92"/>
    <w:rsid w:val="00FA11B3"/>
    <w:rsid w:val="00FA148B"/>
    <w:rsid w:val="00FA2F53"/>
    <w:rsid w:val="00FA2F7E"/>
    <w:rsid w:val="00FA42BA"/>
    <w:rsid w:val="00FA61C9"/>
    <w:rsid w:val="00FA7C2D"/>
    <w:rsid w:val="00FB3597"/>
    <w:rsid w:val="00FB4049"/>
    <w:rsid w:val="00FB6A46"/>
    <w:rsid w:val="00FB7170"/>
    <w:rsid w:val="00FC0EEE"/>
    <w:rsid w:val="00FC206D"/>
    <w:rsid w:val="00FC52F1"/>
    <w:rsid w:val="00FC556A"/>
    <w:rsid w:val="00FD0438"/>
    <w:rsid w:val="00FD04AC"/>
    <w:rsid w:val="00FD436E"/>
    <w:rsid w:val="00FD526F"/>
    <w:rsid w:val="00FD54E9"/>
    <w:rsid w:val="00FD5B54"/>
    <w:rsid w:val="00FD6595"/>
    <w:rsid w:val="00FE08EC"/>
    <w:rsid w:val="00FE11CF"/>
    <w:rsid w:val="00FE4004"/>
    <w:rsid w:val="00FF035B"/>
    <w:rsid w:val="00FF0930"/>
    <w:rsid w:val="00FF121D"/>
    <w:rsid w:val="00FF15F9"/>
    <w:rsid w:val="00FF2895"/>
    <w:rsid w:val="00FF2904"/>
    <w:rsid w:val="00FF48F0"/>
    <w:rsid w:val="00FF5EEB"/>
    <w:rsid w:val="00FF73F4"/>
    <w:rsid w:val="0C53A882"/>
    <w:rsid w:val="210D1752"/>
    <w:rsid w:val="2123AFBE"/>
    <w:rsid w:val="2DAC47F5"/>
    <w:rsid w:val="3B9F2420"/>
    <w:rsid w:val="5A1DA30B"/>
    <w:rsid w:val="5B8E83AF"/>
    <w:rsid w:val="6BEA5370"/>
    <w:rsid w:val="7D6B9947"/>
    <w:rsid w:val="7E61FE3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438C6"/>
  <w15:chartTrackingRefBased/>
  <w15:docId w15:val="{F678C994-5B0B-457D-9A8C-A04F9218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0B8"/>
    <w:pPr>
      <w:spacing w:line="360" w:lineRule="auto"/>
      <w:jc w:val="both"/>
    </w:pPr>
    <w:rPr>
      <w:rFonts w:ascii="Times New Roman" w:hAnsi="Times New Roman"/>
      <w:kern w:val="0"/>
      <w:sz w:val="24"/>
      <w:lang w:val="en-GB"/>
      <w14:ligatures w14:val="none"/>
    </w:rPr>
  </w:style>
  <w:style w:type="paragraph" w:styleId="Ttulo1">
    <w:name w:val="heading 1"/>
    <w:basedOn w:val="Normal"/>
    <w:next w:val="Normal"/>
    <w:link w:val="Ttulo1Car"/>
    <w:autoRedefine/>
    <w:uiPriority w:val="9"/>
    <w:qFormat/>
    <w:rsid w:val="006C1425"/>
    <w:pPr>
      <w:keepNext/>
      <w:keepLines/>
      <w:numPr>
        <w:numId w:val="2"/>
      </w:numPr>
      <w:spacing w:before="240" w:after="0"/>
      <w:outlineLvl w:val="0"/>
    </w:pPr>
    <w:rPr>
      <w:rFonts w:eastAsiaTheme="majorEastAsia" w:cstheme="majorBidi"/>
      <w:caps/>
      <w:color w:val="000000" w:themeColor="text1"/>
      <w:szCs w:val="32"/>
    </w:rPr>
  </w:style>
  <w:style w:type="paragraph" w:styleId="Ttulo2">
    <w:name w:val="heading 2"/>
    <w:basedOn w:val="Normal"/>
    <w:next w:val="Normal"/>
    <w:link w:val="Ttulo2Car"/>
    <w:uiPriority w:val="9"/>
    <w:unhideWhenUsed/>
    <w:qFormat/>
    <w:rsid w:val="006C1425"/>
    <w:pPr>
      <w:keepNext/>
      <w:keepLines/>
      <w:numPr>
        <w:ilvl w:val="1"/>
        <w:numId w:val="2"/>
      </w:numPr>
      <w:spacing w:before="40" w:after="0"/>
      <w:jc w:val="left"/>
      <w:outlineLvl w:val="1"/>
    </w:pPr>
    <w:rPr>
      <w:rFonts w:eastAsiaTheme="majorEastAsia" w:cstheme="majorBidi"/>
      <w:szCs w:val="26"/>
    </w:rPr>
  </w:style>
  <w:style w:type="paragraph" w:styleId="Ttulo3">
    <w:name w:val="heading 3"/>
    <w:basedOn w:val="Normal"/>
    <w:next w:val="Normal"/>
    <w:link w:val="Ttulo3Car"/>
    <w:uiPriority w:val="9"/>
    <w:unhideWhenUsed/>
    <w:qFormat/>
    <w:rsid w:val="006C1425"/>
    <w:pPr>
      <w:keepNext/>
      <w:keepLines/>
      <w:numPr>
        <w:ilvl w:val="2"/>
        <w:numId w:val="2"/>
      </w:numPr>
      <w:spacing w:before="40" w:after="0"/>
      <w:jc w:val="left"/>
      <w:outlineLvl w:val="2"/>
    </w:pPr>
    <w:rPr>
      <w:rFonts w:eastAsiaTheme="majorEastAsia" w:cstheme="majorBidi"/>
      <w:szCs w:val="24"/>
    </w:rPr>
  </w:style>
  <w:style w:type="paragraph" w:styleId="Ttulo4">
    <w:name w:val="heading 4"/>
    <w:basedOn w:val="Normal"/>
    <w:next w:val="Normal"/>
    <w:link w:val="Ttulo4Car"/>
    <w:uiPriority w:val="9"/>
    <w:unhideWhenUsed/>
    <w:qFormat/>
    <w:rsid w:val="006C1425"/>
    <w:pPr>
      <w:keepNext/>
      <w:keepLines/>
      <w:numPr>
        <w:ilvl w:val="3"/>
        <w:numId w:val="2"/>
      </w:numPr>
      <w:spacing w:before="40" w:after="0"/>
      <w:outlineLvl w:val="3"/>
    </w:pPr>
    <w:rPr>
      <w:rFonts w:eastAsiaTheme="majorEastAsia" w:cstheme="majorBidi"/>
      <w:iCs/>
      <w:color w:val="000000" w:themeColor="text1"/>
    </w:rPr>
  </w:style>
  <w:style w:type="paragraph" w:styleId="Ttulo5">
    <w:name w:val="heading 5"/>
    <w:basedOn w:val="Normal"/>
    <w:next w:val="Normal"/>
    <w:link w:val="Ttulo5Car"/>
    <w:uiPriority w:val="9"/>
    <w:unhideWhenUsed/>
    <w:qFormat/>
    <w:rsid w:val="006C1425"/>
    <w:pPr>
      <w:keepNext/>
      <w:keepLines/>
      <w:numPr>
        <w:ilvl w:val="4"/>
        <w:numId w:val="2"/>
      </w:numPr>
      <w:spacing w:before="40" w:after="0"/>
      <w:outlineLvl w:val="4"/>
    </w:pPr>
    <w:rPr>
      <w:rFonts w:eastAsiaTheme="majorEastAsia" w:cstheme="majorBidi"/>
      <w:color w:val="000000" w:themeColor="text1"/>
    </w:rPr>
  </w:style>
  <w:style w:type="paragraph" w:styleId="Ttulo6">
    <w:name w:val="heading 6"/>
    <w:basedOn w:val="Normal"/>
    <w:next w:val="Normal"/>
    <w:link w:val="Ttulo6Car"/>
    <w:uiPriority w:val="9"/>
    <w:unhideWhenUsed/>
    <w:qFormat/>
    <w:rsid w:val="006C1425"/>
    <w:pPr>
      <w:keepNext/>
      <w:keepLines/>
      <w:numPr>
        <w:ilvl w:val="5"/>
        <w:numId w:val="2"/>
      </w:numPr>
      <w:spacing w:before="40" w:after="0"/>
      <w:jc w:val="left"/>
      <w:outlineLvl w:val="5"/>
    </w:pPr>
    <w:rPr>
      <w:rFonts w:eastAsiaTheme="majorEastAsia" w:cstheme="majorBidi"/>
    </w:rPr>
  </w:style>
  <w:style w:type="paragraph" w:styleId="Ttulo7">
    <w:name w:val="heading 7"/>
    <w:basedOn w:val="Normal"/>
    <w:next w:val="Normal"/>
    <w:link w:val="Ttulo7Car"/>
    <w:uiPriority w:val="9"/>
    <w:unhideWhenUsed/>
    <w:qFormat/>
    <w:rsid w:val="006C1425"/>
    <w:pPr>
      <w:keepNext/>
      <w:keepLines/>
      <w:numPr>
        <w:ilvl w:val="6"/>
        <w:numId w:val="2"/>
      </w:numPr>
      <w:spacing w:before="40" w:after="0"/>
      <w:outlineLvl w:val="6"/>
    </w:pPr>
    <w:rPr>
      <w:rFonts w:eastAsiaTheme="majorEastAsia" w:cstheme="majorBidi"/>
      <w:iCs/>
    </w:rPr>
  </w:style>
  <w:style w:type="paragraph" w:styleId="Ttulo8">
    <w:name w:val="heading 8"/>
    <w:basedOn w:val="Normal"/>
    <w:next w:val="Normal"/>
    <w:link w:val="Ttulo8Car"/>
    <w:uiPriority w:val="9"/>
    <w:unhideWhenUsed/>
    <w:qFormat/>
    <w:rsid w:val="006C1425"/>
    <w:pPr>
      <w:keepNext/>
      <w:keepLines/>
      <w:numPr>
        <w:ilvl w:val="7"/>
        <w:numId w:val="2"/>
      </w:numPr>
      <w:spacing w:before="40" w:after="0"/>
      <w:outlineLvl w:val="7"/>
    </w:pPr>
    <w:rPr>
      <w:rFonts w:eastAsiaTheme="majorEastAsia" w:cstheme="majorBidi"/>
      <w:color w:val="272727" w:themeColor="text1" w:themeTint="D8"/>
      <w:szCs w:val="21"/>
    </w:rPr>
  </w:style>
  <w:style w:type="paragraph" w:styleId="Ttulo9">
    <w:name w:val="heading 9"/>
    <w:basedOn w:val="Normal"/>
    <w:next w:val="Normal"/>
    <w:link w:val="Ttulo9Car"/>
    <w:uiPriority w:val="9"/>
    <w:unhideWhenUsed/>
    <w:qFormat/>
    <w:rsid w:val="006C1425"/>
    <w:pPr>
      <w:keepNext/>
      <w:keepLines/>
      <w:numPr>
        <w:ilvl w:val="8"/>
        <w:numId w:val="2"/>
      </w:numPr>
      <w:spacing w:before="40" w:after="0"/>
      <w:outlineLvl w:val="8"/>
    </w:pPr>
    <w:rPr>
      <w:rFonts w:eastAsiaTheme="majorEastAsia" w:cstheme="majorBid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1425"/>
    <w:rPr>
      <w:rFonts w:ascii="Times New Roman" w:eastAsiaTheme="majorEastAsia" w:hAnsi="Times New Roman" w:cstheme="majorBidi"/>
      <w:caps/>
      <w:color w:val="000000" w:themeColor="text1"/>
      <w:kern w:val="0"/>
      <w:sz w:val="24"/>
      <w:szCs w:val="32"/>
      <w:lang w:val="en-GB"/>
      <w14:ligatures w14:val="none"/>
    </w:rPr>
  </w:style>
  <w:style w:type="character" w:customStyle="1" w:styleId="Ttulo2Car">
    <w:name w:val="Título 2 Car"/>
    <w:basedOn w:val="Fuentedeprrafopredeter"/>
    <w:link w:val="Ttulo2"/>
    <w:uiPriority w:val="9"/>
    <w:rsid w:val="006C1425"/>
    <w:rPr>
      <w:rFonts w:ascii="Times New Roman" w:eastAsiaTheme="majorEastAsia" w:hAnsi="Times New Roman" w:cstheme="majorBidi"/>
      <w:kern w:val="0"/>
      <w:sz w:val="24"/>
      <w:szCs w:val="26"/>
      <w:lang w:val="en-GB"/>
      <w14:ligatures w14:val="none"/>
    </w:rPr>
  </w:style>
  <w:style w:type="character" w:customStyle="1" w:styleId="Ttulo3Car">
    <w:name w:val="Título 3 Car"/>
    <w:basedOn w:val="Fuentedeprrafopredeter"/>
    <w:link w:val="Ttulo3"/>
    <w:uiPriority w:val="9"/>
    <w:rsid w:val="006C1425"/>
    <w:rPr>
      <w:rFonts w:ascii="Times New Roman" w:eastAsiaTheme="majorEastAsia" w:hAnsi="Times New Roman" w:cstheme="majorBidi"/>
      <w:kern w:val="0"/>
      <w:sz w:val="24"/>
      <w:szCs w:val="24"/>
      <w:lang w:val="en-GB"/>
      <w14:ligatures w14:val="none"/>
    </w:rPr>
  </w:style>
  <w:style w:type="character" w:customStyle="1" w:styleId="Ttulo4Car">
    <w:name w:val="Título 4 Car"/>
    <w:basedOn w:val="Fuentedeprrafopredeter"/>
    <w:link w:val="Ttulo4"/>
    <w:uiPriority w:val="9"/>
    <w:rsid w:val="006C1425"/>
    <w:rPr>
      <w:rFonts w:ascii="Times New Roman" w:eastAsiaTheme="majorEastAsia" w:hAnsi="Times New Roman" w:cstheme="majorBidi"/>
      <w:iCs/>
      <w:color w:val="000000" w:themeColor="text1"/>
      <w:kern w:val="0"/>
      <w:sz w:val="24"/>
      <w:lang w:val="en-GB"/>
      <w14:ligatures w14:val="none"/>
    </w:rPr>
  </w:style>
  <w:style w:type="character" w:customStyle="1" w:styleId="Ttulo5Car">
    <w:name w:val="Título 5 Car"/>
    <w:basedOn w:val="Fuentedeprrafopredeter"/>
    <w:link w:val="Ttulo5"/>
    <w:uiPriority w:val="9"/>
    <w:rsid w:val="006C1425"/>
    <w:rPr>
      <w:rFonts w:ascii="Times New Roman" w:eastAsiaTheme="majorEastAsia" w:hAnsi="Times New Roman" w:cstheme="majorBidi"/>
      <w:color w:val="000000" w:themeColor="text1"/>
      <w:kern w:val="0"/>
      <w:sz w:val="24"/>
      <w:lang w:val="en-GB"/>
      <w14:ligatures w14:val="none"/>
    </w:rPr>
  </w:style>
  <w:style w:type="character" w:customStyle="1" w:styleId="Ttulo6Car">
    <w:name w:val="Título 6 Car"/>
    <w:basedOn w:val="Fuentedeprrafopredeter"/>
    <w:link w:val="Ttulo6"/>
    <w:uiPriority w:val="9"/>
    <w:rsid w:val="006C1425"/>
    <w:rPr>
      <w:rFonts w:ascii="Times New Roman" w:eastAsiaTheme="majorEastAsia" w:hAnsi="Times New Roman" w:cstheme="majorBidi"/>
      <w:kern w:val="0"/>
      <w:sz w:val="24"/>
      <w:lang w:val="en-GB"/>
      <w14:ligatures w14:val="none"/>
    </w:rPr>
  </w:style>
  <w:style w:type="character" w:customStyle="1" w:styleId="Ttulo7Car">
    <w:name w:val="Título 7 Car"/>
    <w:basedOn w:val="Fuentedeprrafopredeter"/>
    <w:link w:val="Ttulo7"/>
    <w:uiPriority w:val="9"/>
    <w:rsid w:val="006C1425"/>
    <w:rPr>
      <w:rFonts w:ascii="Times New Roman" w:eastAsiaTheme="majorEastAsia" w:hAnsi="Times New Roman" w:cstheme="majorBidi"/>
      <w:iCs/>
      <w:kern w:val="0"/>
      <w:sz w:val="24"/>
      <w:lang w:val="en-GB"/>
      <w14:ligatures w14:val="none"/>
    </w:rPr>
  </w:style>
  <w:style w:type="character" w:customStyle="1" w:styleId="Ttulo8Car">
    <w:name w:val="Título 8 Car"/>
    <w:basedOn w:val="Fuentedeprrafopredeter"/>
    <w:link w:val="Ttulo8"/>
    <w:uiPriority w:val="9"/>
    <w:rsid w:val="006C1425"/>
    <w:rPr>
      <w:rFonts w:ascii="Times New Roman" w:eastAsiaTheme="majorEastAsia" w:hAnsi="Times New Roman" w:cstheme="majorBidi"/>
      <w:color w:val="272727" w:themeColor="text1" w:themeTint="D8"/>
      <w:kern w:val="0"/>
      <w:sz w:val="24"/>
      <w:szCs w:val="21"/>
      <w:lang w:val="en-GB"/>
      <w14:ligatures w14:val="none"/>
    </w:rPr>
  </w:style>
  <w:style w:type="character" w:customStyle="1" w:styleId="Ttulo9Car">
    <w:name w:val="Título 9 Car"/>
    <w:basedOn w:val="Fuentedeprrafopredeter"/>
    <w:link w:val="Ttulo9"/>
    <w:uiPriority w:val="9"/>
    <w:rsid w:val="006C1425"/>
    <w:rPr>
      <w:rFonts w:ascii="Times New Roman" w:eastAsiaTheme="majorEastAsia" w:hAnsi="Times New Roman" w:cstheme="majorBidi"/>
      <w:iCs/>
      <w:color w:val="272727" w:themeColor="text1" w:themeTint="D8"/>
      <w:kern w:val="0"/>
      <w:sz w:val="24"/>
      <w:szCs w:val="21"/>
      <w:lang w:val="en-GB"/>
      <w14:ligatures w14:val="none"/>
    </w:rPr>
  </w:style>
  <w:style w:type="paragraph" w:styleId="TDC1">
    <w:name w:val="toc 1"/>
    <w:basedOn w:val="Normal"/>
    <w:next w:val="Normal"/>
    <w:autoRedefine/>
    <w:uiPriority w:val="39"/>
    <w:unhideWhenUsed/>
    <w:qFormat/>
    <w:rsid w:val="006C1425"/>
    <w:pPr>
      <w:spacing w:before="120" w:after="120"/>
      <w:jc w:val="left"/>
    </w:pPr>
    <w:rPr>
      <w:rFonts w:cstheme="minorHAnsi"/>
      <w:b/>
      <w:bCs/>
      <w:caps/>
      <w:szCs w:val="20"/>
    </w:rPr>
  </w:style>
  <w:style w:type="character" w:styleId="Hipervnculo">
    <w:name w:val="Hyperlink"/>
    <w:basedOn w:val="Fuentedeprrafopredeter"/>
    <w:uiPriority w:val="99"/>
    <w:unhideWhenUsed/>
    <w:rsid w:val="006C1425"/>
    <w:rPr>
      <w:color w:val="0563C1" w:themeColor="hyperlink"/>
      <w:u w:val="single"/>
    </w:rPr>
  </w:style>
  <w:style w:type="paragraph" w:styleId="TDC2">
    <w:name w:val="toc 2"/>
    <w:basedOn w:val="Normal"/>
    <w:next w:val="Normal"/>
    <w:autoRedefine/>
    <w:uiPriority w:val="39"/>
    <w:unhideWhenUsed/>
    <w:rsid w:val="006C1425"/>
    <w:pPr>
      <w:spacing w:after="0"/>
      <w:ind w:left="240"/>
      <w:jc w:val="left"/>
    </w:pPr>
    <w:rPr>
      <w:rFonts w:cstheme="minorHAnsi"/>
      <w:smallCaps/>
      <w:szCs w:val="20"/>
    </w:rPr>
  </w:style>
  <w:style w:type="paragraph" w:styleId="TDC3">
    <w:name w:val="toc 3"/>
    <w:basedOn w:val="Normal"/>
    <w:next w:val="Normal"/>
    <w:autoRedefine/>
    <w:uiPriority w:val="39"/>
    <w:unhideWhenUsed/>
    <w:qFormat/>
    <w:rsid w:val="006C1425"/>
    <w:pPr>
      <w:spacing w:after="0"/>
      <w:ind w:left="480"/>
      <w:jc w:val="left"/>
    </w:pPr>
    <w:rPr>
      <w:rFonts w:cstheme="minorHAnsi"/>
      <w:iCs/>
      <w:szCs w:val="20"/>
    </w:rPr>
  </w:style>
  <w:style w:type="paragraph" w:styleId="Piedepgina">
    <w:name w:val="footer"/>
    <w:basedOn w:val="Normal"/>
    <w:link w:val="PiedepginaCar"/>
    <w:uiPriority w:val="99"/>
    <w:unhideWhenUsed/>
    <w:rsid w:val="006C142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C1425"/>
    <w:rPr>
      <w:rFonts w:ascii="Times New Roman" w:hAnsi="Times New Roman"/>
      <w:kern w:val="0"/>
      <w:sz w:val="24"/>
      <w:lang w:val="en-GB"/>
      <w14:ligatures w14:val="none"/>
    </w:rPr>
  </w:style>
  <w:style w:type="paragraph" w:styleId="Prrafodelista">
    <w:name w:val="List Paragraph"/>
    <w:basedOn w:val="Normal"/>
    <w:uiPriority w:val="34"/>
    <w:qFormat/>
    <w:rsid w:val="007E335E"/>
    <w:pPr>
      <w:ind w:left="720"/>
      <w:contextualSpacing/>
    </w:pPr>
  </w:style>
  <w:style w:type="character" w:customStyle="1" w:styleId="mopen">
    <w:name w:val="mopen"/>
    <w:basedOn w:val="Fuentedeprrafopredeter"/>
    <w:rsid w:val="00560993"/>
  </w:style>
  <w:style w:type="character" w:customStyle="1" w:styleId="delimsizinginner">
    <w:name w:val="delimsizinginner"/>
    <w:basedOn w:val="Fuentedeprrafopredeter"/>
    <w:rsid w:val="00560993"/>
  </w:style>
  <w:style w:type="character" w:customStyle="1" w:styleId="vlist-s">
    <w:name w:val="vlist-s"/>
    <w:basedOn w:val="Fuentedeprrafopredeter"/>
    <w:rsid w:val="00560993"/>
  </w:style>
  <w:style w:type="character" w:customStyle="1" w:styleId="mord">
    <w:name w:val="mord"/>
    <w:basedOn w:val="Fuentedeprrafopredeter"/>
    <w:rsid w:val="00560993"/>
  </w:style>
  <w:style w:type="character" w:customStyle="1" w:styleId="mrel">
    <w:name w:val="mrel"/>
    <w:basedOn w:val="Fuentedeprrafopredeter"/>
    <w:rsid w:val="00560993"/>
  </w:style>
  <w:style w:type="character" w:customStyle="1" w:styleId="mop">
    <w:name w:val="mop"/>
    <w:basedOn w:val="Fuentedeprrafopredeter"/>
    <w:rsid w:val="00560993"/>
  </w:style>
  <w:style w:type="character" w:customStyle="1" w:styleId="mclose">
    <w:name w:val="mclose"/>
    <w:basedOn w:val="Fuentedeprrafopredeter"/>
    <w:rsid w:val="00560993"/>
  </w:style>
  <w:style w:type="character" w:customStyle="1" w:styleId="mbin">
    <w:name w:val="mbin"/>
    <w:basedOn w:val="Fuentedeprrafopredeter"/>
    <w:rsid w:val="00560993"/>
  </w:style>
  <w:style w:type="character" w:customStyle="1" w:styleId="katex-mathml">
    <w:name w:val="katex-mathml"/>
    <w:basedOn w:val="Fuentedeprrafopredeter"/>
    <w:rsid w:val="00B44646"/>
  </w:style>
  <w:style w:type="character" w:customStyle="1" w:styleId="mpunct">
    <w:name w:val="mpunct"/>
    <w:basedOn w:val="Fuentedeprrafopredeter"/>
    <w:rsid w:val="00B44646"/>
  </w:style>
  <w:style w:type="paragraph" w:styleId="NormalWeb">
    <w:name w:val="Normal (Web)"/>
    <w:basedOn w:val="Normal"/>
    <w:uiPriority w:val="99"/>
    <w:unhideWhenUsed/>
    <w:rsid w:val="00963AD5"/>
    <w:pPr>
      <w:spacing w:before="100" w:beforeAutospacing="1" w:after="100" w:afterAutospacing="1" w:line="240" w:lineRule="auto"/>
      <w:jc w:val="left"/>
    </w:pPr>
    <w:rPr>
      <w:rFonts w:eastAsia="Times New Roman" w:cs="Times New Roman"/>
      <w:szCs w:val="24"/>
      <w:lang w:val="es-PE" w:eastAsia="es-PE"/>
    </w:rPr>
  </w:style>
  <w:style w:type="character" w:styleId="Textoennegrita">
    <w:name w:val="Strong"/>
    <w:basedOn w:val="Fuentedeprrafopredeter"/>
    <w:uiPriority w:val="22"/>
    <w:qFormat/>
    <w:rsid w:val="00963AD5"/>
    <w:rPr>
      <w:b/>
      <w:bCs/>
    </w:rPr>
  </w:style>
  <w:style w:type="paragraph" w:styleId="Encabezado">
    <w:name w:val="header"/>
    <w:basedOn w:val="Normal"/>
    <w:link w:val="EncabezadoCar"/>
    <w:uiPriority w:val="99"/>
    <w:unhideWhenUsed/>
    <w:rsid w:val="001D11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1170"/>
    <w:rPr>
      <w:rFonts w:ascii="Times New Roman" w:hAnsi="Times New Roman"/>
      <w:kern w:val="0"/>
      <w:sz w:val="24"/>
      <w:lang w:val="en-GB"/>
      <w14:ligatures w14:val="none"/>
    </w:rPr>
  </w:style>
  <w:style w:type="table" w:styleId="Tablaconcuadrcula">
    <w:name w:val="Table Grid"/>
    <w:basedOn w:val="Tablanormal"/>
    <w:uiPriority w:val="39"/>
    <w:rsid w:val="00CB0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05680"/>
    <w:rPr>
      <w:color w:val="808080"/>
    </w:rPr>
  </w:style>
  <w:style w:type="character" w:customStyle="1" w:styleId="math-inline">
    <w:name w:val="math-inline"/>
    <w:basedOn w:val="Fuentedeprrafopredeter"/>
    <w:rsid w:val="00486C23"/>
  </w:style>
  <w:style w:type="character" w:styleId="CdigoHTML">
    <w:name w:val="HTML Code"/>
    <w:basedOn w:val="Fuentedeprrafopredeter"/>
    <w:uiPriority w:val="99"/>
    <w:semiHidden/>
    <w:unhideWhenUsed/>
    <w:rsid w:val="00D93C5E"/>
    <w:rPr>
      <w:rFonts w:ascii="Courier New" w:eastAsia="Times New Roman" w:hAnsi="Courier New" w:cs="Courier New"/>
      <w:sz w:val="20"/>
      <w:szCs w:val="20"/>
    </w:rPr>
  </w:style>
  <w:style w:type="character" w:styleId="nfasis">
    <w:name w:val="Emphasis"/>
    <w:basedOn w:val="Fuentedeprrafopredeter"/>
    <w:uiPriority w:val="20"/>
    <w:qFormat/>
    <w:rsid w:val="00E35634"/>
    <w:rPr>
      <w:i/>
      <w:iCs/>
    </w:rPr>
  </w:style>
  <w:style w:type="table" w:styleId="Tablaconcuadrculaclara">
    <w:name w:val="Grid Table Light"/>
    <w:basedOn w:val="Tablanormal"/>
    <w:uiPriority w:val="40"/>
    <w:rsid w:val="00F96A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conformatoprevio">
    <w:name w:val="HTML Preformatted"/>
    <w:basedOn w:val="Normal"/>
    <w:link w:val="HTMLconformatoprevioCar"/>
    <w:uiPriority w:val="99"/>
    <w:semiHidden/>
    <w:unhideWhenUsed/>
    <w:rsid w:val="0009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PE" w:eastAsia="es-PE"/>
    </w:rPr>
  </w:style>
  <w:style w:type="character" w:customStyle="1" w:styleId="HTMLconformatoprevioCar">
    <w:name w:val="HTML con formato previo Car"/>
    <w:basedOn w:val="Fuentedeprrafopredeter"/>
    <w:link w:val="HTMLconformatoprevio"/>
    <w:uiPriority w:val="99"/>
    <w:semiHidden/>
    <w:rsid w:val="00094A35"/>
    <w:rPr>
      <w:rFonts w:ascii="Courier New" w:eastAsia="Times New Roman" w:hAnsi="Courier New" w:cs="Courier New"/>
      <w:kern w:val="0"/>
      <w:sz w:val="20"/>
      <w:szCs w:val="2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699">
      <w:bodyDiv w:val="1"/>
      <w:marLeft w:val="0"/>
      <w:marRight w:val="0"/>
      <w:marTop w:val="0"/>
      <w:marBottom w:val="0"/>
      <w:divBdr>
        <w:top w:val="none" w:sz="0" w:space="0" w:color="auto"/>
        <w:left w:val="none" w:sz="0" w:space="0" w:color="auto"/>
        <w:bottom w:val="none" w:sz="0" w:space="0" w:color="auto"/>
        <w:right w:val="none" w:sz="0" w:space="0" w:color="auto"/>
      </w:divBdr>
    </w:div>
    <w:div w:id="23095531">
      <w:bodyDiv w:val="1"/>
      <w:marLeft w:val="0"/>
      <w:marRight w:val="0"/>
      <w:marTop w:val="0"/>
      <w:marBottom w:val="0"/>
      <w:divBdr>
        <w:top w:val="none" w:sz="0" w:space="0" w:color="auto"/>
        <w:left w:val="none" w:sz="0" w:space="0" w:color="auto"/>
        <w:bottom w:val="none" w:sz="0" w:space="0" w:color="auto"/>
        <w:right w:val="none" w:sz="0" w:space="0" w:color="auto"/>
      </w:divBdr>
    </w:div>
    <w:div w:id="25831109">
      <w:bodyDiv w:val="1"/>
      <w:marLeft w:val="0"/>
      <w:marRight w:val="0"/>
      <w:marTop w:val="0"/>
      <w:marBottom w:val="0"/>
      <w:divBdr>
        <w:top w:val="none" w:sz="0" w:space="0" w:color="auto"/>
        <w:left w:val="none" w:sz="0" w:space="0" w:color="auto"/>
        <w:bottom w:val="none" w:sz="0" w:space="0" w:color="auto"/>
        <w:right w:val="none" w:sz="0" w:space="0" w:color="auto"/>
      </w:divBdr>
    </w:div>
    <w:div w:id="34280896">
      <w:bodyDiv w:val="1"/>
      <w:marLeft w:val="0"/>
      <w:marRight w:val="0"/>
      <w:marTop w:val="0"/>
      <w:marBottom w:val="0"/>
      <w:divBdr>
        <w:top w:val="none" w:sz="0" w:space="0" w:color="auto"/>
        <w:left w:val="none" w:sz="0" w:space="0" w:color="auto"/>
        <w:bottom w:val="none" w:sz="0" w:space="0" w:color="auto"/>
        <w:right w:val="none" w:sz="0" w:space="0" w:color="auto"/>
      </w:divBdr>
    </w:div>
    <w:div w:id="40790793">
      <w:bodyDiv w:val="1"/>
      <w:marLeft w:val="0"/>
      <w:marRight w:val="0"/>
      <w:marTop w:val="0"/>
      <w:marBottom w:val="0"/>
      <w:divBdr>
        <w:top w:val="none" w:sz="0" w:space="0" w:color="auto"/>
        <w:left w:val="none" w:sz="0" w:space="0" w:color="auto"/>
        <w:bottom w:val="none" w:sz="0" w:space="0" w:color="auto"/>
        <w:right w:val="none" w:sz="0" w:space="0" w:color="auto"/>
      </w:divBdr>
    </w:div>
    <w:div w:id="42678707">
      <w:bodyDiv w:val="1"/>
      <w:marLeft w:val="0"/>
      <w:marRight w:val="0"/>
      <w:marTop w:val="0"/>
      <w:marBottom w:val="0"/>
      <w:divBdr>
        <w:top w:val="none" w:sz="0" w:space="0" w:color="auto"/>
        <w:left w:val="none" w:sz="0" w:space="0" w:color="auto"/>
        <w:bottom w:val="none" w:sz="0" w:space="0" w:color="auto"/>
        <w:right w:val="none" w:sz="0" w:space="0" w:color="auto"/>
      </w:divBdr>
    </w:div>
    <w:div w:id="50008869">
      <w:bodyDiv w:val="1"/>
      <w:marLeft w:val="0"/>
      <w:marRight w:val="0"/>
      <w:marTop w:val="0"/>
      <w:marBottom w:val="0"/>
      <w:divBdr>
        <w:top w:val="none" w:sz="0" w:space="0" w:color="auto"/>
        <w:left w:val="none" w:sz="0" w:space="0" w:color="auto"/>
        <w:bottom w:val="none" w:sz="0" w:space="0" w:color="auto"/>
        <w:right w:val="none" w:sz="0" w:space="0" w:color="auto"/>
      </w:divBdr>
    </w:div>
    <w:div w:id="51316240">
      <w:bodyDiv w:val="1"/>
      <w:marLeft w:val="0"/>
      <w:marRight w:val="0"/>
      <w:marTop w:val="0"/>
      <w:marBottom w:val="0"/>
      <w:divBdr>
        <w:top w:val="none" w:sz="0" w:space="0" w:color="auto"/>
        <w:left w:val="none" w:sz="0" w:space="0" w:color="auto"/>
        <w:bottom w:val="none" w:sz="0" w:space="0" w:color="auto"/>
        <w:right w:val="none" w:sz="0" w:space="0" w:color="auto"/>
      </w:divBdr>
    </w:div>
    <w:div w:id="56900994">
      <w:bodyDiv w:val="1"/>
      <w:marLeft w:val="0"/>
      <w:marRight w:val="0"/>
      <w:marTop w:val="0"/>
      <w:marBottom w:val="0"/>
      <w:divBdr>
        <w:top w:val="none" w:sz="0" w:space="0" w:color="auto"/>
        <w:left w:val="none" w:sz="0" w:space="0" w:color="auto"/>
        <w:bottom w:val="none" w:sz="0" w:space="0" w:color="auto"/>
        <w:right w:val="none" w:sz="0" w:space="0" w:color="auto"/>
      </w:divBdr>
    </w:div>
    <w:div w:id="82269145">
      <w:bodyDiv w:val="1"/>
      <w:marLeft w:val="0"/>
      <w:marRight w:val="0"/>
      <w:marTop w:val="0"/>
      <w:marBottom w:val="0"/>
      <w:divBdr>
        <w:top w:val="none" w:sz="0" w:space="0" w:color="auto"/>
        <w:left w:val="none" w:sz="0" w:space="0" w:color="auto"/>
        <w:bottom w:val="none" w:sz="0" w:space="0" w:color="auto"/>
        <w:right w:val="none" w:sz="0" w:space="0" w:color="auto"/>
      </w:divBdr>
    </w:div>
    <w:div w:id="83066077">
      <w:bodyDiv w:val="1"/>
      <w:marLeft w:val="0"/>
      <w:marRight w:val="0"/>
      <w:marTop w:val="0"/>
      <w:marBottom w:val="0"/>
      <w:divBdr>
        <w:top w:val="none" w:sz="0" w:space="0" w:color="auto"/>
        <w:left w:val="none" w:sz="0" w:space="0" w:color="auto"/>
        <w:bottom w:val="none" w:sz="0" w:space="0" w:color="auto"/>
        <w:right w:val="none" w:sz="0" w:space="0" w:color="auto"/>
      </w:divBdr>
      <w:divsChild>
        <w:div w:id="448164822">
          <w:marLeft w:val="0"/>
          <w:marRight w:val="0"/>
          <w:marTop w:val="0"/>
          <w:marBottom w:val="0"/>
          <w:divBdr>
            <w:top w:val="none" w:sz="0" w:space="0" w:color="auto"/>
            <w:left w:val="none" w:sz="0" w:space="0" w:color="auto"/>
            <w:bottom w:val="none" w:sz="0" w:space="0" w:color="auto"/>
            <w:right w:val="none" w:sz="0" w:space="0" w:color="auto"/>
          </w:divBdr>
        </w:div>
      </w:divsChild>
    </w:div>
    <w:div w:id="91630748">
      <w:bodyDiv w:val="1"/>
      <w:marLeft w:val="0"/>
      <w:marRight w:val="0"/>
      <w:marTop w:val="0"/>
      <w:marBottom w:val="0"/>
      <w:divBdr>
        <w:top w:val="none" w:sz="0" w:space="0" w:color="auto"/>
        <w:left w:val="none" w:sz="0" w:space="0" w:color="auto"/>
        <w:bottom w:val="none" w:sz="0" w:space="0" w:color="auto"/>
        <w:right w:val="none" w:sz="0" w:space="0" w:color="auto"/>
      </w:divBdr>
    </w:div>
    <w:div w:id="92671592">
      <w:bodyDiv w:val="1"/>
      <w:marLeft w:val="0"/>
      <w:marRight w:val="0"/>
      <w:marTop w:val="0"/>
      <w:marBottom w:val="0"/>
      <w:divBdr>
        <w:top w:val="none" w:sz="0" w:space="0" w:color="auto"/>
        <w:left w:val="none" w:sz="0" w:space="0" w:color="auto"/>
        <w:bottom w:val="none" w:sz="0" w:space="0" w:color="auto"/>
        <w:right w:val="none" w:sz="0" w:space="0" w:color="auto"/>
      </w:divBdr>
    </w:div>
    <w:div w:id="95248647">
      <w:bodyDiv w:val="1"/>
      <w:marLeft w:val="0"/>
      <w:marRight w:val="0"/>
      <w:marTop w:val="0"/>
      <w:marBottom w:val="0"/>
      <w:divBdr>
        <w:top w:val="none" w:sz="0" w:space="0" w:color="auto"/>
        <w:left w:val="none" w:sz="0" w:space="0" w:color="auto"/>
        <w:bottom w:val="none" w:sz="0" w:space="0" w:color="auto"/>
        <w:right w:val="none" w:sz="0" w:space="0" w:color="auto"/>
      </w:divBdr>
      <w:divsChild>
        <w:div w:id="1680504140">
          <w:marLeft w:val="0"/>
          <w:marRight w:val="0"/>
          <w:marTop w:val="0"/>
          <w:marBottom w:val="0"/>
          <w:divBdr>
            <w:top w:val="none" w:sz="0" w:space="0" w:color="auto"/>
            <w:left w:val="none" w:sz="0" w:space="0" w:color="auto"/>
            <w:bottom w:val="none" w:sz="0" w:space="0" w:color="auto"/>
            <w:right w:val="none" w:sz="0" w:space="0" w:color="auto"/>
          </w:divBdr>
          <w:divsChild>
            <w:div w:id="110175534">
              <w:marLeft w:val="0"/>
              <w:marRight w:val="0"/>
              <w:marTop w:val="0"/>
              <w:marBottom w:val="0"/>
              <w:divBdr>
                <w:top w:val="none" w:sz="0" w:space="0" w:color="auto"/>
                <w:left w:val="none" w:sz="0" w:space="0" w:color="auto"/>
                <w:bottom w:val="none" w:sz="0" w:space="0" w:color="auto"/>
                <w:right w:val="none" w:sz="0" w:space="0" w:color="auto"/>
              </w:divBdr>
            </w:div>
            <w:div w:id="333919896">
              <w:marLeft w:val="0"/>
              <w:marRight w:val="0"/>
              <w:marTop w:val="0"/>
              <w:marBottom w:val="0"/>
              <w:divBdr>
                <w:top w:val="none" w:sz="0" w:space="0" w:color="auto"/>
                <w:left w:val="none" w:sz="0" w:space="0" w:color="auto"/>
                <w:bottom w:val="none" w:sz="0" w:space="0" w:color="auto"/>
                <w:right w:val="none" w:sz="0" w:space="0" w:color="auto"/>
              </w:divBdr>
            </w:div>
            <w:div w:id="374160976">
              <w:marLeft w:val="0"/>
              <w:marRight w:val="0"/>
              <w:marTop w:val="0"/>
              <w:marBottom w:val="0"/>
              <w:divBdr>
                <w:top w:val="none" w:sz="0" w:space="0" w:color="auto"/>
                <w:left w:val="none" w:sz="0" w:space="0" w:color="auto"/>
                <w:bottom w:val="none" w:sz="0" w:space="0" w:color="auto"/>
                <w:right w:val="none" w:sz="0" w:space="0" w:color="auto"/>
              </w:divBdr>
            </w:div>
            <w:div w:id="399252005">
              <w:marLeft w:val="0"/>
              <w:marRight w:val="0"/>
              <w:marTop w:val="0"/>
              <w:marBottom w:val="0"/>
              <w:divBdr>
                <w:top w:val="none" w:sz="0" w:space="0" w:color="auto"/>
                <w:left w:val="none" w:sz="0" w:space="0" w:color="auto"/>
                <w:bottom w:val="none" w:sz="0" w:space="0" w:color="auto"/>
                <w:right w:val="none" w:sz="0" w:space="0" w:color="auto"/>
              </w:divBdr>
            </w:div>
            <w:div w:id="550578994">
              <w:marLeft w:val="0"/>
              <w:marRight w:val="0"/>
              <w:marTop w:val="0"/>
              <w:marBottom w:val="0"/>
              <w:divBdr>
                <w:top w:val="none" w:sz="0" w:space="0" w:color="auto"/>
                <w:left w:val="none" w:sz="0" w:space="0" w:color="auto"/>
                <w:bottom w:val="none" w:sz="0" w:space="0" w:color="auto"/>
                <w:right w:val="none" w:sz="0" w:space="0" w:color="auto"/>
              </w:divBdr>
            </w:div>
            <w:div w:id="579022882">
              <w:marLeft w:val="0"/>
              <w:marRight w:val="0"/>
              <w:marTop w:val="0"/>
              <w:marBottom w:val="0"/>
              <w:divBdr>
                <w:top w:val="none" w:sz="0" w:space="0" w:color="auto"/>
                <w:left w:val="none" w:sz="0" w:space="0" w:color="auto"/>
                <w:bottom w:val="none" w:sz="0" w:space="0" w:color="auto"/>
                <w:right w:val="none" w:sz="0" w:space="0" w:color="auto"/>
              </w:divBdr>
            </w:div>
            <w:div w:id="618606418">
              <w:marLeft w:val="0"/>
              <w:marRight w:val="0"/>
              <w:marTop w:val="0"/>
              <w:marBottom w:val="0"/>
              <w:divBdr>
                <w:top w:val="none" w:sz="0" w:space="0" w:color="auto"/>
                <w:left w:val="none" w:sz="0" w:space="0" w:color="auto"/>
                <w:bottom w:val="none" w:sz="0" w:space="0" w:color="auto"/>
                <w:right w:val="none" w:sz="0" w:space="0" w:color="auto"/>
              </w:divBdr>
            </w:div>
            <w:div w:id="1190142655">
              <w:marLeft w:val="0"/>
              <w:marRight w:val="0"/>
              <w:marTop w:val="0"/>
              <w:marBottom w:val="0"/>
              <w:divBdr>
                <w:top w:val="none" w:sz="0" w:space="0" w:color="auto"/>
                <w:left w:val="none" w:sz="0" w:space="0" w:color="auto"/>
                <w:bottom w:val="none" w:sz="0" w:space="0" w:color="auto"/>
                <w:right w:val="none" w:sz="0" w:space="0" w:color="auto"/>
              </w:divBdr>
            </w:div>
            <w:div w:id="1197809685">
              <w:marLeft w:val="0"/>
              <w:marRight w:val="0"/>
              <w:marTop w:val="0"/>
              <w:marBottom w:val="0"/>
              <w:divBdr>
                <w:top w:val="none" w:sz="0" w:space="0" w:color="auto"/>
                <w:left w:val="none" w:sz="0" w:space="0" w:color="auto"/>
                <w:bottom w:val="none" w:sz="0" w:space="0" w:color="auto"/>
                <w:right w:val="none" w:sz="0" w:space="0" w:color="auto"/>
              </w:divBdr>
            </w:div>
            <w:div w:id="1595287181">
              <w:marLeft w:val="0"/>
              <w:marRight w:val="0"/>
              <w:marTop w:val="0"/>
              <w:marBottom w:val="0"/>
              <w:divBdr>
                <w:top w:val="none" w:sz="0" w:space="0" w:color="auto"/>
                <w:left w:val="none" w:sz="0" w:space="0" w:color="auto"/>
                <w:bottom w:val="none" w:sz="0" w:space="0" w:color="auto"/>
                <w:right w:val="none" w:sz="0" w:space="0" w:color="auto"/>
              </w:divBdr>
            </w:div>
            <w:div w:id="1595894017">
              <w:marLeft w:val="0"/>
              <w:marRight w:val="0"/>
              <w:marTop w:val="0"/>
              <w:marBottom w:val="0"/>
              <w:divBdr>
                <w:top w:val="none" w:sz="0" w:space="0" w:color="auto"/>
                <w:left w:val="none" w:sz="0" w:space="0" w:color="auto"/>
                <w:bottom w:val="none" w:sz="0" w:space="0" w:color="auto"/>
                <w:right w:val="none" w:sz="0" w:space="0" w:color="auto"/>
              </w:divBdr>
            </w:div>
            <w:div w:id="1650598894">
              <w:marLeft w:val="0"/>
              <w:marRight w:val="0"/>
              <w:marTop w:val="0"/>
              <w:marBottom w:val="0"/>
              <w:divBdr>
                <w:top w:val="none" w:sz="0" w:space="0" w:color="auto"/>
                <w:left w:val="none" w:sz="0" w:space="0" w:color="auto"/>
                <w:bottom w:val="none" w:sz="0" w:space="0" w:color="auto"/>
                <w:right w:val="none" w:sz="0" w:space="0" w:color="auto"/>
              </w:divBdr>
            </w:div>
            <w:div w:id="1781946990">
              <w:marLeft w:val="0"/>
              <w:marRight w:val="0"/>
              <w:marTop w:val="0"/>
              <w:marBottom w:val="0"/>
              <w:divBdr>
                <w:top w:val="none" w:sz="0" w:space="0" w:color="auto"/>
                <w:left w:val="none" w:sz="0" w:space="0" w:color="auto"/>
                <w:bottom w:val="none" w:sz="0" w:space="0" w:color="auto"/>
                <w:right w:val="none" w:sz="0" w:space="0" w:color="auto"/>
              </w:divBdr>
            </w:div>
            <w:div w:id="1806309910">
              <w:marLeft w:val="0"/>
              <w:marRight w:val="0"/>
              <w:marTop w:val="0"/>
              <w:marBottom w:val="0"/>
              <w:divBdr>
                <w:top w:val="none" w:sz="0" w:space="0" w:color="auto"/>
                <w:left w:val="none" w:sz="0" w:space="0" w:color="auto"/>
                <w:bottom w:val="none" w:sz="0" w:space="0" w:color="auto"/>
                <w:right w:val="none" w:sz="0" w:space="0" w:color="auto"/>
              </w:divBdr>
            </w:div>
            <w:div w:id="1890916793">
              <w:marLeft w:val="0"/>
              <w:marRight w:val="0"/>
              <w:marTop w:val="0"/>
              <w:marBottom w:val="0"/>
              <w:divBdr>
                <w:top w:val="none" w:sz="0" w:space="0" w:color="auto"/>
                <w:left w:val="none" w:sz="0" w:space="0" w:color="auto"/>
                <w:bottom w:val="none" w:sz="0" w:space="0" w:color="auto"/>
                <w:right w:val="none" w:sz="0" w:space="0" w:color="auto"/>
              </w:divBdr>
            </w:div>
            <w:div w:id="1979798394">
              <w:marLeft w:val="0"/>
              <w:marRight w:val="0"/>
              <w:marTop w:val="0"/>
              <w:marBottom w:val="0"/>
              <w:divBdr>
                <w:top w:val="none" w:sz="0" w:space="0" w:color="auto"/>
                <w:left w:val="none" w:sz="0" w:space="0" w:color="auto"/>
                <w:bottom w:val="none" w:sz="0" w:space="0" w:color="auto"/>
                <w:right w:val="none" w:sz="0" w:space="0" w:color="auto"/>
              </w:divBdr>
            </w:div>
            <w:div w:id="2041512421">
              <w:marLeft w:val="0"/>
              <w:marRight w:val="0"/>
              <w:marTop w:val="0"/>
              <w:marBottom w:val="0"/>
              <w:divBdr>
                <w:top w:val="none" w:sz="0" w:space="0" w:color="auto"/>
                <w:left w:val="none" w:sz="0" w:space="0" w:color="auto"/>
                <w:bottom w:val="none" w:sz="0" w:space="0" w:color="auto"/>
                <w:right w:val="none" w:sz="0" w:space="0" w:color="auto"/>
              </w:divBdr>
            </w:div>
            <w:div w:id="20680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5553">
      <w:bodyDiv w:val="1"/>
      <w:marLeft w:val="0"/>
      <w:marRight w:val="0"/>
      <w:marTop w:val="0"/>
      <w:marBottom w:val="0"/>
      <w:divBdr>
        <w:top w:val="none" w:sz="0" w:space="0" w:color="auto"/>
        <w:left w:val="none" w:sz="0" w:space="0" w:color="auto"/>
        <w:bottom w:val="none" w:sz="0" w:space="0" w:color="auto"/>
        <w:right w:val="none" w:sz="0" w:space="0" w:color="auto"/>
      </w:divBdr>
    </w:div>
    <w:div w:id="102503188">
      <w:bodyDiv w:val="1"/>
      <w:marLeft w:val="0"/>
      <w:marRight w:val="0"/>
      <w:marTop w:val="0"/>
      <w:marBottom w:val="0"/>
      <w:divBdr>
        <w:top w:val="none" w:sz="0" w:space="0" w:color="auto"/>
        <w:left w:val="none" w:sz="0" w:space="0" w:color="auto"/>
        <w:bottom w:val="none" w:sz="0" w:space="0" w:color="auto"/>
        <w:right w:val="none" w:sz="0" w:space="0" w:color="auto"/>
      </w:divBdr>
    </w:div>
    <w:div w:id="105002579">
      <w:bodyDiv w:val="1"/>
      <w:marLeft w:val="0"/>
      <w:marRight w:val="0"/>
      <w:marTop w:val="0"/>
      <w:marBottom w:val="0"/>
      <w:divBdr>
        <w:top w:val="none" w:sz="0" w:space="0" w:color="auto"/>
        <w:left w:val="none" w:sz="0" w:space="0" w:color="auto"/>
        <w:bottom w:val="none" w:sz="0" w:space="0" w:color="auto"/>
        <w:right w:val="none" w:sz="0" w:space="0" w:color="auto"/>
      </w:divBdr>
      <w:divsChild>
        <w:div w:id="74329171">
          <w:marLeft w:val="0"/>
          <w:marRight w:val="0"/>
          <w:marTop w:val="0"/>
          <w:marBottom w:val="0"/>
          <w:divBdr>
            <w:top w:val="none" w:sz="0" w:space="0" w:color="auto"/>
            <w:left w:val="none" w:sz="0" w:space="0" w:color="auto"/>
            <w:bottom w:val="none" w:sz="0" w:space="0" w:color="auto"/>
            <w:right w:val="none" w:sz="0" w:space="0" w:color="auto"/>
          </w:divBdr>
        </w:div>
      </w:divsChild>
    </w:div>
    <w:div w:id="112602200">
      <w:bodyDiv w:val="1"/>
      <w:marLeft w:val="0"/>
      <w:marRight w:val="0"/>
      <w:marTop w:val="0"/>
      <w:marBottom w:val="0"/>
      <w:divBdr>
        <w:top w:val="none" w:sz="0" w:space="0" w:color="auto"/>
        <w:left w:val="none" w:sz="0" w:space="0" w:color="auto"/>
        <w:bottom w:val="none" w:sz="0" w:space="0" w:color="auto"/>
        <w:right w:val="none" w:sz="0" w:space="0" w:color="auto"/>
      </w:divBdr>
    </w:div>
    <w:div w:id="122042203">
      <w:bodyDiv w:val="1"/>
      <w:marLeft w:val="0"/>
      <w:marRight w:val="0"/>
      <w:marTop w:val="0"/>
      <w:marBottom w:val="0"/>
      <w:divBdr>
        <w:top w:val="none" w:sz="0" w:space="0" w:color="auto"/>
        <w:left w:val="none" w:sz="0" w:space="0" w:color="auto"/>
        <w:bottom w:val="none" w:sz="0" w:space="0" w:color="auto"/>
        <w:right w:val="none" w:sz="0" w:space="0" w:color="auto"/>
      </w:divBdr>
    </w:div>
    <w:div w:id="126818380">
      <w:bodyDiv w:val="1"/>
      <w:marLeft w:val="0"/>
      <w:marRight w:val="0"/>
      <w:marTop w:val="0"/>
      <w:marBottom w:val="0"/>
      <w:divBdr>
        <w:top w:val="none" w:sz="0" w:space="0" w:color="auto"/>
        <w:left w:val="none" w:sz="0" w:space="0" w:color="auto"/>
        <w:bottom w:val="none" w:sz="0" w:space="0" w:color="auto"/>
        <w:right w:val="none" w:sz="0" w:space="0" w:color="auto"/>
      </w:divBdr>
    </w:div>
    <w:div w:id="134683730">
      <w:bodyDiv w:val="1"/>
      <w:marLeft w:val="0"/>
      <w:marRight w:val="0"/>
      <w:marTop w:val="0"/>
      <w:marBottom w:val="0"/>
      <w:divBdr>
        <w:top w:val="none" w:sz="0" w:space="0" w:color="auto"/>
        <w:left w:val="none" w:sz="0" w:space="0" w:color="auto"/>
        <w:bottom w:val="none" w:sz="0" w:space="0" w:color="auto"/>
        <w:right w:val="none" w:sz="0" w:space="0" w:color="auto"/>
      </w:divBdr>
    </w:div>
    <w:div w:id="136143562">
      <w:bodyDiv w:val="1"/>
      <w:marLeft w:val="0"/>
      <w:marRight w:val="0"/>
      <w:marTop w:val="0"/>
      <w:marBottom w:val="0"/>
      <w:divBdr>
        <w:top w:val="none" w:sz="0" w:space="0" w:color="auto"/>
        <w:left w:val="none" w:sz="0" w:space="0" w:color="auto"/>
        <w:bottom w:val="none" w:sz="0" w:space="0" w:color="auto"/>
        <w:right w:val="none" w:sz="0" w:space="0" w:color="auto"/>
      </w:divBdr>
    </w:div>
    <w:div w:id="138110723">
      <w:bodyDiv w:val="1"/>
      <w:marLeft w:val="0"/>
      <w:marRight w:val="0"/>
      <w:marTop w:val="0"/>
      <w:marBottom w:val="0"/>
      <w:divBdr>
        <w:top w:val="none" w:sz="0" w:space="0" w:color="auto"/>
        <w:left w:val="none" w:sz="0" w:space="0" w:color="auto"/>
        <w:bottom w:val="none" w:sz="0" w:space="0" w:color="auto"/>
        <w:right w:val="none" w:sz="0" w:space="0" w:color="auto"/>
      </w:divBdr>
      <w:divsChild>
        <w:div w:id="1146434934">
          <w:marLeft w:val="0"/>
          <w:marRight w:val="0"/>
          <w:marTop w:val="0"/>
          <w:marBottom w:val="0"/>
          <w:divBdr>
            <w:top w:val="none" w:sz="0" w:space="0" w:color="auto"/>
            <w:left w:val="none" w:sz="0" w:space="0" w:color="auto"/>
            <w:bottom w:val="none" w:sz="0" w:space="0" w:color="auto"/>
            <w:right w:val="none" w:sz="0" w:space="0" w:color="auto"/>
          </w:divBdr>
        </w:div>
      </w:divsChild>
    </w:div>
    <w:div w:id="146943187">
      <w:bodyDiv w:val="1"/>
      <w:marLeft w:val="0"/>
      <w:marRight w:val="0"/>
      <w:marTop w:val="0"/>
      <w:marBottom w:val="0"/>
      <w:divBdr>
        <w:top w:val="none" w:sz="0" w:space="0" w:color="auto"/>
        <w:left w:val="none" w:sz="0" w:space="0" w:color="auto"/>
        <w:bottom w:val="none" w:sz="0" w:space="0" w:color="auto"/>
        <w:right w:val="none" w:sz="0" w:space="0" w:color="auto"/>
      </w:divBdr>
      <w:divsChild>
        <w:div w:id="648366239">
          <w:marLeft w:val="0"/>
          <w:marRight w:val="0"/>
          <w:marTop w:val="0"/>
          <w:marBottom w:val="0"/>
          <w:divBdr>
            <w:top w:val="none" w:sz="0" w:space="0" w:color="auto"/>
            <w:left w:val="none" w:sz="0" w:space="0" w:color="auto"/>
            <w:bottom w:val="none" w:sz="0" w:space="0" w:color="auto"/>
            <w:right w:val="none" w:sz="0" w:space="0" w:color="auto"/>
          </w:divBdr>
        </w:div>
      </w:divsChild>
    </w:div>
    <w:div w:id="151456487">
      <w:bodyDiv w:val="1"/>
      <w:marLeft w:val="0"/>
      <w:marRight w:val="0"/>
      <w:marTop w:val="0"/>
      <w:marBottom w:val="0"/>
      <w:divBdr>
        <w:top w:val="none" w:sz="0" w:space="0" w:color="auto"/>
        <w:left w:val="none" w:sz="0" w:space="0" w:color="auto"/>
        <w:bottom w:val="none" w:sz="0" w:space="0" w:color="auto"/>
        <w:right w:val="none" w:sz="0" w:space="0" w:color="auto"/>
      </w:divBdr>
    </w:div>
    <w:div w:id="153498166">
      <w:bodyDiv w:val="1"/>
      <w:marLeft w:val="0"/>
      <w:marRight w:val="0"/>
      <w:marTop w:val="0"/>
      <w:marBottom w:val="0"/>
      <w:divBdr>
        <w:top w:val="none" w:sz="0" w:space="0" w:color="auto"/>
        <w:left w:val="none" w:sz="0" w:space="0" w:color="auto"/>
        <w:bottom w:val="none" w:sz="0" w:space="0" w:color="auto"/>
        <w:right w:val="none" w:sz="0" w:space="0" w:color="auto"/>
      </w:divBdr>
    </w:div>
    <w:div w:id="154685612">
      <w:bodyDiv w:val="1"/>
      <w:marLeft w:val="0"/>
      <w:marRight w:val="0"/>
      <w:marTop w:val="0"/>
      <w:marBottom w:val="0"/>
      <w:divBdr>
        <w:top w:val="none" w:sz="0" w:space="0" w:color="auto"/>
        <w:left w:val="none" w:sz="0" w:space="0" w:color="auto"/>
        <w:bottom w:val="none" w:sz="0" w:space="0" w:color="auto"/>
        <w:right w:val="none" w:sz="0" w:space="0" w:color="auto"/>
      </w:divBdr>
    </w:div>
    <w:div w:id="157623140">
      <w:bodyDiv w:val="1"/>
      <w:marLeft w:val="0"/>
      <w:marRight w:val="0"/>
      <w:marTop w:val="0"/>
      <w:marBottom w:val="0"/>
      <w:divBdr>
        <w:top w:val="none" w:sz="0" w:space="0" w:color="auto"/>
        <w:left w:val="none" w:sz="0" w:space="0" w:color="auto"/>
        <w:bottom w:val="none" w:sz="0" w:space="0" w:color="auto"/>
        <w:right w:val="none" w:sz="0" w:space="0" w:color="auto"/>
      </w:divBdr>
    </w:div>
    <w:div w:id="165634296">
      <w:bodyDiv w:val="1"/>
      <w:marLeft w:val="0"/>
      <w:marRight w:val="0"/>
      <w:marTop w:val="0"/>
      <w:marBottom w:val="0"/>
      <w:divBdr>
        <w:top w:val="none" w:sz="0" w:space="0" w:color="auto"/>
        <w:left w:val="none" w:sz="0" w:space="0" w:color="auto"/>
        <w:bottom w:val="none" w:sz="0" w:space="0" w:color="auto"/>
        <w:right w:val="none" w:sz="0" w:space="0" w:color="auto"/>
      </w:divBdr>
    </w:div>
    <w:div w:id="168562737">
      <w:bodyDiv w:val="1"/>
      <w:marLeft w:val="0"/>
      <w:marRight w:val="0"/>
      <w:marTop w:val="0"/>
      <w:marBottom w:val="0"/>
      <w:divBdr>
        <w:top w:val="none" w:sz="0" w:space="0" w:color="auto"/>
        <w:left w:val="none" w:sz="0" w:space="0" w:color="auto"/>
        <w:bottom w:val="none" w:sz="0" w:space="0" w:color="auto"/>
        <w:right w:val="none" w:sz="0" w:space="0" w:color="auto"/>
      </w:divBdr>
    </w:div>
    <w:div w:id="196048315">
      <w:bodyDiv w:val="1"/>
      <w:marLeft w:val="0"/>
      <w:marRight w:val="0"/>
      <w:marTop w:val="0"/>
      <w:marBottom w:val="0"/>
      <w:divBdr>
        <w:top w:val="none" w:sz="0" w:space="0" w:color="auto"/>
        <w:left w:val="none" w:sz="0" w:space="0" w:color="auto"/>
        <w:bottom w:val="none" w:sz="0" w:space="0" w:color="auto"/>
        <w:right w:val="none" w:sz="0" w:space="0" w:color="auto"/>
      </w:divBdr>
    </w:div>
    <w:div w:id="201793229">
      <w:bodyDiv w:val="1"/>
      <w:marLeft w:val="0"/>
      <w:marRight w:val="0"/>
      <w:marTop w:val="0"/>
      <w:marBottom w:val="0"/>
      <w:divBdr>
        <w:top w:val="none" w:sz="0" w:space="0" w:color="auto"/>
        <w:left w:val="none" w:sz="0" w:space="0" w:color="auto"/>
        <w:bottom w:val="none" w:sz="0" w:space="0" w:color="auto"/>
        <w:right w:val="none" w:sz="0" w:space="0" w:color="auto"/>
      </w:divBdr>
    </w:div>
    <w:div w:id="237254089">
      <w:bodyDiv w:val="1"/>
      <w:marLeft w:val="0"/>
      <w:marRight w:val="0"/>
      <w:marTop w:val="0"/>
      <w:marBottom w:val="0"/>
      <w:divBdr>
        <w:top w:val="none" w:sz="0" w:space="0" w:color="auto"/>
        <w:left w:val="none" w:sz="0" w:space="0" w:color="auto"/>
        <w:bottom w:val="none" w:sz="0" w:space="0" w:color="auto"/>
        <w:right w:val="none" w:sz="0" w:space="0" w:color="auto"/>
      </w:divBdr>
    </w:div>
    <w:div w:id="249627265">
      <w:bodyDiv w:val="1"/>
      <w:marLeft w:val="0"/>
      <w:marRight w:val="0"/>
      <w:marTop w:val="0"/>
      <w:marBottom w:val="0"/>
      <w:divBdr>
        <w:top w:val="none" w:sz="0" w:space="0" w:color="auto"/>
        <w:left w:val="none" w:sz="0" w:space="0" w:color="auto"/>
        <w:bottom w:val="none" w:sz="0" w:space="0" w:color="auto"/>
        <w:right w:val="none" w:sz="0" w:space="0" w:color="auto"/>
      </w:divBdr>
    </w:div>
    <w:div w:id="262341411">
      <w:bodyDiv w:val="1"/>
      <w:marLeft w:val="0"/>
      <w:marRight w:val="0"/>
      <w:marTop w:val="0"/>
      <w:marBottom w:val="0"/>
      <w:divBdr>
        <w:top w:val="none" w:sz="0" w:space="0" w:color="auto"/>
        <w:left w:val="none" w:sz="0" w:space="0" w:color="auto"/>
        <w:bottom w:val="none" w:sz="0" w:space="0" w:color="auto"/>
        <w:right w:val="none" w:sz="0" w:space="0" w:color="auto"/>
      </w:divBdr>
    </w:div>
    <w:div w:id="270015125">
      <w:bodyDiv w:val="1"/>
      <w:marLeft w:val="0"/>
      <w:marRight w:val="0"/>
      <w:marTop w:val="0"/>
      <w:marBottom w:val="0"/>
      <w:divBdr>
        <w:top w:val="none" w:sz="0" w:space="0" w:color="auto"/>
        <w:left w:val="none" w:sz="0" w:space="0" w:color="auto"/>
        <w:bottom w:val="none" w:sz="0" w:space="0" w:color="auto"/>
        <w:right w:val="none" w:sz="0" w:space="0" w:color="auto"/>
      </w:divBdr>
    </w:div>
    <w:div w:id="275142169">
      <w:bodyDiv w:val="1"/>
      <w:marLeft w:val="0"/>
      <w:marRight w:val="0"/>
      <w:marTop w:val="0"/>
      <w:marBottom w:val="0"/>
      <w:divBdr>
        <w:top w:val="none" w:sz="0" w:space="0" w:color="auto"/>
        <w:left w:val="none" w:sz="0" w:space="0" w:color="auto"/>
        <w:bottom w:val="none" w:sz="0" w:space="0" w:color="auto"/>
        <w:right w:val="none" w:sz="0" w:space="0" w:color="auto"/>
      </w:divBdr>
    </w:div>
    <w:div w:id="279724456">
      <w:bodyDiv w:val="1"/>
      <w:marLeft w:val="0"/>
      <w:marRight w:val="0"/>
      <w:marTop w:val="0"/>
      <w:marBottom w:val="0"/>
      <w:divBdr>
        <w:top w:val="none" w:sz="0" w:space="0" w:color="auto"/>
        <w:left w:val="none" w:sz="0" w:space="0" w:color="auto"/>
        <w:bottom w:val="none" w:sz="0" w:space="0" w:color="auto"/>
        <w:right w:val="none" w:sz="0" w:space="0" w:color="auto"/>
      </w:divBdr>
    </w:div>
    <w:div w:id="281304570">
      <w:bodyDiv w:val="1"/>
      <w:marLeft w:val="0"/>
      <w:marRight w:val="0"/>
      <w:marTop w:val="0"/>
      <w:marBottom w:val="0"/>
      <w:divBdr>
        <w:top w:val="none" w:sz="0" w:space="0" w:color="auto"/>
        <w:left w:val="none" w:sz="0" w:space="0" w:color="auto"/>
        <w:bottom w:val="none" w:sz="0" w:space="0" w:color="auto"/>
        <w:right w:val="none" w:sz="0" w:space="0" w:color="auto"/>
      </w:divBdr>
    </w:div>
    <w:div w:id="283849561">
      <w:bodyDiv w:val="1"/>
      <w:marLeft w:val="0"/>
      <w:marRight w:val="0"/>
      <w:marTop w:val="0"/>
      <w:marBottom w:val="0"/>
      <w:divBdr>
        <w:top w:val="none" w:sz="0" w:space="0" w:color="auto"/>
        <w:left w:val="none" w:sz="0" w:space="0" w:color="auto"/>
        <w:bottom w:val="none" w:sz="0" w:space="0" w:color="auto"/>
        <w:right w:val="none" w:sz="0" w:space="0" w:color="auto"/>
      </w:divBdr>
    </w:div>
    <w:div w:id="286014562">
      <w:bodyDiv w:val="1"/>
      <w:marLeft w:val="0"/>
      <w:marRight w:val="0"/>
      <w:marTop w:val="0"/>
      <w:marBottom w:val="0"/>
      <w:divBdr>
        <w:top w:val="none" w:sz="0" w:space="0" w:color="auto"/>
        <w:left w:val="none" w:sz="0" w:space="0" w:color="auto"/>
        <w:bottom w:val="none" w:sz="0" w:space="0" w:color="auto"/>
        <w:right w:val="none" w:sz="0" w:space="0" w:color="auto"/>
      </w:divBdr>
    </w:div>
    <w:div w:id="301884782">
      <w:bodyDiv w:val="1"/>
      <w:marLeft w:val="0"/>
      <w:marRight w:val="0"/>
      <w:marTop w:val="0"/>
      <w:marBottom w:val="0"/>
      <w:divBdr>
        <w:top w:val="none" w:sz="0" w:space="0" w:color="auto"/>
        <w:left w:val="none" w:sz="0" w:space="0" w:color="auto"/>
        <w:bottom w:val="none" w:sz="0" w:space="0" w:color="auto"/>
        <w:right w:val="none" w:sz="0" w:space="0" w:color="auto"/>
      </w:divBdr>
    </w:div>
    <w:div w:id="309405043">
      <w:bodyDiv w:val="1"/>
      <w:marLeft w:val="0"/>
      <w:marRight w:val="0"/>
      <w:marTop w:val="0"/>
      <w:marBottom w:val="0"/>
      <w:divBdr>
        <w:top w:val="none" w:sz="0" w:space="0" w:color="auto"/>
        <w:left w:val="none" w:sz="0" w:space="0" w:color="auto"/>
        <w:bottom w:val="none" w:sz="0" w:space="0" w:color="auto"/>
        <w:right w:val="none" w:sz="0" w:space="0" w:color="auto"/>
      </w:divBdr>
      <w:divsChild>
        <w:div w:id="116923284">
          <w:marLeft w:val="0"/>
          <w:marRight w:val="0"/>
          <w:marTop w:val="0"/>
          <w:marBottom w:val="0"/>
          <w:divBdr>
            <w:top w:val="none" w:sz="0" w:space="0" w:color="auto"/>
            <w:left w:val="none" w:sz="0" w:space="0" w:color="auto"/>
            <w:bottom w:val="none" w:sz="0" w:space="0" w:color="auto"/>
            <w:right w:val="none" w:sz="0" w:space="0" w:color="auto"/>
          </w:divBdr>
        </w:div>
      </w:divsChild>
    </w:div>
    <w:div w:id="312948899">
      <w:bodyDiv w:val="1"/>
      <w:marLeft w:val="0"/>
      <w:marRight w:val="0"/>
      <w:marTop w:val="0"/>
      <w:marBottom w:val="0"/>
      <w:divBdr>
        <w:top w:val="none" w:sz="0" w:space="0" w:color="auto"/>
        <w:left w:val="none" w:sz="0" w:space="0" w:color="auto"/>
        <w:bottom w:val="none" w:sz="0" w:space="0" w:color="auto"/>
        <w:right w:val="none" w:sz="0" w:space="0" w:color="auto"/>
      </w:divBdr>
    </w:div>
    <w:div w:id="324668349">
      <w:bodyDiv w:val="1"/>
      <w:marLeft w:val="0"/>
      <w:marRight w:val="0"/>
      <w:marTop w:val="0"/>
      <w:marBottom w:val="0"/>
      <w:divBdr>
        <w:top w:val="none" w:sz="0" w:space="0" w:color="auto"/>
        <w:left w:val="none" w:sz="0" w:space="0" w:color="auto"/>
        <w:bottom w:val="none" w:sz="0" w:space="0" w:color="auto"/>
        <w:right w:val="none" w:sz="0" w:space="0" w:color="auto"/>
      </w:divBdr>
    </w:div>
    <w:div w:id="326329072">
      <w:bodyDiv w:val="1"/>
      <w:marLeft w:val="0"/>
      <w:marRight w:val="0"/>
      <w:marTop w:val="0"/>
      <w:marBottom w:val="0"/>
      <w:divBdr>
        <w:top w:val="none" w:sz="0" w:space="0" w:color="auto"/>
        <w:left w:val="none" w:sz="0" w:space="0" w:color="auto"/>
        <w:bottom w:val="none" w:sz="0" w:space="0" w:color="auto"/>
        <w:right w:val="none" w:sz="0" w:space="0" w:color="auto"/>
      </w:divBdr>
    </w:div>
    <w:div w:id="329334415">
      <w:bodyDiv w:val="1"/>
      <w:marLeft w:val="0"/>
      <w:marRight w:val="0"/>
      <w:marTop w:val="0"/>
      <w:marBottom w:val="0"/>
      <w:divBdr>
        <w:top w:val="none" w:sz="0" w:space="0" w:color="auto"/>
        <w:left w:val="none" w:sz="0" w:space="0" w:color="auto"/>
        <w:bottom w:val="none" w:sz="0" w:space="0" w:color="auto"/>
        <w:right w:val="none" w:sz="0" w:space="0" w:color="auto"/>
      </w:divBdr>
    </w:div>
    <w:div w:id="330060960">
      <w:bodyDiv w:val="1"/>
      <w:marLeft w:val="0"/>
      <w:marRight w:val="0"/>
      <w:marTop w:val="0"/>
      <w:marBottom w:val="0"/>
      <w:divBdr>
        <w:top w:val="none" w:sz="0" w:space="0" w:color="auto"/>
        <w:left w:val="none" w:sz="0" w:space="0" w:color="auto"/>
        <w:bottom w:val="none" w:sz="0" w:space="0" w:color="auto"/>
        <w:right w:val="none" w:sz="0" w:space="0" w:color="auto"/>
      </w:divBdr>
      <w:divsChild>
        <w:div w:id="728845915">
          <w:marLeft w:val="0"/>
          <w:marRight w:val="0"/>
          <w:marTop w:val="0"/>
          <w:marBottom w:val="0"/>
          <w:divBdr>
            <w:top w:val="none" w:sz="0" w:space="0" w:color="auto"/>
            <w:left w:val="none" w:sz="0" w:space="0" w:color="auto"/>
            <w:bottom w:val="none" w:sz="0" w:space="0" w:color="auto"/>
            <w:right w:val="none" w:sz="0" w:space="0" w:color="auto"/>
          </w:divBdr>
        </w:div>
      </w:divsChild>
    </w:div>
    <w:div w:id="331760175">
      <w:bodyDiv w:val="1"/>
      <w:marLeft w:val="0"/>
      <w:marRight w:val="0"/>
      <w:marTop w:val="0"/>
      <w:marBottom w:val="0"/>
      <w:divBdr>
        <w:top w:val="none" w:sz="0" w:space="0" w:color="auto"/>
        <w:left w:val="none" w:sz="0" w:space="0" w:color="auto"/>
        <w:bottom w:val="none" w:sz="0" w:space="0" w:color="auto"/>
        <w:right w:val="none" w:sz="0" w:space="0" w:color="auto"/>
      </w:divBdr>
    </w:div>
    <w:div w:id="332606760">
      <w:bodyDiv w:val="1"/>
      <w:marLeft w:val="0"/>
      <w:marRight w:val="0"/>
      <w:marTop w:val="0"/>
      <w:marBottom w:val="0"/>
      <w:divBdr>
        <w:top w:val="none" w:sz="0" w:space="0" w:color="auto"/>
        <w:left w:val="none" w:sz="0" w:space="0" w:color="auto"/>
        <w:bottom w:val="none" w:sz="0" w:space="0" w:color="auto"/>
        <w:right w:val="none" w:sz="0" w:space="0" w:color="auto"/>
      </w:divBdr>
    </w:div>
    <w:div w:id="353268671">
      <w:bodyDiv w:val="1"/>
      <w:marLeft w:val="0"/>
      <w:marRight w:val="0"/>
      <w:marTop w:val="0"/>
      <w:marBottom w:val="0"/>
      <w:divBdr>
        <w:top w:val="none" w:sz="0" w:space="0" w:color="auto"/>
        <w:left w:val="none" w:sz="0" w:space="0" w:color="auto"/>
        <w:bottom w:val="none" w:sz="0" w:space="0" w:color="auto"/>
        <w:right w:val="none" w:sz="0" w:space="0" w:color="auto"/>
      </w:divBdr>
    </w:div>
    <w:div w:id="357968140">
      <w:bodyDiv w:val="1"/>
      <w:marLeft w:val="0"/>
      <w:marRight w:val="0"/>
      <w:marTop w:val="0"/>
      <w:marBottom w:val="0"/>
      <w:divBdr>
        <w:top w:val="none" w:sz="0" w:space="0" w:color="auto"/>
        <w:left w:val="none" w:sz="0" w:space="0" w:color="auto"/>
        <w:bottom w:val="none" w:sz="0" w:space="0" w:color="auto"/>
        <w:right w:val="none" w:sz="0" w:space="0" w:color="auto"/>
      </w:divBdr>
    </w:div>
    <w:div w:id="360937788">
      <w:bodyDiv w:val="1"/>
      <w:marLeft w:val="0"/>
      <w:marRight w:val="0"/>
      <w:marTop w:val="0"/>
      <w:marBottom w:val="0"/>
      <w:divBdr>
        <w:top w:val="none" w:sz="0" w:space="0" w:color="auto"/>
        <w:left w:val="none" w:sz="0" w:space="0" w:color="auto"/>
        <w:bottom w:val="none" w:sz="0" w:space="0" w:color="auto"/>
        <w:right w:val="none" w:sz="0" w:space="0" w:color="auto"/>
      </w:divBdr>
    </w:div>
    <w:div w:id="360978713">
      <w:bodyDiv w:val="1"/>
      <w:marLeft w:val="0"/>
      <w:marRight w:val="0"/>
      <w:marTop w:val="0"/>
      <w:marBottom w:val="0"/>
      <w:divBdr>
        <w:top w:val="none" w:sz="0" w:space="0" w:color="auto"/>
        <w:left w:val="none" w:sz="0" w:space="0" w:color="auto"/>
        <w:bottom w:val="none" w:sz="0" w:space="0" w:color="auto"/>
        <w:right w:val="none" w:sz="0" w:space="0" w:color="auto"/>
      </w:divBdr>
    </w:div>
    <w:div w:id="370695134">
      <w:bodyDiv w:val="1"/>
      <w:marLeft w:val="0"/>
      <w:marRight w:val="0"/>
      <w:marTop w:val="0"/>
      <w:marBottom w:val="0"/>
      <w:divBdr>
        <w:top w:val="none" w:sz="0" w:space="0" w:color="auto"/>
        <w:left w:val="none" w:sz="0" w:space="0" w:color="auto"/>
        <w:bottom w:val="none" w:sz="0" w:space="0" w:color="auto"/>
        <w:right w:val="none" w:sz="0" w:space="0" w:color="auto"/>
      </w:divBdr>
    </w:div>
    <w:div w:id="381251429">
      <w:bodyDiv w:val="1"/>
      <w:marLeft w:val="0"/>
      <w:marRight w:val="0"/>
      <w:marTop w:val="0"/>
      <w:marBottom w:val="0"/>
      <w:divBdr>
        <w:top w:val="none" w:sz="0" w:space="0" w:color="auto"/>
        <w:left w:val="none" w:sz="0" w:space="0" w:color="auto"/>
        <w:bottom w:val="none" w:sz="0" w:space="0" w:color="auto"/>
        <w:right w:val="none" w:sz="0" w:space="0" w:color="auto"/>
      </w:divBdr>
      <w:divsChild>
        <w:div w:id="1739399931">
          <w:marLeft w:val="0"/>
          <w:marRight w:val="0"/>
          <w:marTop w:val="0"/>
          <w:marBottom w:val="0"/>
          <w:divBdr>
            <w:top w:val="none" w:sz="0" w:space="0" w:color="auto"/>
            <w:left w:val="none" w:sz="0" w:space="0" w:color="auto"/>
            <w:bottom w:val="none" w:sz="0" w:space="0" w:color="auto"/>
            <w:right w:val="none" w:sz="0" w:space="0" w:color="auto"/>
          </w:divBdr>
        </w:div>
      </w:divsChild>
    </w:div>
    <w:div w:id="392508917">
      <w:bodyDiv w:val="1"/>
      <w:marLeft w:val="0"/>
      <w:marRight w:val="0"/>
      <w:marTop w:val="0"/>
      <w:marBottom w:val="0"/>
      <w:divBdr>
        <w:top w:val="none" w:sz="0" w:space="0" w:color="auto"/>
        <w:left w:val="none" w:sz="0" w:space="0" w:color="auto"/>
        <w:bottom w:val="none" w:sz="0" w:space="0" w:color="auto"/>
        <w:right w:val="none" w:sz="0" w:space="0" w:color="auto"/>
      </w:divBdr>
    </w:div>
    <w:div w:id="405492342">
      <w:bodyDiv w:val="1"/>
      <w:marLeft w:val="0"/>
      <w:marRight w:val="0"/>
      <w:marTop w:val="0"/>
      <w:marBottom w:val="0"/>
      <w:divBdr>
        <w:top w:val="none" w:sz="0" w:space="0" w:color="auto"/>
        <w:left w:val="none" w:sz="0" w:space="0" w:color="auto"/>
        <w:bottom w:val="none" w:sz="0" w:space="0" w:color="auto"/>
        <w:right w:val="none" w:sz="0" w:space="0" w:color="auto"/>
      </w:divBdr>
    </w:div>
    <w:div w:id="411201902">
      <w:bodyDiv w:val="1"/>
      <w:marLeft w:val="0"/>
      <w:marRight w:val="0"/>
      <w:marTop w:val="0"/>
      <w:marBottom w:val="0"/>
      <w:divBdr>
        <w:top w:val="none" w:sz="0" w:space="0" w:color="auto"/>
        <w:left w:val="none" w:sz="0" w:space="0" w:color="auto"/>
        <w:bottom w:val="none" w:sz="0" w:space="0" w:color="auto"/>
        <w:right w:val="none" w:sz="0" w:space="0" w:color="auto"/>
      </w:divBdr>
      <w:divsChild>
        <w:div w:id="76631433">
          <w:marLeft w:val="0"/>
          <w:marRight w:val="0"/>
          <w:marTop w:val="0"/>
          <w:marBottom w:val="0"/>
          <w:divBdr>
            <w:top w:val="none" w:sz="0" w:space="0" w:color="auto"/>
            <w:left w:val="none" w:sz="0" w:space="0" w:color="auto"/>
            <w:bottom w:val="none" w:sz="0" w:space="0" w:color="auto"/>
            <w:right w:val="none" w:sz="0" w:space="0" w:color="auto"/>
          </w:divBdr>
        </w:div>
      </w:divsChild>
    </w:div>
    <w:div w:id="412971601">
      <w:bodyDiv w:val="1"/>
      <w:marLeft w:val="0"/>
      <w:marRight w:val="0"/>
      <w:marTop w:val="0"/>
      <w:marBottom w:val="0"/>
      <w:divBdr>
        <w:top w:val="none" w:sz="0" w:space="0" w:color="auto"/>
        <w:left w:val="none" w:sz="0" w:space="0" w:color="auto"/>
        <w:bottom w:val="none" w:sz="0" w:space="0" w:color="auto"/>
        <w:right w:val="none" w:sz="0" w:space="0" w:color="auto"/>
      </w:divBdr>
    </w:div>
    <w:div w:id="413403638">
      <w:bodyDiv w:val="1"/>
      <w:marLeft w:val="0"/>
      <w:marRight w:val="0"/>
      <w:marTop w:val="0"/>
      <w:marBottom w:val="0"/>
      <w:divBdr>
        <w:top w:val="none" w:sz="0" w:space="0" w:color="auto"/>
        <w:left w:val="none" w:sz="0" w:space="0" w:color="auto"/>
        <w:bottom w:val="none" w:sz="0" w:space="0" w:color="auto"/>
        <w:right w:val="none" w:sz="0" w:space="0" w:color="auto"/>
      </w:divBdr>
    </w:div>
    <w:div w:id="414210193">
      <w:bodyDiv w:val="1"/>
      <w:marLeft w:val="0"/>
      <w:marRight w:val="0"/>
      <w:marTop w:val="0"/>
      <w:marBottom w:val="0"/>
      <w:divBdr>
        <w:top w:val="none" w:sz="0" w:space="0" w:color="auto"/>
        <w:left w:val="none" w:sz="0" w:space="0" w:color="auto"/>
        <w:bottom w:val="none" w:sz="0" w:space="0" w:color="auto"/>
        <w:right w:val="none" w:sz="0" w:space="0" w:color="auto"/>
      </w:divBdr>
    </w:div>
    <w:div w:id="422382713">
      <w:bodyDiv w:val="1"/>
      <w:marLeft w:val="0"/>
      <w:marRight w:val="0"/>
      <w:marTop w:val="0"/>
      <w:marBottom w:val="0"/>
      <w:divBdr>
        <w:top w:val="none" w:sz="0" w:space="0" w:color="auto"/>
        <w:left w:val="none" w:sz="0" w:space="0" w:color="auto"/>
        <w:bottom w:val="none" w:sz="0" w:space="0" w:color="auto"/>
        <w:right w:val="none" w:sz="0" w:space="0" w:color="auto"/>
      </w:divBdr>
      <w:divsChild>
        <w:div w:id="1505513395">
          <w:marLeft w:val="0"/>
          <w:marRight w:val="0"/>
          <w:marTop w:val="0"/>
          <w:marBottom w:val="0"/>
          <w:divBdr>
            <w:top w:val="none" w:sz="0" w:space="0" w:color="auto"/>
            <w:left w:val="none" w:sz="0" w:space="0" w:color="auto"/>
            <w:bottom w:val="none" w:sz="0" w:space="0" w:color="auto"/>
            <w:right w:val="none" w:sz="0" w:space="0" w:color="auto"/>
          </w:divBdr>
        </w:div>
      </w:divsChild>
    </w:div>
    <w:div w:id="424427135">
      <w:bodyDiv w:val="1"/>
      <w:marLeft w:val="0"/>
      <w:marRight w:val="0"/>
      <w:marTop w:val="0"/>
      <w:marBottom w:val="0"/>
      <w:divBdr>
        <w:top w:val="none" w:sz="0" w:space="0" w:color="auto"/>
        <w:left w:val="none" w:sz="0" w:space="0" w:color="auto"/>
        <w:bottom w:val="none" w:sz="0" w:space="0" w:color="auto"/>
        <w:right w:val="none" w:sz="0" w:space="0" w:color="auto"/>
      </w:divBdr>
    </w:div>
    <w:div w:id="425885507">
      <w:bodyDiv w:val="1"/>
      <w:marLeft w:val="0"/>
      <w:marRight w:val="0"/>
      <w:marTop w:val="0"/>
      <w:marBottom w:val="0"/>
      <w:divBdr>
        <w:top w:val="none" w:sz="0" w:space="0" w:color="auto"/>
        <w:left w:val="none" w:sz="0" w:space="0" w:color="auto"/>
        <w:bottom w:val="none" w:sz="0" w:space="0" w:color="auto"/>
        <w:right w:val="none" w:sz="0" w:space="0" w:color="auto"/>
      </w:divBdr>
    </w:div>
    <w:div w:id="426005467">
      <w:bodyDiv w:val="1"/>
      <w:marLeft w:val="0"/>
      <w:marRight w:val="0"/>
      <w:marTop w:val="0"/>
      <w:marBottom w:val="0"/>
      <w:divBdr>
        <w:top w:val="none" w:sz="0" w:space="0" w:color="auto"/>
        <w:left w:val="none" w:sz="0" w:space="0" w:color="auto"/>
        <w:bottom w:val="none" w:sz="0" w:space="0" w:color="auto"/>
        <w:right w:val="none" w:sz="0" w:space="0" w:color="auto"/>
      </w:divBdr>
    </w:div>
    <w:div w:id="437943521">
      <w:bodyDiv w:val="1"/>
      <w:marLeft w:val="0"/>
      <w:marRight w:val="0"/>
      <w:marTop w:val="0"/>
      <w:marBottom w:val="0"/>
      <w:divBdr>
        <w:top w:val="none" w:sz="0" w:space="0" w:color="auto"/>
        <w:left w:val="none" w:sz="0" w:space="0" w:color="auto"/>
        <w:bottom w:val="none" w:sz="0" w:space="0" w:color="auto"/>
        <w:right w:val="none" w:sz="0" w:space="0" w:color="auto"/>
      </w:divBdr>
      <w:divsChild>
        <w:div w:id="636490117">
          <w:marLeft w:val="0"/>
          <w:marRight w:val="0"/>
          <w:marTop w:val="0"/>
          <w:marBottom w:val="0"/>
          <w:divBdr>
            <w:top w:val="none" w:sz="0" w:space="0" w:color="auto"/>
            <w:left w:val="none" w:sz="0" w:space="0" w:color="auto"/>
            <w:bottom w:val="none" w:sz="0" w:space="0" w:color="auto"/>
            <w:right w:val="none" w:sz="0" w:space="0" w:color="auto"/>
          </w:divBdr>
        </w:div>
      </w:divsChild>
    </w:div>
    <w:div w:id="439378171">
      <w:bodyDiv w:val="1"/>
      <w:marLeft w:val="0"/>
      <w:marRight w:val="0"/>
      <w:marTop w:val="0"/>
      <w:marBottom w:val="0"/>
      <w:divBdr>
        <w:top w:val="none" w:sz="0" w:space="0" w:color="auto"/>
        <w:left w:val="none" w:sz="0" w:space="0" w:color="auto"/>
        <w:bottom w:val="none" w:sz="0" w:space="0" w:color="auto"/>
        <w:right w:val="none" w:sz="0" w:space="0" w:color="auto"/>
      </w:divBdr>
    </w:div>
    <w:div w:id="451365097">
      <w:bodyDiv w:val="1"/>
      <w:marLeft w:val="0"/>
      <w:marRight w:val="0"/>
      <w:marTop w:val="0"/>
      <w:marBottom w:val="0"/>
      <w:divBdr>
        <w:top w:val="none" w:sz="0" w:space="0" w:color="auto"/>
        <w:left w:val="none" w:sz="0" w:space="0" w:color="auto"/>
        <w:bottom w:val="none" w:sz="0" w:space="0" w:color="auto"/>
        <w:right w:val="none" w:sz="0" w:space="0" w:color="auto"/>
      </w:divBdr>
    </w:div>
    <w:div w:id="464157671">
      <w:bodyDiv w:val="1"/>
      <w:marLeft w:val="0"/>
      <w:marRight w:val="0"/>
      <w:marTop w:val="0"/>
      <w:marBottom w:val="0"/>
      <w:divBdr>
        <w:top w:val="none" w:sz="0" w:space="0" w:color="auto"/>
        <w:left w:val="none" w:sz="0" w:space="0" w:color="auto"/>
        <w:bottom w:val="none" w:sz="0" w:space="0" w:color="auto"/>
        <w:right w:val="none" w:sz="0" w:space="0" w:color="auto"/>
      </w:divBdr>
    </w:div>
    <w:div w:id="471363594">
      <w:bodyDiv w:val="1"/>
      <w:marLeft w:val="0"/>
      <w:marRight w:val="0"/>
      <w:marTop w:val="0"/>
      <w:marBottom w:val="0"/>
      <w:divBdr>
        <w:top w:val="none" w:sz="0" w:space="0" w:color="auto"/>
        <w:left w:val="none" w:sz="0" w:space="0" w:color="auto"/>
        <w:bottom w:val="none" w:sz="0" w:space="0" w:color="auto"/>
        <w:right w:val="none" w:sz="0" w:space="0" w:color="auto"/>
      </w:divBdr>
    </w:div>
    <w:div w:id="473328500">
      <w:bodyDiv w:val="1"/>
      <w:marLeft w:val="0"/>
      <w:marRight w:val="0"/>
      <w:marTop w:val="0"/>
      <w:marBottom w:val="0"/>
      <w:divBdr>
        <w:top w:val="none" w:sz="0" w:space="0" w:color="auto"/>
        <w:left w:val="none" w:sz="0" w:space="0" w:color="auto"/>
        <w:bottom w:val="none" w:sz="0" w:space="0" w:color="auto"/>
        <w:right w:val="none" w:sz="0" w:space="0" w:color="auto"/>
      </w:divBdr>
    </w:div>
    <w:div w:id="477040080">
      <w:bodyDiv w:val="1"/>
      <w:marLeft w:val="0"/>
      <w:marRight w:val="0"/>
      <w:marTop w:val="0"/>
      <w:marBottom w:val="0"/>
      <w:divBdr>
        <w:top w:val="none" w:sz="0" w:space="0" w:color="auto"/>
        <w:left w:val="none" w:sz="0" w:space="0" w:color="auto"/>
        <w:bottom w:val="none" w:sz="0" w:space="0" w:color="auto"/>
        <w:right w:val="none" w:sz="0" w:space="0" w:color="auto"/>
      </w:divBdr>
    </w:div>
    <w:div w:id="490565145">
      <w:bodyDiv w:val="1"/>
      <w:marLeft w:val="0"/>
      <w:marRight w:val="0"/>
      <w:marTop w:val="0"/>
      <w:marBottom w:val="0"/>
      <w:divBdr>
        <w:top w:val="none" w:sz="0" w:space="0" w:color="auto"/>
        <w:left w:val="none" w:sz="0" w:space="0" w:color="auto"/>
        <w:bottom w:val="none" w:sz="0" w:space="0" w:color="auto"/>
        <w:right w:val="none" w:sz="0" w:space="0" w:color="auto"/>
      </w:divBdr>
    </w:div>
    <w:div w:id="494224579">
      <w:bodyDiv w:val="1"/>
      <w:marLeft w:val="0"/>
      <w:marRight w:val="0"/>
      <w:marTop w:val="0"/>
      <w:marBottom w:val="0"/>
      <w:divBdr>
        <w:top w:val="none" w:sz="0" w:space="0" w:color="auto"/>
        <w:left w:val="none" w:sz="0" w:space="0" w:color="auto"/>
        <w:bottom w:val="none" w:sz="0" w:space="0" w:color="auto"/>
        <w:right w:val="none" w:sz="0" w:space="0" w:color="auto"/>
      </w:divBdr>
    </w:div>
    <w:div w:id="499854158">
      <w:bodyDiv w:val="1"/>
      <w:marLeft w:val="0"/>
      <w:marRight w:val="0"/>
      <w:marTop w:val="0"/>
      <w:marBottom w:val="0"/>
      <w:divBdr>
        <w:top w:val="none" w:sz="0" w:space="0" w:color="auto"/>
        <w:left w:val="none" w:sz="0" w:space="0" w:color="auto"/>
        <w:bottom w:val="none" w:sz="0" w:space="0" w:color="auto"/>
        <w:right w:val="none" w:sz="0" w:space="0" w:color="auto"/>
      </w:divBdr>
    </w:div>
    <w:div w:id="510144613">
      <w:bodyDiv w:val="1"/>
      <w:marLeft w:val="0"/>
      <w:marRight w:val="0"/>
      <w:marTop w:val="0"/>
      <w:marBottom w:val="0"/>
      <w:divBdr>
        <w:top w:val="none" w:sz="0" w:space="0" w:color="auto"/>
        <w:left w:val="none" w:sz="0" w:space="0" w:color="auto"/>
        <w:bottom w:val="none" w:sz="0" w:space="0" w:color="auto"/>
        <w:right w:val="none" w:sz="0" w:space="0" w:color="auto"/>
      </w:divBdr>
    </w:div>
    <w:div w:id="512572902">
      <w:bodyDiv w:val="1"/>
      <w:marLeft w:val="0"/>
      <w:marRight w:val="0"/>
      <w:marTop w:val="0"/>
      <w:marBottom w:val="0"/>
      <w:divBdr>
        <w:top w:val="none" w:sz="0" w:space="0" w:color="auto"/>
        <w:left w:val="none" w:sz="0" w:space="0" w:color="auto"/>
        <w:bottom w:val="none" w:sz="0" w:space="0" w:color="auto"/>
        <w:right w:val="none" w:sz="0" w:space="0" w:color="auto"/>
      </w:divBdr>
    </w:div>
    <w:div w:id="513417806">
      <w:bodyDiv w:val="1"/>
      <w:marLeft w:val="0"/>
      <w:marRight w:val="0"/>
      <w:marTop w:val="0"/>
      <w:marBottom w:val="0"/>
      <w:divBdr>
        <w:top w:val="none" w:sz="0" w:space="0" w:color="auto"/>
        <w:left w:val="none" w:sz="0" w:space="0" w:color="auto"/>
        <w:bottom w:val="none" w:sz="0" w:space="0" w:color="auto"/>
        <w:right w:val="none" w:sz="0" w:space="0" w:color="auto"/>
      </w:divBdr>
    </w:div>
    <w:div w:id="521093139">
      <w:bodyDiv w:val="1"/>
      <w:marLeft w:val="0"/>
      <w:marRight w:val="0"/>
      <w:marTop w:val="0"/>
      <w:marBottom w:val="0"/>
      <w:divBdr>
        <w:top w:val="none" w:sz="0" w:space="0" w:color="auto"/>
        <w:left w:val="none" w:sz="0" w:space="0" w:color="auto"/>
        <w:bottom w:val="none" w:sz="0" w:space="0" w:color="auto"/>
        <w:right w:val="none" w:sz="0" w:space="0" w:color="auto"/>
      </w:divBdr>
    </w:div>
    <w:div w:id="532116914">
      <w:bodyDiv w:val="1"/>
      <w:marLeft w:val="0"/>
      <w:marRight w:val="0"/>
      <w:marTop w:val="0"/>
      <w:marBottom w:val="0"/>
      <w:divBdr>
        <w:top w:val="none" w:sz="0" w:space="0" w:color="auto"/>
        <w:left w:val="none" w:sz="0" w:space="0" w:color="auto"/>
        <w:bottom w:val="none" w:sz="0" w:space="0" w:color="auto"/>
        <w:right w:val="none" w:sz="0" w:space="0" w:color="auto"/>
      </w:divBdr>
    </w:div>
    <w:div w:id="537010175">
      <w:bodyDiv w:val="1"/>
      <w:marLeft w:val="0"/>
      <w:marRight w:val="0"/>
      <w:marTop w:val="0"/>
      <w:marBottom w:val="0"/>
      <w:divBdr>
        <w:top w:val="none" w:sz="0" w:space="0" w:color="auto"/>
        <w:left w:val="none" w:sz="0" w:space="0" w:color="auto"/>
        <w:bottom w:val="none" w:sz="0" w:space="0" w:color="auto"/>
        <w:right w:val="none" w:sz="0" w:space="0" w:color="auto"/>
      </w:divBdr>
    </w:div>
    <w:div w:id="543256440">
      <w:bodyDiv w:val="1"/>
      <w:marLeft w:val="0"/>
      <w:marRight w:val="0"/>
      <w:marTop w:val="0"/>
      <w:marBottom w:val="0"/>
      <w:divBdr>
        <w:top w:val="none" w:sz="0" w:space="0" w:color="auto"/>
        <w:left w:val="none" w:sz="0" w:space="0" w:color="auto"/>
        <w:bottom w:val="none" w:sz="0" w:space="0" w:color="auto"/>
        <w:right w:val="none" w:sz="0" w:space="0" w:color="auto"/>
      </w:divBdr>
    </w:div>
    <w:div w:id="548029443">
      <w:bodyDiv w:val="1"/>
      <w:marLeft w:val="0"/>
      <w:marRight w:val="0"/>
      <w:marTop w:val="0"/>
      <w:marBottom w:val="0"/>
      <w:divBdr>
        <w:top w:val="none" w:sz="0" w:space="0" w:color="auto"/>
        <w:left w:val="none" w:sz="0" w:space="0" w:color="auto"/>
        <w:bottom w:val="none" w:sz="0" w:space="0" w:color="auto"/>
        <w:right w:val="none" w:sz="0" w:space="0" w:color="auto"/>
      </w:divBdr>
    </w:div>
    <w:div w:id="549924719">
      <w:bodyDiv w:val="1"/>
      <w:marLeft w:val="0"/>
      <w:marRight w:val="0"/>
      <w:marTop w:val="0"/>
      <w:marBottom w:val="0"/>
      <w:divBdr>
        <w:top w:val="none" w:sz="0" w:space="0" w:color="auto"/>
        <w:left w:val="none" w:sz="0" w:space="0" w:color="auto"/>
        <w:bottom w:val="none" w:sz="0" w:space="0" w:color="auto"/>
        <w:right w:val="none" w:sz="0" w:space="0" w:color="auto"/>
      </w:divBdr>
    </w:div>
    <w:div w:id="551965217">
      <w:bodyDiv w:val="1"/>
      <w:marLeft w:val="0"/>
      <w:marRight w:val="0"/>
      <w:marTop w:val="0"/>
      <w:marBottom w:val="0"/>
      <w:divBdr>
        <w:top w:val="none" w:sz="0" w:space="0" w:color="auto"/>
        <w:left w:val="none" w:sz="0" w:space="0" w:color="auto"/>
        <w:bottom w:val="none" w:sz="0" w:space="0" w:color="auto"/>
        <w:right w:val="none" w:sz="0" w:space="0" w:color="auto"/>
      </w:divBdr>
    </w:div>
    <w:div w:id="553465659">
      <w:bodyDiv w:val="1"/>
      <w:marLeft w:val="0"/>
      <w:marRight w:val="0"/>
      <w:marTop w:val="0"/>
      <w:marBottom w:val="0"/>
      <w:divBdr>
        <w:top w:val="none" w:sz="0" w:space="0" w:color="auto"/>
        <w:left w:val="none" w:sz="0" w:space="0" w:color="auto"/>
        <w:bottom w:val="none" w:sz="0" w:space="0" w:color="auto"/>
        <w:right w:val="none" w:sz="0" w:space="0" w:color="auto"/>
      </w:divBdr>
    </w:div>
    <w:div w:id="597836343">
      <w:bodyDiv w:val="1"/>
      <w:marLeft w:val="0"/>
      <w:marRight w:val="0"/>
      <w:marTop w:val="0"/>
      <w:marBottom w:val="0"/>
      <w:divBdr>
        <w:top w:val="none" w:sz="0" w:space="0" w:color="auto"/>
        <w:left w:val="none" w:sz="0" w:space="0" w:color="auto"/>
        <w:bottom w:val="none" w:sz="0" w:space="0" w:color="auto"/>
        <w:right w:val="none" w:sz="0" w:space="0" w:color="auto"/>
      </w:divBdr>
    </w:div>
    <w:div w:id="599066440">
      <w:bodyDiv w:val="1"/>
      <w:marLeft w:val="0"/>
      <w:marRight w:val="0"/>
      <w:marTop w:val="0"/>
      <w:marBottom w:val="0"/>
      <w:divBdr>
        <w:top w:val="none" w:sz="0" w:space="0" w:color="auto"/>
        <w:left w:val="none" w:sz="0" w:space="0" w:color="auto"/>
        <w:bottom w:val="none" w:sz="0" w:space="0" w:color="auto"/>
        <w:right w:val="none" w:sz="0" w:space="0" w:color="auto"/>
      </w:divBdr>
    </w:div>
    <w:div w:id="610671828">
      <w:bodyDiv w:val="1"/>
      <w:marLeft w:val="0"/>
      <w:marRight w:val="0"/>
      <w:marTop w:val="0"/>
      <w:marBottom w:val="0"/>
      <w:divBdr>
        <w:top w:val="none" w:sz="0" w:space="0" w:color="auto"/>
        <w:left w:val="none" w:sz="0" w:space="0" w:color="auto"/>
        <w:bottom w:val="none" w:sz="0" w:space="0" w:color="auto"/>
        <w:right w:val="none" w:sz="0" w:space="0" w:color="auto"/>
      </w:divBdr>
    </w:div>
    <w:div w:id="611789953">
      <w:bodyDiv w:val="1"/>
      <w:marLeft w:val="0"/>
      <w:marRight w:val="0"/>
      <w:marTop w:val="0"/>
      <w:marBottom w:val="0"/>
      <w:divBdr>
        <w:top w:val="none" w:sz="0" w:space="0" w:color="auto"/>
        <w:left w:val="none" w:sz="0" w:space="0" w:color="auto"/>
        <w:bottom w:val="none" w:sz="0" w:space="0" w:color="auto"/>
        <w:right w:val="none" w:sz="0" w:space="0" w:color="auto"/>
      </w:divBdr>
    </w:div>
    <w:div w:id="614602491">
      <w:bodyDiv w:val="1"/>
      <w:marLeft w:val="0"/>
      <w:marRight w:val="0"/>
      <w:marTop w:val="0"/>
      <w:marBottom w:val="0"/>
      <w:divBdr>
        <w:top w:val="none" w:sz="0" w:space="0" w:color="auto"/>
        <w:left w:val="none" w:sz="0" w:space="0" w:color="auto"/>
        <w:bottom w:val="none" w:sz="0" w:space="0" w:color="auto"/>
        <w:right w:val="none" w:sz="0" w:space="0" w:color="auto"/>
      </w:divBdr>
    </w:div>
    <w:div w:id="616987478">
      <w:bodyDiv w:val="1"/>
      <w:marLeft w:val="0"/>
      <w:marRight w:val="0"/>
      <w:marTop w:val="0"/>
      <w:marBottom w:val="0"/>
      <w:divBdr>
        <w:top w:val="none" w:sz="0" w:space="0" w:color="auto"/>
        <w:left w:val="none" w:sz="0" w:space="0" w:color="auto"/>
        <w:bottom w:val="none" w:sz="0" w:space="0" w:color="auto"/>
        <w:right w:val="none" w:sz="0" w:space="0" w:color="auto"/>
      </w:divBdr>
    </w:div>
    <w:div w:id="618948812">
      <w:bodyDiv w:val="1"/>
      <w:marLeft w:val="0"/>
      <w:marRight w:val="0"/>
      <w:marTop w:val="0"/>
      <w:marBottom w:val="0"/>
      <w:divBdr>
        <w:top w:val="none" w:sz="0" w:space="0" w:color="auto"/>
        <w:left w:val="none" w:sz="0" w:space="0" w:color="auto"/>
        <w:bottom w:val="none" w:sz="0" w:space="0" w:color="auto"/>
        <w:right w:val="none" w:sz="0" w:space="0" w:color="auto"/>
      </w:divBdr>
    </w:div>
    <w:div w:id="622032483">
      <w:bodyDiv w:val="1"/>
      <w:marLeft w:val="0"/>
      <w:marRight w:val="0"/>
      <w:marTop w:val="0"/>
      <w:marBottom w:val="0"/>
      <w:divBdr>
        <w:top w:val="none" w:sz="0" w:space="0" w:color="auto"/>
        <w:left w:val="none" w:sz="0" w:space="0" w:color="auto"/>
        <w:bottom w:val="none" w:sz="0" w:space="0" w:color="auto"/>
        <w:right w:val="none" w:sz="0" w:space="0" w:color="auto"/>
      </w:divBdr>
    </w:div>
    <w:div w:id="626280947">
      <w:bodyDiv w:val="1"/>
      <w:marLeft w:val="0"/>
      <w:marRight w:val="0"/>
      <w:marTop w:val="0"/>
      <w:marBottom w:val="0"/>
      <w:divBdr>
        <w:top w:val="none" w:sz="0" w:space="0" w:color="auto"/>
        <w:left w:val="none" w:sz="0" w:space="0" w:color="auto"/>
        <w:bottom w:val="none" w:sz="0" w:space="0" w:color="auto"/>
        <w:right w:val="none" w:sz="0" w:space="0" w:color="auto"/>
      </w:divBdr>
    </w:div>
    <w:div w:id="636571357">
      <w:bodyDiv w:val="1"/>
      <w:marLeft w:val="0"/>
      <w:marRight w:val="0"/>
      <w:marTop w:val="0"/>
      <w:marBottom w:val="0"/>
      <w:divBdr>
        <w:top w:val="none" w:sz="0" w:space="0" w:color="auto"/>
        <w:left w:val="none" w:sz="0" w:space="0" w:color="auto"/>
        <w:bottom w:val="none" w:sz="0" w:space="0" w:color="auto"/>
        <w:right w:val="none" w:sz="0" w:space="0" w:color="auto"/>
      </w:divBdr>
    </w:div>
    <w:div w:id="642470436">
      <w:bodyDiv w:val="1"/>
      <w:marLeft w:val="0"/>
      <w:marRight w:val="0"/>
      <w:marTop w:val="0"/>
      <w:marBottom w:val="0"/>
      <w:divBdr>
        <w:top w:val="none" w:sz="0" w:space="0" w:color="auto"/>
        <w:left w:val="none" w:sz="0" w:space="0" w:color="auto"/>
        <w:bottom w:val="none" w:sz="0" w:space="0" w:color="auto"/>
        <w:right w:val="none" w:sz="0" w:space="0" w:color="auto"/>
      </w:divBdr>
    </w:div>
    <w:div w:id="644043095">
      <w:bodyDiv w:val="1"/>
      <w:marLeft w:val="0"/>
      <w:marRight w:val="0"/>
      <w:marTop w:val="0"/>
      <w:marBottom w:val="0"/>
      <w:divBdr>
        <w:top w:val="none" w:sz="0" w:space="0" w:color="auto"/>
        <w:left w:val="none" w:sz="0" w:space="0" w:color="auto"/>
        <w:bottom w:val="none" w:sz="0" w:space="0" w:color="auto"/>
        <w:right w:val="none" w:sz="0" w:space="0" w:color="auto"/>
      </w:divBdr>
    </w:div>
    <w:div w:id="649864961">
      <w:bodyDiv w:val="1"/>
      <w:marLeft w:val="0"/>
      <w:marRight w:val="0"/>
      <w:marTop w:val="0"/>
      <w:marBottom w:val="0"/>
      <w:divBdr>
        <w:top w:val="none" w:sz="0" w:space="0" w:color="auto"/>
        <w:left w:val="none" w:sz="0" w:space="0" w:color="auto"/>
        <w:bottom w:val="none" w:sz="0" w:space="0" w:color="auto"/>
        <w:right w:val="none" w:sz="0" w:space="0" w:color="auto"/>
      </w:divBdr>
      <w:divsChild>
        <w:div w:id="25329450">
          <w:marLeft w:val="0"/>
          <w:marRight w:val="0"/>
          <w:marTop w:val="0"/>
          <w:marBottom w:val="0"/>
          <w:divBdr>
            <w:top w:val="none" w:sz="0" w:space="0" w:color="auto"/>
            <w:left w:val="none" w:sz="0" w:space="0" w:color="auto"/>
            <w:bottom w:val="none" w:sz="0" w:space="0" w:color="auto"/>
            <w:right w:val="none" w:sz="0" w:space="0" w:color="auto"/>
          </w:divBdr>
        </w:div>
      </w:divsChild>
    </w:div>
    <w:div w:id="653217503">
      <w:bodyDiv w:val="1"/>
      <w:marLeft w:val="0"/>
      <w:marRight w:val="0"/>
      <w:marTop w:val="0"/>
      <w:marBottom w:val="0"/>
      <w:divBdr>
        <w:top w:val="none" w:sz="0" w:space="0" w:color="auto"/>
        <w:left w:val="none" w:sz="0" w:space="0" w:color="auto"/>
        <w:bottom w:val="none" w:sz="0" w:space="0" w:color="auto"/>
        <w:right w:val="none" w:sz="0" w:space="0" w:color="auto"/>
      </w:divBdr>
    </w:div>
    <w:div w:id="659505185">
      <w:bodyDiv w:val="1"/>
      <w:marLeft w:val="0"/>
      <w:marRight w:val="0"/>
      <w:marTop w:val="0"/>
      <w:marBottom w:val="0"/>
      <w:divBdr>
        <w:top w:val="none" w:sz="0" w:space="0" w:color="auto"/>
        <w:left w:val="none" w:sz="0" w:space="0" w:color="auto"/>
        <w:bottom w:val="none" w:sz="0" w:space="0" w:color="auto"/>
        <w:right w:val="none" w:sz="0" w:space="0" w:color="auto"/>
      </w:divBdr>
      <w:divsChild>
        <w:div w:id="2131632728">
          <w:marLeft w:val="0"/>
          <w:marRight w:val="0"/>
          <w:marTop w:val="0"/>
          <w:marBottom w:val="0"/>
          <w:divBdr>
            <w:top w:val="none" w:sz="0" w:space="0" w:color="auto"/>
            <w:left w:val="none" w:sz="0" w:space="0" w:color="auto"/>
            <w:bottom w:val="none" w:sz="0" w:space="0" w:color="auto"/>
            <w:right w:val="none" w:sz="0" w:space="0" w:color="auto"/>
          </w:divBdr>
        </w:div>
      </w:divsChild>
    </w:div>
    <w:div w:id="664087733">
      <w:bodyDiv w:val="1"/>
      <w:marLeft w:val="0"/>
      <w:marRight w:val="0"/>
      <w:marTop w:val="0"/>
      <w:marBottom w:val="0"/>
      <w:divBdr>
        <w:top w:val="none" w:sz="0" w:space="0" w:color="auto"/>
        <w:left w:val="none" w:sz="0" w:space="0" w:color="auto"/>
        <w:bottom w:val="none" w:sz="0" w:space="0" w:color="auto"/>
        <w:right w:val="none" w:sz="0" w:space="0" w:color="auto"/>
      </w:divBdr>
    </w:div>
    <w:div w:id="665401587">
      <w:bodyDiv w:val="1"/>
      <w:marLeft w:val="0"/>
      <w:marRight w:val="0"/>
      <w:marTop w:val="0"/>
      <w:marBottom w:val="0"/>
      <w:divBdr>
        <w:top w:val="none" w:sz="0" w:space="0" w:color="auto"/>
        <w:left w:val="none" w:sz="0" w:space="0" w:color="auto"/>
        <w:bottom w:val="none" w:sz="0" w:space="0" w:color="auto"/>
        <w:right w:val="none" w:sz="0" w:space="0" w:color="auto"/>
      </w:divBdr>
    </w:div>
    <w:div w:id="673142357">
      <w:bodyDiv w:val="1"/>
      <w:marLeft w:val="0"/>
      <w:marRight w:val="0"/>
      <w:marTop w:val="0"/>
      <w:marBottom w:val="0"/>
      <w:divBdr>
        <w:top w:val="none" w:sz="0" w:space="0" w:color="auto"/>
        <w:left w:val="none" w:sz="0" w:space="0" w:color="auto"/>
        <w:bottom w:val="none" w:sz="0" w:space="0" w:color="auto"/>
        <w:right w:val="none" w:sz="0" w:space="0" w:color="auto"/>
      </w:divBdr>
      <w:divsChild>
        <w:div w:id="118577048">
          <w:marLeft w:val="0"/>
          <w:marRight w:val="0"/>
          <w:marTop w:val="0"/>
          <w:marBottom w:val="0"/>
          <w:divBdr>
            <w:top w:val="none" w:sz="0" w:space="0" w:color="auto"/>
            <w:left w:val="none" w:sz="0" w:space="0" w:color="auto"/>
            <w:bottom w:val="none" w:sz="0" w:space="0" w:color="auto"/>
            <w:right w:val="none" w:sz="0" w:space="0" w:color="auto"/>
          </w:divBdr>
          <w:divsChild>
            <w:div w:id="1334260479">
              <w:marLeft w:val="0"/>
              <w:marRight w:val="0"/>
              <w:marTop w:val="0"/>
              <w:marBottom w:val="0"/>
              <w:divBdr>
                <w:top w:val="none" w:sz="0" w:space="0" w:color="auto"/>
                <w:left w:val="none" w:sz="0" w:space="0" w:color="auto"/>
                <w:bottom w:val="none" w:sz="0" w:space="0" w:color="auto"/>
                <w:right w:val="none" w:sz="0" w:space="0" w:color="auto"/>
              </w:divBdr>
            </w:div>
          </w:divsChild>
        </w:div>
        <w:div w:id="261113758">
          <w:marLeft w:val="0"/>
          <w:marRight w:val="0"/>
          <w:marTop w:val="0"/>
          <w:marBottom w:val="0"/>
          <w:divBdr>
            <w:top w:val="none" w:sz="0" w:space="0" w:color="auto"/>
            <w:left w:val="none" w:sz="0" w:space="0" w:color="auto"/>
            <w:bottom w:val="none" w:sz="0" w:space="0" w:color="auto"/>
            <w:right w:val="none" w:sz="0" w:space="0" w:color="auto"/>
          </w:divBdr>
          <w:divsChild>
            <w:div w:id="20098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50">
      <w:bodyDiv w:val="1"/>
      <w:marLeft w:val="0"/>
      <w:marRight w:val="0"/>
      <w:marTop w:val="0"/>
      <w:marBottom w:val="0"/>
      <w:divBdr>
        <w:top w:val="none" w:sz="0" w:space="0" w:color="auto"/>
        <w:left w:val="none" w:sz="0" w:space="0" w:color="auto"/>
        <w:bottom w:val="none" w:sz="0" w:space="0" w:color="auto"/>
        <w:right w:val="none" w:sz="0" w:space="0" w:color="auto"/>
      </w:divBdr>
    </w:div>
    <w:div w:id="675113230">
      <w:bodyDiv w:val="1"/>
      <w:marLeft w:val="0"/>
      <w:marRight w:val="0"/>
      <w:marTop w:val="0"/>
      <w:marBottom w:val="0"/>
      <w:divBdr>
        <w:top w:val="none" w:sz="0" w:space="0" w:color="auto"/>
        <w:left w:val="none" w:sz="0" w:space="0" w:color="auto"/>
        <w:bottom w:val="none" w:sz="0" w:space="0" w:color="auto"/>
        <w:right w:val="none" w:sz="0" w:space="0" w:color="auto"/>
      </w:divBdr>
    </w:div>
    <w:div w:id="691347636">
      <w:bodyDiv w:val="1"/>
      <w:marLeft w:val="0"/>
      <w:marRight w:val="0"/>
      <w:marTop w:val="0"/>
      <w:marBottom w:val="0"/>
      <w:divBdr>
        <w:top w:val="none" w:sz="0" w:space="0" w:color="auto"/>
        <w:left w:val="none" w:sz="0" w:space="0" w:color="auto"/>
        <w:bottom w:val="none" w:sz="0" w:space="0" w:color="auto"/>
        <w:right w:val="none" w:sz="0" w:space="0" w:color="auto"/>
      </w:divBdr>
    </w:div>
    <w:div w:id="692920015">
      <w:bodyDiv w:val="1"/>
      <w:marLeft w:val="0"/>
      <w:marRight w:val="0"/>
      <w:marTop w:val="0"/>
      <w:marBottom w:val="0"/>
      <w:divBdr>
        <w:top w:val="none" w:sz="0" w:space="0" w:color="auto"/>
        <w:left w:val="none" w:sz="0" w:space="0" w:color="auto"/>
        <w:bottom w:val="none" w:sz="0" w:space="0" w:color="auto"/>
        <w:right w:val="none" w:sz="0" w:space="0" w:color="auto"/>
      </w:divBdr>
    </w:div>
    <w:div w:id="693000356">
      <w:bodyDiv w:val="1"/>
      <w:marLeft w:val="0"/>
      <w:marRight w:val="0"/>
      <w:marTop w:val="0"/>
      <w:marBottom w:val="0"/>
      <w:divBdr>
        <w:top w:val="none" w:sz="0" w:space="0" w:color="auto"/>
        <w:left w:val="none" w:sz="0" w:space="0" w:color="auto"/>
        <w:bottom w:val="none" w:sz="0" w:space="0" w:color="auto"/>
        <w:right w:val="none" w:sz="0" w:space="0" w:color="auto"/>
      </w:divBdr>
    </w:div>
    <w:div w:id="694232152">
      <w:bodyDiv w:val="1"/>
      <w:marLeft w:val="0"/>
      <w:marRight w:val="0"/>
      <w:marTop w:val="0"/>
      <w:marBottom w:val="0"/>
      <w:divBdr>
        <w:top w:val="none" w:sz="0" w:space="0" w:color="auto"/>
        <w:left w:val="none" w:sz="0" w:space="0" w:color="auto"/>
        <w:bottom w:val="none" w:sz="0" w:space="0" w:color="auto"/>
        <w:right w:val="none" w:sz="0" w:space="0" w:color="auto"/>
      </w:divBdr>
    </w:div>
    <w:div w:id="706638313">
      <w:bodyDiv w:val="1"/>
      <w:marLeft w:val="0"/>
      <w:marRight w:val="0"/>
      <w:marTop w:val="0"/>
      <w:marBottom w:val="0"/>
      <w:divBdr>
        <w:top w:val="none" w:sz="0" w:space="0" w:color="auto"/>
        <w:left w:val="none" w:sz="0" w:space="0" w:color="auto"/>
        <w:bottom w:val="none" w:sz="0" w:space="0" w:color="auto"/>
        <w:right w:val="none" w:sz="0" w:space="0" w:color="auto"/>
      </w:divBdr>
    </w:div>
    <w:div w:id="714546382">
      <w:bodyDiv w:val="1"/>
      <w:marLeft w:val="0"/>
      <w:marRight w:val="0"/>
      <w:marTop w:val="0"/>
      <w:marBottom w:val="0"/>
      <w:divBdr>
        <w:top w:val="none" w:sz="0" w:space="0" w:color="auto"/>
        <w:left w:val="none" w:sz="0" w:space="0" w:color="auto"/>
        <w:bottom w:val="none" w:sz="0" w:space="0" w:color="auto"/>
        <w:right w:val="none" w:sz="0" w:space="0" w:color="auto"/>
      </w:divBdr>
      <w:divsChild>
        <w:div w:id="322634880">
          <w:marLeft w:val="0"/>
          <w:marRight w:val="0"/>
          <w:marTop w:val="0"/>
          <w:marBottom w:val="0"/>
          <w:divBdr>
            <w:top w:val="none" w:sz="0" w:space="0" w:color="auto"/>
            <w:left w:val="none" w:sz="0" w:space="0" w:color="auto"/>
            <w:bottom w:val="none" w:sz="0" w:space="0" w:color="auto"/>
            <w:right w:val="none" w:sz="0" w:space="0" w:color="auto"/>
          </w:divBdr>
        </w:div>
      </w:divsChild>
    </w:div>
    <w:div w:id="718553703">
      <w:bodyDiv w:val="1"/>
      <w:marLeft w:val="0"/>
      <w:marRight w:val="0"/>
      <w:marTop w:val="0"/>
      <w:marBottom w:val="0"/>
      <w:divBdr>
        <w:top w:val="none" w:sz="0" w:space="0" w:color="auto"/>
        <w:left w:val="none" w:sz="0" w:space="0" w:color="auto"/>
        <w:bottom w:val="none" w:sz="0" w:space="0" w:color="auto"/>
        <w:right w:val="none" w:sz="0" w:space="0" w:color="auto"/>
      </w:divBdr>
    </w:div>
    <w:div w:id="718744781">
      <w:bodyDiv w:val="1"/>
      <w:marLeft w:val="0"/>
      <w:marRight w:val="0"/>
      <w:marTop w:val="0"/>
      <w:marBottom w:val="0"/>
      <w:divBdr>
        <w:top w:val="none" w:sz="0" w:space="0" w:color="auto"/>
        <w:left w:val="none" w:sz="0" w:space="0" w:color="auto"/>
        <w:bottom w:val="none" w:sz="0" w:space="0" w:color="auto"/>
        <w:right w:val="none" w:sz="0" w:space="0" w:color="auto"/>
      </w:divBdr>
    </w:div>
    <w:div w:id="725103433">
      <w:bodyDiv w:val="1"/>
      <w:marLeft w:val="0"/>
      <w:marRight w:val="0"/>
      <w:marTop w:val="0"/>
      <w:marBottom w:val="0"/>
      <w:divBdr>
        <w:top w:val="none" w:sz="0" w:space="0" w:color="auto"/>
        <w:left w:val="none" w:sz="0" w:space="0" w:color="auto"/>
        <w:bottom w:val="none" w:sz="0" w:space="0" w:color="auto"/>
        <w:right w:val="none" w:sz="0" w:space="0" w:color="auto"/>
      </w:divBdr>
    </w:div>
    <w:div w:id="733628799">
      <w:bodyDiv w:val="1"/>
      <w:marLeft w:val="0"/>
      <w:marRight w:val="0"/>
      <w:marTop w:val="0"/>
      <w:marBottom w:val="0"/>
      <w:divBdr>
        <w:top w:val="none" w:sz="0" w:space="0" w:color="auto"/>
        <w:left w:val="none" w:sz="0" w:space="0" w:color="auto"/>
        <w:bottom w:val="none" w:sz="0" w:space="0" w:color="auto"/>
        <w:right w:val="none" w:sz="0" w:space="0" w:color="auto"/>
      </w:divBdr>
    </w:div>
    <w:div w:id="734940157">
      <w:bodyDiv w:val="1"/>
      <w:marLeft w:val="0"/>
      <w:marRight w:val="0"/>
      <w:marTop w:val="0"/>
      <w:marBottom w:val="0"/>
      <w:divBdr>
        <w:top w:val="none" w:sz="0" w:space="0" w:color="auto"/>
        <w:left w:val="none" w:sz="0" w:space="0" w:color="auto"/>
        <w:bottom w:val="none" w:sz="0" w:space="0" w:color="auto"/>
        <w:right w:val="none" w:sz="0" w:space="0" w:color="auto"/>
      </w:divBdr>
      <w:divsChild>
        <w:div w:id="1253508387">
          <w:marLeft w:val="0"/>
          <w:marRight w:val="0"/>
          <w:marTop w:val="0"/>
          <w:marBottom w:val="0"/>
          <w:divBdr>
            <w:top w:val="none" w:sz="0" w:space="0" w:color="auto"/>
            <w:left w:val="none" w:sz="0" w:space="0" w:color="auto"/>
            <w:bottom w:val="none" w:sz="0" w:space="0" w:color="auto"/>
            <w:right w:val="none" w:sz="0" w:space="0" w:color="auto"/>
          </w:divBdr>
        </w:div>
      </w:divsChild>
    </w:div>
    <w:div w:id="757749422">
      <w:bodyDiv w:val="1"/>
      <w:marLeft w:val="0"/>
      <w:marRight w:val="0"/>
      <w:marTop w:val="0"/>
      <w:marBottom w:val="0"/>
      <w:divBdr>
        <w:top w:val="none" w:sz="0" w:space="0" w:color="auto"/>
        <w:left w:val="none" w:sz="0" w:space="0" w:color="auto"/>
        <w:bottom w:val="none" w:sz="0" w:space="0" w:color="auto"/>
        <w:right w:val="none" w:sz="0" w:space="0" w:color="auto"/>
      </w:divBdr>
    </w:div>
    <w:div w:id="776370946">
      <w:bodyDiv w:val="1"/>
      <w:marLeft w:val="0"/>
      <w:marRight w:val="0"/>
      <w:marTop w:val="0"/>
      <w:marBottom w:val="0"/>
      <w:divBdr>
        <w:top w:val="none" w:sz="0" w:space="0" w:color="auto"/>
        <w:left w:val="none" w:sz="0" w:space="0" w:color="auto"/>
        <w:bottom w:val="none" w:sz="0" w:space="0" w:color="auto"/>
        <w:right w:val="none" w:sz="0" w:space="0" w:color="auto"/>
      </w:divBdr>
    </w:div>
    <w:div w:id="793254649">
      <w:bodyDiv w:val="1"/>
      <w:marLeft w:val="0"/>
      <w:marRight w:val="0"/>
      <w:marTop w:val="0"/>
      <w:marBottom w:val="0"/>
      <w:divBdr>
        <w:top w:val="none" w:sz="0" w:space="0" w:color="auto"/>
        <w:left w:val="none" w:sz="0" w:space="0" w:color="auto"/>
        <w:bottom w:val="none" w:sz="0" w:space="0" w:color="auto"/>
        <w:right w:val="none" w:sz="0" w:space="0" w:color="auto"/>
      </w:divBdr>
    </w:div>
    <w:div w:id="796921485">
      <w:bodyDiv w:val="1"/>
      <w:marLeft w:val="0"/>
      <w:marRight w:val="0"/>
      <w:marTop w:val="0"/>
      <w:marBottom w:val="0"/>
      <w:divBdr>
        <w:top w:val="none" w:sz="0" w:space="0" w:color="auto"/>
        <w:left w:val="none" w:sz="0" w:space="0" w:color="auto"/>
        <w:bottom w:val="none" w:sz="0" w:space="0" w:color="auto"/>
        <w:right w:val="none" w:sz="0" w:space="0" w:color="auto"/>
      </w:divBdr>
    </w:div>
    <w:div w:id="798692734">
      <w:bodyDiv w:val="1"/>
      <w:marLeft w:val="0"/>
      <w:marRight w:val="0"/>
      <w:marTop w:val="0"/>
      <w:marBottom w:val="0"/>
      <w:divBdr>
        <w:top w:val="none" w:sz="0" w:space="0" w:color="auto"/>
        <w:left w:val="none" w:sz="0" w:space="0" w:color="auto"/>
        <w:bottom w:val="none" w:sz="0" w:space="0" w:color="auto"/>
        <w:right w:val="none" w:sz="0" w:space="0" w:color="auto"/>
      </w:divBdr>
    </w:div>
    <w:div w:id="803042306">
      <w:bodyDiv w:val="1"/>
      <w:marLeft w:val="0"/>
      <w:marRight w:val="0"/>
      <w:marTop w:val="0"/>
      <w:marBottom w:val="0"/>
      <w:divBdr>
        <w:top w:val="none" w:sz="0" w:space="0" w:color="auto"/>
        <w:left w:val="none" w:sz="0" w:space="0" w:color="auto"/>
        <w:bottom w:val="none" w:sz="0" w:space="0" w:color="auto"/>
        <w:right w:val="none" w:sz="0" w:space="0" w:color="auto"/>
      </w:divBdr>
    </w:div>
    <w:div w:id="808280215">
      <w:bodyDiv w:val="1"/>
      <w:marLeft w:val="0"/>
      <w:marRight w:val="0"/>
      <w:marTop w:val="0"/>
      <w:marBottom w:val="0"/>
      <w:divBdr>
        <w:top w:val="none" w:sz="0" w:space="0" w:color="auto"/>
        <w:left w:val="none" w:sz="0" w:space="0" w:color="auto"/>
        <w:bottom w:val="none" w:sz="0" w:space="0" w:color="auto"/>
        <w:right w:val="none" w:sz="0" w:space="0" w:color="auto"/>
      </w:divBdr>
    </w:div>
    <w:div w:id="811601715">
      <w:bodyDiv w:val="1"/>
      <w:marLeft w:val="0"/>
      <w:marRight w:val="0"/>
      <w:marTop w:val="0"/>
      <w:marBottom w:val="0"/>
      <w:divBdr>
        <w:top w:val="none" w:sz="0" w:space="0" w:color="auto"/>
        <w:left w:val="none" w:sz="0" w:space="0" w:color="auto"/>
        <w:bottom w:val="none" w:sz="0" w:space="0" w:color="auto"/>
        <w:right w:val="none" w:sz="0" w:space="0" w:color="auto"/>
      </w:divBdr>
    </w:div>
    <w:div w:id="814569185">
      <w:bodyDiv w:val="1"/>
      <w:marLeft w:val="0"/>
      <w:marRight w:val="0"/>
      <w:marTop w:val="0"/>
      <w:marBottom w:val="0"/>
      <w:divBdr>
        <w:top w:val="none" w:sz="0" w:space="0" w:color="auto"/>
        <w:left w:val="none" w:sz="0" w:space="0" w:color="auto"/>
        <w:bottom w:val="none" w:sz="0" w:space="0" w:color="auto"/>
        <w:right w:val="none" w:sz="0" w:space="0" w:color="auto"/>
      </w:divBdr>
    </w:div>
    <w:div w:id="820537330">
      <w:bodyDiv w:val="1"/>
      <w:marLeft w:val="0"/>
      <w:marRight w:val="0"/>
      <w:marTop w:val="0"/>
      <w:marBottom w:val="0"/>
      <w:divBdr>
        <w:top w:val="none" w:sz="0" w:space="0" w:color="auto"/>
        <w:left w:val="none" w:sz="0" w:space="0" w:color="auto"/>
        <w:bottom w:val="none" w:sz="0" w:space="0" w:color="auto"/>
        <w:right w:val="none" w:sz="0" w:space="0" w:color="auto"/>
      </w:divBdr>
    </w:div>
    <w:div w:id="827097038">
      <w:bodyDiv w:val="1"/>
      <w:marLeft w:val="0"/>
      <w:marRight w:val="0"/>
      <w:marTop w:val="0"/>
      <w:marBottom w:val="0"/>
      <w:divBdr>
        <w:top w:val="none" w:sz="0" w:space="0" w:color="auto"/>
        <w:left w:val="none" w:sz="0" w:space="0" w:color="auto"/>
        <w:bottom w:val="none" w:sz="0" w:space="0" w:color="auto"/>
        <w:right w:val="none" w:sz="0" w:space="0" w:color="auto"/>
      </w:divBdr>
    </w:div>
    <w:div w:id="830482727">
      <w:bodyDiv w:val="1"/>
      <w:marLeft w:val="0"/>
      <w:marRight w:val="0"/>
      <w:marTop w:val="0"/>
      <w:marBottom w:val="0"/>
      <w:divBdr>
        <w:top w:val="none" w:sz="0" w:space="0" w:color="auto"/>
        <w:left w:val="none" w:sz="0" w:space="0" w:color="auto"/>
        <w:bottom w:val="none" w:sz="0" w:space="0" w:color="auto"/>
        <w:right w:val="none" w:sz="0" w:space="0" w:color="auto"/>
      </w:divBdr>
    </w:div>
    <w:div w:id="832525355">
      <w:bodyDiv w:val="1"/>
      <w:marLeft w:val="0"/>
      <w:marRight w:val="0"/>
      <w:marTop w:val="0"/>
      <w:marBottom w:val="0"/>
      <w:divBdr>
        <w:top w:val="none" w:sz="0" w:space="0" w:color="auto"/>
        <w:left w:val="none" w:sz="0" w:space="0" w:color="auto"/>
        <w:bottom w:val="none" w:sz="0" w:space="0" w:color="auto"/>
        <w:right w:val="none" w:sz="0" w:space="0" w:color="auto"/>
      </w:divBdr>
    </w:div>
    <w:div w:id="846407112">
      <w:bodyDiv w:val="1"/>
      <w:marLeft w:val="0"/>
      <w:marRight w:val="0"/>
      <w:marTop w:val="0"/>
      <w:marBottom w:val="0"/>
      <w:divBdr>
        <w:top w:val="none" w:sz="0" w:space="0" w:color="auto"/>
        <w:left w:val="none" w:sz="0" w:space="0" w:color="auto"/>
        <w:bottom w:val="none" w:sz="0" w:space="0" w:color="auto"/>
        <w:right w:val="none" w:sz="0" w:space="0" w:color="auto"/>
      </w:divBdr>
    </w:div>
    <w:div w:id="847326461">
      <w:bodyDiv w:val="1"/>
      <w:marLeft w:val="0"/>
      <w:marRight w:val="0"/>
      <w:marTop w:val="0"/>
      <w:marBottom w:val="0"/>
      <w:divBdr>
        <w:top w:val="none" w:sz="0" w:space="0" w:color="auto"/>
        <w:left w:val="none" w:sz="0" w:space="0" w:color="auto"/>
        <w:bottom w:val="none" w:sz="0" w:space="0" w:color="auto"/>
        <w:right w:val="none" w:sz="0" w:space="0" w:color="auto"/>
      </w:divBdr>
    </w:div>
    <w:div w:id="856164318">
      <w:bodyDiv w:val="1"/>
      <w:marLeft w:val="0"/>
      <w:marRight w:val="0"/>
      <w:marTop w:val="0"/>
      <w:marBottom w:val="0"/>
      <w:divBdr>
        <w:top w:val="none" w:sz="0" w:space="0" w:color="auto"/>
        <w:left w:val="none" w:sz="0" w:space="0" w:color="auto"/>
        <w:bottom w:val="none" w:sz="0" w:space="0" w:color="auto"/>
        <w:right w:val="none" w:sz="0" w:space="0" w:color="auto"/>
      </w:divBdr>
    </w:div>
    <w:div w:id="859046784">
      <w:bodyDiv w:val="1"/>
      <w:marLeft w:val="0"/>
      <w:marRight w:val="0"/>
      <w:marTop w:val="0"/>
      <w:marBottom w:val="0"/>
      <w:divBdr>
        <w:top w:val="none" w:sz="0" w:space="0" w:color="auto"/>
        <w:left w:val="none" w:sz="0" w:space="0" w:color="auto"/>
        <w:bottom w:val="none" w:sz="0" w:space="0" w:color="auto"/>
        <w:right w:val="none" w:sz="0" w:space="0" w:color="auto"/>
      </w:divBdr>
    </w:div>
    <w:div w:id="862285618">
      <w:bodyDiv w:val="1"/>
      <w:marLeft w:val="0"/>
      <w:marRight w:val="0"/>
      <w:marTop w:val="0"/>
      <w:marBottom w:val="0"/>
      <w:divBdr>
        <w:top w:val="none" w:sz="0" w:space="0" w:color="auto"/>
        <w:left w:val="none" w:sz="0" w:space="0" w:color="auto"/>
        <w:bottom w:val="none" w:sz="0" w:space="0" w:color="auto"/>
        <w:right w:val="none" w:sz="0" w:space="0" w:color="auto"/>
      </w:divBdr>
    </w:div>
    <w:div w:id="864169222">
      <w:bodyDiv w:val="1"/>
      <w:marLeft w:val="0"/>
      <w:marRight w:val="0"/>
      <w:marTop w:val="0"/>
      <w:marBottom w:val="0"/>
      <w:divBdr>
        <w:top w:val="none" w:sz="0" w:space="0" w:color="auto"/>
        <w:left w:val="none" w:sz="0" w:space="0" w:color="auto"/>
        <w:bottom w:val="none" w:sz="0" w:space="0" w:color="auto"/>
        <w:right w:val="none" w:sz="0" w:space="0" w:color="auto"/>
      </w:divBdr>
    </w:div>
    <w:div w:id="866332250">
      <w:bodyDiv w:val="1"/>
      <w:marLeft w:val="0"/>
      <w:marRight w:val="0"/>
      <w:marTop w:val="0"/>
      <w:marBottom w:val="0"/>
      <w:divBdr>
        <w:top w:val="none" w:sz="0" w:space="0" w:color="auto"/>
        <w:left w:val="none" w:sz="0" w:space="0" w:color="auto"/>
        <w:bottom w:val="none" w:sz="0" w:space="0" w:color="auto"/>
        <w:right w:val="none" w:sz="0" w:space="0" w:color="auto"/>
      </w:divBdr>
    </w:div>
    <w:div w:id="875002721">
      <w:bodyDiv w:val="1"/>
      <w:marLeft w:val="0"/>
      <w:marRight w:val="0"/>
      <w:marTop w:val="0"/>
      <w:marBottom w:val="0"/>
      <w:divBdr>
        <w:top w:val="none" w:sz="0" w:space="0" w:color="auto"/>
        <w:left w:val="none" w:sz="0" w:space="0" w:color="auto"/>
        <w:bottom w:val="none" w:sz="0" w:space="0" w:color="auto"/>
        <w:right w:val="none" w:sz="0" w:space="0" w:color="auto"/>
      </w:divBdr>
    </w:div>
    <w:div w:id="877398762">
      <w:bodyDiv w:val="1"/>
      <w:marLeft w:val="0"/>
      <w:marRight w:val="0"/>
      <w:marTop w:val="0"/>
      <w:marBottom w:val="0"/>
      <w:divBdr>
        <w:top w:val="none" w:sz="0" w:space="0" w:color="auto"/>
        <w:left w:val="none" w:sz="0" w:space="0" w:color="auto"/>
        <w:bottom w:val="none" w:sz="0" w:space="0" w:color="auto"/>
        <w:right w:val="none" w:sz="0" w:space="0" w:color="auto"/>
      </w:divBdr>
    </w:div>
    <w:div w:id="881140302">
      <w:bodyDiv w:val="1"/>
      <w:marLeft w:val="0"/>
      <w:marRight w:val="0"/>
      <w:marTop w:val="0"/>
      <w:marBottom w:val="0"/>
      <w:divBdr>
        <w:top w:val="none" w:sz="0" w:space="0" w:color="auto"/>
        <w:left w:val="none" w:sz="0" w:space="0" w:color="auto"/>
        <w:bottom w:val="none" w:sz="0" w:space="0" w:color="auto"/>
        <w:right w:val="none" w:sz="0" w:space="0" w:color="auto"/>
      </w:divBdr>
    </w:div>
    <w:div w:id="892539255">
      <w:bodyDiv w:val="1"/>
      <w:marLeft w:val="0"/>
      <w:marRight w:val="0"/>
      <w:marTop w:val="0"/>
      <w:marBottom w:val="0"/>
      <w:divBdr>
        <w:top w:val="none" w:sz="0" w:space="0" w:color="auto"/>
        <w:left w:val="none" w:sz="0" w:space="0" w:color="auto"/>
        <w:bottom w:val="none" w:sz="0" w:space="0" w:color="auto"/>
        <w:right w:val="none" w:sz="0" w:space="0" w:color="auto"/>
      </w:divBdr>
    </w:div>
    <w:div w:id="902790892">
      <w:bodyDiv w:val="1"/>
      <w:marLeft w:val="0"/>
      <w:marRight w:val="0"/>
      <w:marTop w:val="0"/>
      <w:marBottom w:val="0"/>
      <w:divBdr>
        <w:top w:val="none" w:sz="0" w:space="0" w:color="auto"/>
        <w:left w:val="none" w:sz="0" w:space="0" w:color="auto"/>
        <w:bottom w:val="none" w:sz="0" w:space="0" w:color="auto"/>
        <w:right w:val="none" w:sz="0" w:space="0" w:color="auto"/>
      </w:divBdr>
      <w:divsChild>
        <w:div w:id="1178301886">
          <w:marLeft w:val="0"/>
          <w:marRight w:val="0"/>
          <w:marTop w:val="0"/>
          <w:marBottom w:val="0"/>
          <w:divBdr>
            <w:top w:val="none" w:sz="0" w:space="0" w:color="auto"/>
            <w:left w:val="none" w:sz="0" w:space="0" w:color="auto"/>
            <w:bottom w:val="none" w:sz="0" w:space="0" w:color="auto"/>
            <w:right w:val="none" w:sz="0" w:space="0" w:color="auto"/>
          </w:divBdr>
        </w:div>
      </w:divsChild>
    </w:div>
    <w:div w:id="910847807">
      <w:bodyDiv w:val="1"/>
      <w:marLeft w:val="0"/>
      <w:marRight w:val="0"/>
      <w:marTop w:val="0"/>
      <w:marBottom w:val="0"/>
      <w:divBdr>
        <w:top w:val="none" w:sz="0" w:space="0" w:color="auto"/>
        <w:left w:val="none" w:sz="0" w:space="0" w:color="auto"/>
        <w:bottom w:val="none" w:sz="0" w:space="0" w:color="auto"/>
        <w:right w:val="none" w:sz="0" w:space="0" w:color="auto"/>
      </w:divBdr>
    </w:div>
    <w:div w:id="914783084">
      <w:bodyDiv w:val="1"/>
      <w:marLeft w:val="0"/>
      <w:marRight w:val="0"/>
      <w:marTop w:val="0"/>
      <w:marBottom w:val="0"/>
      <w:divBdr>
        <w:top w:val="none" w:sz="0" w:space="0" w:color="auto"/>
        <w:left w:val="none" w:sz="0" w:space="0" w:color="auto"/>
        <w:bottom w:val="none" w:sz="0" w:space="0" w:color="auto"/>
        <w:right w:val="none" w:sz="0" w:space="0" w:color="auto"/>
      </w:divBdr>
      <w:divsChild>
        <w:div w:id="1717970751">
          <w:marLeft w:val="0"/>
          <w:marRight w:val="0"/>
          <w:marTop w:val="0"/>
          <w:marBottom w:val="0"/>
          <w:divBdr>
            <w:top w:val="none" w:sz="0" w:space="0" w:color="auto"/>
            <w:left w:val="none" w:sz="0" w:space="0" w:color="auto"/>
            <w:bottom w:val="none" w:sz="0" w:space="0" w:color="auto"/>
            <w:right w:val="none" w:sz="0" w:space="0" w:color="auto"/>
          </w:divBdr>
        </w:div>
      </w:divsChild>
    </w:div>
    <w:div w:id="920529585">
      <w:bodyDiv w:val="1"/>
      <w:marLeft w:val="0"/>
      <w:marRight w:val="0"/>
      <w:marTop w:val="0"/>
      <w:marBottom w:val="0"/>
      <w:divBdr>
        <w:top w:val="none" w:sz="0" w:space="0" w:color="auto"/>
        <w:left w:val="none" w:sz="0" w:space="0" w:color="auto"/>
        <w:bottom w:val="none" w:sz="0" w:space="0" w:color="auto"/>
        <w:right w:val="none" w:sz="0" w:space="0" w:color="auto"/>
      </w:divBdr>
    </w:div>
    <w:div w:id="925573644">
      <w:bodyDiv w:val="1"/>
      <w:marLeft w:val="0"/>
      <w:marRight w:val="0"/>
      <w:marTop w:val="0"/>
      <w:marBottom w:val="0"/>
      <w:divBdr>
        <w:top w:val="none" w:sz="0" w:space="0" w:color="auto"/>
        <w:left w:val="none" w:sz="0" w:space="0" w:color="auto"/>
        <w:bottom w:val="none" w:sz="0" w:space="0" w:color="auto"/>
        <w:right w:val="none" w:sz="0" w:space="0" w:color="auto"/>
      </w:divBdr>
    </w:div>
    <w:div w:id="925921844">
      <w:bodyDiv w:val="1"/>
      <w:marLeft w:val="0"/>
      <w:marRight w:val="0"/>
      <w:marTop w:val="0"/>
      <w:marBottom w:val="0"/>
      <w:divBdr>
        <w:top w:val="none" w:sz="0" w:space="0" w:color="auto"/>
        <w:left w:val="none" w:sz="0" w:space="0" w:color="auto"/>
        <w:bottom w:val="none" w:sz="0" w:space="0" w:color="auto"/>
        <w:right w:val="none" w:sz="0" w:space="0" w:color="auto"/>
      </w:divBdr>
    </w:div>
    <w:div w:id="927081688">
      <w:bodyDiv w:val="1"/>
      <w:marLeft w:val="0"/>
      <w:marRight w:val="0"/>
      <w:marTop w:val="0"/>
      <w:marBottom w:val="0"/>
      <w:divBdr>
        <w:top w:val="none" w:sz="0" w:space="0" w:color="auto"/>
        <w:left w:val="none" w:sz="0" w:space="0" w:color="auto"/>
        <w:bottom w:val="none" w:sz="0" w:space="0" w:color="auto"/>
        <w:right w:val="none" w:sz="0" w:space="0" w:color="auto"/>
      </w:divBdr>
    </w:div>
    <w:div w:id="928928413">
      <w:bodyDiv w:val="1"/>
      <w:marLeft w:val="0"/>
      <w:marRight w:val="0"/>
      <w:marTop w:val="0"/>
      <w:marBottom w:val="0"/>
      <w:divBdr>
        <w:top w:val="none" w:sz="0" w:space="0" w:color="auto"/>
        <w:left w:val="none" w:sz="0" w:space="0" w:color="auto"/>
        <w:bottom w:val="none" w:sz="0" w:space="0" w:color="auto"/>
        <w:right w:val="none" w:sz="0" w:space="0" w:color="auto"/>
      </w:divBdr>
    </w:div>
    <w:div w:id="933321768">
      <w:bodyDiv w:val="1"/>
      <w:marLeft w:val="0"/>
      <w:marRight w:val="0"/>
      <w:marTop w:val="0"/>
      <w:marBottom w:val="0"/>
      <w:divBdr>
        <w:top w:val="none" w:sz="0" w:space="0" w:color="auto"/>
        <w:left w:val="none" w:sz="0" w:space="0" w:color="auto"/>
        <w:bottom w:val="none" w:sz="0" w:space="0" w:color="auto"/>
        <w:right w:val="none" w:sz="0" w:space="0" w:color="auto"/>
      </w:divBdr>
      <w:divsChild>
        <w:div w:id="2091074096">
          <w:marLeft w:val="0"/>
          <w:marRight w:val="0"/>
          <w:marTop w:val="0"/>
          <w:marBottom w:val="0"/>
          <w:divBdr>
            <w:top w:val="none" w:sz="0" w:space="0" w:color="auto"/>
            <w:left w:val="none" w:sz="0" w:space="0" w:color="auto"/>
            <w:bottom w:val="none" w:sz="0" w:space="0" w:color="auto"/>
            <w:right w:val="none" w:sz="0" w:space="0" w:color="auto"/>
          </w:divBdr>
        </w:div>
      </w:divsChild>
    </w:div>
    <w:div w:id="933325628">
      <w:bodyDiv w:val="1"/>
      <w:marLeft w:val="0"/>
      <w:marRight w:val="0"/>
      <w:marTop w:val="0"/>
      <w:marBottom w:val="0"/>
      <w:divBdr>
        <w:top w:val="none" w:sz="0" w:space="0" w:color="auto"/>
        <w:left w:val="none" w:sz="0" w:space="0" w:color="auto"/>
        <w:bottom w:val="none" w:sz="0" w:space="0" w:color="auto"/>
        <w:right w:val="none" w:sz="0" w:space="0" w:color="auto"/>
      </w:divBdr>
    </w:div>
    <w:div w:id="944339177">
      <w:bodyDiv w:val="1"/>
      <w:marLeft w:val="0"/>
      <w:marRight w:val="0"/>
      <w:marTop w:val="0"/>
      <w:marBottom w:val="0"/>
      <w:divBdr>
        <w:top w:val="none" w:sz="0" w:space="0" w:color="auto"/>
        <w:left w:val="none" w:sz="0" w:space="0" w:color="auto"/>
        <w:bottom w:val="none" w:sz="0" w:space="0" w:color="auto"/>
        <w:right w:val="none" w:sz="0" w:space="0" w:color="auto"/>
      </w:divBdr>
      <w:divsChild>
        <w:div w:id="869756573">
          <w:marLeft w:val="0"/>
          <w:marRight w:val="0"/>
          <w:marTop w:val="0"/>
          <w:marBottom w:val="0"/>
          <w:divBdr>
            <w:top w:val="none" w:sz="0" w:space="0" w:color="auto"/>
            <w:left w:val="none" w:sz="0" w:space="0" w:color="auto"/>
            <w:bottom w:val="none" w:sz="0" w:space="0" w:color="auto"/>
            <w:right w:val="none" w:sz="0" w:space="0" w:color="auto"/>
          </w:divBdr>
          <w:divsChild>
            <w:div w:id="447553506">
              <w:marLeft w:val="0"/>
              <w:marRight w:val="0"/>
              <w:marTop w:val="0"/>
              <w:marBottom w:val="0"/>
              <w:divBdr>
                <w:top w:val="none" w:sz="0" w:space="0" w:color="auto"/>
                <w:left w:val="none" w:sz="0" w:space="0" w:color="auto"/>
                <w:bottom w:val="none" w:sz="0" w:space="0" w:color="auto"/>
                <w:right w:val="none" w:sz="0" w:space="0" w:color="auto"/>
              </w:divBdr>
            </w:div>
          </w:divsChild>
        </w:div>
        <w:div w:id="1972661627">
          <w:marLeft w:val="0"/>
          <w:marRight w:val="0"/>
          <w:marTop w:val="0"/>
          <w:marBottom w:val="0"/>
          <w:divBdr>
            <w:top w:val="none" w:sz="0" w:space="0" w:color="auto"/>
            <w:left w:val="none" w:sz="0" w:space="0" w:color="auto"/>
            <w:bottom w:val="none" w:sz="0" w:space="0" w:color="auto"/>
            <w:right w:val="none" w:sz="0" w:space="0" w:color="auto"/>
          </w:divBdr>
          <w:divsChild>
            <w:div w:id="9578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16758">
      <w:bodyDiv w:val="1"/>
      <w:marLeft w:val="0"/>
      <w:marRight w:val="0"/>
      <w:marTop w:val="0"/>
      <w:marBottom w:val="0"/>
      <w:divBdr>
        <w:top w:val="none" w:sz="0" w:space="0" w:color="auto"/>
        <w:left w:val="none" w:sz="0" w:space="0" w:color="auto"/>
        <w:bottom w:val="none" w:sz="0" w:space="0" w:color="auto"/>
        <w:right w:val="none" w:sz="0" w:space="0" w:color="auto"/>
      </w:divBdr>
      <w:divsChild>
        <w:div w:id="654725217">
          <w:marLeft w:val="0"/>
          <w:marRight w:val="0"/>
          <w:marTop w:val="0"/>
          <w:marBottom w:val="0"/>
          <w:divBdr>
            <w:top w:val="none" w:sz="0" w:space="0" w:color="auto"/>
            <w:left w:val="none" w:sz="0" w:space="0" w:color="auto"/>
            <w:bottom w:val="none" w:sz="0" w:space="0" w:color="auto"/>
            <w:right w:val="none" w:sz="0" w:space="0" w:color="auto"/>
          </w:divBdr>
        </w:div>
      </w:divsChild>
    </w:div>
    <w:div w:id="960186030">
      <w:bodyDiv w:val="1"/>
      <w:marLeft w:val="0"/>
      <w:marRight w:val="0"/>
      <w:marTop w:val="0"/>
      <w:marBottom w:val="0"/>
      <w:divBdr>
        <w:top w:val="none" w:sz="0" w:space="0" w:color="auto"/>
        <w:left w:val="none" w:sz="0" w:space="0" w:color="auto"/>
        <w:bottom w:val="none" w:sz="0" w:space="0" w:color="auto"/>
        <w:right w:val="none" w:sz="0" w:space="0" w:color="auto"/>
      </w:divBdr>
    </w:div>
    <w:div w:id="968167024">
      <w:bodyDiv w:val="1"/>
      <w:marLeft w:val="0"/>
      <w:marRight w:val="0"/>
      <w:marTop w:val="0"/>
      <w:marBottom w:val="0"/>
      <w:divBdr>
        <w:top w:val="none" w:sz="0" w:space="0" w:color="auto"/>
        <w:left w:val="none" w:sz="0" w:space="0" w:color="auto"/>
        <w:bottom w:val="none" w:sz="0" w:space="0" w:color="auto"/>
        <w:right w:val="none" w:sz="0" w:space="0" w:color="auto"/>
      </w:divBdr>
    </w:div>
    <w:div w:id="982463221">
      <w:bodyDiv w:val="1"/>
      <w:marLeft w:val="0"/>
      <w:marRight w:val="0"/>
      <w:marTop w:val="0"/>
      <w:marBottom w:val="0"/>
      <w:divBdr>
        <w:top w:val="none" w:sz="0" w:space="0" w:color="auto"/>
        <w:left w:val="none" w:sz="0" w:space="0" w:color="auto"/>
        <w:bottom w:val="none" w:sz="0" w:space="0" w:color="auto"/>
        <w:right w:val="none" w:sz="0" w:space="0" w:color="auto"/>
      </w:divBdr>
    </w:div>
    <w:div w:id="983854511">
      <w:bodyDiv w:val="1"/>
      <w:marLeft w:val="0"/>
      <w:marRight w:val="0"/>
      <w:marTop w:val="0"/>
      <w:marBottom w:val="0"/>
      <w:divBdr>
        <w:top w:val="none" w:sz="0" w:space="0" w:color="auto"/>
        <w:left w:val="none" w:sz="0" w:space="0" w:color="auto"/>
        <w:bottom w:val="none" w:sz="0" w:space="0" w:color="auto"/>
        <w:right w:val="none" w:sz="0" w:space="0" w:color="auto"/>
      </w:divBdr>
    </w:div>
    <w:div w:id="989094898">
      <w:bodyDiv w:val="1"/>
      <w:marLeft w:val="0"/>
      <w:marRight w:val="0"/>
      <w:marTop w:val="0"/>
      <w:marBottom w:val="0"/>
      <w:divBdr>
        <w:top w:val="none" w:sz="0" w:space="0" w:color="auto"/>
        <w:left w:val="none" w:sz="0" w:space="0" w:color="auto"/>
        <w:bottom w:val="none" w:sz="0" w:space="0" w:color="auto"/>
        <w:right w:val="none" w:sz="0" w:space="0" w:color="auto"/>
      </w:divBdr>
    </w:div>
    <w:div w:id="1003507452">
      <w:bodyDiv w:val="1"/>
      <w:marLeft w:val="0"/>
      <w:marRight w:val="0"/>
      <w:marTop w:val="0"/>
      <w:marBottom w:val="0"/>
      <w:divBdr>
        <w:top w:val="none" w:sz="0" w:space="0" w:color="auto"/>
        <w:left w:val="none" w:sz="0" w:space="0" w:color="auto"/>
        <w:bottom w:val="none" w:sz="0" w:space="0" w:color="auto"/>
        <w:right w:val="none" w:sz="0" w:space="0" w:color="auto"/>
      </w:divBdr>
    </w:div>
    <w:div w:id="1019232078">
      <w:bodyDiv w:val="1"/>
      <w:marLeft w:val="0"/>
      <w:marRight w:val="0"/>
      <w:marTop w:val="0"/>
      <w:marBottom w:val="0"/>
      <w:divBdr>
        <w:top w:val="none" w:sz="0" w:space="0" w:color="auto"/>
        <w:left w:val="none" w:sz="0" w:space="0" w:color="auto"/>
        <w:bottom w:val="none" w:sz="0" w:space="0" w:color="auto"/>
        <w:right w:val="none" w:sz="0" w:space="0" w:color="auto"/>
      </w:divBdr>
    </w:div>
    <w:div w:id="1023283006">
      <w:bodyDiv w:val="1"/>
      <w:marLeft w:val="0"/>
      <w:marRight w:val="0"/>
      <w:marTop w:val="0"/>
      <w:marBottom w:val="0"/>
      <w:divBdr>
        <w:top w:val="none" w:sz="0" w:space="0" w:color="auto"/>
        <w:left w:val="none" w:sz="0" w:space="0" w:color="auto"/>
        <w:bottom w:val="none" w:sz="0" w:space="0" w:color="auto"/>
        <w:right w:val="none" w:sz="0" w:space="0" w:color="auto"/>
      </w:divBdr>
    </w:div>
    <w:div w:id="1026714694">
      <w:bodyDiv w:val="1"/>
      <w:marLeft w:val="0"/>
      <w:marRight w:val="0"/>
      <w:marTop w:val="0"/>
      <w:marBottom w:val="0"/>
      <w:divBdr>
        <w:top w:val="none" w:sz="0" w:space="0" w:color="auto"/>
        <w:left w:val="none" w:sz="0" w:space="0" w:color="auto"/>
        <w:bottom w:val="none" w:sz="0" w:space="0" w:color="auto"/>
        <w:right w:val="none" w:sz="0" w:space="0" w:color="auto"/>
      </w:divBdr>
    </w:div>
    <w:div w:id="1030685151">
      <w:bodyDiv w:val="1"/>
      <w:marLeft w:val="0"/>
      <w:marRight w:val="0"/>
      <w:marTop w:val="0"/>
      <w:marBottom w:val="0"/>
      <w:divBdr>
        <w:top w:val="none" w:sz="0" w:space="0" w:color="auto"/>
        <w:left w:val="none" w:sz="0" w:space="0" w:color="auto"/>
        <w:bottom w:val="none" w:sz="0" w:space="0" w:color="auto"/>
        <w:right w:val="none" w:sz="0" w:space="0" w:color="auto"/>
      </w:divBdr>
    </w:div>
    <w:div w:id="1050688816">
      <w:bodyDiv w:val="1"/>
      <w:marLeft w:val="0"/>
      <w:marRight w:val="0"/>
      <w:marTop w:val="0"/>
      <w:marBottom w:val="0"/>
      <w:divBdr>
        <w:top w:val="none" w:sz="0" w:space="0" w:color="auto"/>
        <w:left w:val="none" w:sz="0" w:space="0" w:color="auto"/>
        <w:bottom w:val="none" w:sz="0" w:space="0" w:color="auto"/>
        <w:right w:val="none" w:sz="0" w:space="0" w:color="auto"/>
      </w:divBdr>
    </w:div>
    <w:div w:id="1051420073">
      <w:bodyDiv w:val="1"/>
      <w:marLeft w:val="0"/>
      <w:marRight w:val="0"/>
      <w:marTop w:val="0"/>
      <w:marBottom w:val="0"/>
      <w:divBdr>
        <w:top w:val="none" w:sz="0" w:space="0" w:color="auto"/>
        <w:left w:val="none" w:sz="0" w:space="0" w:color="auto"/>
        <w:bottom w:val="none" w:sz="0" w:space="0" w:color="auto"/>
        <w:right w:val="none" w:sz="0" w:space="0" w:color="auto"/>
      </w:divBdr>
    </w:div>
    <w:div w:id="1052072138">
      <w:bodyDiv w:val="1"/>
      <w:marLeft w:val="0"/>
      <w:marRight w:val="0"/>
      <w:marTop w:val="0"/>
      <w:marBottom w:val="0"/>
      <w:divBdr>
        <w:top w:val="none" w:sz="0" w:space="0" w:color="auto"/>
        <w:left w:val="none" w:sz="0" w:space="0" w:color="auto"/>
        <w:bottom w:val="none" w:sz="0" w:space="0" w:color="auto"/>
        <w:right w:val="none" w:sz="0" w:space="0" w:color="auto"/>
      </w:divBdr>
    </w:div>
    <w:div w:id="1061175861">
      <w:bodyDiv w:val="1"/>
      <w:marLeft w:val="0"/>
      <w:marRight w:val="0"/>
      <w:marTop w:val="0"/>
      <w:marBottom w:val="0"/>
      <w:divBdr>
        <w:top w:val="none" w:sz="0" w:space="0" w:color="auto"/>
        <w:left w:val="none" w:sz="0" w:space="0" w:color="auto"/>
        <w:bottom w:val="none" w:sz="0" w:space="0" w:color="auto"/>
        <w:right w:val="none" w:sz="0" w:space="0" w:color="auto"/>
      </w:divBdr>
    </w:div>
    <w:div w:id="1076052418">
      <w:bodyDiv w:val="1"/>
      <w:marLeft w:val="0"/>
      <w:marRight w:val="0"/>
      <w:marTop w:val="0"/>
      <w:marBottom w:val="0"/>
      <w:divBdr>
        <w:top w:val="none" w:sz="0" w:space="0" w:color="auto"/>
        <w:left w:val="none" w:sz="0" w:space="0" w:color="auto"/>
        <w:bottom w:val="none" w:sz="0" w:space="0" w:color="auto"/>
        <w:right w:val="none" w:sz="0" w:space="0" w:color="auto"/>
      </w:divBdr>
    </w:div>
    <w:div w:id="1091926255">
      <w:bodyDiv w:val="1"/>
      <w:marLeft w:val="0"/>
      <w:marRight w:val="0"/>
      <w:marTop w:val="0"/>
      <w:marBottom w:val="0"/>
      <w:divBdr>
        <w:top w:val="none" w:sz="0" w:space="0" w:color="auto"/>
        <w:left w:val="none" w:sz="0" w:space="0" w:color="auto"/>
        <w:bottom w:val="none" w:sz="0" w:space="0" w:color="auto"/>
        <w:right w:val="none" w:sz="0" w:space="0" w:color="auto"/>
      </w:divBdr>
      <w:divsChild>
        <w:div w:id="56326071">
          <w:marLeft w:val="0"/>
          <w:marRight w:val="0"/>
          <w:marTop w:val="0"/>
          <w:marBottom w:val="0"/>
          <w:divBdr>
            <w:top w:val="none" w:sz="0" w:space="0" w:color="auto"/>
            <w:left w:val="none" w:sz="0" w:space="0" w:color="auto"/>
            <w:bottom w:val="none" w:sz="0" w:space="0" w:color="auto"/>
            <w:right w:val="none" w:sz="0" w:space="0" w:color="auto"/>
          </w:divBdr>
        </w:div>
      </w:divsChild>
    </w:div>
    <w:div w:id="1097218648">
      <w:bodyDiv w:val="1"/>
      <w:marLeft w:val="0"/>
      <w:marRight w:val="0"/>
      <w:marTop w:val="0"/>
      <w:marBottom w:val="0"/>
      <w:divBdr>
        <w:top w:val="none" w:sz="0" w:space="0" w:color="auto"/>
        <w:left w:val="none" w:sz="0" w:space="0" w:color="auto"/>
        <w:bottom w:val="none" w:sz="0" w:space="0" w:color="auto"/>
        <w:right w:val="none" w:sz="0" w:space="0" w:color="auto"/>
      </w:divBdr>
    </w:div>
    <w:div w:id="1098449330">
      <w:bodyDiv w:val="1"/>
      <w:marLeft w:val="0"/>
      <w:marRight w:val="0"/>
      <w:marTop w:val="0"/>
      <w:marBottom w:val="0"/>
      <w:divBdr>
        <w:top w:val="none" w:sz="0" w:space="0" w:color="auto"/>
        <w:left w:val="none" w:sz="0" w:space="0" w:color="auto"/>
        <w:bottom w:val="none" w:sz="0" w:space="0" w:color="auto"/>
        <w:right w:val="none" w:sz="0" w:space="0" w:color="auto"/>
      </w:divBdr>
    </w:div>
    <w:div w:id="1108087768">
      <w:bodyDiv w:val="1"/>
      <w:marLeft w:val="0"/>
      <w:marRight w:val="0"/>
      <w:marTop w:val="0"/>
      <w:marBottom w:val="0"/>
      <w:divBdr>
        <w:top w:val="none" w:sz="0" w:space="0" w:color="auto"/>
        <w:left w:val="none" w:sz="0" w:space="0" w:color="auto"/>
        <w:bottom w:val="none" w:sz="0" w:space="0" w:color="auto"/>
        <w:right w:val="none" w:sz="0" w:space="0" w:color="auto"/>
      </w:divBdr>
    </w:div>
    <w:div w:id="1110323759">
      <w:bodyDiv w:val="1"/>
      <w:marLeft w:val="0"/>
      <w:marRight w:val="0"/>
      <w:marTop w:val="0"/>
      <w:marBottom w:val="0"/>
      <w:divBdr>
        <w:top w:val="none" w:sz="0" w:space="0" w:color="auto"/>
        <w:left w:val="none" w:sz="0" w:space="0" w:color="auto"/>
        <w:bottom w:val="none" w:sz="0" w:space="0" w:color="auto"/>
        <w:right w:val="none" w:sz="0" w:space="0" w:color="auto"/>
      </w:divBdr>
    </w:div>
    <w:div w:id="1117678719">
      <w:bodyDiv w:val="1"/>
      <w:marLeft w:val="0"/>
      <w:marRight w:val="0"/>
      <w:marTop w:val="0"/>
      <w:marBottom w:val="0"/>
      <w:divBdr>
        <w:top w:val="none" w:sz="0" w:space="0" w:color="auto"/>
        <w:left w:val="none" w:sz="0" w:space="0" w:color="auto"/>
        <w:bottom w:val="none" w:sz="0" w:space="0" w:color="auto"/>
        <w:right w:val="none" w:sz="0" w:space="0" w:color="auto"/>
      </w:divBdr>
    </w:div>
    <w:div w:id="1124810820">
      <w:bodyDiv w:val="1"/>
      <w:marLeft w:val="0"/>
      <w:marRight w:val="0"/>
      <w:marTop w:val="0"/>
      <w:marBottom w:val="0"/>
      <w:divBdr>
        <w:top w:val="none" w:sz="0" w:space="0" w:color="auto"/>
        <w:left w:val="none" w:sz="0" w:space="0" w:color="auto"/>
        <w:bottom w:val="none" w:sz="0" w:space="0" w:color="auto"/>
        <w:right w:val="none" w:sz="0" w:space="0" w:color="auto"/>
      </w:divBdr>
    </w:div>
    <w:div w:id="1127160424">
      <w:bodyDiv w:val="1"/>
      <w:marLeft w:val="0"/>
      <w:marRight w:val="0"/>
      <w:marTop w:val="0"/>
      <w:marBottom w:val="0"/>
      <w:divBdr>
        <w:top w:val="none" w:sz="0" w:space="0" w:color="auto"/>
        <w:left w:val="none" w:sz="0" w:space="0" w:color="auto"/>
        <w:bottom w:val="none" w:sz="0" w:space="0" w:color="auto"/>
        <w:right w:val="none" w:sz="0" w:space="0" w:color="auto"/>
      </w:divBdr>
    </w:div>
    <w:div w:id="1130199919">
      <w:bodyDiv w:val="1"/>
      <w:marLeft w:val="0"/>
      <w:marRight w:val="0"/>
      <w:marTop w:val="0"/>
      <w:marBottom w:val="0"/>
      <w:divBdr>
        <w:top w:val="none" w:sz="0" w:space="0" w:color="auto"/>
        <w:left w:val="none" w:sz="0" w:space="0" w:color="auto"/>
        <w:bottom w:val="none" w:sz="0" w:space="0" w:color="auto"/>
        <w:right w:val="none" w:sz="0" w:space="0" w:color="auto"/>
      </w:divBdr>
    </w:div>
    <w:div w:id="1135176027">
      <w:bodyDiv w:val="1"/>
      <w:marLeft w:val="0"/>
      <w:marRight w:val="0"/>
      <w:marTop w:val="0"/>
      <w:marBottom w:val="0"/>
      <w:divBdr>
        <w:top w:val="none" w:sz="0" w:space="0" w:color="auto"/>
        <w:left w:val="none" w:sz="0" w:space="0" w:color="auto"/>
        <w:bottom w:val="none" w:sz="0" w:space="0" w:color="auto"/>
        <w:right w:val="none" w:sz="0" w:space="0" w:color="auto"/>
      </w:divBdr>
    </w:div>
    <w:div w:id="1136294971">
      <w:bodyDiv w:val="1"/>
      <w:marLeft w:val="0"/>
      <w:marRight w:val="0"/>
      <w:marTop w:val="0"/>
      <w:marBottom w:val="0"/>
      <w:divBdr>
        <w:top w:val="none" w:sz="0" w:space="0" w:color="auto"/>
        <w:left w:val="none" w:sz="0" w:space="0" w:color="auto"/>
        <w:bottom w:val="none" w:sz="0" w:space="0" w:color="auto"/>
        <w:right w:val="none" w:sz="0" w:space="0" w:color="auto"/>
      </w:divBdr>
    </w:div>
    <w:div w:id="1139572490">
      <w:bodyDiv w:val="1"/>
      <w:marLeft w:val="0"/>
      <w:marRight w:val="0"/>
      <w:marTop w:val="0"/>
      <w:marBottom w:val="0"/>
      <w:divBdr>
        <w:top w:val="none" w:sz="0" w:space="0" w:color="auto"/>
        <w:left w:val="none" w:sz="0" w:space="0" w:color="auto"/>
        <w:bottom w:val="none" w:sz="0" w:space="0" w:color="auto"/>
        <w:right w:val="none" w:sz="0" w:space="0" w:color="auto"/>
      </w:divBdr>
    </w:div>
    <w:div w:id="1145974584">
      <w:bodyDiv w:val="1"/>
      <w:marLeft w:val="0"/>
      <w:marRight w:val="0"/>
      <w:marTop w:val="0"/>
      <w:marBottom w:val="0"/>
      <w:divBdr>
        <w:top w:val="none" w:sz="0" w:space="0" w:color="auto"/>
        <w:left w:val="none" w:sz="0" w:space="0" w:color="auto"/>
        <w:bottom w:val="none" w:sz="0" w:space="0" w:color="auto"/>
        <w:right w:val="none" w:sz="0" w:space="0" w:color="auto"/>
      </w:divBdr>
    </w:div>
    <w:div w:id="1151631112">
      <w:bodyDiv w:val="1"/>
      <w:marLeft w:val="0"/>
      <w:marRight w:val="0"/>
      <w:marTop w:val="0"/>
      <w:marBottom w:val="0"/>
      <w:divBdr>
        <w:top w:val="none" w:sz="0" w:space="0" w:color="auto"/>
        <w:left w:val="none" w:sz="0" w:space="0" w:color="auto"/>
        <w:bottom w:val="none" w:sz="0" w:space="0" w:color="auto"/>
        <w:right w:val="none" w:sz="0" w:space="0" w:color="auto"/>
      </w:divBdr>
    </w:div>
    <w:div w:id="1162159930">
      <w:bodyDiv w:val="1"/>
      <w:marLeft w:val="0"/>
      <w:marRight w:val="0"/>
      <w:marTop w:val="0"/>
      <w:marBottom w:val="0"/>
      <w:divBdr>
        <w:top w:val="none" w:sz="0" w:space="0" w:color="auto"/>
        <w:left w:val="none" w:sz="0" w:space="0" w:color="auto"/>
        <w:bottom w:val="none" w:sz="0" w:space="0" w:color="auto"/>
        <w:right w:val="none" w:sz="0" w:space="0" w:color="auto"/>
      </w:divBdr>
    </w:div>
    <w:div w:id="1172335865">
      <w:bodyDiv w:val="1"/>
      <w:marLeft w:val="0"/>
      <w:marRight w:val="0"/>
      <w:marTop w:val="0"/>
      <w:marBottom w:val="0"/>
      <w:divBdr>
        <w:top w:val="none" w:sz="0" w:space="0" w:color="auto"/>
        <w:left w:val="none" w:sz="0" w:space="0" w:color="auto"/>
        <w:bottom w:val="none" w:sz="0" w:space="0" w:color="auto"/>
        <w:right w:val="none" w:sz="0" w:space="0" w:color="auto"/>
      </w:divBdr>
    </w:div>
    <w:div w:id="1181817664">
      <w:bodyDiv w:val="1"/>
      <w:marLeft w:val="0"/>
      <w:marRight w:val="0"/>
      <w:marTop w:val="0"/>
      <w:marBottom w:val="0"/>
      <w:divBdr>
        <w:top w:val="none" w:sz="0" w:space="0" w:color="auto"/>
        <w:left w:val="none" w:sz="0" w:space="0" w:color="auto"/>
        <w:bottom w:val="none" w:sz="0" w:space="0" w:color="auto"/>
        <w:right w:val="none" w:sz="0" w:space="0" w:color="auto"/>
      </w:divBdr>
    </w:div>
    <w:div w:id="1185438871">
      <w:bodyDiv w:val="1"/>
      <w:marLeft w:val="0"/>
      <w:marRight w:val="0"/>
      <w:marTop w:val="0"/>
      <w:marBottom w:val="0"/>
      <w:divBdr>
        <w:top w:val="none" w:sz="0" w:space="0" w:color="auto"/>
        <w:left w:val="none" w:sz="0" w:space="0" w:color="auto"/>
        <w:bottom w:val="none" w:sz="0" w:space="0" w:color="auto"/>
        <w:right w:val="none" w:sz="0" w:space="0" w:color="auto"/>
      </w:divBdr>
    </w:div>
    <w:div w:id="1193114019">
      <w:bodyDiv w:val="1"/>
      <w:marLeft w:val="0"/>
      <w:marRight w:val="0"/>
      <w:marTop w:val="0"/>
      <w:marBottom w:val="0"/>
      <w:divBdr>
        <w:top w:val="none" w:sz="0" w:space="0" w:color="auto"/>
        <w:left w:val="none" w:sz="0" w:space="0" w:color="auto"/>
        <w:bottom w:val="none" w:sz="0" w:space="0" w:color="auto"/>
        <w:right w:val="none" w:sz="0" w:space="0" w:color="auto"/>
      </w:divBdr>
    </w:div>
    <w:div w:id="1196842928">
      <w:bodyDiv w:val="1"/>
      <w:marLeft w:val="0"/>
      <w:marRight w:val="0"/>
      <w:marTop w:val="0"/>
      <w:marBottom w:val="0"/>
      <w:divBdr>
        <w:top w:val="none" w:sz="0" w:space="0" w:color="auto"/>
        <w:left w:val="none" w:sz="0" w:space="0" w:color="auto"/>
        <w:bottom w:val="none" w:sz="0" w:space="0" w:color="auto"/>
        <w:right w:val="none" w:sz="0" w:space="0" w:color="auto"/>
      </w:divBdr>
    </w:div>
    <w:div w:id="1201626982">
      <w:bodyDiv w:val="1"/>
      <w:marLeft w:val="0"/>
      <w:marRight w:val="0"/>
      <w:marTop w:val="0"/>
      <w:marBottom w:val="0"/>
      <w:divBdr>
        <w:top w:val="none" w:sz="0" w:space="0" w:color="auto"/>
        <w:left w:val="none" w:sz="0" w:space="0" w:color="auto"/>
        <w:bottom w:val="none" w:sz="0" w:space="0" w:color="auto"/>
        <w:right w:val="none" w:sz="0" w:space="0" w:color="auto"/>
      </w:divBdr>
      <w:divsChild>
        <w:div w:id="784277211">
          <w:marLeft w:val="0"/>
          <w:marRight w:val="0"/>
          <w:marTop w:val="0"/>
          <w:marBottom w:val="0"/>
          <w:divBdr>
            <w:top w:val="none" w:sz="0" w:space="0" w:color="auto"/>
            <w:left w:val="none" w:sz="0" w:space="0" w:color="auto"/>
            <w:bottom w:val="none" w:sz="0" w:space="0" w:color="auto"/>
            <w:right w:val="none" w:sz="0" w:space="0" w:color="auto"/>
          </w:divBdr>
        </w:div>
      </w:divsChild>
    </w:div>
    <w:div w:id="1207376540">
      <w:bodyDiv w:val="1"/>
      <w:marLeft w:val="0"/>
      <w:marRight w:val="0"/>
      <w:marTop w:val="0"/>
      <w:marBottom w:val="0"/>
      <w:divBdr>
        <w:top w:val="none" w:sz="0" w:space="0" w:color="auto"/>
        <w:left w:val="none" w:sz="0" w:space="0" w:color="auto"/>
        <w:bottom w:val="none" w:sz="0" w:space="0" w:color="auto"/>
        <w:right w:val="none" w:sz="0" w:space="0" w:color="auto"/>
      </w:divBdr>
    </w:div>
    <w:div w:id="1207985547">
      <w:bodyDiv w:val="1"/>
      <w:marLeft w:val="0"/>
      <w:marRight w:val="0"/>
      <w:marTop w:val="0"/>
      <w:marBottom w:val="0"/>
      <w:divBdr>
        <w:top w:val="none" w:sz="0" w:space="0" w:color="auto"/>
        <w:left w:val="none" w:sz="0" w:space="0" w:color="auto"/>
        <w:bottom w:val="none" w:sz="0" w:space="0" w:color="auto"/>
        <w:right w:val="none" w:sz="0" w:space="0" w:color="auto"/>
      </w:divBdr>
    </w:div>
    <w:div w:id="1213888423">
      <w:bodyDiv w:val="1"/>
      <w:marLeft w:val="0"/>
      <w:marRight w:val="0"/>
      <w:marTop w:val="0"/>
      <w:marBottom w:val="0"/>
      <w:divBdr>
        <w:top w:val="none" w:sz="0" w:space="0" w:color="auto"/>
        <w:left w:val="none" w:sz="0" w:space="0" w:color="auto"/>
        <w:bottom w:val="none" w:sz="0" w:space="0" w:color="auto"/>
        <w:right w:val="none" w:sz="0" w:space="0" w:color="auto"/>
      </w:divBdr>
    </w:div>
    <w:div w:id="1215966019">
      <w:bodyDiv w:val="1"/>
      <w:marLeft w:val="0"/>
      <w:marRight w:val="0"/>
      <w:marTop w:val="0"/>
      <w:marBottom w:val="0"/>
      <w:divBdr>
        <w:top w:val="none" w:sz="0" w:space="0" w:color="auto"/>
        <w:left w:val="none" w:sz="0" w:space="0" w:color="auto"/>
        <w:bottom w:val="none" w:sz="0" w:space="0" w:color="auto"/>
        <w:right w:val="none" w:sz="0" w:space="0" w:color="auto"/>
      </w:divBdr>
    </w:div>
    <w:div w:id="1221212586">
      <w:bodyDiv w:val="1"/>
      <w:marLeft w:val="0"/>
      <w:marRight w:val="0"/>
      <w:marTop w:val="0"/>
      <w:marBottom w:val="0"/>
      <w:divBdr>
        <w:top w:val="none" w:sz="0" w:space="0" w:color="auto"/>
        <w:left w:val="none" w:sz="0" w:space="0" w:color="auto"/>
        <w:bottom w:val="none" w:sz="0" w:space="0" w:color="auto"/>
        <w:right w:val="none" w:sz="0" w:space="0" w:color="auto"/>
      </w:divBdr>
    </w:div>
    <w:div w:id="1225332358">
      <w:bodyDiv w:val="1"/>
      <w:marLeft w:val="0"/>
      <w:marRight w:val="0"/>
      <w:marTop w:val="0"/>
      <w:marBottom w:val="0"/>
      <w:divBdr>
        <w:top w:val="none" w:sz="0" w:space="0" w:color="auto"/>
        <w:left w:val="none" w:sz="0" w:space="0" w:color="auto"/>
        <w:bottom w:val="none" w:sz="0" w:space="0" w:color="auto"/>
        <w:right w:val="none" w:sz="0" w:space="0" w:color="auto"/>
      </w:divBdr>
    </w:div>
    <w:div w:id="1230994814">
      <w:bodyDiv w:val="1"/>
      <w:marLeft w:val="0"/>
      <w:marRight w:val="0"/>
      <w:marTop w:val="0"/>
      <w:marBottom w:val="0"/>
      <w:divBdr>
        <w:top w:val="none" w:sz="0" w:space="0" w:color="auto"/>
        <w:left w:val="none" w:sz="0" w:space="0" w:color="auto"/>
        <w:bottom w:val="none" w:sz="0" w:space="0" w:color="auto"/>
        <w:right w:val="none" w:sz="0" w:space="0" w:color="auto"/>
      </w:divBdr>
    </w:div>
    <w:div w:id="1240674723">
      <w:bodyDiv w:val="1"/>
      <w:marLeft w:val="0"/>
      <w:marRight w:val="0"/>
      <w:marTop w:val="0"/>
      <w:marBottom w:val="0"/>
      <w:divBdr>
        <w:top w:val="none" w:sz="0" w:space="0" w:color="auto"/>
        <w:left w:val="none" w:sz="0" w:space="0" w:color="auto"/>
        <w:bottom w:val="none" w:sz="0" w:space="0" w:color="auto"/>
        <w:right w:val="none" w:sz="0" w:space="0" w:color="auto"/>
      </w:divBdr>
    </w:div>
    <w:div w:id="1244756907">
      <w:bodyDiv w:val="1"/>
      <w:marLeft w:val="0"/>
      <w:marRight w:val="0"/>
      <w:marTop w:val="0"/>
      <w:marBottom w:val="0"/>
      <w:divBdr>
        <w:top w:val="none" w:sz="0" w:space="0" w:color="auto"/>
        <w:left w:val="none" w:sz="0" w:space="0" w:color="auto"/>
        <w:bottom w:val="none" w:sz="0" w:space="0" w:color="auto"/>
        <w:right w:val="none" w:sz="0" w:space="0" w:color="auto"/>
      </w:divBdr>
    </w:div>
    <w:div w:id="1248809691">
      <w:bodyDiv w:val="1"/>
      <w:marLeft w:val="0"/>
      <w:marRight w:val="0"/>
      <w:marTop w:val="0"/>
      <w:marBottom w:val="0"/>
      <w:divBdr>
        <w:top w:val="none" w:sz="0" w:space="0" w:color="auto"/>
        <w:left w:val="none" w:sz="0" w:space="0" w:color="auto"/>
        <w:bottom w:val="none" w:sz="0" w:space="0" w:color="auto"/>
        <w:right w:val="none" w:sz="0" w:space="0" w:color="auto"/>
      </w:divBdr>
    </w:div>
    <w:div w:id="1253398910">
      <w:bodyDiv w:val="1"/>
      <w:marLeft w:val="0"/>
      <w:marRight w:val="0"/>
      <w:marTop w:val="0"/>
      <w:marBottom w:val="0"/>
      <w:divBdr>
        <w:top w:val="none" w:sz="0" w:space="0" w:color="auto"/>
        <w:left w:val="none" w:sz="0" w:space="0" w:color="auto"/>
        <w:bottom w:val="none" w:sz="0" w:space="0" w:color="auto"/>
        <w:right w:val="none" w:sz="0" w:space="0" w:color="auto"/>
      </w:divBdr>
    </w:div>
    <w:div w:id="1253516787">
      <w:bodyDiv w:val="1"/>
      <w:marLeft w:val="0"/>
      <w:marRight w:val="0"/>
      <w:marTop w:val="0"/>
      <w:marBottom w:val="0"/>
      <w:divBdr>
        <w:top w:val="none" w:sz="0" w:space="0" w:color="auto"/>
        <w:left w:val="none" w:sz="0" w:space="0" w:color="auto"/>
        <w:bottom w:val="none" w:sz="0" w:space="0" w:color="auto"/>
        <w:right w:val="none" w:sz="0" w:space="0" w:color="auto"/>
      </w:divBdr>
    </w:div>
    <w:div w:id="1255742237">
      <w:bodyDiv w:val="1"/>
      <w:marLeft w:val="0"/>
      <w:marRight w:val="0"/>
      <w:marTop w:val="0"/>
      <w:marBottom w:val="0"/>
      <w:divBdr>
        <w:top w:val="none" w:sz="0" w:space="0" w:color="auto"/>
        <w:left w:val="none" w:sz="0" w:space="0" w:color="auto"/>
        <w:bottom w:val="none" w:sz="0" w:space="0" w:color="auto"/>
        <w:right w:val="none" w:sz="0" w:space="0" w:color="auto"/>
      </w:divBdr>
    </w:div>
    <w:div w:id="1270432234">
      <w:bodyDiv w:val="1"/>
      <w:marLeft w:val="0"/>
      <w:marRight w:val="0"/>
      <w:marTop w:val="0"/>
      <w:marBottom w:val="0"/>
      <w:divBdr>
        <w:top w:val="none" w:sz="0" w:space="0" w:color="auto"/>
        <w:left w:val="none" w:sz="0" w:space="0" w:color="auto"/>
        <w:bottom w:val="none" w:sz="0" w:space="0" w:color="auto"/>
        <w:right w:val="none" w:sz="0" w:space="0" w:color="auto"/>
      </w:divBdr>
    </w:div>
    <w:div w:id="1273048461">
      <w:bodyDiv w:val="1"/>
      <w:marLeft w:val="0"/>
      <w:marRight w:val="0"/>
      <w:marTop w:val="0"/>
      <w:marBottom w:val="0"/>
      <w:divBdr>
        <w:top w:val="none" w:sz="0" w:space="0" w:color="auto"/>
        <w:left w:val="none" w:sz="0" w:space="0" w:color="auto"/>
        <w:bottom w:val="none" w:sz="0" w:space="0" w:color="auto"/>
        <w:right w:val="none" w:sz="0" w:space="0" w:color="auto"/>
      </w:divBdr>
    </w:div>
    <w:div w:id="1273706309">
      <w:bodyDiv w:val="1"/>
      <w:marLeft w:val="0"/>
      <w:marRight w:val="0"/>
      <w:marTop w:val="0"/>
      <w:marBottom w:val="0"/>
      <w:divBdr>
        <w:top w:val="none" w:sz="0" w:space="0" w:color="auto"/>
        <w:left w:val="none" w:sz="0" w:space="0" w:color="auto"/>
        <w:bottom w:val="none" w:sz="0" w:space="0" w:color="auto"/>
        <w:right w:val="none" w:sz="0" w:space="0" w:color="auto"/>
      </w:divBdr>
    </w:div>
    <w:div w:id="1279264140">
      <w:bodyDiv w:val="1"/>
      <w:marLeft w:val="0"/>
      <w:marRight w:val="0"/>
      <w:marTop w:val="0"/>
      <w:marBottom w:val="0"/>
      <w:divBdr>
        <w:top w:val="none" w:sz="0" w:space="0" w:color="auto"/>
        <w:left w:val="none" w:sz="0" w:space="0" w:color="auto"/>
        <w:bottom w:val="none" w:sz="0" w:space="0" w:color="auto"/>
        <w:right w:val="none" w:sz="0" w:space="0" w:color="auto"/>
      </w:divBdr>
    </w:div>
    <w:div w:id="1293825381">
      <w:bodyDiv w:val="1"/>
      <w:marLeft w:val="0"/>
      <w:marRight w:val="0"/>
      <w:marTop w:val="0"/>
      <w:marBottom w:val="0"/>
      <w:divBdr>
        <w:top w:val="none" w:sz="0" w:space="0" w:color="auto"/>
        <w:left w:val="none" w:sz="0" w:space="0" w:color="auto"/>
        <w:bottom w:val="none" w:sz="0" w:space="0" w:color="auto"/>
        <w:right w:val="none" w:sz="0" w:space="0" w:color="auto"/>
      </w:divBdr>
    </w:div>
    <w:div w:id="1295797408">
      <w:bodyDiv w:val="1"/>
      <w:marLeft w:val="0"/>
      <w:marRight w:val="0"/>
      <w:marTop w:val="0"/>
      <w:marBottom w:val="0"/>
      <w:divBdr>
        <w:top w:val="none" w:sz="0" w:space="0" w:color="auto"/>
        <w:left w:val="none" w:sz="0" w:space="0" w:color="auto"/>
        <w:bottom w:val="none" w:sz="0" w:space="0" w:color="auto"/>
        <w:right w:val="none" w:sz="0" w:space="0" w:color="auto"/>
      </w:divBdr>
    </w:div>
    <w:div w:id="1300067531">
      <w:bodyDiv w:val="1"/>
      <w:marLeft w:val="0"/>
      <w:marRight w:val="0"/>
      <w:marTop w:val="0"/>
      <w:marBottom w:val="0"/>
      <w:divBdr>
        <w:top w:val="none" w:sz="0" w:space="0" w:color="auto"/>
        <w:left w:val="none" w:sz="0" w:space="0" w:color="auto"/>
        <w:bottom w:val="none" w:sz="0" w:space="0" w:color="auto"/>
        <w:right w:val="none" w:sz="0" w:space="0" w:color="auto"/>
      </w:divBdr>
    </w:div>
    <w:div w:id="1310011926">
      <w:bodyDiv w:val="1"/>
      <w:marLeft w:val="0"/>
      <w:marRight w:val="0"/>
      <w:marTop w:val="0"/>
      <w:marBottom w:val="0"/>
      <w:divBdr>
        <w:top w:val="none" w:sz="0" w:space="0" w:color="auto"/>
        <w:left w:val="none" w:sz="0" w:space="0" w:color="auto"/>
        <w:bottom w:val="none" w:sz="0" w:space="0" w:color="auto"/>
        <w:right w:val="none" w:sz="0" w:space="0" w:color="auto"/>
      </w:divBdr>
    </w:div>
    <w:div w:id="1324814230">
      <w:bodyDiv w:val="1"/>
      <w:marLeft w:val="0"/>
      <w:marRight w:val="0"/>
      <w:marTop w:val="0"/>
      <w:marBottom w:val="0"/>
      <w:divBdr>
        <w:top w:val="none" w:sz="0" w:space="0" w:color="auto"/>
        <w:left w:val="none" w:sz="0" w:space="0" w:color="auto"/>
        <w:bottom w:val="none" w:sz="0" w:space="0" w:color="auto"/>
        <w:right w:val="none" w:sz="0" w:space="0" w:color="auto"/>
      </w:divBdr>
    </w:div>
    <w:div w:id="1328435497">
      <w:bodyDiv w:val="1"/>
      <w:marLeft w:val="0"/>
      <w:marRight w:val="0"/>
      <w:marTop w:val="0"/>
      <w:marBottom w:val="0"/>
      <w:divBdr>
        <w:top w:val="none" w:sz="0" w:space="0" w:color="auto"/>
        <w:left w:val="none" w:sz="0" w:space="0" w:color="auto"/>
        <w:bottom w:val="none" w:sz="0" w:space="0" w:color="auto"/>
        <w:right w:val="none" w:sz="0" w:space="0" w:color="auto"/>
      </w:divBdr>
    </w:div>
    <w:div w:id="1331179940">
      <w:bodyDiv w:val="1"/>
      <w:marLeft w:val="0"/>
      <w:marRight w:val="0"/>
      <w:marTop w:val="0"/>
      <w:marBottom w:val="0"/>
      <w:divBdr>
        <w:top w:val="none" w:sz="0" w:space="0" w:color="auto"/>
        <w:left w:val="none" w:sz="0" w:space="0" w:color="auto"/>
        <w:bottom w:val="none" w:sz="0" w:space="0" w:color="auto"/>
        <w:right w:val="none" w:sz="0" w:space="0" w:color="auto"/>
      </w:divBdr>
      <w:divsChild>
        <w:div w:id="1859197599">
          <w:marLeft w:val="0"/>
          <w:marRight w:val="0"/>
          <w:marTop w:val="0"/>
          <w:marBottom w:val="0"/>
          <w:divBdr>
            <w:top w:val="none" w:sz="0" w:space="0" w:color="auto"/>
            <w:left w:val="none" w:sz="0" w:space="0" w:color="auto"/>
            <w:bottom w:val="none" w:sz="0" w:space="0" w:color="auto"/>
            <w:right w:val="none" w:sz="0" w:space="0" w:color="auto"/>
          </w:divBdr>
        </w:div>
      </w:divsChild>
    </w:div>
    <w:div w:id="1331762147">
      <w:bodyDiv w:val="1"/>
      <w:marLeft w:val="0"/>
      <w:marRight w:val="0"/>
      <w:marTop w:val="0"/>
      <w:marBottom w:val="0"/>
      <w:divBdr>
        <w:top w:val="none" w:sz="0" w:space="0" w:color="auto"/>
        <w:left w:val="none" w:sz="0" w:space="0" w:color="auto"/>
        <w:bottom w:val="none" w:sz="0" w:space="0" w:color="auto"/>
        <w:right w:val="none" w:sz="0" w:space="0" w:color="auto"/>
      </w:divBdr>
    </w:div>
    <w:div w:id="1343243789">
      <w:bodyDiv w:val="1"/>
      <w:marLeft w:val="0"/>
      <w:marRight w:val="0"/>
      <w:marTop w:val="0"/>
      <w:marBottom w:val="0"/>
      <w:divBdr>
        <w:top w:val="none" w:sz="0" w:space="0" w:color="auto"/>
        <w:left w:val="none" w:sz="0" w:space="0" w:color="auto"/>
        <w:bottom w:val="none" w:sz="0" w:space="0" w:color="auto"/>
        <w:right w:val="none" w:sz="0" w:space="0" w:color="auto"/>
      </w:divBdr>
    </w:div>
    <w:div w:id="1356882724">
      <w:bodyDiv w:val="1"/>
      <w:marLeft w:val="0"/>
      <w:marRight w:val="0"/>
      <w:marTop w:val="0"/>
      <w:marBottom w:val="0"/>
      <w:divBdr>
        <w:top w:val="none" w:sz="0" w:space="0" w:color="auto"/>
        <w:left w:val="none" w:sz="0" w:space="0" w:color="auto"/>
        <w:bottom w:val="none" w:sz="0" w:space="0" w:color="auto"/>
        <w:right w:val="none" w:sz="0" w:space="0" w:color="auto"/>
      </w:divBdr>
    </w:div>
    <w:div w:id="1361128296">
      <w:bodyDiv w:val="1"/>
      <w:marLeft w:val="0"/>
      <w:marRight w:val="0"/>
      <w:marTop w:val="0"/>
      <w:marBottom w:val="0"/>
      <w:divBdr>
        <w:top w:val="none" w:sz="0" w:space="0" w:color="auto"/>
        <w:left w:val="none" w:sz="0" w:space="0" w:color="auto"/>
        <w:bottom w:val="none" w:sz="0" w:space="0" w:color="auto"/>
        <w:right w:val="none" w:sz="0" w:space="0" w:color="auto"/>
      </w:divBdr>
    </w:div>
    <w:div w:id="1364134769">
      <w:bodyDiv w:val="1"/>
      <w:marLeft w:val="0"/>
      <w:marRight w:val="0"/>
      <w:marTop w:val="0"/>
      <w:marBottom w:val="0"/>
      <w:divBdr>
        <w:top w:val="none" w:sz="0" w:space="0" w:color="auto"/>
        <w:left w:val="none" w:sz="0" w:space="0" w:color="auto"/>
        <w:bottom w:val="none" w:sz="0" w:space="0" w:color="auto"/>
        <w:right w:val="none" w:sz="0" w:space="0" w:color="auto"/>
      </w:divBdr>
    </w:div>
    <w:div w:id="1364593235">
      <w:bodyDiv w:val="1"/>
      <w:marLeft w:val="0"/>
      <w:marRight w:val="0"/>
      <w:marTop w:val="0"/>
      <w:marBottom w:val="0"/>
      <w:divBdr>
        <w:top w:val="none" w:sz="0" w:space="0" w:color="auto"/>
        <w:left w:val="none" w:sz="0" w:space="0" w:color="auto"/>
        <w:bottom w:val="none" w:sz="0" w:space="0" w:color="auto"/>
        <w:right w:val="none" w:sz="0" w:space="0" w:color="auto"/>
      </w:divBdr>
    </w:div>
    <w:div w:id="1366714991">
      <w:bodyDiv w:val="1"/>
      <w:marLeft w:val="0"/>
      <w:marRight w:val="0"/>
      <w:marTop w:val="0"/>
      <w:marBottom w:val="0"/>
      <w:divBdr>
        <w:top w:val="none" w:sz="0" w:space="0" w:color="auto"/>
        <w:left w:val="none" w:sz="0" w:space="0" w:color="auto"/>
        <w:bottom w:val="none" w:sz="0" w:space="0" w:color="auto"/>
        <w:right w:val="none" w:sz="0" w:space="0" w:color="auto"/>
      </w:divBdr>
      <w:divsChild>
        <w:div w:id="1131047585">
          <w:marLeft w:val="0"/>
          <w:marRight w:val="0"/>
          <w:marTop w:val="0"/>
          <w:marBottom w:val="0"/>
          <w:divBdr>
            <w:top w:val="none" w:sz="0" w:space="0" w:color="auto"/>
            <w:left w:val="none" w:sz="0" w:space="0" w:color="auto"/>
            <w:bottom w:val="none" w:sz="0" w:space="0" w:color="auto"/>
            <w:right w:val="none" w:sz="0" w:space="0" w:color="auto"/>
          </w:divBdr>
        </w:div>
      </w:divsChild>
    </w:div>
    <w:div w:id="1367218460">
      <w:bodyDiv w:val="1"/>
      <w:marLeft w:val="0"/>
      <w:marRight w:val="0"/>
      <w:marTop w:val="0"/>
      <w:marBottom w:val="0"/>
      <w:divBdr>
        <w:top w:val="none" w:sz="0" w:space="0" w:color="auto"/>
        <w:left w:val="none" w:sz="0" w:space="0" w:color="auto"/>
        <w:bottom w:val="none" w:sz="0" w:space="0" w:color="auto"/>
        <w:right w:val="none" w:sz="0" w:space="0" w:color="auto"/>
      </w:divBdr>
    </w:div>
    <w:div w:id="1378240140">
      <w:bodyDiv w:val="1"/>
      <w:marLeft w:val="0"/>
      <w:marRight w:val="0"/>
      <w:marTop w:val="0"/>
      <w:marBottom w:val="0"/>
      <w:divBdr>
        <w:top w:val="none" w:sz="0" w:space="0" w:color="auto"/>
        <w:left w:val="none" w:sz="0" w:space="0" w:color="auto"/>
        <w:bottom w:val="none" w:sz="0" w:space="0" w:color="auto"/>
        <w:right w:val="none" w:sz="0" w:space="0" w:color="auto"/>
      </w:divBdr>
    </w:div>
    <w:div w:id="1380130448">
      <w:bodyDiv w:val="1"/>
      <w:marLeft w:val="0"/>
      <w:marRight w:val="0"/>
      <w:marTop w:val="0"/>
      <w:marBottom w:val="0"/>
      <w:divBdr>
        <w:top w:val="none" w:sz="0" w:space="0" w:color="auto"/>
        <w:left w:val="none" w:sz="0" w:space="0" w:color="auto"/>
        <w:bottom w:val="none" w:sz="0" w:space="0" w:color="auto"/>
        <w:right w:val="none" w:sz="0" w:space="0" w:color="auto"/>
      </w:divBdr>
      <w:divsChild>
        <w:div w:id="957224356">
          <w:marLeft w:val="0"/>
          <w:marRight w:val="0"/>
          <w:marTop w:val="0"/>
          <w:marBottom w:val="0"/>
          <w:divBdr>
            <w:top w:val="none" w:sz="0" w:space="0" w:color="auto"/>
            <w:left w:val="none" w:sz="0" w:space="0" w:color="auto"/>
            <w:bottom w:val="none" w:sz="0" w:space="0" w:color="auto"/>
            <w:right w:val="none" w:sz="0" w:space="0" w:color="auto"/>
          </w:divBdr>
        </w:div>
      </w:divsChild>
    </w:div>
    <w:div w:id="1393387153">
      <w:bodyDiv w:val="1"/>
      <w:marLeft w:val="0"/>
      <w:marRight w:val="0"/>
      <w:marTop w:val="0"/>
      <w:marBottom w:val="0"/>
      <w:divBdr>
        <w:top w:val="none" w:sz="0" w:space="0" w:color="auto"/>
        <w:left w:val="none" w:sz="0" w:space="0" w:color="auto"/>
        <w:bottom w:val="none" w:sz="0" w:space="0" w:color="auto"/>
        <w:right w:val="none" w:sz="0" w:space="0" w:color="auto"/>
      </w:divBdr>
    </w:div>
    <w:div w:id="1398821315">
      <w:bodyDiv w:val="1"/>
      <w:marLeft w:val="0"/>
      <w:marRight w:val="0"/>
      <w:marTop w:val="0"/>
      <w:marBottom w:val="0"/>
      <w:divBdr>
        <w:top w:val="none" w:sz="0" w:space="0" w:color="auto"/>
        <w:left w:val="none" w:sz="0" w:space="0" w:color="auto"/>
        <w:bottom w:val="none" w:sz="0" w:space="0" w:color="auto"/>
        <w:right w:val="none" w:sz="0" w:space="0" w:color="auto"/>
      </w:divBdr>
    </w:div>
    <w:div w:id="1400203424">
      <w:bodyDiv w:val="1"/>
      <w:marLeft w:val="0"/>
      <w:marRight w:val="0"/>
      <w:marTop w:val="0"/>
      <w:marBottom w:val="0"/>
      <w:divBdr>
        <w:top w:val="none" w:sz="0" w:space="0" w:color="auto"/>
        <w:left w:val="none" w:sz="0" w:space="0" w:color="auto"/>
        <w:bottom w:val="none" w:sz="0" w:space="0" w:color="auto"/>
        <w:right w:val="none" w:sz="0" w:space="0" w:color="auto"/>
      </w:divBdr>
    </w:div>
    <w:div w:id="1404259762">
      <w:bodyDiv w:val="1"/>
      <w:marLeft w:val="0"/>
      <w:marRight w:val="0"/>
      <w:marTop w:val="0"/>
      <w:marBottom w:val="0"/>
      <w:divBdr>
        <w:top w:val="none" w:sz="0" w:space="0" w:color="auto"/>
        <w:left w:val="none" w:sz="0" w:space="0" w:color="auto"/>
        <w:bottom w:val="none" w:sz="0" w:space="0" w:color="auto"/>
        <w:right w:val="none" w:sz="0" w:space="0" w:color="auto"/>
      </w:divBdr>
    </w:div>
    <w:div w:id="1413426260">
      <w:bodyDiv w:val="1"/>
      <w:marLeft w:val="0"/>
      <w:marRight w:val="0"/>
      <w:marTop w:val="0"/>
      <w:marBottom w:val="0"/>
      <w:divBdr>
        <w:top w:val="none" w:sz="0" w:space="0" w:color="auto"/>
        <w:left w:val="none" w:sz="0" w:space="0" w:color="auto"/>
        <w:bottom w:val="none" w:sz="0" w:space="0" w:color="auto"/>
        <w:right w:val="none" w:sz="0" w:space="0" w:color="auto"/>
      </w:divBdr>
    </w:div>
    <w:div w:id="1431923797">
      <w:bodyDiv w:val="1"/>
      <w:marLeft w:val="0"/>
      <w:marRight w:val="0"/>
      <w:marTop w:val="0"/>
      <w:marBottom w:val="0"/>
      <w:divBdr>
        <w:top w:val="none" w:sz="0" w:space="0" w:color="auto"/>
        <w:left w:val="none" w:sz="0" w:space="0" w:color="auto"/>
        <w:bottom w:val="none" w:sz="0" w:space="0" w:color="auto"/>
        <w:right w:val="none" w:sz="0" w:space="0" w:color="auto"/>
      </w:divBdr>
    </w:div>
    <w:div w:id="1434395064">
      <w:bodyDiv w:val="1"/>
      <w:marLeft w:val="0"/>
      <w:marRight w:val="0"/>
      <w:marTop w:val="0"/>
      <w:marBottom w:val="0"/>
      <w:divBdr>
        <w:top w:val="none" w:sz="0" w:space="0" w:color="auto"/>
        <w:left w:val="none" w:sz="0" w:space="0" w:color="auto"/>
        <w:bottom w:val="none" w:sz="0" w:space="0" w:color="auto"/>
        <w:right w:val="none" w:sz="0" w:space="0" w:color="auto"/>
      </w:divBdr>
    </w:div>
    <w:div w:id="1438986873">
      <w:bodyDiv w:val="1"/>
      <w:marLeft w:val="0"/>
      <w:marRight w:val="0"/>
      <w:marTop w:val="0"/>
      <w:marBottom w:val="0"/>
      <w:divBdr>
        <w:top w:val="none" w:sz="0" w:space="0" w:color="auto"/>
        <w:left w:val="none" w:sz="0" w:space="0" w:color="auto"/>
        <w:bottom w:val="none" w:sz="0" w:space="0" w:color="auto"/>
        <w:right w:val="none" w:sz="0" w:space="0" w:color="auto"/>
      </w:divBdr>
    </w:div>
    <w:div w:id="1441299123">
      <w:bodyDiv w:val="1"/>
      <w:marLeft w:val="0"/>
      <w:marRight w:val="0"/>
      <w:marTop w:val="0"/>
      <w:marBottom w:val="0"/>
      <w:divBdr>
        <w:top w:val="none" w:sz="0" w:space="0" w:color="auto"/>
        <w:left w:val="none" w:sz="0" w:space="0" w:color="auto"/>
        <w:bottom w:val="none" w:sz="0" w:space="0" w:color="auto"/>
        <w:right w:val="none" w:sz="0" w:space="0" w:color="auto"/>
      </w:divBdr>
      <w:divsChild>
        <w:div w:id="575407006">
          <w:marLeft w:val="0"/>
          <w:marRight w:val="0"/>
          <w:marTop w:val="0"/>
          <w:marBottom w:val="0"/>
          <w:divBdr>
            <w:top w:val="none" w:sz="0" w:space="0" w:color="auto"/>
            <w:left w:val="none" w:sz="0" w:space="0" w:color="auto"/>
            <w:bottom w:val="none" w:sz="0" w:space="0" w:color="auto"/>
            <w:right w:val="none" w:sz="0" w:space="0" w:color="auto"/>
          </w:divBdr>
        </w:div>
      </w:divsChild>
    </w:div>
    <w:div w:id="1447578051">
      <w:bodyDiv w:val="1"/>
      <w:marLeft w:val="0"/>
      <w:marRight w:val="0"/>
      <w:marTop w:val="0"/>
      <w:marBottom w:val="0"/>
      <w:divBdr>
        <w:top w:val="none" w:sz="0" w:space="0" w:color="auto"/>
        <w:left w:val="none" w:sz="0" w:space="0" w:color="auto"/>
        <w:bottom w:val="none" w:sz="0" w:space="0" w:color="auto"/>
        <w:right w:val="none" w:sz="0" w:space="0" w:color="auto"/>
      </w:divBdr>
    </w:div>
    <w:div w:id="1450318530">
      <w:bodyDiv w:val="1"/>
      <w:marLeft w:val="0"/>
      <w:marRight w:val="0"/>
      <w:marTop w:val="0"/>
      <w:marBottom w:val="0"/>
      <w:divBdr>
        <w:top w:val="none" w:sz="0" w:space="0" w:color="auto"/>
        <w:left w:val="none" w:sz="0" w:space="0" w:color="auto"/>
        <w:bottom w:val="none" w:sz="0" w:space="0" w:color="auto"/>
        <w:right w:val="none" w:sz="0" w:space="0" w:color="auto"/>
      </w:divBdr>
    </w:div>
    <w:div w:id="1465464192">
      <w:bodyDiv w:val="1"/>
      <w:marLeft w:val="0"/>
      <w:marRight w:val="0"/>
      <w:marTop w:val="0"/>
      <w:marBottom w:val="0"/>
      <w:divBdr>
        <w:top w:val="none" w:sz="0" w:space="0" w:color="auto"/>
        <w:left w:val="none" w:sz="0" w:space="0" w:color="auto"/>
        <w:bottom w:val="none" w:sz="0" w:space="0" w:color="auto"/>
        <w:right w:val="none" w:sz="0" w:space="0" w:color="auto"/>
      </w:divBdr>
    </w:div>
    <w:div w:id="1471246500">
      <w:bodyDiv w:val="1"/>
      <w:marLeft w:val="0"/>
      <w:marRight w:val="0"/>
      <w:marTop w:val="0"/>
      <w:marBottom w:val="0"/>
      <w:divBdr>
        <w:top w:val="none" w:sz="0" w:space="0" w:color="auto"/>
        <w:left w:val="none" w:sz="0" w:space="0" w:color="auto"/>
        <w:bottom w:val="none" w:sz="0" w:space="0" w:color="auto"/>
        <w:right w:val="none" w:sz="0" w:space="0" w:color="auto"/>
      </w:divBdr>
    </w:div>
    <w:div w:id="1471945598">
      <w:bodyDiv w:val="1"/>
      <w:marLeft w:val="0"/>
      <w:marRight w:val="0"/>
      <w:marTop w:val="0"/>
      <w:marBottom w:val="0"/>
      <w:divBdr>
        <w:top w:val="none" w:sz="0" w:space="0" w:color="auto"/>
        <w:left w:val="none" w:sz="0" w:space="0" w:color="auto"/>
        <w:bottom w:val="none" w:sz="0" w:space="0" w:color="auto"/>
        <w:right w:val="none" w:sz="0" w:space="0" w:color="auto"/>
      </w:divBdr>
    </w:div>
    <w:div w:id="1472597009">
      <w:bodyDiv w:val="1"/>
      <w:marLeft w:val="0"/>
      <w:marRight w:val="0"/>
      <w:marTop w:val="0"/>
      <w:marBottom w:val="0"/>
      <w:divBdr>
        <w:top w:val="none" w:sz="0" w:space="0" w:color="auto"/>
        <w:left w:val="none" w:sz="0" w:space="0" w:color="auto"/>
        <w:bottom w:val="none" w:sz="0" w:space="0" w:color="auto"/>
        <w:right w:val="none" w:sz="0" w:space="0" w:color="auto"/>
      </w:divBdr>
      <w:divsChild>
        <w:div w:id="1031566893">
          <w:marLeft w:val="0"/>
          <w:marRight w:val="0"/>
          <w:marTop w:val="0"/>
          <w:marBottom w:val="0"/>
          <w:divBdr>
            <w:top w:val="none" w:sz="0" w:space="0" w:color="auto"/>
            <w:left w:val="none" w:sz="0" w:space="0" w:color="auto"/>
            <w:bottom w:val="none" w:sz="0" w:space="0" w:color="auto"/>
            <w:right w:val="none" w:sz="0" w:space="0" w:color="auto"/>
          </w:divBdr>
        </w:div>
      </w:divsChild>
    </w:div>
    <w:div w:id="1474102444">
      <w:bodyDiv w:val="1"/>
      <w:marLeft w:val="0"/>
      <w:marRight w:val="0"/>
      <w:marTop w:val="0"/>
      <w:marBottom w:val="0"/>
      <w:divBdr>
        <w:top w:val="none" w:sz="0" w:space="0" w:color="auto"/>
        <w:left w:val="none" w:sz="0" w:space="0" w:color="auto"/>
        <w:bottom w:val="none" w:sz="0" w:space="0" w:color="auto"/>
        <w:right w:val="none" w:sz="0" w:space="0" w:color="auto"/>
      </w:divBdr>
    </w:div>
    <w:div w:id="1479151368">
      <w:bodyDiv w:val="1"/>
      <w:marLeft w:val="0"/>
      <w:marRight w:val="0"/>
      <w:marTop w:val="0"/>
      <w:marBottom w:val="0"/>
      <w:divBdr>
        <w:top w:val="none" w:sz="0" w:space="0" w:color="auto"/>
        <w:left w:val="none" w:sz="0" w:space="0" w:color="auto"/>
        <w:bottom w:val="none" w:sz="0" w:space="0" w:color="auto"/>
        <w:right w:val="none" w:sz="0" w:space="0" w:color="auto"/>
      </w:divBdr>
    </w:div>
    <w:div w:id="1483497537">
      <w:bodyDiv w:val="1"/>
      <w:marLeft w:val="0"/>
      <w:marRight w:val="0"/>
      <w:marTop w:val="0"/>
      <w:marBottom w:val="0"/>
      <w:divBdr>
        <w:top w:val="none" w:sz="0" w:space="0" w:color="auto"/>
        <w:left w:val="none" w:sz="0" w:space="0" w:color="auto"/>
        <w:bottom w:val="none" w:sz="0" w:space="0" w:color="auto"/>
        <w:right w:val="none" w:sz="0" w:space="0" w:color="auto"/>
      </w:divBdr>
    </w:div>
    <w:div w:id="1484199088">
      <w:bodyDiv w:val="1"/>
      <w:marLeft w:val="0"/>
      <w:marRight w:val="0"/>
      <w:marTop w:val="0"/>
      <w:marBottom w:val="0"/>
      <w:divBdr>
        <w:top w:val="none" w:sz="0" w:space="0" w:color="auto"/>
        <w:left w:val="none" w:sz="0" w:space="0" w:color="auto"/>
        <w:bottom w:val="none" w:sz="0" w:space="0" w:color="auto"/>
        <w:right w:val="none" w:sz="0" w:space="0" w:color="auto"/>
      </w:divBdr>
    </w:div>
    <w:div w:id="1488209696">
      <w:bodyDiv w:val="1"/>
      <w:marLeft w:val="0"/>
      <w:marRight w:val="0"/>
      <w:marTop w:val="0"/>
      <w:marBottom w:val="0"/>
      <w:divBdr>
        <w:top w:val="none" w:sz="0" w:space="0" w:color="auto"/>
        <w:left w:val="none" w:sz="0" w:space="0" w:color="auto"/>
        <w:bottom w:val="none" w:sz="0" w:space="0" w:color="auto"/>
        <w:right w:val="none" w:sz="0" w:space="0" w:color="auto"/>
      </w:divBdr>
    </w:div>
    <w:div w:id="1489403770">
      <w:bodyDiv w:val="1"/>
      <w:marLeft w:val="0"/>
      <w:marRight w:val="0"/>
      <w:marTop w:val="0"/>
      <w:marBottom w:val="0"/>
      <w:divBdr>
        <w:top w:val="none" w:sz="0" w:space="0" w:color="auto"/>
        <w:left w:val="none" w:sz="0" w:space="0" w:color="auto"/>
        <w:bottom w:val="none" w:sz="0" w:space="0" w:color="auto"/>
        <w:right w:val="none" w:sz="0" w:space="0" w:color="auto"/>
      </w:divBdr>
    </w:div>
    <w:div w:id="1489901977">
      <w:bodyDiv w:val="1"/>
      <w:marLeft w:val="0"/>
      <w:marRight w:val="0"/>
      <w:marTop w:val="0"/>
      <w:marBottom w:val="0"/>
      <w:divBdr>
        <w:top w:val="none" w:sz="0" w:space="0" w:color="auto"/>
        <w:left w:val="none" w:sz="0" w:space="0" w:color="auto"/>
        <w:bottom w:val="none" w:sz="0" w:space="0" w:color="auto"/>
        <w:right w:val="none" w:sz="0" w:space="0" w:color="auto"/>
      </w:divBdr>
    </w:div>
    <w:div w:id="1497114162">
      <w:bodyDiv w:val="1"/>
      <w:marLeft w:val="0"/>
      <w:marRight w:val="0"/>
      <w:marTop w:val="0"/>
      <w:marBottom w:val="0"/>
      <w:divBdr>
        <w:top w:val="none" w:sz="0" w:space="0" w:color="auto"/>
        <w:left w:val="none" w:sz="0" w:space="0" w:color="auto"/>
        <w:bottom w:val="none" w:sz="0" w:space="0" w:color="auto"/>
        <w:right w:val="none" w:sz="0" w:space="0" w:color="auto"/>
      </w:divBdr>
    </w:div>
    <w:div w:id="1505631757">
      <w:bodyDiv w:val="1"/>
      <w:marLeft w:val="0"/>
      <w:marRight w:val="0"/>
      <w:marTop w:val="0"/>
      <w:marBottom w:val="0"/>
      <w:divBdr>
        <w:top w:val="none" w:sz="0" w:space="0" w:color="auto"/>
        <w:left w:val="none" w:sz="0" w:space="0" w:color="auto"/>
        <w:bottom w:val="none" w:sz="0" w:space="0" w:color="auto"/>
        <w:right w:val="none" w:sz="0" w:space="0" w:color="auto"/>
      </w:divBdr>
      <w:divsChild>
        <w:div w:id="835221601">
          <w:marLeft w:val="0"/>
          <w:marRight w:val="0"/>
          <w:marTop w:val="0"/>
          <w:marBottom w:val="0"/>
          <w:divBdr>
            <w:top w:val="none" w:sz="0" w:space="0" w:color="auto"/>
            <w:left w:val="none" w:sz="0" w:space="0" w:color="auto"/>
            <w:bottom w:val="none" w:sz="0" w:space="0" w:color="auto"/>
            <w:right w:val="none" w:sz="0" w:space="0" w:color="auto"/>
          </w:divBdr>
        </w:div>
      </w:divsChild>
    </w:div>
    <w:div w:id="1505827716">
      <w:bodyDiv w:val="1"/>
      <w:marLeft w:val="0"/>
      <w:marRight w:val="0"/>
      <w:marTop w:val="0"/>
      <w:marBottom w:val="0"/>
      <w:divBdr>
        <w:top w:val="none" w:sz="0" w:space="0" w:color="auto"/>
        <w:left w:val="none" w:sz="0" w:space="0" w:color="auto"/>
        <w:bottom w:val="none" w:sz="0" w:space="0" w:color="auto"/>
        <w:right w:val="none" w:sz="0" w:space="0" w:color="auto"/>
      </w:divBdr>
      <w:divsChild>
        <w:div w:id="644623782">
          <w:marLeft w:val="0"/>
          <w:marRight w:val="0"/>
          <w:marTop w:val="0"/>
          <w:marBottom w:val="0"/>
          <w:divBdr>
            <w:top w:val="none" w:sz="0" w:space="0" w:color="auto"/>
            <w:left w:val="none" w:sz="0" w:space="0" w:color="auto"/>
            <w:bottom w:val="none" w:sz="0" w:space="0" w:color="auto"/>
            <w:right w:val="none" w:sz="0" w:space="0" w:color="auto"/>
          </w:divBdr>
        </w:div>
      </w:divsChild>
    </w:div>
    <w:div w:id="1507524857">
      <w:bodyDiv w:val="1"/>
      <w:marLeft w:val="0"/>
      <w:marRight w:val="0"/>
      <w:marTop w:val="0"/>
      <w:marBottom w:val="0"/>
      <w:divBdr>
        <w:top w:val="none" w:sz="0" w:space="0" w:color="auto"/>
        <w:left w:val="none" w:sz="0" w:space="0" w:color="auto"/>
        <w:bottom w:val="none" w:sz="0" w:space="0" w:color="auto"/>
        <w:right w:val="none" w:sz="0" w:space="0" w:color="auto"/>
      </w:divBdr>
    </w:div>
    <w:div w:id="1510875731">
      <w:bodyDiv w:val="1"/>
      <w:marLeft w:val="0"/>
      <w:marRight w:val="0"/>
      <w:marTop w:val="0"/>
      <w:marBottom w:val="0"/>
      <w:divBdr>
        <w:top w:val="none" w:sz="0" w:space="0" w:color="auto"/>
        <w:left w:val="none" w:sz="0" w:space="0" w:color="auto"/>
        <w:bottom w:val="none" w:sz="0" w:space="0" w:color="auto"/>
        <w:right w:val="none" w:sz="0" w:space="0" w:color="auto"/>
      </w:divBdr>
    </w:div>
    <w:div w:id="1520198005">
      <w:bodyDiv w:val="1"/>
      <w:marLeft w:val="0"/>
      <w:marRight w:val="0"/>
      <w:marTop w:val="0"/>
      <w:marBottom w:val="0"/>
      <w:divBdr>
        <w:top w:val="none" w:sz="0" w:space="0" w:color="auto"/>
        <w:left w:val="none" w:sz="0" w:space="0" w:color="auto"/>
        <w:bottom w:val="none" w:sz="0" w:space="0" w:color="auto"/>
        <w:right w:val="none" w:sz="0" w:space="0" w:color="auto"/>
      </w:divBdr>
    </w:div>
    <w:div w:id="1521317405">
      <w:bodyDiv w:val="1"/>
      <w:marLeft w:val="0"/>
      <w:marRight w:val="0"/>
      <w:marTop w:val="0"/>
      <w:marBottom w:val="0"/>
      <w:divBdr>
        <w:top w:val="none" w:sz="0" w:space="0" w:color="auto"/>
        <w:left w:val="none" w:sz="0" w:space="0" w:color="auto"/>
        <w:bottom w:val="none" w:sz="0" w:space="0" w:color="auto"/>
        <w:right w:val="none" w:sz="0" w:space="0" w:color="auto"/>
      </w:divBdr>
    </w:div>
    <w:div w:id="1524128749">
      <w:bodyDiv w:val="1"/>
      <w:marLeft w:val="0"/>
      <w:marRight w:val="0"/>
      <w:marTop w:val="0"/>
      <w:marBottom w:val="0"/>
      <w:divBdr>
        <w:top w:val="none" w:sz="0" w:space="0" w:color="auto"/>
        <w:left w:val="none" w:sz="0" w:space="0" w:color="auto"/>
        <w:bottom w:val="none" w:sz="0" w:space="0" w:color="auto"/>
        <w:right w:val="none" w:sz="0" w:space="0" w:color="auto"/>
      </w:divBdr>
    </w:div>
    <w:div w:id="1524590918">
      <w:bodyDiv w:val="1"/>
      <w:marLeft w:val="0"/>
      <w:marRight w:val="0"/>
      <w:marTop w:val="0"/>
      <w:marBottom w:val="0"/>
      <w:divBdr>
        <w:top w:val="none" w:sz="0" w:space="0" w:color="auto"/>
        <w:left w:val="none" w:sz="0" w:space="0" w:color="auto"/>
        <w:bottom w:val="none" w:sz="0" w:space="0" w:color="auto"/>
        <w:right w:val="none" w:sz="0" w:space="0" w:color="auto"/>
      </w:divBdr>
    </w:div>
    <w:div w:id="1547139709">
      <w:bodyDiv w:val="1"/>
      <w:marLeft w:val="0"/>
      <w:marRight w:val="0"/>
      <w:marTop w:val="0"/>
      <w:marBottom w:val="0"/>
      <w:divBdr>
        <w:top w:val="none" w:sz="0" w:space="0" w:color="auto"/>
        <w:left w:val="none" w:sz="0" w:space="0" w:color="auto"/>
        <w:bottom w:val="none" w:sz="0" w:space="0" w:color="auto"/>
        <w:right w:val="none" w:sz="0" w:space="0" w:color="auto"/>
      </w:divBdr>
    </w:div>
    <w:div w:id="1550454395">
      <w:bodyDiv w:val="1"/>
      <w:marLeft w:val="0"/>
      <w:marRight w:val="0"/>
      <w:marTop w:val="0"/>
      <w:marBottom w:val="0"/>
      <w:divBdr>
        <w:top w:val="none" w:sz="0" w:space="0" w:color="auto"/>
        <w:left w:val="none" w:sz="0" w:space="0" w:color="auto"/>
        <w:bottom w:val="none" w:sz="0" w:space="0" w:color="auto"/>
        <w:right w:val="none" w:sz="0" w:space="0" w:color="auto"/>
      </w:divBdr>
    </w:div>
    <w:div w:id="1553157445">
      <w:bodyDiv w:val="1"/>
      <w:marLeft w:val="0"/>
      <w:marRight w:val="0"/>
      <w:marTop w:val="0"/>
      <w:marBottom w:val="0"/>
      <w:divBdr>
        <w:top w:val="none" w:sz="0" w:space="0" w:color="auto"/>
        <w:left w:val="none" w:sz="0" w:space="0" w:color="auto"/>
        <w:bottom w:val="none" w:sz="0" w:space="0" w:color="auto"/>
        <w:right w:val="none" w:sz="0" w:space="0" w:color="auto"/>
      </w:divBdr>
      <w:divsChild>
        <w:div w:id="427429588">
          <w:marLeft w:val="0"/>
          <w:marRight w:val="0"/>
          <w:marTop w:val="0"/>
          <w:marBottom w:val="0"/>
          <w:divBdr>
            <w:top w:val="none" w:sz="0" w:space="0" w:color="auto"/>
            <w:left w:val="none" w:sz="0" w:space="0" w:color="auto"/>
            <w:bottom w:val="none" w:sz="0" w:space="0" w:color="auto"/>
            <w:right w:val="none" w:sz="0" w:space="0" w:color="auto"/>
          </w:divBdr>
          <w:divsChild>
            <w:div w:id="90105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99301">
      <w:bodyDiv w:val="1"/>
      <w:marLeft w:val="0"/>
      <w:marRight w:val="0"/>
      <w:marTop w:val="0"/>
      <w:marBottom w:val="0"/>
      <w:divBdr>
        <w:top w:val="none" w:sz="0" w:space="0" w:color="auto"/>
        <w:left w:val="none" w:sz="0" w:space="0" w:color="auto"/>
        <w:bottom w:val="none" w:sz="0" w:space="0" w:color="auto"/>
        <w:right w:val="none" w:sz="0" w:space="0" w:color="auto"/>
      </w:divBdr>
      <w:divsChild>
        <w:div w:id="1273782708">
          <w:marLeft w:val="0"/>
          <w:marRight w:val="0"/>
          <w:marTop w:val="0"/>
          <w:marBottom w:val="0"/>
          <w:divBdr>
            <w:top w:val="none" w:sz="0" w:space="0" w:color="auto"/>
            <w:left w:val="none" w:sz="0" w:space="0" w:color="auto"/>
            <w:bottom w:val="none" w:sz="0" w:space="0" w:color="auto"/>
            <w:right w:val="none" w:sz="0" w:space="0" w:color="auto"/>
          </w:divBdr>
        </w:div>
      </w:divsChild>
    </w:div>
    <w:div w:id="1558131361">
      <w:bodyDiv w:val="1"/>
      <w:marLeft w:val="0"/>
      <w:marRight w:val="0"/>
      <w:marTop w:val="0"/>
      <w:marBottom w:val="0"/>
      <w:divBdr>
        <w:top w:val="none" w:sz="0" w:space="0" w:color="auto"/>
        <w:left w:val="none" w:sz="0" w:space="0" w:color="auto"/>
        <w:bottom w:val="none" w:sz="0" w:space="0" w:color="auto"/>
        <w:right w:val="none" w:sz="0" w:space="0" w:color="auto"/>
      </w:divBdr>
      <w:divsChild>
        <w:div w:id="1279264284">
          <w:marLeft w:val="0"/>
          <w:marRight w:val="0"/>
          <w:marTop w:val="0"/>
          <w:marBottom w:val="0"/>
          <w:divBdr>
            <w:top w:val="none" w:sz="0" w:space="0" w:color="auto"/>
            <w:left w:val="none" w:sz="0" w:space="0" w:color="auto"/>
            <w:bottom w:val="none" w:sz="0" w:space="0" w:color="auto"/>
            <w:right w:val="none" w:sz="0" w:space="0" w:color="auto"/>
          </w:divBdr>
        </w:div>
      </w:divsChild>
    </w:div>
    <w:div w:id="1561670309">
      <w:bodyDiv w:val="1"/>
      <w:marLeft w:val="0"/>
      <w:marRight w:val="0"/>
      <w:marTop w:val="0"/>
      <w:marBottom w:val="0"/>
      <w:divBdr>
        <w:top w:val="none" w:sz="0" w:space="0" w:color="auto"/>
        <w:left w:val="none" w:sz="0" w:space="0" w:color="auto"/>
        <w:bottom w:val="none" w:sz="0" w:space="0" w:color="auto"/>
        <w:right w:val="none" w:sz="0" w:space="0" w:color="auto"/>
      </w:divBdr>
    </w:div>
    <w:div w:id="1563831039">
      <w:bodyDiv w:val="1"/>
      <w:marLeft w:val="0"/>
      <w:marRight w:val="0"/>
      <w:marTop w:val="0"/>
      <w:marBottom w:val="0"/>
      <w:divBdr>
        <w:top w:val="none" w:sz="0" w:space="0" w:color="auto"/>
        <w:left w:val="none" w:sz="0" w:space="0" w:color="auto"/>
        <w:bottom w:val="none" w:sz="0" w:space="0" w:color="auto"/>
        <w:right w:val="none" w:sz="0" w:space="0" w:color="auto"/>
      </w:divBdr>
    </w:div>
    <w:div w:id="1575503801">
      <w:bodyDiv w:val="1"/>
      <w:marLeft w:val="0"/>
      <w:marRight w:val="0"/>
      <w:marTop w:val="0"/>
      <w:marBottom w:val="0"/>
      <w:divBdr>
        <w:top w:val="none" w:sz="0" w:space="0" w:color="auto"/>
        <w:left w:val="none" w:sz="0" w:space="0" w:color="auto"/>
        <w:bottom w:val="none" w:sz="0" w:space="0" w:color="auto"/>
        <w:right w:val="none" w:sz="0" w:space="0" w:color="auto"/>
      </w:divBdr>
    </w:div>
    <w:div w:id="1581526825">
      <w:bodyDiv w:val="1"/>
      <w:marLeft w:val="0"/>
      <w:marRight w:val="0"/>
      <w:marTop w:val="0"/>
      <w:marBottom w:val="0"/>
      <w:divBdr>
        <w:top w:val="none" w:sz="0" w:space="0" w:color="auto"/>
        <w:left w:val="none" w:sz="0" w:space="0" w:color="auto"/>
        <w:bottom w:val="none" w:sz="0" w:space="0" w:color="auto"/>
        <w:right w:val="none" w:sz="0" w:space="0" w:color="auto"/>
      </w:divBdr>
      <w:divsChild>
        <w:div w:id="1898398714">
          <w:marLeft w:val="0"/>
          <w:marRight w:val="0"/>
          <w:marTop w:val="0"/>
          <w:marBottom w:val="0"/>
          <w:divBdr>
            <w:top w:val="none" w:sz="0" w:space="0" w:color="auto"/>
            <w:left w:val="none" w:sz="0" w:space="0" w:color="auto"/>
            <w:bottom w:val="none" w:sz="0" w:space="0" w:color="auto"/>
            <w:right w:val="none" w:sz="0" w:space="0" w:color="auto"/>
          </w:divBdr>
        </w:div>
      </w:divsChild>
    </w:div>
    <w:div w:id="1584560352">
      <w:bodyDiv w:val="1"/>
      <w:marLeft w:val="0"/>
      <w:marRight w:val="0"/>
      <w:marTop w:val="0"/>
      <w:marBottom w:val="0"/>
      <w:divBdr>
        <w:top w:val="none" w:sz="0" w:space="0" w:color="auto"/>
        <w:left w:val="none" w:sz="0" w:space="0" w:color="auto"/>
        <w:bottom w:val="none" w:sz="0" w:space="0" w:color="auto"/>
        <w:right w:val="none" w:sz="0" w:space="0" w:color="auto"/>
      </w:divBdr>
    </w:div>
    <w:div w:id="1588493550">
      <w:bodyDiv w:val="1"/>
      <w:marLeft w:val="0"/>
      <w:marRight w:val="0"/>
      <w:marTop w:val="0"/>
      <w:marBottom w:val="0"/>
      <w:divBdr>
        <w:top w:val="none" w:sz="0" w:space="0" w:color="auto"/>
        <w:left w:val="none" w:sz="0" w:space="0" w:color="auto"/>
        <w:bottom w:val="none" w:sz="0" w:space="0" w:color="auto"/>
        <w:right w:val="none" w:sz="0" w:space="0" w:color="auto"/>
      </w:divBdr>
    </w:div>
    <w:div w:id="1594043854">
      <w:bodyDiv w:val="1"/>
      <w:marLeft w:val="0"/>
      <w:marRight w:val="0"/>
      <w:marTop w:val="0"/>
      <w:marBottom w:val="0"/>
      <w:divBdr>
        <w:top w:val="none" w:sz="0" w:space="0" w:color="auto"/>
        <w:left w:val="none" w:sz="0" w:space="0" w:color="auto"/>
        <w:bottom w:val="none" w:sz="0" w:space="0" w:color="auto"/>
        <w:right w:val="none" w:sz="0" w:space="0" w:color="auto"/>
      </w:divBdr>
    </w:div>
    <w:div w:id="1596816666">
      <w:bodyDiv w:val="1"/>
      <w:marLeft w:val="0"/>
      <w:marRight w:val="0"/>
      <w:marTop w:val="0"/>
      <w:marBottom w:val="0"/>
      <w:divBdr>
        <w:top w:val="none" w:sz="0" w:space="0" w:color="auto"/>
        <w:left w:val="none" w:sz="0" w:space="0" w:color="auto"/>
        <w:bottom w:val="none" w:sz="0" w:space="0" w:color="auto"/>
        <w:right w:val="none" w:sz="0" w:space="0" w:color="auto"/>
      </w:divBdr>
      <w:divsChild>
        <w:div w:id="863371937">
          <w:marLeft w:val="0"/>
          <w:marRight w:val="0"/>
          <w:marTop w:val="0"/>
          <w:marBottom w:val="0"/>
          <w:divBdr>
            <w:top w:val="none" w:sz="0" w:space="0" w:color="auto"/>
            <w:left w:val="none" w:sz="0" w:space="0" w:color="auto"/>
            <w:bottom w:val="none" w:sz="0" w:space="0" w:color="auto"/>
            <w:right w:val="none" w:sz="0" w:space="0" w:color="auto"/>
          </w:divBdr>
        </w:div>
      </w:divsChild>
    </w:div>
    <w:div w:id="1625768385">
      <w:bodyDiv w:val="1"/>
      <w:marLeft w:val="0"/>
      <w:marRight w:val="0"/>
      <w:marTop w:val="0"/>
      <w:marBottom w:val="0"/>
      <w:divBdr>
        <w:top w:val="none" w:sz="0" w:space="0" w:color="auto"/>
        <w:left w:val="none" w:sz="0" w:space="0" w:color="auto"/>
        <w:bottom w:val="none" w:sz="0" w:space="0" w:color="auto"/>
        <w:right w:val="none" w:sz="0" w:space="0" w:color="auto"/>
      </w:divBdr>
    </w:div>
    <w:div w:id="1631670536">
      <w:bodyDiv w:val="1"/>
      <w:marLeft w:val="0"/>
      <w:marRight w:val="0"/>
      <w:marTop w:val="0"/>
      <w:marBottom w:val="0"/>
      <w:divBdr>
        <w:top w:val="none" w:sz="0" w:space="0" w:color="auto"/>
        <w:left w:val="none" w:sz="0" w:space="0" w:color="auto"/>
        <w:bottom w:val="none" w:sz="0" w:space="0" w:color="auto"/>
        <w:right w:val="none" w:sz="0" w:space="0" w:color="auto"/>
      </w:divBdr>
    </w:div>
    <w:div w:id="1632249807">
      <w:bodyDiv w:val="1"/>
      <w:marLeft w:val="0"/>
      <w:marRight w:val="0"/>
      <w:marTop w:val="0"/>
      <w:marBottom w:val="0"/>
      <w:divBdr>
        <w:top w:val="none" w:sz="0" w:space="0" w:color="auto"/>
        <w:left w:val="none" w:sz="0" w:space="0" w:color="auto"/>
        <w:bottom w:val="none" w:sz="0" w:space="0" w:color="auto"/>
        <w:right w:val="none" w:sz="0" w:space="0" w:color="auto"/>
      </w:divBdr>
    </w:div>
    <w:div w:id="1646160735">
      <w:bodyDiv w:val="1"/>
      <w:marLeft w:val="0"/>
      <w:marRight w:val="0"/>
      <w:marTop w:val="0"/>
      <w:marBottom w:val="0"/>
      <w:divBdr>
        <w:top w:val="none" w:sz="0" w:space="0" w:color="auto"/>
        <w:left w:val="none" w:sz="0" w:space="0" w:color="auto"/>
        <w:bottom w:val="none" w:sz="0" w:space="0" w:color="auto"/>
        <w:right w:val="none" w:sz="0" w:space="0" w:color="auto"/>
      </w:divBdr>
    </w:div>
    <w:div w:id="1651328835">
      <w:bodyDiv w:val="1"/>
      <w:marLeft w:val="0"/>
      <w:marRight w:val="0"/>
      <w:marTop w:val="0"/>
      <w:marBottom w:val="0"/>
      <w:divBdr>
        <w:top w:val="none" w:sz="0" w:space="0" w:color="auto"/>
        <w:left w:val="none" w:sz="0" w:space="0" w:color="auto"/>
        <w:bottom w:val="none" w:sz="0" w:space="0" w:color="auto"/>
        <w:right w:val="none" w:sz="0" w:space="0" w:color="auto"/>
      </w:divBdr>
    </w:div>
    <w:div w:id="1652755135">
      <w:bodyDiv w:val="1"/>
      <w:marLeft w:val="0"/>
      <w:marRight w:val="0"/>
      <w:marTop w:val="0"/>
      <w:marBottom w:val="0"/>
      <w:divBdr>
        <w:top w:val="none" w:sz="0" w:space="0" w:color="auto"/>
        <w:left w:val="none" w:sz="0" w:space="0" w:color="auto"/>
        <w:bottom w:val="none" w:sz="0" w:space="0" w:color="auto"/>
        <w:right w:val="none" w:sz="0" w:space="0" w:color="auto"/>
      </w:divBdr>
    </w:div>
    <w:div w:id="1665473803">
      <w:bodyDiv w:val="1"/>
      <w:marLeft w:val="0"/>
      <w:marRight w:val="0"/>
      <w:marTop w:val="0"/>
      <w:marBottom w:val="0"/>
      <w:divBdr>
        <w:top w:val="none" w:sz="0" w:space="0" w:color="auto"/>
        <w:left w:val="none" w:sz="0" w:space="0" w:color="auto"/>
        <w:bottom w:val="none" w:sz="0" w:space="0" w:color="auto"/>
        <w:right w:val="none" w:sz="0" w:space="0" w:color="auto"/>
      </w:divBdr>
    </w:div>
    <w:div w:id="1667905516">
      <w:bodyDiv w:val="1"/>
      <w:marLeft w:val="0"/>
      <w:marRight w:val="0"/>
      <w:marTop w:val="0"/>
      <w:marBottom w:val="0"/>
      <w:divBdr>
        <w:top w:val="none" w:sz="0" w:space="0" w:color="auto"/>
        <w:left w:val="none" w:sz="0" w:space="0" w:color="auto"/>
        <w:bottom w:val="none" w:sz="0" w:space="0" w:color="auto"/>
        <w:right w:val="none" w:sz="0" w:space="0" w:color="auto"/>
      </w:divBdr>
    </w:div>
    <w:div w:id="1675910751">
      <w:bodyDiv w:val="1"/>
      <w:marLeft w:val="0"/>
      <w:marRight w:val="0"/>
      <w:marTop w:val="0"/>
      <w:marBottom w:val="0"/>
      <w:divBdr>
        <w:top w:val="none" w:sz="0" w:space="0" w:color="auto"/>
        <w:left w:val="none" w:sz="0" w:space="0" w:color="auto"/>
        <w:bottom w:val="none" w:sz="0" w:space="0" w:color="auto"/>
        <w:right w:val="none" w:sz="0" w:space="0" w:color="auto"/>
      </w:divBdr>
      <w:divsChild>
        <w:div w:id="446391199">
          <w:marLeft w:val="0"/>
          <w:marRight w:val="0"/>
          <w:marTop w:val="0"/>
          <w:marBottom w:val="0"/>
          <w:divBdr>
            <w:top w:val="none" w:sz="0" w:space="0" w:color="auto"/>
            <w:left w:val="none" w:sz="0" w:space="0" w:color="auto"/>
            <w:bottom w:val="none" w:sz="0" w:space="0" w:color="auto"/>
            <w:right w:val="none" w:sz="0" w:space="0" w:color="auto"/>
          </w:divBdr>
        </w:div>
      </w:divsChild>
    </w:div>
    <w:div w:id="1679654617">
      <w:bodyDiv w:val="1"/>
      <w:marLeft w:val="0"/>
      <w:marRight w:val="0"/>
      <w:marTop w:val="0"/>
      <w:marBottom w:val="0"/>
      <w:divBdr>
        <w:top w:val="none" w:sz="0" w:space="0" w:color="auto"/>
        <w:left w:val="none" w:sz="0" w:space="0" w:color="auto"/>
        <w:bottom w:val="none" w:sz="0" w:space="0" w:color="auto"/>
        <w:right w:val="none" w:sz="0" w:space="0" w:color="auto"/>
      </w:divBdr>
    </w:div>
    <w:div w:id="1685015918">
      <w:bodyDiv w:val="1"/>
      <w:marLeft w:val="0"/>
      <w:marRight w:val="0"/>
      <w:marTop w:val="0"/>
      <w:marBottom w:val="0"/>
      <w:divBdr>
        <w:top w:val="none" w:sz="0" w:space="0" w:color="auto"/>
        <w:left w:val="none" w:sz="0" w:space="0" w:color="auto"/>
        <w:bottom w:val="none" w:sz="0" w:space="0" w:color="auto"/>
        <w:right w:val="none" w:sz="0" w:space="0" w:color="auto"/>
      </w:divBdr>
    </w:div>
    <w:div w:id="1701130942">
      <w:bodyDiv w:val="1"/>
      <w:marLeft w:val="0"/>
      <w:marRight w:val="0"/>
      <w:marTop w:val="0"/>
      <w:marBottom w:val="0"/>
      <w:divBdr>
        <w:top w:val="none" w:sz="0" w:space="0" w:color="auto"/>
        <w:left w:val="none" w:sz="0" w:space="0" w:color="auto"/>
        <w:bottom w:val="none" w:sz="0" w:space="0" w:color="auto"/>
        <w:right w:val="none" w:sz="0" w:space="0" w:color="auto"/>
      </w:divBdr>
    </w:div>
    <w:div w:id="1709331737">
      <w:bodyDiv w:val="1"/>
      <w:marLeft w:val="0"/>
      <w:marRight w:val="0"/>
      <w:marTop w:val="0"/>
      <w:marBottom w:val="0"/>
      <w:divBdr>
        <w:top w:val="none" w:sz="0" w:space="0" w:color="auto"/>
        <w:left w:val="none" w:sz="0" w:space="0" w:color="auto"/>
        <w:bottom w:val="none" w:sz="0" w:space="0" w:color="auto"/>
        <w:right w:val="none" w:sz="0" w:space="0" w:color="auto"/>
      </w:divBdr>
    </w:div>
    <w:div w:id="1726367846">
      <w:bodyDiv w:val="1"/>
      <w:marLeft w:val="0"/>
      <w:marRight w:val="0"/>
      <w:marTop w:val="0"/>
      <w:marBottom w:val="0"/>
      <w:divBdr>
        <w:top w:val="none" w:sz="0" w:space="0" w:color="auto"/>
        <w:left w:val="none" w:sz="0" w:space="0" w:color="auto"/>
        <w:bottom w:val="none" w:sz="0" w:space="0" w:color="auto"/>
        <w:right w:val="none" w:sz="0" w:space="0" w:color="auto"/>
      </w:divBdr>
    </w:div>
    <w:div w:id="1734310872">
      <w:bodyDiv w:val="1"/>
      <w:marLeft w:val="0"/>
      <w:marRight w:val="0"/>
      <w:marTop w:val="0"/>
      <w:marBottom w:val="0"/>
      <w:divBdr>
        <w:top w:val="none" w:sz="0" w:space="0" w:color="auto"/>
        <w:left w:val="none" w:sz="0" w:space="0" w:color="auto"/>
        <w:bottom w:val="none" w:sz="0" w:space="0" w:color="auto"/>
        <w:right w:val="none" w:sz="0" w:space="0" w:color="auto"/>
      </w:divBdr>
    </w:div>
    <w:div w:id="1735467900">
      <w:bodyDiv w:val="1"/>
      <w:marLeft w:val="0"/>
      <w:marRight w:val="0"/>
      <w:marTop w:val="0"/>
      <w:marBottom w:val="0"/>
      <w:divBdr>
        <w:top w:val="none" w:sz="0" w:space="0" w:color="auto"/>
        <w:left w:val="none" w:sz="0" w:space="0" w:color="auto"/>
        <w:bottom w:val="none" w:sz="0" w:space="0" w:color="auto"/>
        <w:right w:val="none" w:sz="0" w:space="0" w:color="auto"/>
      </w:divBdr>
    </w:div>
    <w:div w:id="1742871101">
      <w:bodyDiv w:val="1"/>
      <w:marLeft w:val="0"/>
      <w:marRight w:val="0"/>
      <w:marTop w:val="0"/>
      <w:marBottom w:val="0"/>
      <w:divBdr>
        <w:top w:val="none" w:sz="0" w:space="0" w:color="auto"/>
        <w:left w:val="none" w:sz="0" w:space="0" w:color="auto"/>
        <w:bottom w:val="none" w:sz="0" w:space="0" w:color="auto"/>
        <w:right w:val="none" w:sz="0" w:space="0" w:color="auto"/>
      </w:divBdr>
    </w:div>
    <w:div w:id="1750038344">
      <w:bodyDiv w:val="1"/>
      <w:marLeft w:val="0"/>
      <w:marRight w:val="0"/>
      <w:marTop w:val="0"/>
      <w:marBottom w:val="0"/>
      <w:divBdr>
        <w:top w:val="none" w:sz="0" w:space="0" w:color="auto"/>
        <w:left w:val="none" w:sz="0" w:space="0" w:color="auto"/>
        <w:bottom w:val="none" w:sz="0" w:space="0" w:color="auto"/>
        <w:right w:val="none" w:sz="0" w:space="0" w:color="auto"/>
      </w:divBdr>
    </w:div>
    <w:div w:id="1768958981">
      <w:bodyDiv w:val="1"/>
      <w:marLeft w:val="0"/>
      <w:marRight w:val="0"/>
      <w:marTop w:val="0"/>
      <w:marBottom w:val="0"/>
      <w:divBdr>
        <w:top w:val="none" w:sz="0" w:space="0" w:color="auto"/>
        <w:left w:val="none" w:sz="0" w:space="0" w:color="auto"/>
        <w:bottom w:val="none" w:sz="0" w:space="0" w:color="auto"/>
        <w:right w:val="none" w:sz="0" w:space="0" w:color="auto"/>
      </w:divBdr>
    </w:div>
    <w:div w:id="1773893820">
      <w:bodyDiv w:val="1"/>
      <w:marLeft w:val="0"/>
      <w:marRight w:val="0"/>
      <w:marTop w:val="0"/>
      <w:marBottom w:val="0"/>
      <w:divBdr>
        <w:top w:val="none" w:sz="0" w:space="0" w:color="auto"/>
        <w:left w:val="none" w:sz="0" w:space="0" w:color="auto"/>
        <w:bottom w:val="none" w:sz="0" w:space="0" w:color="auto"/>
        <w:right w:val="none" w:sz="0" w:space="0" w:color="auto"/>
      </w:divBdr>
    </w:div>
    <w:div w:id="1779174871">
      <w:bodyDiv w:val="1"/>
      <w:marLeft w:val="0"/>
      <w:marRight w:val="0"/>
      <w:marTop w:val="0"/>
      <w:marBottom w:val="0"/>
      <w:divBdr>
        <w:top w:val="none" w:sz="0" w:space="0" w:color="auto"/>
        <w:left w:val="none" w:sz="0" w:space="0" w:color="auto"/>
        <w:bottom w:val="none" w:sz="0" w:space="0" w:color="auto"/>
        <w:right w:val="none" w:sz="0" w:space="0" w:color="auto"/>
      </w:divBdr>
    </w:div>
    <w:div w:id="1786070901">
      <w:bodyDiv w:val="1"/>
      <w:marLeft w:val="0"/>
      <w:marRight w:val="0"/>
      <w:marTop w:val="0"/>
      <w:marBottom w:val="0"/>
      <w:divBdr>
        <w:top w:val="none" w:sz="0" w:space="0" w:color="auto"/>
        <w:left w:val="none" w:sz="0" w:space="0" w:color="auto"/>
        <w:bottom w:val="none" w:sz="0" w:space="0" w:color="auto"/>
        <w:right w:val="none" w:sz="0" w:space="0" w:color="auto"/>
      </w:divBdr>
    </w:div>
    <w:div w:id="1788428540">
      <w:bodyDiv w:val="1"/>
      <w:marLeft w:val="0"/>
      <w:marRight w:val="0"/>
      <w:marTop w:val="0"/>
      <w:marBottom w:val="0"/>
      <w:divBdr>
        <w:top w:val="none" w:sz="0" w:space="0" w:color="auto"/>
        <w:left w:val="none" w:sz="0" w:space="0" w:color="auto"/>
        <w:bottom w:val="none" w:sz="0" w:space="0" w:color="auto"/>
        <w:right w:val="none" w:sz="0" w:space="0" w:color="auto"/>
      </w:divBdr>
    </w:div>
    <w:div w:id="1803841647">
      <w:bodyDiv w:val="1"/>
      <w:marLeft w:val="0"/>
      <w:marRight w:val="0"/>
      <w:marTop w:val="0"/>
      <w:marBottom w:val="0"/>
      <w:divBdr>
        <w:top w:val="none" w:sz="0" w:space="0" w:color="auto"/>
        <w:left w:val="none" w:sz="0" w:space="0" w:color="auto"/>
        <w:bottom w:val="none" w:sz="0" w:space="0" w:color="auto"/>
        <w:right w:val="none" w:sz="0" w:space="0" w:color="auto"/>
      </w:divBdr>
      <w:divsChild>
        <w:div w:id="1885868406">
          <w:marLeft w:val="0"/>
          <w:marRight w:val="0"/>
          <w:marTop w:val="0"/>
          <w:marBottom w:val="0"/>
          <w:divBdr>
            <w:top w:val="none" w:sz="0" w:space="0" w:color="auto"/>
            <w:left w:val="none" w:sz="0" w:space="0" w:color="auto"/>
            <w:bottom w:val="none" w:sz="0" w:space="0" w:color="auto"/>
            <w:right w:val="none" w:sz="0" w:space="0" w:color="auto"/>
          </w:divBdr>
        </w:div>
      </w:divsChild>
    </w:div>
    <w:div w:id="1805007033">
      <w:bodyDiv w:val="1"/>
      <w:marLeft w:val="0"/>
      <w:marRight w:val="0"/>
      <w:marTop w:val="0"/>
      <w:marBottom w:val="0"/>
      <w:divBdr>
        <w:top w:val="none" w:sz="0" w:space="0" w:color="auto"/>
        <w:left w:val="none" w:sz="0" w:space="0" w:color="auto"/>
        <w:bottom w:val="none" w:sz="0" w:space="0" w:color="auto"/>
        <w:right w:val="none" w:sz="0" w:space="0" w:color="auto"/>
      </w:divBdr>
    </w:div>
    <w:div w:id="1818063209">
      <w:bodyDiv w:val="1"/>
      <w:marLeft w:val="0"/>
      <w:marRight w:val="0"/>
      <w:marTop w:val="0"/>
      <w:marBottom w:val="0"/>
      <w:divBdr>
        <w:top w:val="none" w:sz="0" w:space="0" w:color="auto"/>
        <w:left w:val="none" w:sz="0" w:space="0" w:color="auto"/>
        <w:bottom w:val="none" w:sz="0" w:space="0" w:color="auto"/>
        <w:right w:val="none" w:sz="0" w:space="0" w:color="auto"/>
      </w:divBdr>
    </w:div>
    <w:div w:id="1834178073">
      <w:bodyDiv w:val="1"/>
      <w:marLeft w:val="0"/>
      <w:marRight w:val="0"/>
      <w:marTop w:val="0"/>
      <w:marBottom w:val="0"/>
      <w:divBdr>
        <w:top w:val="none" w:sz="0" w:space="0" w:color="auto"/>
        <w:left w:val="none" w:sz="0" w:space="0" w:color="auto"/>
        <w:bottom w:val="none" w:sz="0" w:space="0" w:color="auto"/>
        <w:right w:val="none" w:sz="0" w:space="0" w:color="auto"/>
      </w:divBdr>
    </w:div>
    <w:div w:id="1877237311">
      <w:bodyDiv w:val="1"/>
      <w:marLeft w:val="0"/>
      <w:marRight w:val="0"/>
      <w:marTop w:val="0"/>
      <w:marBottom w:val="0"/>
      <w:divBdr>
        <w:top w:val="none" w:sz="0" w:space="0" w:color="auto"/>
        <w:left w:val="none" w:sz="0" w:space="0" w:color="auto"/>
        <w:bottom w:val="none" w:sz="0" w:space="0" w:color="auto"/>
        <w:right w:val="none" w:sz="0" w:space="0" w:color="auto"/>
      </w:divBdr>
    </w:div>
    <w:div w:id="1878159527">
      <w:bodyDiv w:val="1"/>
      <w:marLeft w:val="0"/>
      <w:marRight w:val="0"/>
      <w:marTop w:val="0"/>
      <w:marBottom w:val="0"/>
      <w:divBdr>
        <w:top w:val="none" w:sz="0" w:space="0" w:color="auto"/>
        <w:left w:val="none" w:sz="0" w:space="0" w:color="auto"/>
        <w:bottom w:val="none" w:sz="0" w:space="0" w:color="auto"/>
        <w:right w:val="none" w:sz="0" w:space="0" w:color="auto"/>
      </w:divBdr>
    </w:div>
    <w:div w:id="1886138778">
      <w:bodyDiv w:val="1"/>
      <w:marLeft w:val="0"/>
      <w:marRight w:val="0"/>
      <w:marTop w:val="0"/>
      <w:marBottom w:val="0"/>
      <w:divBdr>
        <w:top w:val="none" w:sz="0" w:space="0" w:color="auto"/>
        <w:left w:val="none" w:sz="0" w:space="0" w:color="auto"/>
        <w:bottom w:val="none" w:sz="0" w:space="0" w:color="auto"/>
        <w:right w:val="none" w:sz="0" w:space="0" w:color="auto"/>
      </w:divBdr>
    </w:div>
    <w:div w:id="1888451570">
      <w:bodyDiv w:val="1"/>
      <w:marLeft w:val="0"/>
      <w:marRight w:val="0"/>
      <w:marTop w:val="0"/>
      <w:marBottom w:val="0"/>
      <w:divBdr>
        <w:top w:val="none" w:sz="0" w:space="0" w:color="auto"/>
        <w:left w:val="none" w:sz="0" w:space="0" w:color="auto"/>
        <w:bottom w:val="none" w:sz="0" w:space="0" w:color="auto"/>
        <w:right w:val="none" w:sz="0" w:space="0" w:color="auto"/>
      </w:divBdr>
    </w:div>
    <w:div w:id="1890680482">
      <w:bodyDiv w:val="1"/>
      <w:marLeft w:val="0"/>
      <w:marRight w:val="0"/>
      <w:marTop w:val="0"/>
      <w:marBottom w:val="0"/>
      <w:divBdr>
        <w:top w:val="none" w:sz="0" w:space="0" w:color="auto"/>
        <w:left w:val="none" w:sz="0" w:space="0" w:color="auto"/>
        <w:bottom w:val="none" w:sz="0" w:space="0" w:color="auto"/>
        <w:right w:val="none" w:sz="0" w:space="0" w:color="auto"/>
      </w:divBdr>
    </w:div>
    <w:div w:id="1894197783">
      <w:bodyDiv w:val="1"/>
      <w:marLeft w:val="0"/>
      <w:marRight w:val="0"/>
      <w:marTop w:val="0"/>
      <w:marBottom w:val="0"/>
      <w:divBdr>
        <w:top w:val="none" w:sz="0" w:space="0" w:color="auto"/>
        <w:left w:val="none" w:sz="0" w:space="0" w:color="auto"/>
        <w:bottom w:val="none" w:sz="0" w:space="0" w:color="auto"/>
        <w:right w:val="none" w:sz="0" w:space="0" w:color="auto"/>
      </w:divBdr>
    </w:div>
    <w:div w:id="1894585866">
      <w:bodyDiv w:val="1"/>
      <w:marLeft w:val="0"/>
      <w:marRight w:val="0"/>
      <w:marTop w:val="0"/>
      <w:marBottom w:val="0"/>
      <w:divBdr>
        <w:top w:val="none" w:sz="0" w:space="0" w:color="auto"/>
        <w:left w:val="none" w:sz="0" w:space="0" w:color="auto"/>
        <w:bottom w:val="none" w:sz="0" w:space="0" w:color="auto"/>
        <w:right w:val="none" w:sz="0" w:space="0" w:color="auto"/>
      </w:divBdr>
    </w:div>
    <w:div w:id="1898316446">
      <w:bodyDiv w:val="1"/>
      <w:marLeft w:val="0"/>
      <w:marRight w:val="0"/>
      <w:marTop w:val="0"/>
      <w:marBottom w:val="0"/>
      <w:divBdr>
        <w:top w:val="none" w:sz="0" w:space="0" w:color="auto"/>
        <w:left w:val="none" w:sz="0" w:space="0" w:color="auto"/>
        <w:bottom w:val="none" w:sz="0" w:space="0" w:color="auto"/>
        <w:right w:val="none" w:sz="0" w:space="0" w:color="auto"/>
      </w:divBdr>
    </w:div>
    <w:div w:id="1907182344">
      <w:bodyDiv w:val="1"/>
      <w:marLeft w:val="0"/>
      <w:marRight w:val="0"/>
      <w:marTop w:val="0"/>
      <w:marBottom w:val="0"/>
      <w:divBdr>
        <w:top w:val="none" w:sz="0" w:space="0" w:color="auto"/>
        <w:left w:val="none" w:sz="0" w:space="0" w:color="auto"/>
        <w:bottom w:val="none" w:sz="0" w:space="0" w:color="auto"/>
        <w:right w:val="none" w:sz="0" w:space="0" w:color="auto"/>
      </w:divBdr>
    </w:div>
    <w:div w:id="1908875306">
      <w:bodyDiv w:val="1"/>
      <w:marLeft w:val="0"/>
      <w:marRight w:val="0"/>
      <w:marTop w:val="0"/>
      <w:marBottom w:val="0"/>
      <w:divBdr>
        <w:top w:val="none" w:sz="0" w:space="0" w:color="auto"/>
        <w:left w:val="none" w:sz="0" w:space="0" w:color="auto"/>
        <w:bottom w:val="none" w:sz="0" w:space="0" w:color="auto"/>
        <w:right w:val="none" w:sz="0" w:space="0" w:color="auto"/>
      </w:divBdr>
    </w:div>
    <w:div w:id="1913663286">
      <w:bodyDiv w:val="1"/>
      <w:marLeft w:val="0"/>
      <w:marRight w:val="0"/>
      <w:marTop w:val="0"/>
      <w:marBottom w:val="0"/>
      <w:divBdr>
        <w:top w:val="none" w:sz="0" w:space="0" w:color="auto"/>
        <w:left w:val="none" w:sz="0" w:space="0" w:color="auto"/>
        <w:bottom w:val="none" w:sz="0" w:space="0" w:color="auto"/>
        <w:right w:val="none" w:sz="0" w:space="0" w:color="auto"/>
      </w:divBdr>
    </w:div>
    <w:div w:id="1918049439">
      <w:bodyDiv w:val="1"/>
      <w:marLeft w:val="0"/>
      <w:marRight w:val="0"/>
      <w:marTop w:val="0"/>
      <w:marBottom w:val="0"/>
      <w:divBdr>
        <w:top w:val="none" w:sz="0" w:space="0" w:color="auto"/>
        <w:left w:val="none" w:sz="0" w:space="0" w:color="auto"/>
        <w:bottom w:val="none" w:sz="0" w:space="0" w:color="auto"/>
        <w:right w:val="none" w:sz="0" w:space="0" w:color="auto"/>
      </w:divBdr>
    </w:div>
    <w:div w:id="1934319368">
      <w:bodyDiv w:val="1"/>
      <w:marLeft w:val="0"/>
      <w:marRight w:val="0"/>
      <w:marTop w:val="0"/>
      <w:marBottom w:val="0"/>
      <w:divBdr>
        <w:top w:val="none" w:sz="0" w:space="0" w:color="auto"/>
        <w:left w:val="none" w:sz="0" w:space="0" w:color="auto"/>
        <w:bottom w:val="none" w:sz="0" w:space="0" w:color="auto"/>
        <w:right w:val="none" w:sz="0" w:space="0" w:color="auto"/>
      </w:divBdr>
    </w:div>
    <w:div w:id="1934589331">
      <w:bodyDiv w:val="1"/>
      <w:marLeft w:val="0"/>
      <w:marRight w:val="0"/>
      <w:marTop w:val="0"/>
      <w:marBottom w:val="0"/>
      <w:divBdr>
        <w:top w:val="none" w:sz="0" w:space="0" w:color="auto"/>
        <w:left w:val="none" w:sz="0" w:space="0" w:color="auto"/>
        <w:bottom w:val="none" w:sz="0" w:space="0" w:color="auto"/>
        <w:right w:val="none" w:sz="0" w:space="0" w:color="auto"/>
      </w:divBdr>
    </w:div>
    <w:div w:id="1948461895">
      <w:bodyDiv w:val="1"/>
      <w:marLeft w:val="0"/>
      <w:marRight w:val="0"/>
      <w:marTop w:val="0"/>
      <w:marBottom w:val="0"/>
      <w:divBdr>
        <w:top w:val="none" w:sz="0" w:space="0" w:color="auto"/>
        <w:left w:val="none" w:sz="0" w:space="0" w:color="auto"/>
        <w:bottom w:val="none" w:sz="0" w:space="0" w:color="auto"/>
        <w:right w:val="none" w:sz="0" w:space="0" w:color="auto"/>
      </w:divBdr>
      <w:divsChild>
        <w:div w:id="171604236">
          <w:marLeft w:val="0"/>
          <w:marRight w:val="0"/>
          <w:marTop w:val="0"/>
          <w:marBottom w:val="0"/>
          <w:divBdr>
            <w:top w:val="none" w:sz="0" w:space="0" w:color="auto"/>
            <w:left w:val="none" w:sz="0" w:space="0" w:color="auto"/>
            <w:bottom w:val="none" w:sz="0" w:space="0" w:color="auto"/>
            <w:right w:val="none" w:sz="0" w:space="0" w:color="auto"/>
          </w:divBdr>
          <w:divsChild>
            <w:div w:id="349185020">
              <w:marLeft w:val="0"/>
              <w:marRight w:val="0"/>
              <w:marTop w:val="0"/>
              <w:marBottom w:val="0"/>
              <w:divBdr>
                <w:top w:val="none" w:sz="0" w:space="0" w:color="auto"/>
                <w:left w:val="none" w:sz="0" w:space="0" w:color="auto"/>
                <w:bottom w:val="none" w:sz="0" w:space="0" w:color="auto"/>
                <w:right w:val="none" w:sz="0" w:space="0" w:color="auto"/>
              </w:divBdr>
            </w:div>
          </w:divsChild>
        </w:div>
        <w:div w:id="361856427">
          <w:marLeft w:val="0"/>
          <w:marRight w:val="0"/>
          <w:marTop w:val="0"/>
          <w:marBottom w:val="0"/>
          <w:divBdr>
            <w:top w:val="none" w:sz="0" w:space="0" w:color="auto"/>
            <w:left w:val="none" w:sz="0" w:space="0" w:color="auto"/>
            <w:bottom w:val="none" w:sz="0" w:space="0" w:color="auto"/>
            <w:right w:val="none" w:sz="0" w:space="0" w:color="auto"/>
          </w:divBdr>
          <w:divsChild>
            <w:div w:id="1326057743">
              <w:marLeft w:val="0"/>
              <w:marRight w:val="0"/>
              <w:marTop w:val="0"/>
              <w:marBottom w:val="0"/>
              <w:divBdr>
                <w:top w:val="none" w:sz="0" w:space="0" w:color="auto"/>
                <w:left w:val="none" w:sz="0" w:space="0" w:color="auto"/>
                <w:bottom w:val="none" w:sz="0" w:space="0" w:color="auto"/>
                <w:right w:val="none" w:sz="0" w:space="0" w:color="auto"/>
              </w:divBdr>
            </w:div>
          </w:divsChild>
        </w:div>
        <w:div w:id="362443908">
          <w:marLeft w:val="0"/>
          <w:marRight w:val="0"/>
          <w:marTop w:val="0"/>
          <w:marBottom w:val="0"/>
          <w:divBdr>
            <w:top w:val="none" w:sz="0" w:space="0" w:color="auto"/>
            <w:left w:val="none" w:sz="0" w:space="0" w:color="auto"/>
            <w:bottom w:val="none" w:sz="0" w:space="0" w:color="auto"/>
            <w:right w:val="none" w:sz="0" w:space="0" w:color="auto"/>
          </w:divBdr>
          <w:divsChild>
            <w:div w:id="8524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8864">
      <w:bodyDiv w:val="1"/>
      <w:marLeft w:val="0"/>
      <w:marRight w:val="0"/>
      <w:marTop w:val="0"/>
      <w:marBottom w:val="0"/>
      <w:divBdr>
        <w:top w:val="none" w:sz="0" w:space="0" w:color="auto"/>
        <w:left w:val="none" w:sz="0" w:space="0" w:color="auto"/>
        <w:bottom w:val="none" w:sz="0" w:space="0" w:color="auto"/>
        <w:right w:val="none" w:sz="0" w:space="0" w:color="auto"/>
      </w:divBdr>
    </w:div>
    <w:div w:id="1958491129">
      <w:bodyDiv w:val="1"/>
      <w:marLeft w:val="0"/>
      <w:marRight w:val="0"/>
      <w:marTop w:val="0"/>
      <w:marBottom w:val="0"/>
      <w:divBdr>
        <w:top w:val="none" w:sz="0" w:space="0" w:color="auto"/>
        <w:left w:val="none" w:sz="0" w:space="0" w:color="auto"/>
        <w:bottom w:val="none" w:sz="0" w:space="0" w:color="auto"/>
        <w:right w:val="none" w:sz="0" w:space="0" w:color="auto"/>
      </w:divBdr>
      <w:divsChild>
        <w:div w:id="1029915375">
          <w:marLeft w:val="0"/>
          <w:marRight w:val="0"/>
          <w:marTop w:val="0"/>
          <w:marBottom w:val="0"/>
          <w:divBdr>
            <w:top w:val="none" w:sz="0" w:space="0" w:color="auto"/>
            <w:left w:val="none" w:sz="0" w:space="0" w:color="auto"/>
            <w:bottom w:val="none" w:sz="0" w:space="0" w:color="auto"/>
            <w:right w:val="none" w:sz="0" w:space="0" w:color="auto"/>
          </w:divBdr>
        </w:div>
      </w:divsChild>
    </w:div>
    <w:div w:id="1962034234">
      <w:bodyDiv w:val="1"/>
      <w:marLeft w:val="0"/>
      <w:marRight w:val="0"/>
      <w:marTop w:val="0"/>
      <w:marBottom w:val="0"/>
      <w:divBdr>
        <w:top w:val="none" w:sz="0" w:space="0" w:color="auto"/>
        <w:left w:val="none" w:sz="0" w:space="0" w:color="auto"/>
        <w:bottom w:val="none" w:sz="0" w:space="0" w:color="auto"/>
        <w:right w:val="none" w:sz="0" w:space="0" w:color="auto"/>
      </w:divBdr>
    </w:div>
    <w:div w:id="1962686352">
      <w:bodyDiv w:val="1"/>
      <w:marLeft w:val="0"/>
      <w:marRight w:val="0"/>
      <w:marTop w:val="0"/>
      <w:marBottom w:val="0"/>
      <w:divBdr>
        <w:top w:val="none" w:sz="0" w:space="0" w:color="auto"/>
        <w:left w:val="none" w:sz="0" w:space="0" w:color="auto"/>
        <w:bottom w:val="none" w:sz="0" w:space="0" w:color="auto"/>
        <w:right w:val="none" w:sz="0" w:space="0" w:color="auto"/>
      </w:divBdr>
    </w:div>
    <w:div w:id="1964656950">
      <w:bodyDiv w:val="1"/>
      <w:marLeft w:val="0"/>
      <w:marRight w:val="0"/>
      <w:marTop w:val="0"/>
      <w:marBottom w:val="0"/>
      <w:divBdr>
        <w:top w:val="none" w:sz="0" w:space="0" w:color="auto"/>
        <w:left w:val="none" w:sz="0" w:space="0" w:color="auto"/>
        <w:bottom w:val="none" w:sz="0" w:space="0" w:color="auto"/>
        <w:right w:val="none" w:sz="0" w:space="0" w:color="auto"/>
      </w:divBdr>
    </w:div>
    <w:div w:id="1977369943">
      <w:bodyDiv w:val="1"/>
      <w:marLeft w:val="0"/>
      <w:marRight w:val="0"/>
      <w:marTop w:val="0"/>
      <w:marBottom w:val="0"/>
      <w:divBdr>
        <w:top w:val="none" w:sz="0" w:space="0" w:color="auto"/>
        <w:left w:val="none" w:sz="0" w:space="0" w:color="auto"/>
        <w:bottom w:val="none" w:sz="0" w:space="0" w:color="auto"/>
        <w:right w:val="none" w:sz="0" w:space="0" w:color="auto"/>
      </w:divBdr>
    </w:div>
    <w:div w:id="1980719319">
      <w:bodyDiv w:val="1"/>
      <w:marLeft w:val="0"/>
      <w:marRight w:val="0"/>
      <w:marTop w:val="0"/>
      <w:marBottom w:val="0"/>
      <w:divBdr>
        <w:top w:val="none" w:sz="0" w:space="0" w:color="auto"/>
        <w:left w:val="none" w:sz="0" w:space="0" w:color="auto"/>
        <w:bottom w:val="none" w:sz="0" w:space="0" w:color="auto"/>
        <w:right w:val="none" w:sz="0" w:space="0" w:color="auto"/>
      </w:divBdr>
    </w:div>
    <w:div w:id="1993219963">
      <w:bodyDiv w:val="1"/>
      <w:marLeft w:val="0"/>
      <w:marRight w:val="0"/>
      <w:marTop w:val="0"/>
      <w:marBottom w:val="0"/>
      <w:divBdr>
        <w:top w:val="none" w:sz="0" w:space="0" w:color="auto"/>
        <w:left w:val="none" w:sz="0" w:space="0" w:color="auto"/>
        <w:bottom w:val="none" w:sz="0" w:space="0" w:color="auto"/>
        <w:right w:val="none" w:sz="0" w:space="0" w:color="auto"/>
      </w:divBdr>
    </w:div>
    <w:div w:id="2009407157">
      <w:bodyDiv w:val="1"/>
      <w:marLeft w:val="0"/>
      <w:marRight w:val="0"/>
      <w:marTop w:val="0"/>
      <w:marBottom w:val="0"/>
      <w:divBdr>
        <w:top w:val="none" w:sz="0" w:space="0" w:color="auto"/>
        <w:left w:val="none" w:sz="0" w:space="0" w:color="auto"/>
        <w:bottom w:val="none" w:sz="0" w:space="0" w:color="auto"/>
        <w:right w:val="none" w:sz="0" w:space="0" w:color="auto"/>
      </w:divBdr>
    </w:div>
    <w:div w:id="2011324777">
      <w:bodyDiv w:val="1"/>
      <w:marLeft w:val="0"/>
      <w:marRight w:val="0"/>
      <w:marTop w:val="0"/>
      <w:marBottom w:val="0"/>
      <w:divBdr>
        <w:top w:val="none" w:sz="0" w:space="0" w:color="auto"/>
        <w:left w:val="none" w:sz="0" w:space="0" w:color="auto"/>
        <w:bottom w:val="none" w:sz="0" w:space="0" w:color="auto"/>
        <w:right w:val="none" w:sz="0" w:space="0" w:color="auto"/>
      </w:divBdr>
      <w:divsChild>
        <w:div w:id="1949192791">
          <w:marLeft w:val="0"/>
          <w:marRight w:val="0"/>
          <w:marTop w:val="0"/>
          <w:marBottom w:val="0"/>
          <w:divBdr>
            <w:top w:val="none" w:sz="0" w:space="0" w:color="auto"/>
            <w:left w:val="none" w:sz="0" w:space="0" w:color="auto"/>
            <w:bottom w:val="none" w:sz="0" w:space="0" w:color="auto"/>
            <w:right w:val="none" w:sz="0" w:space="0" w:color="auto"/>
          </w:divBdr>
        </w:div>
      </w:divsChild>
    </w:div>
    <w:div w:id="2017539894">
      <w:bodyDiv w:val="1"/>
      <w:marLeft w:val="0"/>
      <w:marRight w:val="0"/>
      <w:marTop w:val="0"/>
      <w:marBottom w:val="0"/>
      <w:divBdr>
        <w:top w:val="none" w:sz="0" w:space="0" w:color="auto"/>
        <w:left w:val="none" w:sz="0" w:space="0" w:color="auto"/>
        <w:bottom w:val="none" w:sz="0" w:space="0" w:color="auto"/>
        <w:right w:val="none" w:sz="0" w:space="0" w:color="auto"/>
      </w:divBdr>
      <w:divsChild>
        <w:div w:id="390613804">
          <w:marLeft w:val="0"/>
          <w:marRight w:val="0"/>
          <w:marTop w:val="0"/>
          <w:marBottom w:val="0"/>
          <w:divBdr>
            <w:top w:val="none" w:sz="0" w:space="0" w:color="auto"/>
            <w:left w:val="none" w:sz="0" w:space="0" w:color="auto"/>
            <w:bottom w:val="none" w:sz="0" w:space="0" w:color="auto"/>
            <w:right w:val="none" w:sz="0" w:space="0" w:color="auto"/>
          </w:divBdr>
        </w:div>
      </w:divsChild>
    </w:div>
    <w:div w:id="2023166635">
      <w:bodyDiv w:val="1"/>
      <w:marLeft w:val="0"/>
      <w:marRight w:val="0"/>
      <w:marTop w:val="0"/>
      <w:marBottom w:val="0"/>
      <w:divBdr>
        <w:top w:val="none" w:sz="0" w:space="0" w:color="auto"/>
        <w:left w:val="none" w:sz="0" w:space="0" w:color="auto"/>
        <w:bottom w:val="none" w:sz="0" w:space="0" w:color="auto"/>
        <w:right w:val="none" w:sz="0" w:space="0" w:color="auto"/>
      </w:divBdr>
    </w:div>
    <w:div w:id="2025276841">
      <w:bodyDiv w:val="1"/>
      <w:marLeft w:val="0"/>
      <w:marRight w:val="0"/>
      <w:marTop w:val="0"/>
      <w:marBottom w:val="0"/>
      <w:divBdr>
        <w:top w:val="none" w:sz="0" w:space="0" w:color="auto"/>
        <w:left w:val="none" w:sz="0" w:space="0" w:color="auto"/>
        <w:bottom w:val="none" w:sz="0" w:space="0" w:color="auto"/>
        <w:right w:val="none" w:sz="0" w:space="0" w:color="auto"/>
      </w:divBdr>
    </w:div>
    <w:div w:id="2026786795">
      <w:bodyDiv w:val="1"/>
      <w:marLeft w:val="0"/>
      <w:marRight w:val="0"/>
      <w:marTop w:val="0"/>
      <w:marBottom w:val="0"/>
      <w:divBdr>
        <w:top w:val="none" w:sz="0" w:space="0" w:color="auto"/>
        <w:left w:val="none" w:sz="0" w:space="0" w:color="auto"/>
        <w:bottom w:val="none" w:sz="0" w:space="0" w:color="auto"/>
        <w:right w:val="none" w:sz="0" w:space="0" w:color="auto"/>
      </w:divBdr>
    </w:div>
    <w:div w:id="2029326981">
      <w:bodyDiv w:val="1"/>
      <w:marLeft w:val="0"/>
      <w:marRight w:val="0"/>
      <w:marTop w:val="0"/>
      <w:marBottom w:val="0"/>
      <w:divBdr>
        <w:top w:val="none" w:sz="0" w:space="0" w:color="auto"/>
        <w:left w:val="none" w:sz="0" w:space="0" w:color="auto"/>
        <w:bottom w:val="none" w:sz="0" w:space="0" w:color="auto"/>
        <w:right w:val="none" w:sz="0" w:space="0" w:color="auto"/>
      </w:divBdr>
    </w:div>
    <w:div w:id="2035575258">
      <w:bodyDiv w:val="1"/>
      <w:marLeft w:val="0"/>
      <w:marRight w:val="0"/>
      <w:marTop w:val="0"/>
      <w:marBottom w:val="0"/>
      <w:divBdr>
        <w:top w:val="none" w:sz="0" w:space="0" w:color="auto"/>
        <w:left w:val="none" w:sz="0" w:space="0" w:color="auto"/>
        <w:bottom w:val="none" w:sz="0" w:space="0" w:color="auto"/>
        <w:right w:val="none" w:sz="0" w:space="0" w:color="auto"/>
      </w:divBdr>
      <w:divsChild>
        <w:div w:id="150682308">
          <w:marLeft w:val="0"/>
          <w:marRight w:val="0"/>
          <w:marTop w:val="0"/>
          <w:marBottom w:val="0"/>
          <w:divBdr>
            <w:top w:val="none" w:sz="0" w:space="0" w:color="auto"/>
            <w:left w:val="none" w:sz="0" w:space="0" w:color="auto"/>
            <w:bottom w:val="none" w:sz="0" w:space="0" w:color="auto"/>
            <w:right w:val="none" w:sz="0" w:space="0" w:color="auto"/>
          </w:divBdr>
        </w:div>
      </w:divsChild>
    </w:div>
    <w:div w:id="2040006995">
      <w:bodyDiv w:val="1"/>
      <w:marLeft w:val="0"/>
      <w:marRight w:val="0"/>
      <w:marTop w:val="0"/>
      <w:marBottom w:val="0"/>
      <w:divBdr>
        <w:top w:val="none" w:sz="0" w:space="0" w:color="auto"/>
        <w:left w:val="none" w:sz="0" w:space="0" w:color="auto"/>
        <w:bottom w:val="none" w:sz="0" w:space="0" w:color="auto"/>
        <w:right w:val="none" w:sz="0" w:space="0" w:color="auto"/>
      </w:divBdr>
    </w:div>
    <w:div w:id="2042507030">
      <w:bodyDiv w:val="1"/>
      <w:marLeft w:val="0"/>
      <w:marRight w:val="0"/>
      <w:marTop w:val="0"/>
      <w:marBottom w:val="0"/>
      <w:divBdr>
        <w:top w:val="none" w:sz="0" w:space="0" w:color="auto"/>
        <w:left w:val="none" w:sz="0" w:space="0" w:color="auto"/>
        <w:bottom w:val="none" w:sz="0" w:space="0" w:color="auto"/>
        <w:right w:val="none" w:sz="0" w:space="0" w:color="auto"/>
      </w:divBdr>
    </w:div>
    <w:div w:id="2042510062">
      <w:bodyDiv w:val="1"/>
      <w:marLeft w:val="0"/>
      <w:marRight w:val="0"/>
      <w:marTop w:val="0"/>
      <w:marBottom w:val="0"/>
      <w:divBdr>
        <w:top w:val="none" w:sz="0" w:space="0" w:color="auto"/>
        <w:left w:val="none" w:sz="0" w:space="0" w:color="auto"/>
        <w:bottom w:val="none" w:sz="0" w:space="0" w:color="auto"/>
        <w:right w:val="none" w:sz="0" w:space="0" w:color="auto"/>
      </w:divBdr>
    </w:div>
    <w:div w:id="2045861204">
      <w:bodyDiv w:val="1"/>
      <w:marLeft w:val="0"/>
      <w:marRight w:val="0"/>
      <w:marTop w:val="0"/>
      <w:marBottom w:val="0"/>
      <w:divBdr>
        <w:top w:val="none" w:sz="0" w:space="0" w:color="auto"/>
        <w:left w:val="none" w:sz="0" w:space="0" w:color="auto"/>
        <w:bottom w:val="none" w:sz="0" w:space="0" w:color="auto"/>
        <w:right w:val="none" w:sz="0" w:space="0" w:color="auto"/>
      </w:divBdr>
      <w:divsChild>
        <w:div w:id="1658918406">
          <w:marLeft w:val="0"/>
          <w:marRight w:val="0"/>
          <w:marTop w:val="0"/>
          <w:marBottom w:val="0"/>
          <w:divBdr>
            <w:top w:val="none" w:sz="0" w:space="0" w:color="auto"/>
            <w:left w:val="none" w:sz="0" w:space="0" w:color="auto"/>
            <w:bottom w:val="none" w:sz="0" w:space="0" w:color="auto"/>
            <w:right w:val="none" w:sz="0" w:space="0" w:color="auto"/>
          </w:divBdr>
        </w:div>
      </w:divsChild>
    </w:div>
    <w:div w:id="2046640585">
      <w:bodyDiv w:val="1"/>
      <w:marLeft w:val="0"/>
      <w:marRight w:val="0"/>
      <w:marTop w:val="0"/>
      <w:marBottom w:val="0"/>
      <w:divBdr>
        <w:top w:val="none" w:sz="0" w:space="0" w:color="auto"/>
        <w:left w:val="none" w:sz="0" w:space="0" w:color="auto"/>
        <w:bottom w:val="none" w:sz="0" w:space="0" w:color="auto"/>
        <w:right w:val="none" w:sz="0" w:space="0" w:color="auto"/>
      </w:divBdr>
    </w:div>
    <w:div w:id="2052268790">
      <w:bodyDiv w:val="1"/>
      <w:marLeft w:val="0"/>
      <w:marRight w:val="0"/>
      <w:marTop w:val="0"/>
      <w:marBottom w:val="0"/>
      <w:divBdr>
        <w:top w:val="none" w:sz="0" w:space="0" w:color="auto"/>
        <w:left w:val="none" w:sz="0" w:space="0" w:color="auto"/>
        <w:bottom w:val="none" w:sz="0" w:space="0" w:color="auto"/>
        <w:right w:val="none" w:sz="0" w:space="0" w:color="auto"/>
      </w:divBdr>
    </w:div>
    <w:div w:id="2069260244">
      <w:bodyDiv w:val="1"/>
      <w:marLeft w:val="0"/>
      <w:marRight w:val="0"/>
      <w:marTop w:val="0"/>
      <w:marBottom w:val="0"/>
      <w:divBdr>
        <w:top w:val="none" w:sz="0" w:space="0" w:color="auto"/>
        <w:left w:val="none" w:sz="0" w:space="0" w:color="auto"/>
        <w:bottom w:val="none" w:sz="0" w:space="0" w:color="auto"/>
        <w:right w:val="none" w:sz="0" w:space="0" w:color="auto"/>
      </w:divBdr>
    </w:div>
    <w:div w:id="2071339502">
      <w:bodyDiv w:val="1"/>
      <w:marLeft w:val="0"/>
      <w:marRight w:val="0"/>
      <w:marTop w:val="0"/>
      <w:marBottom w:val="0"/>
      <w:divBdr>
        <w:top w:val="none" w:sz="0" w:space="0" w:color="auto"/>
        <w:left w:val="none" w:sz="0" w:space="0" w:color="auto"/>
        <w:bottom w:val="none" w:sz="0" w:space="0" w:color="auto"/>
        <w:right w:val="none" w:sz="0" w:space="0" w:color="auto"/>
      </w:divBdr>
    </w:div>
    <w:div w:id="2077123562">
      <w:bodyDiv w:val="1"/>
      <w:marLeft w:val="0"/>
      <w:marRight w:val="0"/>
      <w:marTop w:val="0"/>
      <w:marBottom w:val="0"/>
      <w:divBdr>
        <w:top w:val="none" w:sz="0" w:space="0" w:color="auto"/>
        <w:left w:val="none" w:sz="0" w:space="0" w:color="auto"/>
        <w:bottom w:val="none" w:sz="0" w:space="0" w:color="auto"/>
        <w:right w:val="none" w:sz="0" w:space="0" w:color="auto"/>
      </w:divBdr>
    </w:div>
    <w:div w:id="2077703135">
      <w:bodyDiv w:val="1"/>
      <w:marLeft w:val="0"/>
      <w:marRight w:val="0"/>
      <w:marTop w:val="0"/>
      <w:marBottom w:val="0"/>
      <w:divBdr>
        <w:top w:val="none" w:sz="0" w:space="0" w:color="auto"/>
        <w:left w:val="none" w:sz="0" w:space="0" w:color="auto"/>
        <w:bottom w:val="none" w:sz="0" w:space="0" w:color="auto"/>
        <w:right w:val="none" w:sz="0" w:space="0" w:color="auto"/>
      </w:divBdr>
    </w:div>
    <w:div w:id="2084135881">
      <w:bodyDiv w:val="1"/>
      <w:marLeft w:val="0"/>
      <w:marRight w:val="0"/>
      <w:marTop w:val="0"/>
      <w:marBottom w:val="0"/>
      <w:divBdr>
        <w:top w:val="none" w:sz="0" w:space="0" w:color="auto"/>
        <w:left w:val="none" w:sz="0" w:space="0" w:color="auto"/>
        <w:bottom w:val="none" w:sz="0" w:space="0" w:color="auto"/>
        <w:right w:val="none" w:sz="0" w:space="0" w:color="auto"/>
      </w:divBdr>
      <w:divsChild>
        <w:div w:id="374546894">
          <w:marLeft w:val="0"/>
          <w:marRight w:val="0"/>
          <w:marTop w:val="0"/>
          <w:marBottom w:val="0"/>
          <w:divBdr>
            <w:top w:val="none" w:sz="0" w:space="0" w:color="auto"/>
            <w:left w:val="none" w:sz="0" w:space="0" w:color="auto"/>
            <w:bottom w:val="none" w:sz="0" w:space="0" w:color="auto"/>
            <w:right w:val="none" w:sz="0" w:space="0" w:color="auto"/>
          </w:divBdr>
          <w:divsChild>
            <w:div w:id="7704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9445">
      <w:bodyDiv w:val="1"/>
      <w:marLeft w:val="0"/>
      <w:marRight w:val="0"/>
      <w:marTop w:val="0"/>
      <w:marBottom w:val="0"/>
      <w:divBdr>
        <w:top w:val="none" w:sz="0" w:space="0" w:color="auto"/>
        <w:left w:val="none" w:sz="0" w:space="0" w:color="auto"/>
        <w:bottom w:val="none" w:sz="0" w:space="0" w:color="auto"/>
        <w:right w:val="none" w:sz="0" w:space="0" w:color="auto"/>
      </w:divBdr>
    </w:div>
    <w:div w:id="2102480559">
      <w:bodyDiv w:val="1"/>
      <w:marLeft w:val="0"/>
      <w:marRight w:val="0"/>
      <w:marTop w:val="0"/>
      <w:marBottom w:val="0"/>
      <w:divBdr>
        <w:top w:val="none" w:sz="0" w:space="0" w:color="auto"/>
        <w:left w:val="none" w:sz="0" w:space="0" w:color="auto"/>
        <w:bottom w:val="none" w:sz="0" w:space="0" w:color="auto"/>
        <w:right w:val="none" w:sz="0" w:space="0" w:color="auto"/>
      </w:divBdr>
    </w:div>
    <w:div w:id="2109276693">
      <w:bodyDiv w:val="1"/>
      <w:marLeft w:val="0"/>
      <w:marRight w:val="0"/>
      <w:marTop w:val="0"/>
      <w:marBottom w:val="0"/>
      <w:divBdr>
        <w:top w:val="none" w:sz="0" w:space="0" w:color="auto"/>
        <w:left w:val="none" w:sz="0" w:space="0" w:color="auto"/>
        <w:bottom w:val="none" w:sz="0" w:space="0" w:color="auto"/>
        <w:right w:val="none" w:sz="0" w:space="0" w:color="auto"/>
      </w:divBdr>
    </w:div>
    <w:div w:id="2110462314">
      <w:bodyDiv w:val="1"/>
      <w:marLeft w:val="0"/>
      <w:marRight w:val="0"/>
      <w:marTop w:val="0"/>
      <w:marBottom w:val="0"/>
      <w:divBdr>
        <w:top w:val="none" w:sz="0" w:space="0" w:color="auto"/>
        <w:left w:val="none" w:sz="0" w:space="0" w:color="auto"/>
        <w:bottom w:val="none" w:sz="0" w:space="0" w:color="auto"/>
        <w:right w:val="none" w:sz="0" w:space="0" w:color="auto"/>
      </w:divBdr>
      <w:divsChild>
        <w:div w:id="1196310269">
          <w:marLeft w:val="0"/>
          <w:marRight w:val="0"/>
          <w:marTop w:val="0"/>
          <w:marBottom w:val="0"/>
          <w:divBdr>
            <w:top w:val="none" w:sz="0" w:space="0" w:color="auto"/>
            <w:left w:val="none" w:sz="0" w:space="0" w:color="auto"/>
            <w:bottom w:val="none" w:sz="0" w:space="0" w:color="auto"/>
            <w:right w:val="none" w:sz="0" w:space="0" w:color="auto"/>
          </w:divBdr>
          <w:divsChild>
            <w:div w:id="155613081">
              <w:marLeft w:val="0"/>
              <w:marRight w:val="0"/>
              <w:marTop w:val="0"/>
              <w:marBottom w:val="0"/>
              <w:divBdr>
                <w:top w:val="none" w:sz="0" w:space="0" w:color="auto"/>
                <w:left w:val="none" w:sz="0" w:space="0" w:color="auto"/>
                <w:bottom w:val="none" w:sz="0" w:space="0" w:color="auto"/>
                <w:right w:val="none" w:sz="0" w:space="0" w:color="auto"/>
              </w:divBdr>
            </w:div>
            <w:div w:id="242221972">
              <w:marLeft w:val="0"/>
              <w:marRight w:val="0"/>
              <w:marTop w:val="0"/>
              <w:marBottom w:val="0"/>
              <w:divBdr>
                <w:top w:val="none" w:sz="0" w:space="0" w:color="auto"/>
                <w:left w:val="none" w:sz="0" w:space="0" w:color="auto"/>
                <w:bottom w:val="none" w:sz="0" w:space="0" w:color="auto"/>
                <w:right w:val="none" w:sz="0" w:space="0" w:color="auto"/>
              </w:divBdr>
            </w:div>
            <w:div w:id="691565334">
              <w:marLeft w:val="0"/>
              <w:marRight w:val="0"/>
              <w:marTop w:val="0"/>
              <w:marBottom w:val="0"/>
              <w:divBdr>
                <w:top w:val="none" w:sz="0" w:space="0" w:color="auto"/>
                <w:left w:val="none" w:sz="0" w:space="0" w:color="auto"/>
                <w:bottom w:val="none" w:sz="0" w:space="0" w:color="auto"/>
                <w:right w:val="none" w:sz="0" w:space="0" w:color="auto"/>
              </w:divBdr>
            </w:div>
            <w:div w:id="740450215">
              <w:marLeft w:val="0"/>
              <w:marRight w:val="0"/>
              <w:marTop w:val="0"/>
              <w:marBottom w:val="0"/>
              <w:divBdr>
                <w:top w:val="none" w:sz="0" w:space="0" w:color="auto"/>
                <w:left w:val="none" w:sz="0" w:space="0" w:color="auto"/>
                <w:bottom w:val="none" w:sz="0" w:space="0" w:color="auto"/>
                <w:right w:val="none" w:sz="0" w:space="0" w:color="auto"/>
              </w:divBdr>
            </w:div>
            <w:div w:id="752975563">
              <w:marLeft w:val="0"/>
              <w:marRight w:val="0"/>
              <w:marTop w:val="0"/>
              <w:marBottom w:val="0"/>
              <w:divBdr>
                <w:top w:val="none" w:sz="0" w:space="0" w:color="auto"/>
                <w:left w:val="none" w:sz="0" w:space="0" w:color="auto"/>
                <w:bottom w:val="none" w:sz="0" w:space="0" w:color="auto"/>
                <w:right w:val="none" w:sz="0" w:space="0" w:color="auto"/>
              </w:divBdr>
            </w:div>
            <w:div w:id="781069230">
              <w:marLeft w:val="0"/>
              <w:marRight w:val="0"/>
              <w:marTop w:val="0"/>
              <w:marBottom w:val="0"/>
              <w:divBdr>
                <w:top w:val="none" w:sz="0" w:space="0" w:color="auto"/>
                <w:left w:val="none" w:sz="0" w:space="0" w:color="auto"/>
                <w:bottom w:val="none" w:sz="0" w:space="0" w:color="auto"/>
                <w:right w:val="none" w:sz="0" w:space="0" w:color="auto"/>
              </w:divBdr>
            </w:div>
            <w:div w:id="788935496">
              <w:marLeft w:val="0"/>
              <w:marRight w:val="0"/>
              <w:marTop w:val="0"/>
              <w:marBottom w:val="0"/>
              <w:divBdr>
                <w:top w:val="none" w:sz="0" w:space="0" w:color="auto"/>
                <w:left w:val="none" w:sz="0" w:space="0" w:color="auto"/>
                <w:bottom w:val="none" w:sz="0" w:space="0" w:color="auto"/>
                <w:right w:val="none" w:sz="0" w:space="0" w:color="auto"/>
              </w:divBdr>
            </w:div>
            <w:div w:id="967050977">
              <w:marLeft w:val="0"/>
              <w:marRight w:val="0"/>
              <w:marTop w:val="0"/>
              <w:marBottom w:val="0"/>
              <w:divBdr>
                <w:top w:val="none" w:sz="0" w:space="0" w:color="auto"/>
                <w:left w:val="none" w:sz="0" w:space="0" w:color="auto"/>
                <w:bottom w:val="none" w:sz="0" w:space="0" w:color="auto"/>
                <w:right w:val="none" w:sz="0" w:space="0" w:color="auto"/>
              </w:divBdr>
            </w:div>
            <w:div w:id="1178082568">
              <w:marLeft w:val="0"/>
              <w:marRight w:val="0"/>
              <w:marTop w:val="0"/>
              <w:marBottom w:val="0"/>
              <w:divBdr>
                <w:top w:val="none" w:sz="0" w:space="0" w:color="auto"/>
                <w:left w:val="none" w:sz="0" w:space="0" w:color="auto"/>
                <w:bottom w:val="none" w:sz="0" w:space="0" w:color="auto"/>
                <w:right w:val="none" w:sz="0" w:space="0" w:color="auto"/>
              </w:divBdr>
            </w:div>
            <w:div w:id="1393385455">
              <w:marLeft w:val="0"/>
              <w:marRight w:val="0"/>
              <w:marTop w:val="0"/>
              <w:marBottom w:val="0"/>
              <w:divBdr>
                <w:top w:val="none" w:sz="0" w:space="0" w:color="auto"/>
                <w:left w:val="none" w:sz="0" w:space="0" w:color="auto"/>
                <w:bottom w:val="none" w:sz="0" w:space="0" w:color="auto"/>
                <w:right w:val="none" w:sz="0" w:space="0" w:color="auto"/>
              </w:divBdr>
            </w:div>
            <w:div w:id="1456947604">
              <w:marLeft w:val="0"/>
              <w:marRight w:val="0"/>
              <w:marTop w:val="0"/>
              <w:marBottom w:val="0"/>
              <w:divBdr>
                <w:top w:val="none" w:sz="0" w:space="0" w:color="auto"/>
                <w:left w:val="none" w:sz="0" w:space="0" w:color="auto"/>
                <w:bottom w:val="none" w:sz="0" w:space="0" w:color="auto"/>
                <w:right w:val="none" w:sz="0" w:space="0" w:color="auto"/>
              </w:divBdr>
            </w:div>
            <w:div w:id="1469127635">
              <w:marLeft w:val="0"/>
              <w:marRight w:val="0"/>
              <w:marTop w:val="0"/>
              <w:marBottom w:val="0"/>
              <w:divBdr>
                <w:top w:val="none" w:sz="0" w:space="0" w:color="auto"/>
                <w:left w:val="none" w:sz="0" w:space="0" w:color="auto"/>
                <w:bottom w:val="none" w:sz="0" w:space="0" w:color="auto"/>
                <w:right w:val="none" w:sz="0" w:space="0" w:color="auto"/>
              </w:divBdr>
            </w:div>
            <w:div w:id="1791975611">
              <w:marLeft w:val="0"/>
              <w:marRight w:val="0"/>
              <w:marTop w:val="0"/>
              <w:marBottom w:val="0"/>
              <w:divBdr>
                <w:top w:val="none" w:sz="0" w:space="0" w:color="auto"/>
                <w:left w:val="none" w:sz="0" w:space="0" w:color="auto"/>
                <w:bottom w:val="none" w:sz="0" w:space="0" w:color="auto"/>
                <w:right w:val="none" w:sz="0" w:space="0" w:color="auto"/>
              </w:divBdr>
            </w:div>
            <w:div w:id="1915121037">
              <w:marLeft w:val="0"/>
              <w:marRight w:val="0"/>
              <w:marTop w:val="0"/>
              <w:marBottom w:val="0"/>
              <w:divBdr>
                <w:top w:val="none" w:sz="0" w:space="0" w:color="auto"/>
                <w:left w:val="none" w:sz="0" w:space="0" w:color="auto"/>
                <w:bottom w:val="none" w:sz="0" w:space="0" w:color="auto"/>
                <w:right w:val="none" w:sz="0" w:space="0" w:color="auto"/>
              </w:divBdr>
            </w:div>
            <w:div w:id="1951820555">
              <w:marLeft w:val="0"/>
              <w:marRight w:val="0"/>
              <w:marTop w:val="0"/>
              <w:marBottom w:val="0"/>
              <w:divBdr>
                <w:top w:val="none" w:sz="0" w:space="0" w:color="auto"/>
                <w:left w:val="none" w:sz="0" w:space="0" w:color="auto"/>
                <w:bottom w:val="none" w:sz="0" w:space="0" w:color="auto"/>
                <w:right w:val="none" w:sz="0" w:space="0" w:color="auto"/>
              </w:divBdr>
            </w:div>
            <w:div w:id="1997689388">
              <w:marLeft w:val="0"/>
              <w:marRight w:val="0"/>
              <w:marTop w:val="0"/>
              <w:marBottom w:val="0"/>
              <w:divBdr>
                <w:top w:val="none" w:sz="0" w:space="0" w:color="auto"/>
                <w:left w:val="none" w:sz="0" w:space="0" w:color="auto"/>
                <w:bottom w:val="none" w:sz="0" w:space="0" w:color="auto"/>
                <w:right w:val="none" w:sz="0" w:space="0" w:color="auto"/>
              </w:divBdr>
            </w:div>
            <w:div w:id="2039426816">
              <w:marLeft w:val="0"/>
              <w:marRight w:val="0"/>
              <w:marTop w:val="0"/>
              <w:marBottom w:val="0"/>
              <w:divBdr>
                <w:top w:val="none" w:sz="0" w:space="0" w:color="auto"/>
                <w:left w:val="none" w:sz="0" w:space="0" w:color="auto"/>
                <w:bottom w:val="none" w:sz="0" w:space="0" w:color="auto"/>
                <w:right w:val="none" w:sz="0" w:space="0" w:color="auto"/>
              </w:divBdr>
            </w:div>
            <w:div w:id="20988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71784">
      <w:bodyDiv w:val="1"/>
      <w:marLeft w:val="0"/>
      <w:marRight w:val="0"/>
      <w:marTop w:val="0"/>
      <w:marBottom w:val="0"/>
      <w:divBdr>
        <w:top w:val="none" w:sz="0" w:space="0" w:color="auto"/>
        <w:left w:val="none" w:sz="0" w:space="0" w:color="auto"/>
        <w:bottom w:val="none" w:sz="0" w:space="0" w:color="auto"/>
        <w:right w:val="none" w:sz="0" w:space="0" w:color="auto"/>
      </w:divBdr>
    </w:div>
    <w:div w:id="2125540896">
      <w:bodyDiv w:val="1"/>
      <w:marLeft w:val="0"/>
      <w:marRight w:val="0"/>
      <w:marTop w:val="0"/>
      <w:marBottom w:val="0"/>
      <w:divBdr>
        <w:top w:val="none" w:sz="0" w:space="0" w:color="auto"/>
        <w:left w:val="none" w:sz="0" w:space="0" w:color="auto"/>
        <w:bottom w:val="none" w:sz="0" w:space="0" w:color="auto"/>
        <w:right w:val="none" w:sz="0" w:space="0" w:color="auto"/>
      </w:divBdr>
    </w:div>
    <w:div w:id="2127113313">
      <w:bodyDiv w:val="1"/>
      <w:marLeft w:val="0"/>
      <w:marRight w:val="0"/>
      <w:marTop w:val="0"/>
      <w:marBottom w:val="0"/>
      <w:divBdr>
        <w:top w:val="none" w:sz="0" w:space="0" w:color="auto"/>
        <w:left w:val="none" w:sz="0" w:space="0" w:color="auto"/>
        <w:bottom w:val="none" w:sz="0" w:space="0" w:color="auto"/>
        <w:right w:val="none" w:sz="0" w:space="0" w:color="auto"/>
      </w:divBdr>
    </w:div>
    <w:div w:id="2129615335">
      <w:bodyDiv w:val="1"/>
      <w:marLeft w:val="0"/>
      <w:marRight w:val="0"/>
      <w:marTop w:val="0"/>
      <w:marBottom w:val="0"/>
      <w:divBdr>
        <w:top w:val="none" w:sz="0" w:space="0" w:color="auto"/>
        <w:left w:val="none" w:sz="0" w:space="0" w:color="auto"/>
        <w:bottom w:val="none" w:sz="0" w:space="0" w:color="auto"/>
        <w:right w:val="none" w:sz="0" w:space="0" w:color="auto"/>
      </w:divBdr>
    </w:div>
    <w:div w:id="213964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image" Target="http://ile.pe/wp-content/uploads/2016/01/logo-upc.jpg" TargetMode="Externa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0C16EF337841A1889F2C0914C124B3"/>
        <w:category>
          <w:name w:val="General"/>
          <w:gallery w:val="placeholder"/>
        </w:category>
        <w:types>
          <w:type w:val="bbPlcHdr"/>
        </w:types>
        <w:behaviors>
          <w:behavior w:val="content"/>
        </w:behaviors>
        <w:guid w:val="{6AB5A2F5-762C-4BFE-96E7-62571FE1CCE6}"/>
      </w:docPartPr>
      <w:docPartBody>
        <w:p w:rsidR="005A730C" w:rsidRDefault="005A730C" w:rsidP="005A730C">
          <w:pPr>
            <w:pStyle w:val="4B0C16EF337841A1889F2C0914C124B3"/>
          </w:pPr>
          <w:r w:rsidRPr="00840E2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30C"/>
    <w:rsid w:val="002A7E77"/>
    <w:rsid w:val="00431CC0"/>
    <w:rsid w:val="004A26F9"/>
    <w:rsid w:val="005A730C"/>
    <w:rsid w:val="006B3D30"/>
    <w:rsid w:val="006D4CFC"/>
    <w:rsid w:val="008F73F5"/>
    <w:rsid w:val="00913EA2"/>
    <w:rsid w:val="00A51A02"/>
    <w:rsid w:val="00B0709E"/>
    <w:rsid w:val="00CD0641"/>
    <w:rsid w:val="00DE3813"/>
    <w:rsid w:val="00FE11CF"/>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13EA2"/>
    <w:rPr>
      <w:color w:val="808080"/>
    </w:rPr>
  </w:style>
  <w:style w:type="paragraph" w:customStyle="1" w:styleId="4B0C16EF337841A1889F2C0914C124B3">
    <w:name w:val="4B0C16EF337841A1889F2C0914C124B3"/>
    <w:rsid w:val="005A73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23a843a-bc83-4f0c-b1e2-fdababfc165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27352704293343B6BD7142D01D1BEB" ma:contentTypeVersion="16" ma:contentTypeDescription="Create a new document." ma:contentTypeScope="" ma:versionID="8685e6f1b41702ded46b65375d36dde4">
  <xsd:schema xmlns:xsd="http://www.w3.org/2001/XMLSchema" xmlns:xs="http://www.w3.org/2001/XMLSchema" xmlns:p="http://schemas.microsoft.com/office/2006/metadata/properties" xmlns:ns3="523a843a-bc83-4f0c-b1e2-fdababfc165b" xmlns:ns4="3c048a59-61fd-4740-9291-2ef1a127d6ba" targetNamespace="http://schemas.microsoft.com/office/2006/metadata/properties" ma:root="true" ma:fieldsID="702925a0ec63bf1341164e8610125f1c" ns3:_="" ns4:_="">
    <xsd:import namespace="523a843a-bc83-4f0c-b1e2-fdababfc165b"/>
    <xsd:import namespace="3c048a59-61fd-4740-9291-2ef1a127d6b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LengthInSecond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3a843a-bc83-4f0c-b1e2-fdababfc1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048a59-61fd-4740-9291-2ef1a127d6b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62884-9615-450D-846F-915A5EC5FC02}">
  <ds:schemaRefs>
    <ds:schemaRef ds:uri="http://schemas.openxmlformats.org/officeDocument/2006/bibliography"/>
  </ds:schemaRefs>
</ds:datastoreItem>
</file>

<file path=customXml/itemProps2.xml><?xml version="1.0" encoding="utf-8"?>
<ds:datastoreItem xmlns:ds="http://schemas.openxmlformats.org/officeDocument/2006/customXml" ds:itemID="{76CD6FEC-7386-4E10-B24C-CA045F859286}">
  <ds:schemaRefs>
    <ds:schemaRef ds:uri="http://schemas.microsoft.com/sharepoint/v3/contenttype/forms"/>
  </ds:schemaRefs>
</ds:datastoreItem>
</file>

<file path=customXml/itemProps3.xml><?xml version="1.0" encoding="utf-8"?>
<ds:datastoreItem xmlns:ds="http://schemas.openxmlformats.org/officeDocument/2006/customXml" ds:itemID="{6191CDF0-5062-4C9D-9C72-DDF65BE47293}">
  <ds:schemaRefs>
    <ds:schemaRef ds:uri="http://schemas.microsoft.com/office/infopath/2007/PartnerControls"/>
    <ds:schemaRef ds:uri="3c048a59-61fd-4740-9291-2ef1a127d6ba"/>
    <ds:schemaRef ds:uri="http://www.w3.org/XML/1998/namespace"/>
    <ds:schemaRef ds:uri="523a843a-bc83-4f0c-b1e2-fdababfc165b"/>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85C253F1-02DE-44AA-9264-063D6B664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3a843a-bc83-4f0c-b1e2-fdababfc165b"/>
    <ds:schemaRef ds:uri="3c048a59-61fd-4740-9291-2ef1a127d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67</Pages>
  <Words>12964</Words>
  <Characters>75710</Characters>
  <Application>Microsoft Office Word</Application>
  <DocSecurity>0</DocSecurity>
  <Lines>2226</Lines>
  <Paragraphs>1266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87408</CharactersWithSpaces>
  <SharedDoc>false</SharedDoc>
  <HLinks>
    <vt:vector size="414" baseType="variant">
      <vt:variant>
        <vt:i4>1245241</vt:i4>
      </vt:variant>
      <vt:variant>
        <vt:i4>548</vt:i4>
      </vt:variant>
      <vt:variant>
        <vt:i4>0</vt:i4>
      </vt:variant>
      <vt:variant>
        <vt:i4>5</vt:i4>
      </vt:variant>
      <vt:variant>
        <vt:lpwstr/>
      </vt:variant>
      <vt:variant>
        <vt:lpwstr>_Toc215384626</vt:lpwstr>
      </vt:variant>
      <vt:variant>
        <vt:i4>1245241</vt:i4>
      </vt:variant>
      <vt:variant>
        <vt:i4>542</vt:i4>
      </vt:variant>
      <vt:variant>
        <vt:i4>0</vt:i4>
      </vt:variant>
      <vt:variant>
        <vt:i4>5</vt:i4>
      </vt:variant>
      <vt:variant>
        <vt:lpwstr/>
      </vt:variant>
      <vt:variant>
        <vt:lpwstr>_Toc215384625</vt:lpwstr>
      </vt:variant>
      <vt:variant>
        <vt:i4>1245241</vt:i4>
      </vt:variant>
      <vt:variant>
        <vt:i4>536</vt:i4>
      </vt:variant>
      <vt:variant>
        <vt:i4>0</vt:i4>
      </vt:variant>
      <vt:variant>
        <vt:i4>5</vt:i4>
      </vt:variant>
      <vt:variant>
        <vt:lpwstr/>
      </vt:variant>
      <vt:variant>
        <vt:lpwstr>_Toc215384624</vt:lpwstr>
      </vt:variant>
      <vt:variant>
        <vt:i4>1245241</vt:i4>
      </vt:variant>
      <vt:variant>
        <vt:i4>530</vt:i4>
      </vt:variant>
      <vt:variant>
        <vt:i4>0</vt:i4>
      </vt:variant>
      <vt:variant>
        <vt:i4>5</vt:i4>
      </vt:variant>
      <vt:variant>
        <vt:lpwstr/>
      </vt:variant>
      <vt:variant>
        <vt:lpwstr>_Toc215384623</vt:lpwstr>
      </vt:variant>
      <vt:variant>
        <vt:i4>1245241</vt:i4>
      </vt:variant>
      <vt:variant>
        <vt:i4>524</vt:i4>
      </vt:variant>
      <vt:variant>
        <vt:i4>0</vt:i4>
      </vt:variant>
      <vt:variant>
        <vt:i4>5</vt:i4>
      </vt:variant>
      <vt:variant>
        <vt:lpwstr/>
      </vt:variant>
      <vt:variant>
        <vt:lpwstr>_Toc215384622</vt:lpwstr>
      </vt:variant>
      <vt:variant>
        <vt:i4>1245241</vt:i4>
      </vt:variant>
      <vt:variant>
        <vt:i4>518</vt:i4>
      </vt:variant>
      <vt:variant>
        <vt:i4>0</vt:i4>
      </vt:variant>
      <vt:variant>
        <vt:i4>5</vt:i4>
      </vt:variant>
      <vt:variant>
        <vt:lpwstr/>
      </vt:variant>
      <vt:variant>
        <vt:lpwstr>_Toc215384621</vt:lpwstr>
      </vt:variant>
      <vt:variant>
        <vt:i4>1245241</vt:i4>
      </vt:variant>
      <vt:variant>
        <vt:i4>512</vt:i4>
      </vt:variant>
      <vt:variant>
        <vt:i4>0</vt:i4>
      </vt:variant>
      <vt:variant>
        <vt:i4>5</vt:i4>
      </vt:variant>
      <vt:variant>
        <vt:lpwstr/>
      </vt:variant>
      <vt:variant>
        <vt:lpwstr>_Toc215384620</vt:lpwstr>
      </vt:variant>
      <vt:variant>
        <vt:i4>1048633</vt:i4>
      </vt:variant>
      <vt:variant>
        <vt:i4>506</vt:i4>
      </vt:variant>
      <vt:variant>
        <vt:i4>0</vt:i4>
      </vt:variant>
      <vt:variant>
        <vt:i4>5</vt:i4>
      </vt:variant>
      <vt:variant>
        <vt:lpwstr/>
      </vt:variant>
      <vt:variant>
        <vt:lpwstr>_Toc215384619</vt:lpwstr>
      </vt:variant>
      <vt:variant>
        <vt:i4>1048633</vt:i4>
      </vt:variant>
      <vt:variant>
        <vt:i4>500</vt:i4>
      </vt:variant>
      <vt:variant>
        <vt:i4>0</vt:i4>
      </vt:variant>
      <vt:variant>
        <vt:i4>5</vt:i4>
      </vt:variant>
      <vt:variant>
        <vt:lpwstr/>
      </vt:variant>
      <vt:variant>
        <vt:lpwstr>_Toc215384618</vt:lpwstr>
      </vt:variant>
      <vt:variant>
        <vt:i4>1048633</vt:i4>
      </vt:variant>
      <vt:variant>
        <vt:i4>494</vt:i4>
      </vt:variant>
      <vt:variant>
        <vt:i4>0</vt:i4>
      </vt:variant>
      <vt:variant>
        <vt:i4>5</vt:i4>
      </vt:variant>
      <vt:variant>
        <vt:lpwstr/>
      </vt:variant>
      <vt:variant>
        <vt:lpwstr>_Toc215384617</vt:lpwstr>
      </vt:variant>
      <vt:variant>
        <vt:i4>1048633</vt:i4>
      </vt:variant>
      <vt:variant>
        <vt:i4>488</vt:i4>
      </vt:variant>
      <vt:variant>
        <vt:i4>0</vt:i4>
      </vt:variant>
      <vt:variant>
        <vt:i4>5</vt:i4>
      </vt:variant>
      <vt:variant>
        <vt:lpwstr/>
      </vt:variant>
      <vt:variant>
        <vt:lpwstr>_Toc215384616</vt:lpwstr>
      </vt:variant>
      <vt:variant>
        <vt:i4>1048633</vt:i4>
      </vt:variant>
      <vt:variant>
        <vt:i4>482</vt:i4>
      </vt:variant>
      <vt:variant>
        <vt:i4>0</vt:i4>
      </vt:variant>
      <vt:variant>
        <vt:i4>5</vt:i4>
      </vt:variant>
      <vt:variant>
        <vt:lpwstr/>
      </vt:variant>
      <vt:variant>
        <vt:lpwstr>_Toc215384615</vt:lpwstr>
      </vt:variant>
      <vt:variant>
        <vt:i4>1048633</vt:i4>
      </vt:variant>
      <vt:variant>
        <vt:i4>476</vt:i4>
      </vt:variant>
      <vt:variant>
        <vt:i4>0</vt:i4>
      </vt:variant>
      <vt:variant>
        <vt:i4>5</vt:i4>
      </vt:variant>
      <vt:variant>
        <vt:lpwstr/>
      </vt:variant>
      <vt:variant>
        <vt:lpwstr>_Toc215384614</vt:lpwstr>
      </vt:variant>
      <vt:variant>
        <vt:i4>1048633</vt:i4>
      </vt:variant>
      <vt:variant>
        <vt:i4>470</vt:i4>
      </vt:variant>
      <vt:variant>
        <vt:i4>0</vt:i4>
      </vt:variant>
      <vt:variant>
        <vt:i4>5</vt:i4>
      </vt:variant>
      <vt:variant>
        <vt:lpwstr/>
      </vt:variant>
      <vt:variant>
        <vt:lpwstr>_Toc215384613</vt:lpwstr>
      </vt:variant>
      <vt:variant>
        <vt:i4>1048633</vt:i4>
      </vt:variant>
      <vt:variant>
        <vt:i4>464</vt:i4>
      </vt:variant>
      <vt:variant>
        <vt:i4>0</vt:i4>
      </vt:variant>
      <vt:variant>
        <vt:i4>5</vt:i4>
      </vt:variant>
      <vt:variant>
        <vt:lpwstr/>
      </vt:variant>
      <vt:variant>
        <vt:lpwstr>_Toc215384612</vt:lpwstr>
      </vt:variant>
      <vt:variant>
        <vt:i4>1048633</vt:i4>
      </vt:variant>
      <vt:variant>
        <vt:i4>458</vt:i4>
      </vt:variant>
      <vt:variant>
        <vt:i4>0</vt:i4>
      </vt:variant>
      <vt:variant>
        <vt:i4>5</vt:i4>
      </vt:variant>
      <vt:variant>
        <vt:lpwstr/>
      </vt:variant>
      <vt:variant>
        <vt:lpwstr>_Toc215384611</vt:lpwstr>
      </vt:variant>
      <vt:variant>
        <vt:i4>1048633</vt:i4>
      </vt:variant>
      <vt:variant>
        <vt:i4>452</vt:i4>
      </vt:variant>
      <vt:variant>
        <vt:i4>0</vt:i4>
      </vt:variant>
      <vt:variant>
        <vt:i4>5</vt:i4>
      </vt:variant>
      <vt:variant>
        <vt:lpwstr/>
      </vt:variant>
      <vt:variant>
        <vt:lpwstr>_Toc215384610</vt:lpwstr>
      </vt:variant>
      <vt:variant>
        <vt:i4>1114169</vt:i4>
      </vt:variant>
      <vt:variant>
        <vt:i4>446</vt:i4>
      </vt:variant>
      <vt:variant>
        <vt:i4>0</vt:i4>
      </vt:variant>
      <vt:variant>
        <vt:i4>5</vt:i4>
      </vt:variant>
      <vt:variant>
        <vt:lpwstr/>
      </vt:variant>
      <vt:variant>
        <vt:lpwstr>_Toc215384609</vt:lpwstr>
      </vt:variant>
      <vt:variant>
        <vt:i4>1114169</vt:i4>
      </vt:variant>
      <vt:variant>
        <vt:i4>440</vt:i4>
      </vt:variant>
      <vt:variant>
        <vt:i4>0</vt:i4>
      </vt:variant>
      <vt:variant>
        <vt:i4>5</vt:i4>
      </vt:variant>
      <vt:variant>
        <vt:lpwstr/>
      </vt:variant>
      <vt:variant>
        <vt:lpwstr>_Toc215384608</vt:lpwstr>
      </vt:variant>
      <vt:variant>
        <vt:i4>1114169</vt:i4>
      </vt:variant>
      <vt:variant>
        <vt:i4>434</vt:i4>
      </vt:variant>
      <vt:variant>
        <vt:i4>0</vt:i4>
      </vt:variant>
      <vt:variant>
        <vt:i4>5</vt:i4>
      </vt:variant>
      <vt:variant>
        <vt:lpwstr/>
      </vt:variant>
      <vt:variant>
        <vt:lpwstr>_Toc215384607</vt:lpwstr>
      </vt:variant>
      <vt:variant>
        <vt:i4>1114169</vt:i4>
      </vt:variant>
      <vt:variant>
        <vt:i4>428</vt:i4>
      </vt:variant>
      <vt:variant>
        <vt:i4>0</vt:i4>
      </vt:variant>
      <vt:variant>
        <vt:i4>5</vt:i4>
      </vt:variant>
      <vt:variant>
        <vt:lpwstr/>
      </vt:variant>
      <vt:variant>
        <vt:lpwstr>_Toc215384606</vt:lpwstr>
      </vt:variant>
      <vt:variant>
        <vt:i4>1114169</vt:i4>
      </vt:variant>
      <vt:variant>
        <vt:i4>422</vt:i4>
      </vt:variant>
      <vt:variant>
        <vt:i4>0</vt:i4>
      </vt:variant>
      <vt:variant>
        <vt:i4>5</vt:i4>
      </vt:variant>
      <vt:variant>
        <vt:lpwstr/>
      </vt:variant>
      <vt:variant>
        <vt:lpwstr>_Toc215384605</vt:lpwstr>
      </vt:variant>
      <vt:variant>
        <vt:i4>1114169</vt:i4>
      </vt:variant>
      <vt:variant>
        <vt:i4>416</vt:i4>
      </vt:variant>
      <vt:variant>
        <vt:i4>0</vt:i4>
      </vt:variant>
      <vt:variant>
        <vt:i4>5</vt:i4>
      </vt:variant>
      <vt:variant>
        <vt:lpwstr/>
      </vt:variant>
      <vt:variant>
        <vt:lpwstr>_Toc215384604</vt:lpwstr>
      </vt:variant>
      <vt:variant>
        <vt:i4>1114169</vt:i4>
      </vt:variant>
      <vt:variant>
        <vt:i4>410</vt:i4>
      </vt:variant>
      <vt:variant>
        <vt:i4>0</vt:i4>
      </vt:variant>
      <vt:variant>
        <vt:i4>5</vt:i4>
      </vt:variant>
      <vt:variant>
        <vt:lpwstr/>
      </vt:variant>
      <vt:variant>
        <vt:lpwstr>_Toc215384603</vt:lpwstr>
      </vt:variant>
      <vt:variant>
        <vt:i4>1114169</vt:i4>
      </vt:variant>
      <vt:variant>
        <vt:i4>404</vt:i4>
      </vt:variant>
      <vt:variant>
        <vt:i4>0</vt:i4>
      </vt:variant>
      <vt:variant>
        <vt:i4>5</vt:i4>
      </vt:variant>
      <vt:variant>
        <vt:lpwstr/>
      </vt:variant>
      <vt:variant>
        <vt:lpwstr>_Toc215384602</vt:lpwstr>
      </vt:variant>
      <vt:variant>
        <vt:i4>1114169</vt:i4>
      </vt:variant>
      <vt:variant>
        <vt:i4>398</vt:i4>
      </vt:variant>
      <vt:variant>
        <vt:i4>0</vt:i4>
      </vt:variant>
      <vt:variant>
        <vt:i4>5</vt:i4>
      </vt:variant>
      <vt:variant>
        <vt:lpwstr/>
      </vt:variant>
      <vt:variant>
        <vt:lpwstr>_Toc215384601</vt:lpwstr>
      </vt:variant>
      <vt:variant>
        <vt:i4>1114169</vt:i4>
      </vt:variant>
      <vt:variant>
        <vt:i4>392</vt:i4>
      </vt:variant>
      <vt:variant>
        <vt:i4>0</vt:i4>
      </vt:variant>
      <vt:variant>
        <vt:i4>5</vt:i4>
      </vt:variant>
      <vt:variant>
        <vt:lpwstr/>
      </vt:variant>
      <vt:variant>
        <vt:lpwstr>_Toc215384600</vt:lpwstr>
      </vt:variant>
      <vt:variant>
        <vt:i4>1572922</vt:i4>
      </vt:variant>
      <vt:variant>
        <vt:i4>386</vt:i4>
      </vt:variant>
      <vt:variant>
        <vt:i4>0</vt:i4>
      </vt:variant>
      <vt:variant>
        <vt:i4>5</vt:i4>
      </vt:variant>
      <vt:variant>
        <vt:lpwstr/>
      </vt:variant>
      <vt:variant>
        <vt:lpwstr>_Toc215384599</vt:lpwstr>
      </vt:variant>
      <vt:variant>
        <vt:i4>1572922</vt:i4>
      </vt:variant>
      <vt:variant>
        <vt:i4>380</vt:i4>
      </vt:variant>
      <vt:variant>
        <vt:i4>0</vt:i4>
      </vt:variant>
      <vt:variant>
        <vt:i4>5</vt:i4>
      </vt:variant>
      <vt:variant>
        <vt:lpwstr/>
      </vt:variant>
      <vt:variant>
        <vt:lpwstr>_Toc215384598</vt:lpwstr>
      </vt:variant>
      <vt:variant>
        <vt:i4>1572922</vt:i4>
      </vt:variant>
      <vt:variant>
        <vt:i4>374</vt:i4>
      </vt:variant>
      <vt:variant>
        <vt:i4>0</vt:i4>
      </vt:variant>
      <vt:variant>
        <vt:i4>5</vt:i4>
      </vt:variant>
      <vt:variant>
        <vt:lpwstr/>
      </vt:variant>
      <vt:variant>
        <vt:lpwstr>_Toc215384597</vt:lpwstr>
      </vt:variant>
      <vt:variant>
        <vt:i4>1572922</vt:i4>
      </vt:variant>
      <vt:variant>
        <vt:i4>368</vt:i4>
      </vt:variant>
      <vt:variant>
        <vt:i4>0</vt:i4>
      </vt:variant>
      <vt:variant>
        <vt:i4>5</vt:i4>
      </vt:variant>
      <vt:variant>
        <vt:lpwstr/>
      </vt:variant>
      <vt:variant>
        <vt:lpwstr>_Toc215384596</vt:lpwstr>
      </vt:variant>
      <vt:variant>
        <vt:i4>1572922</vt:i4>
      </vt:variant>
      <vt:variant>
        <vt:i4>362</vt:i4>
      </vt:variant>
      <vt:variant>
        <vt:i4>0</vt:i4>
      </vt:variant>
      <vt:variant>
        <vt:i4>5</vt:i4>
      </vt:variant>
      <vt:variant>
        <vt:lpwstr/>
      </vt:variant>
      <vt:variant>
        <vt:lpwstr>_Toc215384595</vt:lpwstr>
      </vt:variant>
      <vt:variant>
        <vt:i4>1572922</vt:i4>
      </vt:variant>
      <vt:variant>
        <vt:i4>356</vt:i4>
      </vt:variant>
      <vt:variant>
        <vt:i4>0</vt:i4>
      </vt:variant>
      <vt:variant>
        <vt:i4>5</vt:i4>
      </vt:variant>
      <vt:variant>
        <vt:lpwstr/>
      </vt:variant>
      <vt:variant>
        <vt:lpwstr>_Toc215384594</vt:lpwstr>
      </vt:variant>
      <vt:variant>
        <vt:i4>1572922</vt:i4>
      </vt:variant>
      <vt:variant>
        <vt:i4>350</vt:i4>
      </vt:variant>
      <vt:variant>
        <vt:i4>0</vt:i4>
      </vt:variant>
      <vt:variant>
        <vt:i4>5</vt:i4>
      </vt:variant>
      <vt:variant>
        <vt:lpwstr/>
      </vt:variant>
      <vt:variant>
        <vt:lpwstr>_Toc215384593</vt:lpwstr>
      </vt:variant>
      <vt:variant>
        <vt:i4>1572922</vt:i4>
      </vt:variant>
      <vt:variant>
        <vt:i4>344</vt:i4>
      </vt:variant>
      <vt:variant>
        <vt:i4>0</vt:i4>
      </vt:variant>
      <vt:variant>
        <vt:i4>5</vt:i4>
      </vt:variant>
      <vt:variant>
        <vt:lpwstr/>
      </vt:variant>
      <vt:variant>
        <vt:lpwstr>_Toc215384592</vt:lpwstr>
      </vt:variant>
      <vt:variant>
        <vt:i4>1572922</vt:i4>
      </vt:variant>
      <vt:variant>
        <vt:i4>338</vt:i4>
      </vt:variant>
      <vt:variant>
        <vt:i4>0</vt:i4>
      </vt:variant>
      <vt:variant>
        <vt:i4>5</vt:i4>
      </vt:variant>
      <vt:variant>
        <vt:lpwstr/>
      </vt:variant>
      <vt:variant>
        <vt:lpwstr>_Toc215384591</vt:lpwstr>
      </vt:variant>
      <vt:variant>
        <vt:i4>1572922</vt:i4>
      </vt:variant>
      <vt:variant>
        <vt:i4>332</vt:i4>
      </vt:variant>
      <vt:variant>
        <vt:i4>0</vt:i4>
      </vt:variant>
      <vt:variant>
        <vt:i4>5</vt:i4>
      </vt:variant>
      <vt:variant>
        <vt:lpwstr/>
      </vt:variant>
      <vt:variant>
        <vt:lpwstr>_Toc215384590</vt:lpwstr>
      </vt:variant>
      <vt:variant>
        <vt:i4>1638458</vt:i4>
      </vt:variant>
      <vt:variant>
        <vt:i4>326</vt:i4>
      </vt:variant>
      <vt:variant>
        <vt:i4>0</vt:i4>
      </vt:variant>
      <vt:variant>
        <vt:i4>5</vt:i4>
      </vt:variant>
      <vt:variant>
        <vt:lpwstr/>
      </vt:variant>
      <vt:variant>
        <vt:lpwstr>_Toc215384589</vt:lpwstr>
      </vt:variant>
      <vt:variant>
        <vt:i4>1638458</vt:i4>
      </vt:variant>
      <vt:variant>
        <vt:i4>320</vt:i4>
      </vt:variant>
      <vt:variant>
        <vt:i4>0</vt:i4>
      </vt:variant>
      <vt:variant>
        <vt:i4>5</vt:i4>
      </vt:variant>
      <vt:variant>
        <vt:lpwstr/>
      </vt:variant>
      <vt:variant>
        <vt:lpwstr>_Toc215384588</vt:lpwstr>
      </vt:variant>
      <vt:variant>
        <vt:i4>1638458</vt:i4>
      </vt:variant>
      <vt:variant>
        <vt:i4>314</vt:i4>
      </vt:variant>
      <vt:variant>
        <vt:i4>0</vt:i4>
      </vt:variant>
      <vt:variant>
        <vt:i4>5</vt:i4>
      </vt:variant>
      <vt:variant>
        <vt:lpwstr/>
      </vt:variant>
      <vt:variant>
        <vt:lpwstr>_Toc215384587</vt:lpwstr>
      </vt:variant>
      <vt:variant>
        <vt:i4>1638458</vt:i4>
      </vt:variant>
      <vt:variant>
        <vt:i4>308</vt:i4>
      </vt:variant>
      <vt:variant>
        <vt:i4>0</vt:i4>
      </vt:variant>
      <vt:variant>
        <vt:i4>5</vt:i4>
      </vt:variant>
      <vt:variant>
        <vt:lpwstr/>
      </vt:variant>
      <vt:variant>
        <vt:lpwstr>_Toc215384586</vt:lpwstr>
      </vt:variant>
      <vt:variant>
        <vt:i4>1638458</vt:i4>
      </vt:variant>
      <vt:variant>
        <vt:i4>302</vt:i4>
      </vt:variant>
      <vt:variant>
        <vt:i4>0</vt:i4>
      </vt:variant>
      <vt:variant>
        <vt:i4>5</vt:i4>
      </vt:variant>
      <vt:variant>
        <vt:lpwstr/>
      </vt:variant>
      <vt:variant>
        <vt:lpwstr>_Toc215384585</vt:lpwstr>
      </vt:variant>
      <vt:variant>
        <vt:i4>1638458</vt:i4>
      </vt:variant>
      <vt:variant>
        <vt:i4>296</vt:i4>
      </vt:variant>
      <vt:variant>
        <vt:i4>0</vt:i4>
      </vt:variant>
      <vt:variant>
        <vt:i4>5</vt:i4>
      </vt:variant>
      <vt:variant>
        <vt:lpwstr/>
      </vt:variant>
      <vt:variant>
        <vt:lpwstr>_Toc215384584</vt:lpwstr>
      </vt:variant>
      <vt:variant>
        <vt:i4>1638458</vt:i4>
      </vt:variant>
      <vt:variant>
        <vt:i4>290</vt:i4>
      </vt:variant>
      <vt:variant>
        <vt:i4>0</vt:i4>
      </vt:variant>
      <vt:variant>
        <vt:i4>5</vt:i4>
      </vt:variant>
      <vt:variant>
        <vt:lpwstr/>
      </vt:variant>
      <vt:variant>
        <vt:lpwstr>_Toc215384583</vt:lpwstr>
      </vt:variant>
      <vt:variant>
        <vt:i4>1638458</vt:i4>
      </vt:variant>
      <vt:variant>
        <vt:i4>284</vt:i4>
      </vt:variant>
      <vt:variant>
        <vt:i4>0</vt:i4>
      </vt:variant>
      <vt:variant>
        <vt:i4>5</vt:i4>
      </vt:variant>
      <vt:variant>
        <vt:lpwstr/>
      </vt:variant>
      <vt:variant>
        <vt:lpwstr>_Toc215384582</vt:lpwstr>
      </vt:variant>
      <vt:variant>
        <vt:i4>1638458</vt:i4>
      </vt:variant>
      <vt:variant>
        <vt:i4>278</vt:i4>
      </vt:variant>
      <vt:variant>
        <vt:i4>0</vt:i4>
      </vt:variant>
      <vt:variant>
        <vt:i4>5</vt:i4>
      </vt:variant>
      <vt:variant>
        <vt:lpwstr/>
      </vt:variant>
      <vt:variant>
        <vt:lpwstr>_Toc215384581</vt:lpwstr>
      </vt:variant>
      <vt:variant>
        <vt:i4>1638458</vt:i4>
      </vt:variant>
      <vt:variant>
        <vt:i4>272</vt:i4>
      </vt:variant>
      <vt:variant>
        <vt:i4>0</vt:i4>
      </vt:variant>
      <vt:variant>
        <vt:i4>5</vt:i4>
      </vt:variant>
      <vt:variant>
        <vt:lpwstr/>
      </vt:variant>
      <vt:variant>
        <vt:lpwstr>_Toc215384580</vt:lpwstr>
      </vt:variant>
      <vt:variant>
        <vt:i4>1441850</vt:i4>
      </vt:variant>
      <vt:variant>
        <vt:i4>266</vt:i4>
      </vt:variant>
      <vt:variant>
        <vt:i4>0</vt:i4>
      </vt:variant>
      <vt:variant>
        <vt:i4>5</vt:i4>
      </vt:variant>
      <vt:variant>
        <vt:lpwstr/>
      </vt:variant>
      <vt:variant>
        <vt:lpwstr>_Toc215384579</vt:lpwstr>
      </vt:variant>
      <vt:variant>
        <vt:i4>1441850</vt:i4>
      </vt:variant>
      <vt:variant>
        <vt:i4>260</vt:i4>
      </vt:variant>
      <vt:variant>
        <vt:i4>0</vt:i4>
      </vt:variant>
      <vt:variant>
        <vt:i4>5</vt:i4>
      </vt:variant>
      <vt:variant>
        <vt:lpwstr/>
      </vt:variant>
      <vt:variant>
        <vt:lpwstr>_Toc215384578</vt:lpwstr>
      </vt:variant>
      <vt:variant>
        <vt:i4>1441850</vt:i4>
      </vt:variant>
      <vt:variant>
        <vt:i4>254</vt:i4>
      </vt:variant>
      <vt:variant>
        <vt:i4>0</vt:i4>
      </vt:variant>
      <vt:variant>
        <vt:i4>5</vt:i4>
      </vt:variant>
      <vt:variant>
        <vt:lpwstr/>
      </vt:variant>
      <vt:variant>
        <vt:lpwstr>_Toc215384577</vt:lpwstr>
      </vt:variant>
      <vt:variant>
        <vt:i4>1441850</vt:i4>
      </vt:variant>
      <vt:variant>
        <vt:i4>248</vt:i4>
      </vt:variant>
      <vt:variant>
        <vt:i4>0</vt:i4>
      </vt:variant>
      <vt:variant>
        <vt:i4>5</vt:i4>
      </vt:variant>
      <vt:variant>
        <vt:lpwstr/>
      </vt:variant>
      <vt:variant>
        <vt:lpwstr>_Toc215384576</vt:lpwstr>
      </vt:variant>
      <vt:variant>
        <vt:i4>1441850</vt:i4>
      </vt:variant>
      <vt:variant>
        <vt:i4>242</vt:i4>
      </vt:variant>
      <vt:variant>
        <vt:i4>0</vt:i4>
      </vt:variant>
      <vt:variant>
        <vt:i4>5</vt:i4>
      </vt:variant>
      <vt:variant>
        <vt:lpwstr/>
      </vt:variant>
      <vt:variant>
        <vt:lpwstr>_Toc215384575</vt:lpwstr>
      </vt:variant>
      <vt:variant>
        <vt:i4>1441850</vt:i4>
      </vt:variant>
      <vt:variant>
        <vt:i4>236</vt:i4>
      </vt:variant>
      <vt:variant>
        <vt:i4>0</vt:i4>
      </vt:variant>
      <vt:variant>
        <vt:i4>5</vt:i4>
      </vt:variant>
      <vt:variant>
        <vt:lpwstr/>
      </vt:variant>
      <vt:variant>
        <vt:lpwstr>_Toc215384574</vt:lpwstr>
      </vt:variant>
      <vt:variant>
        <vt:i4>1441850</vt:i4>
      </vt:variant>
      <vt:variant>
        <vt:i4>230</vt:i4>
      </vt:variant>
      <vt:variant>
        <vt:i4>0</vt:i4>
      </vt:variant>
      <vt:variant>
        <vt:i4>5</vt:i4>
      </vt:variant>
      <vt:variant>
        <vt:lpwstr/>
      </vt:variant>
      <vt:variant>
        <vt:lpwstr>_Toc215384573</vt:lpwstr>
      </vt:variant>
      <vt:variant>
        <vt:i4>1441850</vt:i4>
      </vt:variant>
      <vt:variant>
        <vt:i4>224</vt:i4>
      </vt:variant>
      <vt:variant>
        <vt:i4>0</vt:i4>
      </vt:variant>
      <vt:variant>
        <vt:i4>5</vt:i4>
      </vt:variant>
      <vt:variant>
        <vt:lpwstr/>
      </vt:variant>
      <vt:variant>
        <vt:lpwstr>_Toc215384572</vt:lpwstr>
      </vt:variant>
      <vt:variant>
        <vt:i4>1441850</vt:i4>
      </vt:variant>
      <vt:variant>
        <vt:i4>218</vt:i4>
      </vt:variant>
      <vt:variant>
        <vt:i4>0</vt:i4>
      </vt:variant>
      <vt:variant>
        <vt:i4>5</vt:i4>
      </vt:variant>
      <vt:variant>
        <vt:lpwstr/>
      </vt:variant>
      <vt:variant>
        <vt:lpwstr>_Toc215384571</vt:lpwstr>
      </vt:variant>
      <vt:variant>
        <vt:i4>1441850</vt:i4>
      </vt:variant>
      <vt:variant>
        <vt:i4>212</vt:i4>
      </vt:variant>
      <vt:variant>
        <vt:i4>0</vt:i4>
      </vt:variant>
      <vt:variant>
        <vt:i4>5</vt:i4>
      </vt:variant>
      <vt:variant>
        <vt:lpwstr/>
      </vt:variant>
      <vt:variant>
        <vt:lpwstr>_Toc215384570</vt:lpwstr>
      </vt:variant>
      <vt:variant>
        <vt:i4>1507386</vt:i4>
      </vt:variant>
      <vt:variant>
        <vt:i4>206</vt:i4>
      </vt:variant>
      <vt:variant>
        <vt:i4>0</vt:i4>
      </vt:variant>
      <vt:variant>
        <vt:i4>5</vt:i4>
      </vt:variant>
      <vt:variant>
        <vt:lpwstr/>
      </vt:variant>
      <vt:variant>
        <vt:lpwstr>_Toc215384569</vt:lpwstr>
      </vt:variant>
      <vt:variant>
        <vt:i4>1507386</vt:i4>
      </vt:variant>
      <vt:variant>
        <vt:i4>200</vt:i4>
      </vt:variant>
      <vt:variant>
        <vt:i4>0</vt:i4>
      </vt:variant>
      <vt:variant>
        <vt:i4>5</vt:i4>
      </vt:variant>
      <vt:variant>
        <vt:lpwstr/>
      </vt:variant>
      <vt:variant>
        <vt:lpwstr>_Toc215384568</vt:lpwstr>
      </vt:variant>
      <vt:variant>
        <vt:i4>1507386</vt:i4>
      </vt:variant>
      <vt:variant>
        <vt:i4>194</vt:i4>
      </vt:variant>
      <vt:variant>
        <vt:i4>0</vt:i4>
      </vt:variant>
      <vt:variant>
        <vt:i4>5</vt:i4>
      </vt:variant>
      <vt:variant>
        <vt:lpwstr/>
      </vt:variant>
      <vt:variant>
        <vt:lpwstr>_Toc215384567</vt:lpwstr>
      </vt:variant>
      <vt:variant>
        <vt:i4>1507386</vt:i4>
      </vt:variant>
      <vt:variant>
        <vt:i4>188</vt:i4>
      </vt:variant>
      <vt:variant>
        <vt:i4>0</vt:i4>
      </vt:variant>
      <vt:variant>
        <vt:i4>5</vt:i4>
      </vt:variant>
      <vt:variant>
        <vt:lpwstr/>
      </vt:variant>
      <vt:variant>
        <vt:lpwstr>_Toc215384566</vt:lpwstr>
      </vt:variant>
      <vt:variant>
        <vt:i4>1507386</vt:i4>
      </vt:variant>
      <vt:variant>
        <vt:i4>182</vt:i4>
      </vt:variant>
      <vt:variant>
        <vt:i4>0</vt:i4>
      </vt:variant>
      <vt:variant>
        <vt:i4>5</vt:i4>
      </vt:variant>
      <vt:variant>
        <vt:lpwstr/>
      </vt:variant>
      <vt:variant>
        <vt:lpwstr>_Toc215384565</vt:lpwstr>
      </vt:variant>
      <vt:variant>
        <vt:i4>1507386</vt:i4>
      </vt:variant>
      <vt:variant>
        <vt:i4>176</vt:i4>
      </vt:variant>
      <vt:variant>
        <vt:i4>0</vt:i4>
      </vt:variant>
      <vt:variant>
        <vt:i4>5</vt:i4>
      </vt:variant>
      <vt:variant>
        <vt:lpwstr/>
      </vt:variant>
      <vt:variant>
        <vt:lpwstr>_Toc215384564</vt:lpwstr>
      </vt:variant>
      <vt:variant>
        <vt:i4>1507386</vt:i4>
      </vt:variant>
      <vt:variant>
        <vt:i4>170</vt:i4>
      </vt:variant>
      <vt:variant>
        <vt:i4>0</vt:i4>
      </vt:variant>
      <vt:variant>
        <vt:i4>5</vt:i4>
      </vt:variant>
      <vt:variant>
        <vt:lpwstr/>
      </vt:variant>
      <vt:variant>
        <vt:lpwstr>_Toc215384563</vt:lpwstr>
      </vt:variant>
      <vt:variant>
        <vt:i4>1507386</vt:i4>
      </vt:variant>
      <vt:variant>
        <vt:i4>164</vt:i4>
      </vt:variant>
      <vt:variant>
        <vt:i4>0</vt:i4>
      </vt:variant>
      <vt:variant>
        <vt:i4>5</vt:i4>
      </vt:variant>
      <vt:variant>
        <vt:lpwstr/>
      </vt:variant>
      <vt:variant>
        <vt:lpwstr>_Toc215384562</vt:lpwstr>
      </vt:variant>
      <vt:variant>
        <vt:i4>1507386</vt:i4>
      </vt:variant>
      <vt:variant>
        <vt:i4>158</vt:i4>
      </vt:variant>
      <vt:variant>
        <vt:i4>0</vt:i4>
      </vt:variant>
      <vt:variant>
        <vt:i4>5</vt:i4>
      </vt:variant>
      <vt:variant>
        <vt:lpwstr/>
      </vt:variant>
      <vt:variant>
        <vt:lpwstr>_Toc215384561</vt:lpwstr>
      </vt:variant>
      <vt:variant>
        <vt:i4>1507386</vt:i4>
      </vt:variant>
      <vt:variant>
        <vt:i4>152</vt:i4>
      </vt:variant>
      <vt:variant>
        <vt:i4>0</vt:i4>
      </vt:variant>
      <vt:variant>
        <vt:i4>5</vt:i4>
      </vt:variant>
      <vt:variant>
        <vt:lpwstr/>
      </vt:variant>
      <vt:variant>
        <vt:lpwstr>_Toc215384560</vt:lpwstr>
      </vt:variant>
      <vt:variant>
        <vt:i4>1310778</vt:i4>
      </vt:variant>
      <vt:variant>
        <vt:i4>146</vt:i4>
      </vt:variant>
      <vt:variant>
        <vt:i4>0</vt:i4>
      </vt:variant>
      <vt:variant>
        <vt:i4>5</vt:i4>
      </vt:variant>
      <vt:variant>
        <vt:lpwstr/>
      </vt:variant>
      <vt:variant>
        <vt:lpwstr>_Toc215384559</vt:lpwstr>
      </vt:variant>
      <vt:variant>
        <vt:i4>1310778</vt:i4>
      </vt:variant>
      <vt:variant>
        <vt:i4>140</vt:i4>
      </vt:variant>
      <vt:variant>
        <vt:i4>0</vt:i4>
      </vt:variant>
      <vt:variant>
        <vt:i4>5</vt:i4>
      </vt:variant>
      <vt:variant>
        <vt:lpwstr/>
      </vt:variant>
      <vt:variant>
        <vt:lpwstr>_Toc215384558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pcelrgon (Gonzales Figueroa, Renatto Gustavo)</dc:creator>
  <cp:keywords/>
  <dc:description/>
  <cp:lastModifiedBy>u201822201 (Huallanca Escalera, Harold Gaudencio)</cp:lastModifiedBy>
  <cp:revision>2</cp:revision>
  <dcterms:created xsi:type="dcterms:W3CDTF">2025-11-30T21:01:00Z</dcterms:created>
  <dcterms:modified xsi:type="dcterms:W3CDTF">2025-11-30T21:01:00Z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0x0101009127352704293343B6BD7142D01D1BEB</vt:lpwstr>
  </property>
</Properties>
</file>