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Actividad No. 1</w:t>
      </w:r>
    </w:p>
    <w:p>
      <w:pPr>
        <w:spacing w:before="0" w:after="20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Prof. Ing. Esp. Dianella Anais Stuch Dorta</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w:t>
      </w:r>
      <w:r>
        <w:rPr>
          <w:rFonts w:ascii="Calibri" w:hAnsi="Calibri" w:cs="Calibri" w:eastAsia="Calibri"/>
          <w:color w:val="auto"/>
          <w:spacing w:val="0"/>
          <w:position w:val="0"/>
          <w:sz w:val="22"/>
          <w:u w:val="single"/>
          <w:shd w:fill="auto" w:val="clear"/>
        </w:rPr>
        <w:t xml:space="preserve">26/10/2020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 y cédula Estudiante 1:  Carlos Cristancho.  29.942.621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 y cédula Estudiante 2:  Elvis Ramos.   28.284.502.</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Conoce tu computadora</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Situación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Emma, la secretaria del licenciado Ruiz, se quejó con él, ya que ella no podía realizar su trabajo con la rapidez que él lo requería, debido a que su equipo de cómputo le daba muchos problemas. El  Licenciado, para ayudarla, le pidió una relación de las características de su equipo. Ahora Emma tendrá que investigar los componentes principales de su equipo. Ayudémosla a resolver su nueva tarea.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Instrucciones:</w:t>
      </w:r>
      <w:r>
        <w:rPr>
          <w:rFonts w:ascii="Calibri" w:hAnsi="Calibri" w:cs="Calibri" w:eastAsia="Calibri"/>
          <w:color w:val="auto"/>
          <w:spacing w:val="0"/>
          <w:position w:val="0"/>
          <w:sz w:val="22"/>
          <w:shd w:fill="auto" w:val="clear"/>
        </w:rPr>
        <w:t xml:space="preserve"> Relacione las columnas con el enunciado que se ajuste a la definición de los términos presentados.</w:t>
      </w:r>
    </w:p>
    <w:tbl>
      <w:tblPr/>
      <w:tblGrid>
        <w:gridCol w:w="567"/>
        <w:gridCol w:w="2410"/>
        <w:gridCol w:w="567"/>
        <w:gridCol w:w="7088"/>
      </w:tblGrid>
      <w:tr>
        <w:trPr>
          <w:trHeight w:val="1" w:hRule="atLeast"/>
          <w:jc w:val="left"/>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Unidad</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Enunciado</w:t>
            </w:r>
          </w:p>
        </w:tc>
      </w:tr>
      <w:tr>
        <w:trPr>
          <w:trHeight w:val="1" w:hRule="atLeast"/>
          <w:jc w:val="left"/>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Disco Duro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7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Sirven para leer o grabar información de forma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removible, estas unidades pueden ser de 3.5 y de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5.25 pulgadas</w:t>
            </w:r>
          </w:p>
        </w:tc>
      </w:tr>
      <w:tr>
        <w:trPr>
          <w:trHeight w:val="1" w:hRule="atLeast"/>
          <w:jc w:val="left"/>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Memoria RAM</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7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Contiene los conectores (zócalos) del CPU y 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coprocesador, los conectores de la memoria, 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contacto del teclado y los circuitos integrados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soporte para los puertos serie, paralelo y las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unidades de disco), estos últimos pueden o no</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Encontrarse presentes.</w:t>
            </w:r>
          </w:p>
        </w:tc>
      </w:tr>
      <w:tr>
        <w:trPr>
          <w:trHeight w:val="1" w:hRule="atLeast"/>
          <w:jc w:val="left"/>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Unidad Lectora de Disco flexible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7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Sirven para expandir nuestras posibilidades de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interaccionar con otros medios</w:t>
            </w:r>
          </w:p>
        </w:tc>
      </w:tr>
      <w:tr>
        <w:trPr>
          <w:trHeight w:val="1" w:hRule="atLeast"/>
          <w:jc w:val="left"/>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Tarjeta de Expansión</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7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disco magnético hecho de metal y cubierto con una superficie de grabación magnética.</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Puede ser fijo o removible, es una unidad de almacenamiento</w:t>
            </w:r>
          </w:p>
        </w:tc>
      </w:tr>
      <w:tr>
        <w:trPr>
          <w:trHeight w:val="1" w:hRule="atLeast"/>
          <w:jc w:val="left"/>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Tarjeta Madre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7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Todos los programas y datos que maneja el microprocesador se almacenan temporalmente en esta memoria, capaz de acceder y almacenar cualquier dato de forma rápida y aleatoria.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estudiantes trabajarán en grupos de 2 (dos) personas, y harán un video demostrando que ambos están cumpliendo con la actividad, el video no será mayor 3 (tres) minutos. Este video se alojará en el sitio Git creado por los estudiantes y será compartido con la profesora.</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Practica 1</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Arme su computadora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práctica tiene 2 opciones:</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 primera opción, si no cuenta con los elementos necesarios para armar una computadora de manera física pruebe haciéndolo en el Simulador que se otorga con el curso. El profesor le indicara cual es el límite de tiempo para realizarlo y evaluará las dificultades que tenga. Dicho tiempo no puede ser más de 50 minutos.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 segunda opción, deberá armar su computadora con todas las piezas necesarias y contar con las herramientas adecuadas para ello, así como un espacio de trabajo optimizado. En este supuesto, el profesor le indicara cuando comenzar y cuánto tiempo deberá llevarlo a cabo no pasándose del límite de 100 minutos.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Practica 2</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Configure una computadora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práctica tiene 2 opciones:</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 primera opción, si no cuenta con los elementos necesarios para configurar una computadora de manera física, deberá crear una de manera virtual utilizando para ello el software de visualización asignado (ya sea, Microsoft Virtual PC, VirtualBox o VMWare). Deberá configurar dicha computadora para cumplir los requerimientos de un sistema operativo MS DOS 6.0 o un Windows98.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 se hace así, porque son sistemas operativos que no consumen gran cantidad de recursos en las computadoras actuales (tanto espacio como memoria) y podremos trabajar sin problemas. En caso de que el profesor lo autorice, podrá configurar su computadora de acuerdo a los requerimientos para WindowsXP o Windows7 o Windows10.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se verán en esta práctica otros sistemas operativos distintos de Microsoft.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 segunda opción, una vez que tenga su computadora armada, procederá a la configuración de BIOS o preparación de la unidad de disco duro para la instalación del sistema operativo en una práctica posterior.</w:t>
      </w:r>
    </w:p>
    <w:p>
      <w:pPr>
        <w:spacing w:before="0" w:after="200" w:line="276"/>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Los estudiantes podrán utilizar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https://www.cyberpuerta.mx/configurador-depc/</w:t>
        </w:r>
      </w:hyperlink>
      <w:r>
        <w:rPr>
          <w:rFonts w:ascii="Calibri" w:hAnsi="Calibri" w:cs="Calibri" w:eastAsia="Calibri"/>
          <w:color w:val="auto"/>
          <w:spacing w:val="0"/>
          <w:position w:val="0"/>
          <w:sz w:val="22"/>
          <w:shd w:fill="auto" w:val="clear"/>
        </w:rPr>
        <w:t xml:space="preserve"> como su simulador de ensamble de una PC.</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2">
    <w:abstractNumId w:val="6"/>
  </w:num>
  <w:num w:numId="2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cyberpuerta.mx/configurador-depc/"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