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7490E" w14:textId="77777777" w:rsidR="00476DB7" w:rsidRDefault="00476DB7" w:rsidP="00476DB7">
      <w:pPr>
        <w:rPr>
          <w:rFonts w:ascii="Times New Roman" w:eastAsia="Times New Roman" w:hAnsi="Times New Roman" w:cs="Times New Roman"/>
          <w:kern w:val="0"/>
          <w:lang w:eastAsia="en-GB"/>
          <w14:ligatures w14:val="none"/>
        </w:rPr>
      </w:pPr>
      <w:r w:rsidRPr="00476DB7">
        <w:rPr>
          <w:rFonts w:ascii="Times New Roman" w:eastAsia="Times New Roman" w:hAnsi="Times New Roman" w:cs="Times New Roman"/>
          <w:kern w:val="0"/>
          <w:lang w:eastAsia="en-GB"/>
          <w14:ligatures w14:val="none"/>
        </w:rPr>
        <w:t>To design a scalable video streaming architecture that guarantees low latency, high availability, and adaptive streaming quality for a diverse global audience, we need to consider several components and their interactions. Here's a proposal for such an architecture:</w:t>
      </w:r>
    </w:p>
    <w:p w14:paraId="18FD3D16" w14:textId="77777777" w:rsidR="00476DB7" w:rsidRPr="00476DB7" w:rsidRDefault="00476DB7" w:rsidP="00476DB7">
      <w:pPr>
        <w:rPr>
          <w:rFonts w:ascii="Times New Roman" w:eastAsia="Times New Roman" w:hAnsi="Times New Roman" w:cs="Times New Roman"/>
          <w:kern w:val="0"/>
          <w:lang w:eastAsia="en-GB"/>
          <w14:ligatures w14:val="none"/>
        </w:rPr>
      </w:pPr>
    </w:p>
    <w:p w14:paraId="789A8363" w14:textId="77777777" w:rsidR="00476DB7" w:rsidRPr="00476DB7" w:rsidRDefault="00476DB7" w:rsidP="00476DB7">
      <w:pPr>
        <w:pStyle w:val="ListParagraph"/>
        <w:numPr>
          <w:ilvl w:val="0"/>
          <w:numId w:val="2"/>
        </w:numPr>
        <w:rPr>
          <w:rFonts w:ascii="Times New Roman" w:eastAsia="Times New Roman" w:hAnsi="Times New Roman" w:cs="Times New Roman"/>
          <w:kern w:val="0"/>
          <w:lang w:eastAsia="en-GB"/>
          <w14:ligatures w14:val="none"/>
        </w:rPr>
      </w:pPr>
      <w:r w:rsidRPr="00476DB7">
        <w:rPr>
          <w:rFonts w:ascii="Times New Roman" w:eastAsia="Times New Roman" w:hAnsi="Times New Roman" w:cs="Times New Roman"/>
          <w:kern w:val="0"/>
          <w:lang w:eastAsia="en-GB"/>
          <w14:ligatures w14:val="none"/>
        </w:rPr>
        <w:t>Content Ingestion and Encoding:</w:t>
      </w:r>
    </w:p>
    <w:p w14:paraId="5AAF5CFB" w14:textId="77777777" w:rsidR="00476DB7" w:rsidRPr="00476DB7" w:rsidRDefault="00476DB7" w:rsidP="00476DB7">
      <w:pPr>
        <w:pStyle w:val="ListParagraph"/>
        <w:numPr>
          <w:ilvl w:val="0"/>
          <w:numId w:val="3"/>
        </w:numPr>
        <w:rPr>
          <w:rFonts w:ascii="Times New Roman" w:eastAsia="Times New Roman" w:hAnsi="Times New Roman" w:cs="Times New Roman"/>
          <w:kern w:val="0"/>
          <w:lang w:eastAsia="en-GB"/>
          <w14:ligatures w14:val="none"/>
        </w:rPr>
      </w:pPr>
      <w:r w:rsidRPr="00476DB7">
        <w:rPr>
          <w:rFonts w:ascii="Times New Roman" w:eastAsia="Times New Roman" w:hAnsi="Times New Roman" w:cs="Times New Roman"/>
          <w:kern w:val="0"/>
          <w:lang w:eastAsia="en-GB"/>
          <w14:ligatures w14:val="none"/>
        </w:rPr>
        <w:t>Educational content is ingested into the system via an upload mechanism or integrated with existing content management systems.</w:t>
      </w:r>
    </w:p>
    <w:p w14:paraId="148EF84E" w14:textId="77777777" w:rsidR="00476DB7" w:rsidRPr="00476DB7" w:rsidRDefault="00476DB7" w:rsidP="00476DB7">
      <w:pPr>
        <w:pStyle w:val="ListParagraph"/>
        <w:numPr>
          <w:ilvl w:val="0"/>
          <w:numId w:val="3"/>
        </w:numPr>
        <w:rPr>
          <w:rFonts w:ascii="Times New Roman" w:eastAsia="Times New Roman" w:hAnsi="Times New Roman" w:cs="Times New Roman"/>
          <w:kern w:val="0"/>
          <w:lang w:eastAsia="en-GB"/>
          <w14:ligatures w14:val="none"/>
        </w:rPr>
      </w:pPr>
      <w:r w:rsidRPr="00476DB7">
        <w:rPr>
          <w:rFonts w:ascii="Times New Roman" w:eastAsia="Times New Roman" w:hAnsi="Times New Roman" w:cs="Times New Roman"/>
          <w:kern w:val="0"/>
          <w:lang w:eastAsia="en-GB"/>
          <w14:ligatures w14:val="none"/>
        </w:rPr>
        <w:t>Content is encoded into multiple bitrate renditions using adaptive bitrate streaming protocols like HLS (HTTP Live Streaming) or MPEG-DASH (Dynamic Adaptive Streaming over HTTP).</w:t>
      </w:r>
    </w:p>
    <w:p w14:paraId="4BD88A1F" w14:textId="77777777" w:rsidR="00476DB7" w:rsidRPr="00476DB7" w:rsidRDefault="00476DB7" w:rsidP="00476DB7">
      <w:pPr>
        <w:pStyle w:val="ListParagraph"/>
        <w:numPr>
          <w:ilvl w:val="0"/>
          <w:numId w:val="2"/>
        </w:numPr>
        <w:rPr>
          <w:rFonts w:ascii="Times New Roman" w:eastAsia="Times New Roman" w:hAnsi="Times New Roman" w:cs="Times New Roman"/>
          <w:kern w:val="0"/>
          <w:lang w:eastAsia="en-GB"/>
          <w14:ligatures w14:val="none"/>
        </w:rPr>
      </w:pPr>
      <w:r w:rsidRPr="00476DB7">
        <w:rPr>
          <w:rFonts w:ascii="Times New Roman" w:eastAsia="Times New Roman" w:hAnsi="Times New Roman" w:cs="Times New Roman"/>
          <w:kern w:val="0"/>
          <w:lang w:eastAsia="en-GB"/>
          <w14:ligatures w14:val="none"/>
        </w:rPr>
        <w:t>Content Storage:</w:t>
      </w:r>
    </w:p>
    <w:p w14:paraId="4D37B388" w14:textId="77777777" w:rsidR="00476DB7" w:rsidRPr="00476DB7" w:rsidRDefault="00476DB7" w:rsidP="00476DB7">
      <w:pPr>
        <w:pStyle w:val="ListParagraph"/>
        <w:numPr>
          <w:ilvl w:val="0"/>
          <w:numId w:val="4"/>
        </w:numPr>
        <w:rPr>
          <w:rFonts w:ascii="Times New Roman" w:eastAsia="Times New Roman" w:hAnsi="Times New Roman" w:cs="Times New Roman"/>
          <w:kern w:val="0"/>
          <w:lang w:eastAsia="en-GB"/>
          <w14:ligatures w14:val="none"/>
        </w:rPr>
      </w:pPr>
      <w:r w:rsidRPr="00476DB7">
        <w:rPr>
          <w:rFonts w:ascii="Times New Roman" w:eastAsia="Times New Roman" w:hAnsi="Times New Roman" w:cs="Times New Roman"/>
          <w:kern w:val="0"/>
          <w:lang w:eastAsia="en-GB"/>
          <w14:ligatures w14:val="none"/>
        </w:rPr>
        <w:t>Encoded video files are stored in a highly available and scalable storage system, such as Amazon S3, Google Cloud Storage, or Azure Blob Storage.</w:t>
      </w:r>
    </w:p>
    <w:p w14:paraId="6CEF544D" w14:textId="77777777" w:rsidR="00476DB7" w:rsidRPr="00476DB7" w:rsidRDefault="00476DB7" w:rsidP="00476DB7">
      <w:pPr>
        <w:pStyle w:val="ListParagraph"/>
        <w:numPr>
          <w:ilvl w:val="0"/>
          <w:numId w:val="4"/>
        </w:numPr>
        <w:rPr>
          <w:rFonts w:ascii="Times New Roman" w:eastAsia="Times New Roman" w:hAnsi="Times New Roman" w:cs="Times New Roman"/>
          <w:kern w:val="0"/>
          <w:lang w:eastAsia="en-GB"/>
          <w14:ligatures w14:val="none"/>
        </w:rPr>
      </w:pPr>
      <w:r w:rsidRPr="00476DB7">
        <w:rPr>
          <w:rFonts w:ascii="Times New Roman" w:eastAsia="Times New Roman" w:hAnsi="Times New Roman" w:cs="Times New Roman"/>
          <w:kern w:val="0"/>
          <w:lang w:eastAsia="en-GB"/>
          <w14:ligatures w14:val="none"/>
        </w:rPr>
        <w:t>Consider using a multi-region replication strategy to ensure content availability and durability across different geographical locations.</w:t>
      </w:r>
    </w:p>
    <w:p w14:paraId="3481FD64" w14:textId="77777777" w:rsidR="00476DB7" w:rsidRPr="00476DB7" w:rsidRDefault="00476DB7" w:rsidP="00476DB7">
      <w:pPr>
        <w:pStyle w:val="ListParagraph"/>
        <w:numPr>
          <w:ilvl w:val="0"/>
          <w:numId w:val="2"/>
        </w:numPr>
        <w:rPr>
          <w:rFonts w:ascii="Times New Roman" w:eastAsia="Times New Roman" w:hAnsi="Times New Roman" w:cs="Times New Roman"/>
          <w:kern w:val="0"/>
          <w:lang w:eastAsia="en-GB"/>
          <w14:ligatures w14:val="none"/>
        </w:rPr>
      </w:pPr>
      <w:r w:rsidRPr="00476DB7">
        <w:rPr>
          <w:rFonts w:ascii="Times New Roman" w:eastAsia="Times New Roman" w:hAnsi="Times New Roman" w:cs="Times New Roman"/>
          <w:kern w:val="0"/>
          <w:lang w:eastAsia="en-GB"/>
          <w14:ligatures w14:val="none"/>
        </w:rPr>
        <w:t>Content Delivery Network (CDN):</w:t>
      </w:r>
    </w:p>
    <w:p w14:paraId="79E2C30F" w14:textId="77777777" w:rsidR="00476DB7" w:rsidRPr="00476DB7" w:rsidRDefault="00476DB7" w:rsidP="00476DB7">
      <w:pPr>
        <w:pStyle w:val="ListParagraph"/>
        <w:numPr>
          <w:ilvl w:val="0"/>
          <w:numId w:val="5"/>
        </w:numPr>
        <w:rPr>
          <w:rFonts w:ascii="Times New Roman" w:eastAsia="Times New Roman" w:hAnsi="Times New Roman" w:cs="Times New Roman"/>
          <w:kern w:val="0"/>
          <w:lang w:eastAsia="en-GB"/>
          <w14:ligatures w14:val="none"/>
        </w:rPr>
      </w:pPr>
      <w:r w:rsidRPr="00476DB7">
        <w:rPr>
          <w:rFonts w:ascii="Times New Roman" w:eastAsia="Times New Roman" w:hAnsi="Times New Roman" w:cs="Times New Roman"/>
          <w:kern w:val="0"/>
          <w:lang w:eastAsia="en-GB"/>
          <w14:ligatures w14:val="none"/>
        </w:rPr>
        <w:t>Utilize a CDN to distribute video content to end-users with low latency and high availability.</w:t>
      </w:r>
    </w:p>
    <w:p w14:paraId="0B621F92" w14:textId="77777777" w:rsidR="00476DB7" w:rsidRPr="00476DB7" w:rsidRDefault="00476DB7" w:rsidP="00476DB7">
      <w:pPr>
        <w:pStyle w:val="ListParagraph"/>
        <w:numPr>
          <w:ilvl w:val="0"/>
          <w:numId w:val="5"/>
        </w:numPr>
        <w:rPr>
          <w:rFonts w:ascii="Times New Roman" w:eastAsia="Times New Roman" w:hAnsi="Times New Roman" w:cs="Times New Roman"/>
          <w:kern w:val="0"/>
          <w:lang w:eastAsia="en-GB"/>
          <w14:ligatures w14:val="none"/>
        </w:rPr>
      </w:pPr>
      <w:r w:rsidRPr="00476DB7">
        <w:rPr>
          <w:rFonts w:ascii="Times New Roman" w:eastAsia="Times New Roman" w:hAnsi="Times New Roman" w:cs="Times New Roman"/>
          <w:kern w:val="0"/>
          <w:lang w:eastAsia="en-GB"/>
          <w14:ligatures w14:val="none"/>
        </w:rPr>
        <w:t>The CDN caches video segments at edge locations worldwide, reducing the distance between users and content servers.</w:t>
      </w:r>
    </w:p>
    <w:p w14:paraId="4E61E6F3" w14:textId="77777777" w:rsidR="00476DB7" w:rsidRPr="00476DB7" w:rsidRDefault="00476DB7" w:rsidP="00476DB7">
      <w:pPr>
        <w:pStyle w:val="ListParagraph"/>
        <w:numPr>
          <w:ilvl w:val="0"/>
          <w:numId w:val="5"/>
        </w:numPr>
        <w:rPr>
          <w:rFonts w:ascii="Times New Roman" w:eastAsia="Times New Roman" w:hAnsi="Times New Roman" w:cs="Times New Roman"/>
          <w:kern w:val="0"/>
          <w:lang w:eastAsia="en-GB"/>
          <w14:ligatures w14:val="none"/>
        </w:rPr>
      </w:pPr>
      <w:r w:rsidRPr="00476DB7">
        <w:rPr>
          <w:rFonts w:ascii="Times New Roman" w:eastAsia="Times New Roman" w:hAnsi="Times New Roman" w:cs="Times New Roman"/>
          <w:kern w:val="0"/>
          <w:lang w:eastAsia="en-GB"/>
          <w14:ligatures w14:val="none"/>
        </w:rPr>
        <w:t>Leverage CDN capabilities for adaptive bitrate streaming to optimize delivery based on user device capabilities and network conditions.</w:t>
      </w:r>
    </w:p>
    <w:p w14:paraId="1CE5D9FC" w14:textId="77777777" w:rsidR="00476DB7" w:rsidRPr="00476DB7" w:rsidRDefault="00476DB7" w:rsidP="00476DB7">
      <w:pPr>
        <w:pStyle w:val="ListParagraph"/>
        <w:numPr>
          <w:ilvl w:val="0"/>
          <w:numId w:val="2"/>
        </w:numPr>
        <w:rPr>
          <w:rFonts w:ascii="Times New Roman" w:eastAsia="Times New Roman" w:hAnsi="Times New Roman" w:cs="Times New Roman"/>
          <w:kern w:val="0"/>
          <w:lang w:eastAsia="en-GB"/>
          <w14:ligatures w14:val="none"/>
        </w:rPr>
      </w:pPr>
      <w:r w:rsidRPr="00476DB7">
        <w:rPr>
          <w:rFonts w:ascii="Times New Roman" w:eastAsia="Times New Roman" w:hAnsi="Times New Roman" w:cs="Times New Roman"/>
          <w:kern w:val="0"/>
          <w:lang w:eastAsia="en-GB"/>
          <w14:ligatures w14:val="none"/>
        </w:rPr>
        <w:t>Edge Caching and Proxy Servers:</w:t>
      </w:r>
    </w:p>
    <w:p w14:paraId="38E86CFE" w14:textId="77777777" w:rsidR="00476DB7" w:rsidRPr="00476DB7" w:rsidRDefault="00476DB7" w:rsidP="00476DB7">
      <w:pPr>
        <w:pStyle w:val="ListParagraph"/>
        <w:numPr>
          <w:ilvl w:val="0"/>
          <w:numId w:val="6"/>
        </w:numPr>
        <w:rPr>
          <w:rFonts w:ascii="Times New Roman" w:eastAsia="Times New Roman" w:hAnsi="Times New Roman" w:cs="Times New Roman"/>
          <w:kern w:val="0"/>
          <w:lang w:eastAsia="en-GB"/>
          <w14:ligatures w14:val="none"/>
        </w:rPr>
      </w:pPr>
      <w:r w:rsidRPr="00476DB7">
        <w:rPr>
          <w:rFonts w:ascii="Times New Roman" w:eastAsia="Times New Roman" w:hAnsi="Times New Roman" w:cs="Times New Roman"/>
          <w:kern w:val="0"/>
          <w:lang w:eastAsia="en-GB"/>
          <w14:ligatures w14:val="none"/>
        </w:rPr>
        <w:t>Deploy edge caching servers or proxy servers at strategic locations to further reduce latency and handle initial requests from users.</w:t>
      </w:r>
    </w:p>
    <w:p w14:paraId="47AA1AF3" w14:textId="77777777" w:rsidR="00476DB7" w:rsidRPr="00476DB7" w:rsidRDefault="00476DB7" w:rsidP="00476DB7">
      <w:pPr>
        <w:pStyle w:val="ListParagraph"/>
        <w:numPr>
          <w:ilvl w:val="0"/>
          <w:numId w:val="6"/>
        </w:numPr>
        <w:rPr>
          <w:rFonts w:ascii="Times New Roman" w:eastAsia="Times New Roman" w:hAnsi="Times New Roman" w:cs="Times New Roman"/>
          <w:kern w:val="0"/>
          <w:lang w:eastAsia="en-GB"/>
          <w14:ligatures w14:val="none"/>
        </w:rPr>
      </w:pPr>
      <w:r w:rsidRPr="00476DB7">
        <w:rPr>
          <w:rFonts w:ascii="Times New Roman" w:eastAsia="Times New Roman" w:hAnsi="Times New Roman" w:cs="Times New Roman"/>
          <w:kern w:val="0"/>
          <w:lang w:eastAsia="en-GB"/>
          <w14:ligatures w14:val="none"/>
        </w:rPr>
        <w:t>These servers can also perform edge processing tasks such as transcoding or format conversion to optimize content delivery based on device capabilities and network conditions.</w:t>
      </w:r>
    </w:p>
    <w:p w14:paraId="63D8AB7A" w14:textId="77777777" w:rsidR="00476DB7" w:rsidRPr="00476DB7" w:rsidRDefault="00476DB7" w:rsidP="00476DB7">
      <w:pPr>
        <w:pStyle w:val="ListParagraph"/>
        <w:numPr>
          <w:ilvl w:val="0"/>
          <w:numId w:val="2"/>
        </w:numPr>
        <w:rPr>
          <w:rFonts w:ascii="Times New Roman" w:eastAsia="Times New Roman" w:hAnsi="Times New Roman" w:cs="Times New Roman"/>
          <w:kern w:val="0"/>
          <w:lang w:eastAsia="en-GB"/>
          <w14:ligatures w14:val="none"/>
        </w:rPr>
      </w:pPr>
      <w:r w:rsidRPr="00476DB7">
        <w:rPr>
          <w:rFonts w:ascii="Times New Roman" w:eastAsia="Times New Roman" w:hAnsi="Times New Roman" w:cs="Times New Roman"/>
          <w:kern w:val="0"/>
          <w:lang w:eastAsia="en-GB"/>
          <w14:ligatures w14:val="none"/>
        </w:rPr>
        <w:t>Load Balancing and Autoscaling:</w:t>
      </w:r>
    </w:p>
    <w:p w14:paraId="0A3740F0" w14:textId="77777777" w:rsidR="00476DB7" w:rsidRPr="00476DB7" w:rsidRDefault="00476DB7" w:rsidP="00476DB7">
      <w:pPr>
        <w:pStyle w:val="ListParagraph"/>
        <w:numPr>
          <w:ilvl w:val="0"/>
          <w:numId w:val="7"/>
        </w:numPr>
        <w:rPr>
          <w:rFonts w:ascii="Times New Roman" w:eastAsia="Times New Roman" w:hAnsi="Times New Roman" w:cs="Times New Roman"/>
          <w:kern w:val="0"/>
          <w:lang w:eastAsia="en-GB"/>
          <w14:ligatures w14:val="none"/>
        </w:rPr>
      </w:pPr>
      <w:r w:rsidRPr="00476DB7">
        <w:rPr>
          <w:rFonts w:ascii="Times New Roman" w:eastAsia="Times New Roman" w:hAnsi="Times New Roman" w:cs="Times New Roman"/>
          <w:kern w:val="0"/>
          <w:lang w:eastAsia="en-GB"/>
          <w14:ligatures w14:val="none"/>
        </w:rPr>
        <w:t>Use load balancers to distribute incoming streaming requests across multiple backend servers.</w:t>
      </w:r>
    </w:p>
    <w:p w14:paraId="04C2F3F5" w14:textId="77777777" w:rsidR="00476DB7" w:rsidRPr="00476DB7" w:rsidRDefault="00476DB7" w:rsidP="00476DB7">
      <w:pPr>
        <w:pStyle w:val="ListParagraph"/>
        <w:numPr>
          <w:ilvl w:val="0"/>
          <w:numId w:val="7"/>
        </w:numPr>
        <w:rPr>
          <w:rFonts w:ascii="Times New Roman" w:eastAsia="Times New Roman" w:hAnsi="Times New Roman" w:cs="Times New Roman"/>
          <w:kern w:val="0"/>
          <w:lang w:eastAsia="en-GB"/>
          <w14:ligatures w14:val="none"/>
        </w:rPr>
      </w:pPr>
      <w:r w:rsidRPr="00476DB7">
        <w:rPr>
          <w:rFonts w:ascii="Times New Roman" w:eastAsia="Times New Roman" w:hAnsi="Times New Roman" w:cs="Times New Roman"/>
          <w:kern w:val="0"/>
          <w:lang w:eastAsia="en-GB"/>
          <w14:ligatures w14:val="none"/>
        </w:rPr>
        <w:t>Implement autoscaling mechanisms to dynamically adjust the number of streaming servers based on demand and traffic patterns.</w:t>
      </w:r>
    </w:p>
    <w:p w14:paraId="4615BD65" w14:textId="77777777" w:rsidR="00476DB7" w:rsidRPr="00476DB7" w:rsidRDefault="00476DB7" w:rsidP="00476DB7">
      <w:pPr>
        <w:pStyle w:val="ListParagraph"/>
        <w:numPr>
          <w:ilvl w:val="0"/>
          <w:numId w:val="7"/>
        </w:numPr>
        <w:rPr>
          <w:rFonts w:ascii="Times New Roman" w:eastAsia="Times New Roman" w:hAnsi="Times New Roman" w:cs="Times New Roman"/>
          <w:kern w:val="0"/>
          <w:lang w:eastAsia="en-GB"/>
          <w14:ligatures w14:val="none"/>
        </w:rPr>
      </w:pPr>
      <w:r w:rsidRPr="00476DB7">
        <w:rPr>
          <w:rFonts w:ascii="Times New Roman" w:eastAsia="Times New Roman" w:hAnsi="Times New Roman" w:cs="Times New Roman"/>
          <w:kern w:val="0"/>
          <w:lang w:eastAsia="en-GB"/>
          <w14:ligatures w14:val="none"/>
        </w:rPr>
        <w:t xml:space="preserve">Utilize cloud provider services like AWS Auto Scaling Groups or Kubernetes Horizontal Pod </w:t>
      </w:r>
      <w:proofErr w:type="spellStart"/>
      <w:r w:rsidRPr="00476DB7">
        <w:rPr>
          <w:rFonts w:ascii="Times New Roman" w:eastAsia="Times New Roman" w:hAnsi="Times New Roman" w:cs="Times New Roman"/>
          <w:kern w:val="0"/>
          <w:lang w:eastAsia="en-GB"/>
          <w14:ligatures w14:val="none"/>
        </w:rPr>
        <w:t>Autoscaler</w:t>
      </w:r>
      <w:proofErr w:type="spellEnd"/>
      <w:r w:rsidRPr="00476DB7">
        <w:rPr>
          <w:rFonts w:ascii="Times New Roman" w:eastAsia="Times New Roman" w:hAnsi="Times New Roman" w:cs="Times New Roman"/>
          <w:kern w:val="0"/>
          <w:lang w:eastAsia="en-GB"/>
          <w14:ligatures w14:val="none"/>
        </w:rPr>
        <w:t xml:space="preserve"> for efficient resource management.</w:t>
      </w:r>
    </w:p>
    <w:p w14:paraId="4B0F98CB" w14:textId="77777777" w:rsidR="00476DB7" w:rsidRPr="00476DB7" w:rsidRDefault="00476DB7" w:rsidP="00476DB7">
      <w:pPr>
        <w:pStyle w:val="ListParagraph"/>
        <w:numPr>
          <w:ilvl w:val="0"/>
          <w:numId w:val="2"/>
        </w:numPr>
        <w:rPr>
          <w:rFonts w:ascii="Times New Roman" w:eastAsia="Times New Roman" w:hAnsi="Times New Roman" w:cs="Times New Roman"/>
          <w:kern w:val="0"/>
          <w:lang w:eastAsia="en-GB"/>
          <w14:ligatures w14:val="none"/>
        </w:rPr>
      </w:pPr>
      <w:r w:rsidRPr="00476DB7">
        <w:rPr>
          <w:rFonts w:ascii="Times New Roman" w:eastAsia="Times New Roman" w:hAnsi="Times New Roman" w:cs="Times New Roman"/>
          <w:kern w:val="0"/>
          <w:lang w:eastAsia="en-GB"/>
          <w14:ligatures w14:val="none"/>
        </w:rPr>
        <w:t>Quality of Service (QoS) Monitoring and Analytics:</w:t>
      </w:r>
    </w:p>
    <w:p w14:paraId="30657A11" w14:textId="77777777" w:rsidR="00476DB7" w:rsidRPr="00476DB7" w:rsidRDefault="00476DB7" w:rsidP="00476DB7">
      <w:pPr>
        <w:pStyle w:val="ListParagraph"/>
        <w:numPr>
          <w:ilvl w:val="0"/>
          <w:numId w:val="8"/>
        </w:numPr>
        <w:rPr>
          <w:rFonts w:ascii="Times New Roman" w:eastAsia="Times New Roman" w:hAnsi="Times New Roman" w:cs="Times New Roman"/>
          <w:kern w:val="0"/>
          <w:lang w:eastAsia="en-GB"/>
          <w14:ligatures w14:val="none"/>
        </w:rPr>
      </w:pPr>
      <w:r w:rsidRPr="00476DB7">
        <w:rPr>
          <w:rFonts w:ascii="Times New Roman" w:eastAsia="Times New Roman" w:hAnsi="Times New Roman" w:cs="Times New Roman"/>
          <w:kern w:val="0"/>
          <w:lang w:eastAsia="en-GB"/>
          <w14:ligatures w14:val="none"/>
        </w:rPr>
        <w:t>Implement monitoring and analytics tools to track key performance metrics such as latency, bitrate adaptation, and playback errors.</w:t>
      </w:r>
    </w:p>
    <w:p w14:paraId="40089B3E" w14:textId="77777777" w:rsidR="00476DB7" w:rsidRPr="00476DB7" w:rsidRDefault="00476DB7" w:rsidP="00476DB7">
      <w:pPr>
        <w:pStyle w:val="ListParagraph"/>
        <w:numPr>
          <w:ilvl w:val="0"/>
          <w:numId w:val="8"/>
        </w:numPr>
        <w:rPr>
          <w:rFonts w:ascii="Times New Roman" w:eastAsia="Times New Roman" w:hAnsi="Times New Roman" w:cs="Times New Roman"/>
          <w:kern w:val="0"/>
          <w:lang w:eastAsia="en-GB"/>
          <w14:ligatures w14:val="none"/>
        </w:rPr>
      </w:pPr>
      <w:r w:rsidRPr="00476DB7">
        <w:rPr>
          <w:rFonts w:ascii="Times New Roman" w:eastAsia="Times New Roman" w:hAnsi="Times New Roman" w:cs="Times New Roman"/>
          <w:kern w:val="0"/>
          <w:lang w:eastAsia="en-GB"/>
          <w14:ligatures w14:val="none"/>
        </w:rPr>
        <w:t>Utilize real-time monitoring and alerting systems to identify and respond to performance issues proactively.</w:t>
      </w:r>
    </w:p>
    <w:p w14:paraId="253874CA" w14:textId="77777777" w:rsidR="00476DB7" w:rsidRPr="00476DB7" w:rsidRDefault="00476DB7" w:rsidP="00476DB7">
      <w:pPr>
        <w:pStyle w:val="ListParagraph"/>
        <w:numPr>
          <w:ilvl w:val="0"/>
          <w:numId w:val="8"/>
        </w:numPr>
        <w:rPr>
          <w:rFonts w:ascii="Times New Roman" w:eastAsia="Times New Roman" w:hAnsi="Times New Roman" w:cs="Times New Roman"/>
          <w:kern w:val="0"/>
          <w:lang w:eastAsia="en-GB"/>
          <w14:ligatures w14:val="none"/>
        </w:rPr>
      </w:pPr>
      <w:proofErr w:type="spellStart"/>
      <w:r w:rsidRPr="00476DB7">
        <w:rPr>
          <w:rFonts w:ascii="Times New Roman" w:eastAsia="Times New Roman" w:hAnsi="Times New Roman" w:cs="Times New Roman"/>
          <w:kern w:val="0"/>
          <w:lang w:eastAsia="en-GB"/>
          <w14:ligatures w14:val="none"/>
        </w:rPr>
        <w:t>Analyze</w:t>
      </w:r>
      <w:proofErr w:type="spellEnd"/>
      <w:r w:rsidRPr="00476DB7">
        <w:rPr>
          <w:rFonts w:ascii="Times New Roman" w:eastAsia="Times New Roman" w:hAnsi="Times New Roman" w:cs="Times New Roman"/>
          <w:kern w:val="0"/>
          <w:lang w:eastAsia="en-GB"/>
          <w14:ligatures w14:val="none"/>
        </w:rPr>
        <w:t xml:space="preserve"> user engagement data and quality of experience (</w:t>
      </w:r>
      <w:proofErr w:type="spellStart"/>
      <w:r w:rsidRPr="00476DB7">
        <w:rPr>
          <w:rFonts w:ascii="Times New Roman" w:eastAsia="Times New Roman" w:hAnsi="Times New Roman" w:cs="Times New Roman"/>
          <w:kern w:val="0"/>
          <w:lang w:eastAsia="en-GB"/>
          <w14:ligatures w14:val="none"/>
        </w:rPr>
        <w:t>QoE</w:t>
      </w:r>
      <w:proofErr w:type="spellEnd"/>
      <w:r w:rsidRPr="00476DB7">
        <w:rPr>
          <w:rFonts w:ascii="Times New Roman" w:eastAsia="Times New Roman" w:hAnsi="Times New Roman" w:cs="Times New Roman"/>
          <w:kern w:val="0"/>
          <w:lang w:eastAsia="en-GB"/>
          <w14:ligatures w14:val="none"/>
        </w:rPr>
        <w:t>) metrics to continuously optimize the streaming infrastructure.</w:t>
      </w:r>
    </w:p>
    <w:p w14:paraId="01E52601" w14:textId="77777777" w:rsidR="00476DB7" w:rsidRPr="00476DB7" w:rsidRDefault="00476DB7" w:rsidP="00476DB7">
      <w:pPr>
        <w:pStyle w:val="ListParagraph"/>
        <w:numPr>
          <w:ilvl w:val="0"/>
          <w:numId w:val="2"/>
        </w:numPr>
        <w:rPr>
          <w:rFonts w:ascii="Times New Roman" w:eastAsia="Times New Roman" w:hAnsi="Times New Roman" w:cs="Times New Roman"/>
          <w:kern w:val="0"/>
          <w:lang w:eastAsia="en-GB"/>
          <w14:ligatures w14:val="none"/>
        </w:rPr>
      </w:pPr>
      <w:r w:rsidRPr="00476DB7">
        <w:rPr>
          <w:rFonts w:ascii="Times New Roman" w:eastAsia="Times New Roman" w:hAnsi="Times New Roman" w:cs="Times New Roman"/>
          <w:kern w:val="0"/>
          <w:lang w:eastAsia="en-GB"/>
          <w14:ligatures w14:val="none"/>
        </w:rPr>
        <w:t>Global Traffic Management:</w:t>
      </w:r>
    </w:p>
    <w:p w14:paraId="4EEFA5D1" w14:textId="77777777" w:rsidR="00476DB7" w:rsidRPr="00476DB7" w:rsidRDefault="00476DB7" w:rsidP="00476DB7">
      <w:pPr>
        <w:pStyle w:val="ListParagraph"/>
        <w:numPr>
          <w:ilvl w:val="0"/>
          <w:numId w:val="9"/>
        </w:numPr>
        <w:rPr>
          <w:rFonts w:ascii="Times New Roman" w:eastAsia="Times New Roman" w:hAnsi="Times New Roman" w:cs="Times New Roman"/>
          <w:kern w:val="0"/>
          <w:lang w:eastAsia="en-GB"/>
          <w14:ligatures w14:val="none"/>
        </w:rPr>
      </w:pPr>
      <w:r w:rsidRPr="00476DB7">
        <w:rPr>
          <w:rFonts w:ascii="Times New Roman" w:eastAsia="Times New Roman" w:hAnsi="Times New Roman" w:cs="Times New Roman"/>
          <w:kern w:val="0"/>
          <w:lang w:eastAsia="en-GB"/>
          <w14:ligatures w14:val="none"/>
        </w:rPr>
        <w:t>Implement global traffic management solutions to route users to the nearest and most optimal streaming servers based on their geographic location and network conditions.</w:t>
      </w:r>
    </w:p>
    <w:p w14:paraId="5AB91845" w14:textId="77777777" w:rsidR="00476DB7" w:rsidRPr="00476DB7" w:rsidRDefault="00476DB7" w:rsidP="00476DB7">
      <w:pPr>
        <w:pStyle w:val="ListParagraph"/>
        <w:numPr>
          <w:ilvl w:val="0"/>
          <w:numId w:val="9"/>
        </w:numPr>
        <w:rPr>
          <w:rFonts w:ascii="Times New Roman" w:eastAsia="Times New Roman" w:hAnsi="Times New Roman" w:cs="Times New Roman"/>
          <w:kern w:val="0"/>
          <w:lang w:eastAsia="en-GB"/>
          <w14:ligatures w14:val="none"/>
        </w:rPr>
      </w:pPr>
      <w:r w:rsidRPr="00476DB7">
        <w:rPr>
          <w:rFonts w:ascii="Times New Roman" w:eastAsia="Times New Roman" w:hAnsi="Times New Roman" w:cs="Times New Roman"/>
          <w:kern w:val="0"/>
          <w:lang w:eastAsia="en-GB"/>
          <w14:ligatures w14:val="none"/>
        </w:rPr>
        <w:t>Use DNS-based global load balancing or anycast routing techniques to achieve this objective.</w:t>
      </w:r>
    </w:p>
    <w:p w14:paraId="09E4FBA4" w14:textId="77777777" w:rsidR="00476DB7" w:rsidRPr="00476DB7" w:rsidRDefault="00476DB7" w:rsidP="00476DB7">
      <w:pPr>
        <w:pStyle w:val="ListParagraph"/>
        <w:numPr>
          <w:ilvl w:val="0"/>
          <w:numId w:val="2"/>
        </w:numPr>
        <w:rPr>
          <w:rFonts w:ascii="Times New Roman" w:eastAsia="Times New Roman" w:hAnsi="Times New Roman" w:cs="Times New Roman"/>
          <w:kern w:val="0"/>
          <w:lang w:eastAsia="en-GB"/>
          <w14:ligatures w14:val="none"/>
        </w:rPr>
      </w:pPr>
      <w:r w:rsidRPr="00476DB7">
        <w:rPr>
          <w:rFonts w:ascii="Times New Roman" w:eastAsia="Times New Roman" w:hAnsi="Times New Roman" w:cs="Times New Roman"/>
          <w:kern w:val="0"/>
          <w:lang w:eastAsia="en-GB"/>
          <w14:ligatures w14:val="none"/>
        </w:rPr>
        <w:t>Security and Content Protection:</w:t>
      </w:r>
    </w:p>
    <w:p w14:paraId="30967D9F" w14:textId="77777777" w:rsidR="00476DB7" w:rsidRPr="00476DB7" w:rsidRDefault="00476DB7" w:rsidP="00476DB7">
      <w:pPr>
        <w:pStyle w:val="ListParagraph"/>
        <w:numPr>
          <w:ilvl w:val="0"/>
          <w:numId w:val="10"/>
        </w:numPr>
        <w:rPr>
          <w:rFonts w:ascii="Times New Roman" w:eastAsia="Times New Roman" w:hAnsi="Times New Roman" w:cs="Times New Roman"/>
          <w:kern w:val="0"/>
          <w:lang w:eastAsia="en-GB"/>
          <w14:ligatures w14:val="none"/>
        </w:rPr>
      </w:pPr>
      <w:r w:rsidRPr="00476DB7">
        <w:rPr>
          <w:rFonts w:ascii="Times New Roman" w:eastAsia="Times New Roman" w:hAnsi="Times New Roman" w:cs="Times New Roman"/>
          <w:kern w:val="0"/>
          <w:lang w:eastAsia="en-GB"/>
          <w14:ligatures w14:val="none"/>
        </w:rPr>
        <w:lastRenderedPageBreak/>
        <w:t>Implement robust security measures to protect against unauthorized access, content piracy, and distributed denial-of-service (DDoS) attacks.</w:t>
      </w:r>
    </w:p>
    <w:p w14:paraId="185E1BB3" w14:textId="77777777" w:rsidR="00476DB7" w:rsidRPr="00476DB7" w:rsidRDefault="00476DB7" w:rsidP="00476DB7">
      <w:pPr>
        <w:pStyle w:val="ListParagraph"/>
        <w:numPr>
          <w:ilvl w:val="0"/>
          <w:numId w:val="10"/>
        </w:numPr>
        <w:rPr>
          <w:rFonts w:ascii="Times New Roman" w:eastAsia="Times New Roman" w:hAnsi="Times New Roman" w:cs="Times New Roman"/>
          <w:kern w:val="0"/>
          <w:lang w:eastAsia="en-GB"/>
          <w14:ligatures w14:val="none"/>
        </w:rPr>
      </w:pPr>
      <w:r w:rsidRPr="00476DB7">
        <w:rPr>
          <w:rFonts w:ascii="Times New Roman" w:eastAsia="Times New Roman" w:hAnsi="Times New Roman" w:cs="Times New Roman"/>
          <w:kern w:val="0"/>
          <w:lang w:eastAsia="en-GB"/>
          <w14:ligatures w14:val="none"/>
        </w:rPr>
        <w:t>Utilize digital rights management (DRM) technologies to encrypt video content and control access based on licensing agreements.</w:t>
      </w:r>
    </w:p>
    <w:p w14:paraId="6BD0C549" w14:textId="77777777" w:rsidR="00476DB7" w:rsidRPr="00476DB7" w:rsidRDefault="00476DB7" w:rsidP="00476DB7">
      <w:pPr>
        <w:rPr>
          <w:rFonts w:ascii="Times New Roman" w:eastAsia="Times New Roman" w:hAnsi="Times New Roman" w:cs="Times New Roman"/>
          <w:kern w:val="0"/>
          <w:lang w:eastAsia="en-GB"/>
          <w14:ligatures w14:val="none"/>
        </w:rPr>
      </w:pPr>
    </w:p>
    <w:p w14:paraId="6D595AD2" w14:textId="77777777" w:rsidR="00476DB7" w:rsidRPr="00476DB7" w:rsidRDefault="00476DB7" w:rsidP="00476DB7">
      <w:pPr>
        <w:rPr>
          <w:rFonts w:ascii="Times New Roman" w:eastAsia="Times New Roman" w:hAnsi="Times New Roman" w:cs="Times New Roman"/>
          <w:kern w:val="0"/>
          <w:lang w:eastAsia="en-GB"/>
          <w14:ligatures w14:val="none"/>
        </w:rPr>
      </w:pPr>
      <w:r w:rsidRPr="00476DB7">
        <w:rPr>
          <w:rFonts w:ascii="Times New Roman" w:eastAsia="Times New Roman" w:hAnsi="Times New Roman" w:cs="Times New Roman"/>
          <w:kern w:val="0"/>
          <w:lang w:eastAsia="en-GB"/>
          <w14:ligatures w14:val="none"/>
        </w:rPr>
        <w:t>By integrating these components into a cohesive architecture, you can build a scalable and resilient video streaming platform capable of delivering high-quality educational content to a diverse global audience while minimizing latency and ensuring high availability, even during periods of high traffic. Regular performance tuning and optimization are essential to maintain optimal streaming quality and user experience over time.</w:t>
      </w:r>
    </w:p>
    <w:p w14:paraId="0E235CA9" w14:textId="77777777" w:rsidR="001C0159" w:rsidRPr="00476DB7" w:rsidRDefault="001C0159" w:rsidP="00476DB7">
      <w:pPr>
        <w:rPr>
          <w:rFonts w:ascii="Times New Roman" w:eastAsia="Times New Roman" w:hAnsi="Times New Roman" w:cs="Times New Roman"/>
          <w:kern w:val="0"/>
          <w:lang w:eastAsia="en-GB"/>
          <w14:ligatures w14:val="none"/>
        </w:rPr>
      </w:pPr>
    </w:p>
    <w:sectPr w:rsidR="001C0159" w:rsidRPr="00476D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F0113"/>
    <w:multiLevelType w:val="hybridMultilevel"/>
    <w:tmpl w:val="D55603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5D01DC"/>
    <w:multiLevelType w:val="hybridMultilevel"/>
    <w:tmpl w:val="2BB29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7C2048"/>
    <w:multiLevelType w:val="hybridMultilevel"/>
    <w:tmpl w:val="2C7600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997676"/>
    <w:multiLevelType w:val="hybridMultilevel"/>
    <w:tmpl w:val="BDCE40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553081B"/>
    <w:multiLevelType w:val="multilevel"/>
    <w:tmpl w:val="450076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5119DD"/>
    <w:multiLevelType w:val="hybridMultilevel"/>
    <w:tmpl w:val="B8A290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09536AD"/>
    <w:multiLevelType w:val="hybridMultilevel"/>
    <w:tmpl w:val="9EB63A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5EA38F8"/>
    <w:multiLevelType w:val="hybridMultilevel"/>
    <w:tmpl w:val="8624B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10B2EA0"/>
    <w:multiLevelType w:val="hybridMultilevel"/>
    <w:tmpl w:val="E2F67C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97F0948"/>
    <w:multiLevelType w:val="hybridMultilevel"/>
    <w:tmpl w:val="5BE00C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438829">
    <w:abstractNumId w:val="4"/>
  </w:num>
  <w:num w:numId="2" w16cid:durableId="303852181">
    <w:abstractNumId w:val="3"/>
  </w:num>
  <w:num w:numId="3" w16cid:durableId="989287816">
    <w:abstractNumId w:val="0"/>
  </w:num>
  <w:num w:numId="4" w16cid:durableId="1609464129">
    <w:abstractNumId w:val="1"/>
  </w:num>
  <w:num w:numId="5" w16cid:durableId="997610197">
    <w:abstractNumId w:val="9"/>
  </w:num>
  <w:num w:numId="6" w16cid:durableId="1720325409">
    <w:abstractNumId w:val="5"/>
  </w:num>
  <w:num w:numId="7" w16cid:durableId="1690907791">
    <w:abstractNumId w:val="2"/>
  </w:num>
  <w:num w:numId="8" w16cid:durableId="610284055">
    <w:abstractNumId w:val="7"/>
  </w:num>
  <w:num w:numId="9" w16cid:durableId="314918415">
    <w:abstractNumId w:val="8"/>
  </w:num>
  <w:num w:numId="10" w16cid:durableId="7141630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DB7"/>
    <w:rsid w:val="001C0159"/>
    <w:rsid w:val="00476DB7"/>
    <w:rsid w:val="00675D1F"/>
    <w:rsid w:val="00806D77"/>
    <w:rsid w:val="009E07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FFE10B0"/>
  <w15:chartTrackingRefBased/>
  <w15:docId w15:val="{D55A3DFC-46CC-8F46-8C91-D3DFDD7CF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6D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6D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6D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6D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6D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6DB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6DB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6DB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6DB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6D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6D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6D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6D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6D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6D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6D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6D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6DB7"/>
    <w:rPr>
      <w:rFonts w:eastAsiaTheme="majorEastAsia" w:cstheme="majorBidi"/>
      <w:color w:val="272727" w:themeColor="text1" w:themeTint="D8"/>
    </w:rPr>
  </w:style>
  <w:style w:type="paragraph" w:styleId="Title">
    <w:name w:val="Title"/>
    <w:basedOn w:val="Normal"/>
    <w:next w:val="Normal"/>
    <w:link w:val="TitleChar"/>
    <w:uiPriority w:val="10"/>
    <w:qFormat/>
    <w:rsid w:val="00476DB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6D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6DB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6D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6DB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76DB7"/>
    <w:rPr>
      <w:i/>
      <w:iCs/>
      <w:color w:val="404040" w:themeColor="text1" w:themeTint="BF"/>
    </w:rPr>
  </w:style>
  <w:style w:type="paragraph" w:styleId="ListParagraph">
    <w:name w:val="List Paragraph"/>
    <w:basedOn w:val="Normal"/>
    <w:uiPriority w:val="34"/>
    <w:qFormat/>
    <w:rsid w:val="00476DB7"/>
    <w:pPr>
      <w:ind w:left="720"/>
      <w:contextualSpacing/>
    </w:pPr>
  </w:style>
  <w:style w:type="character" w:styleId="IntenseEmphasis">
    <w:name w:val="Intense Emphasis"/>
    <w:basedOn w:val="DefaultParagraphFont"/>
    <w:uiPriority w:val="21"/>
    <w:qFormat/>
    <w:rsid w:val="00476DB7"/>
    <w:rPr>
      <w:i/>
      <w:iCs/>
      <w:color w:val="0F4761" w:themeColor="accent1" w:themeShade="BF"/>
    </w:rPr>
  </w:style>
  <w:style w:type="paragraph" w:styleId="IntenseQuote">
    <w:name w:val="Intense Quote"/>
    <w:basedOn w:val="Normal"/>
    <w:next w:val="Normal"/>
    <w:link w:val="IntenseQuoteChar"/>
    <w:uiPriority w:val="30"/>
    <w:qFormat/>
    <w:rsid w:val="00476D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6DB7"/>
    <w:rPr>
      <w:i/>
      <w:iCs/>
      <w:color w:val="0F4761" w:themeColor="accent1" w:themeShade="BF"/>
    </w:rPr>
  </w:style>
  <w:style w:type="character" w:styleId="IntenseReference">
    <w:name w:val="Intense Reference"/>
    <w:basedOn w:val="DefaultParagraphFont"/>
    <w:uiPriority w:val="32"/>
    <w:qFormat/>
    <w:rsid w:val="00476DB7"/>
    <w:rPr>
      <w:b/>
      <w:bCs/>
      <w:smallCaps/>
      <w:color w:val="0F4761" w:themeColor="accent1" w:themeShade="BF"/>
      <w:spacing w:val="5"/>
    </w:rPr>
  </w:style>
  <w:style w:type="paragraph" w:styleId="NormalWeb">
    <w:name w:val="Normal (Web)"/>
    <w:basedOn w:val="Normal"/>
    <w:uiPriority w:val="99"/>
    <w:semiHidden/>
    <w:unhideWhenUsed/>
    <w:rsid w:val="00476DB7"/>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476D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3484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515</Words>
  <Characters>2942</Characters>
  <Application>Microsoft Office Word</Application>
  <DocSecurity>0</DocSecurity>
  <Lines>24</Lines>
  <Paragraphs>6</Paragraphs>
  <ScaleCrop>false</ScaleCrop>
  <Company/>
  <LinksUpToDate>false</LinksUpToDate>
  <CharactersWithSpaces>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Sabu, Elvis (Student)</dc:creator>
  <cp:keywords/>
  <dc:description/>
  <cp:lastModifiedBy>Sabu, Elvis (Student)</cp:lastModifiedBy>
  <cp:revision>1</cp:revision>
  <dcterms:created xsi:type="dcterms:W3CDTF">2024-04-01T10:36:00Z</dcterms:created>
  <dcterms:modified xsi:type="dcterms:W3CDTF">2024-04-01T10:44:00Z</dcterms:modified>
</cp:coreProperties>
</file>