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2B902" w14:textId="3E4649D8" w:rsidR="00376A9C" w:rsidRPr="00284ACD" w:rsidRDefault="00376A9C" w:rsidP="00284ACD">
      <w:pPr>
        <w:pStyle w:val="Sinespaciado"/>
        <w:jc w:val="center"/>
        <w:rPr>
          <w:lang w:val="en-US"/>
        </w:rPr>
      </w:pPr>
      <w:proofErr w:type="spellStart"/>
      <w:proofErr w:type="gramStart"/>
      <w:r w:rsidRPr="00284ACD">
        <w:rPr>
          <w:lang w:val="en-US"/>
        </w:rPr>
        <w:t>Miniproyecto</w:t>
      </w:r>
      <w:proofErr w:type="spellEnd"/>
      <w:r w:rsidRPr="00284ACD">
        <w:rPr>
          <w:lang w:val="en-US"/>
        </w:rPr>
        <w:t xml:space="preserve">  –</w:t>
      </w:r>
      <w:proofErr w:type="gramEnd"/>
      <w:r w:rsidRPr="00284ACD">
        <w:rPr>
          <w:lang w:val="en-US"/>
        </w:rPr>
        <w:t xml:space="preserve"> Deep Learning</w:t>
      </w:r>
    </w:p>
    <w:p w14:paraId="5621DCAF" w14:textId="298BACFA" w:rsidR="00376A9C" w:rsidRPr="00284ACD" w:rsidRDefault="009F2C2F" w:rsidP="00284ACD">
      <w:pPr>
        <w:pStyle w:val="Sinespaciado"/>
        <w:jc w:val="center"/>
        <w:rPr>
          <w:lang w:val="en-US"/>
        </w:rPr>
      </w:pPr>
      <w:r w:rsidRPr="00284ACD">
        <w:rPr>
          <w:lang w:val="en-US"/>
        </w:rPr>
        <w:t>Grupo 12</w:t>
      </w:r>
    </w:p>
    <w:p w14:paraId="58F784D5" w14:textId="258D5867" w:rsidR="00AF314F" w:rsidRPr="00284ACD" w:rsidRDefault="00376A9C" w:rsidP="00284ACD">
      <w:pPr>
        <w:pStyle w:val="Sinespaciado"/>
        <w:jc w:val="center"/>
        <w:rPr>
          <w:lang w:val="en-US"/>
        </w:rPr>
      </w:pPr>
      <w:proofErr w:type="spellStart"/>
      <w:r w:rsidRPr="00284ACD">
        <w:rPr>
          <w:lang w:val="en-US"/>
        </w:rPr>
        <w:t>Dsharlie</w:t>
      </w:r>
      <w:proofErr w:type="spellEnd"/>
      <w:r w:rsidRPr="00284ACD">
        <w:rPr>
          <w:lang w:val="en-US"/>
        </w:rPr>
        <w:t xml:space="preserve"> Sanchez Rozo - Christian Beraun Chamorro - William Morales Varela</w:t>
      </w:r>
    </w:p>
    <w:p w14:paraId="25C04E93" w14:textId="7F41B82D" w:rsidR="009F2C2F" w:rsidRPr="00284ACD" w:rsidRDefault="009F2C2F" w:rsidP="00284ACD">
      <w:pPr>
        <w:pStyle w:val="Sinespaciado"/>
        <w:jc w:val="center"/>
      </w:pPr>
      <w:r w:rsidRPr="00284ACD">
        <w:t>Repositorio</w:t>
      </w:r>
      <w:r w:rsidR="00376A9C" w:rsidRPr="00284ACD">
        <w:t xml:space="preserve">: </w:t>
      </w:r>
      <w:hyperlink r:id="rId5" w:history="1">
        <w:proofErr w:type="gramStart"/>
        <w:r w:rsidR="00376A9C" w:rsidRPr="00284ACD">
          <w:rPr>
            <w:rStyle w:val="Hipervnculo"/>
            <w:b/>
            <w:bCs/>
          </w:rPr>
          <w:t>Link</w:t>
        </w:r>
        <w:proofErr w:type="gramEnd"/>
      </w:hyperlink>
    </w:p>
    <w:p w14:paraId="7FD3A4EF" w14:textId="4F565DFF" w:rsidR="009F2C2F" w:rsidRDefault="009F2C2F" w:rsidP="00376A9C">
      <w:pPr>
        <w:pStyle w:val="Ttulo1"/>
        <w:rPr>
          <w:sz w:val="22"/>
          <w:szCs w:val="22"/>
        </w:rPr>
      </w:pPr>
      <w:r w:rsidRPr="00284ACD">
        <w:rPr>
          <w:sz w:val="22"/>
          <w:szCs w:val="22"/>
        </w:rPr>
        <w:t>Exploración de los datos para su entendimiento dentro del contexto organizacional</w:t>
      </w:r>
      <w:r w:rsidRPr="00284ACD">
        <w:rPr>
          <w:sz w:val="22"/>
          <w:szCs w:val="22"/>
        </w:rPr>
        <w:t>.</w:t>
      </w:r>
    </w:p>
    <w:p w14:paraId="7A792EE0" w14:textId="77777777" w:rsidR="00284ACD" w:rsidRDefault="00284ACD" w:rsidP="00284ACD">
      <w:pPr>
        <w:pStyle w:val="Sinespaciado"/>
      </w:pPr>
    </w:p>
    <w:p w14:paraId="3C765E9E" w14:textId="1C030879" w:rsidR="00284ACD" w:rsidRPr="00284ACD" w:rsidRDefault="00284ACD" w:rsidP="00284ACD">
      <w:pPr>
        <w:pStyle w:val="Sinespaciado"/>
        <w:numPr>
          <w:ilvl w:val="0"/>
          <w:numId w:val="3"/>
        </w:numPr>
      </w:pPr>
      <w:r w:rsidRPr="00284ACD">
        <w:t>El set de datos está compuesto por 77.779 filas y 92 columnas.</w:t>
      </w:r>
    </w:p>
    <w:p w14:paraId="24189DF4" w14:textId="698B1322" w:rsidR="00284ACD" w:rsidRPr="00284ACD" w:rsidRDefault="00284ACD" w:rsidP="00284ACD">
      <w:pPr>
        <w:pStyle w:val="Sinespaciado"/>
        <w:numPr>
          <w:ilvl w:val="0"/>
          <w:numId w:val="3"/>
        </w:numPr>
      </w:pPr>
      <w:r w:rsidRPr="00284ACD">
        <w:t>Se eliminaron las columnas ID y V3 antes del análisis.</w:t>
      </w:r>
    </w:p>
    <w:p w14:paraId="5F706936" w14:textId="2C3B0CEF" w:rsidR="00284ACD" w:rsidRPr="00284ACD" w:rsidRDefault="00284ACD" w:rsidP="00284ACD">
      <w:pPr>
        <w:pStyle w:val="Sinespaciado"/>
        <w:numPr>
          <w:ilvl w:val="1"/>
          <w:numId w:val="3"/>
        </w:numPr>
      </w:pPr>
      <w:r w:rsidRPr="00284ACD">
        <w:t>La columna ID se eliminó ya que es el identificador único de cada canción en el set de datos.</w:t>
      </w:r>
    </w:p>
    <w:p w14:paraId="26604E62" w14:textId="1C02EE69" w:rsidR="00284ACD" w:rsidRDefault="00284ACD" w:rsidP="00A2192C">
      <w:pPr>
        <w:pStyle w:val="Sinespaciado"/>
        <w:numPr>
          <w:ilvl w:val="1"/>
          <w:numId w:val="3"/>
        </w:numPr>
      </w:pPr>
      <w:r w:rsidRPr="00284ACD">
        <w:t>La columna V3 se eliminó ya que no contiene valores.</w:t>
      </w:r>
    </w:p>
    <w:p w14:paraId="75B959F7" w14:textId="44B7E53C" w:rsidR="00284ACD" w:rsidRDefault="00284ACD" w:rsidP="00284ACD">
      <w:pPr>
        <w:pStyle w:val="Sinespaciado"/>
        <w:jc w:val="center"/>
      </w:pPr>
      <w:r w:rsidRPr="00284ACD">
        <w:drawing>
          <wp:inline distT="0" distB="0" distL="0" distR="0" wp14:anchorId="5DE2130D" wp14:editId="64DBCBE3">
            <wp:extent cx="4169228" cy="1892145"/>
            <wp:effectExtent l="152400" t="114300" r="155575" b="165735"/>
            <wp:docPr id="1059351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516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0565" cy="18972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465B100" w14:textId="5A19084A" w:rsidR="00284ACD" w:rsidRDefault="00284ACD" w:rsidP="00284ACD">
      <w:pPr>
        <w:pStyle w:val="Sinespaciado"/>
        <w:rPr>
          <w:lang w:eastAsia="es-CO"/>
        </w:rPr>
      </w:pPr>
      <w:r w:rsidRPr="00284ACD">
        <w:rPr>
          <w:lang w:eastAsia="es-CO"/>
        </w:rPr>
        <w:t xml:space="preserve">Se realizo el análisis sobre las 12 primeras variables del set de datos, de las cuales es posible observar que tienen una </w:t>
      </w:r>
      <w:r w:rsidRPr="00284ACD">
        <w:rPr>
          <w:lang w:eastAsia="es-CO"/>
        </w:rPr>
        <w:t>distribución</w:t>
      </w:r>
      <w:r w:rsidRPr="00284ACD">
        <w:rPr>
          <w:lang w:eastAsia="es-CO"/>
        </w:rPr>
        <w:t xml:space="preserve"> normal</w:t>
      </w:r>
      <w:r>
        <w:rPr>
          <w:lang w:eastAsia="es-CO"/>
        </w:rPr>
        <w:t xml:space="preserve"> y no hay variación en la desviación estándar significativa.</w:t>
      </w:r>
    </w:p>
    <w:p w14:paraId="4853552B" w14:textId="77777777" w:rsidR="00284ACD" w:rsidRDefault="00284ACD" w:rsidP="00284ACD">
      <w:pPr>
        <w:pStyle w:val="Sinespaciado"/>
        <w:jc w:val="center"/>
        <w:rPr>
          <w:lang w:eastAsia="es-CO"/>
        </w:rPr>
      </w:pPr>
    </w:p>
    <w:p w14:paraId="326B92F9" w14:textId="3FF732E7" w:rsidR="00284ACD" w:rsidRDefault="00284ACD" w:rsidP="00284ACD">
      <w:pPr>
        <w:pStyle w:val="Sinespaciado"/>
        <w:jc w:val="center"/>
        <w:rPr>
          <w:lang w:eastAsia="es-CO"/>
        </w:rPr>
      </w:pPr>
      <w:r w:rsidRPr="00284ACD">
        <w:rPr>
          <w:lang w:eastAsia="es-CO"/>
        </w:rPr>
        <w:drawing>
          <wp:inline distT="0" distB="0" distL="0" distR="0" wp14:anchorId="4B9ED2A7" wp14:editId="18E7FBC2">
            <wp:extent cx="5612130" cy="1527810"/>
            <wp:effectExtent l="114300" t="114300" r="140970" b="148590"/>
            <wp:docPr id="1993183510" name="Imagen 1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83510" name="Imagen 1" descr="Tabl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78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9A23B57" w14:textId="77777777" w:rsidR="00284ACD" w:rsidRDefault="00284ACD" w:rsidP="00284ACD">
      <w:pPr>
        <w:pStyle w:val="Sinespaciado"/>
        <w:jc w:val="center"/>
        <w:rPr>
          <w:lang w:eastAsia="es-CO"/>
        </w:rPr>
      </w:pPr>
    </w:p>
    <w:p w14:paraId="7831E612" w14:textId="1083A0FA" w:rsidR="00284ACD" w:rsidRDefault="00284ACD" w:rsidP="00284ACD">
      <w:pPr>
        <w:pStyle w:val="Sinespaciado"/>
        <w:jc w:val="center"/>
        <w:rPr>
          <w:lang w:eastAsia="es-CO"/>
        </w:rPr>
      </w:pPr>
      <w:r w:rsidRPr="00284ACD">
        <w:rPr>
          <w:lang w:eastAsia="es-CO"/>
        </w:rPr>
        <w:lastRenderedPageBreak/>
        <w:drawing>
          <wp:inline distT="0" distB="0" distL="0" distR="0" wp14:anchorId="42C70EC8" wp14:editId="74E3D3A7">
            <wp:extent cx="5612130" cy="2310130"/>
            <wp:effectExtent l="114300" t="114300" r="140970" b="147320"/>
            <wp:docPr id="931634262" name="Imagen 1" descr="Gráfico, Gráfico de cajas y bigote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34262" name="Imagen 1" descr="Gráfico, Gráfico de cajas y bigotes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01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66D1018" w14:textId="77777777" w:rsidR="00284ACD" w:rsidRDefault="00284ACD" w:rsidP="00284ACD">
      <w:pPr>
        <w:pStyle w:val="Sinespaciado"/>
        <w:jc w:val="center"/>
        <w:rPr>
          <w:lang w:eastAsia="es-CO"/>
        </w:rPr>
      </w:pPr>
    </w:p>
    <w:p w14:paraId="135BB553" w14:textId="77777777" w:rsidR="00284ACD" w:rsidRPr="00284ACD" w:rsidRDefault="00284ACD" w:rsidP="00284ACD">
      <w:pPr>
        <w:pStyle w:val="Sinespaciado"/>
        <w:rPr>
          <w:lang w:eastAsia="es-CO"/>
        </w:rPr>
      </w:pPr>
    </w:p>
    <w:p w14:paraId="638EDB87" w14:textId="77777777" w:rsidR="00284ACD" w:rsidRPr="00284ACD" w:rsidRDefault="00284ACD" w:rsidP="00284ACD">
      <w:pPr>
        <w:pStyle w:val="Sinespaciado"/>
      </w:pPr>
    </w:p>
    <w:p w14:paraId="756B598F" w14:textId="04A30B0B" w:rsidR="009F2C2F" w:rsidRPr="00284ACD" w:rsidRDefault="009F2C2F" w:rsidP="00376A9C">
      <w:pPr>
        <w:pStyle w:val="Ttulo1"/>
        <w:rPr>
          <w:sz w:val="22"/>
          <w:szCs w:val="22"/>
        </w:rPr>
      </w:pPr>
      <w:r w:rsidRPr="00284ACD">
        <w:rPr>
          <w:sz w:val="22"/>
          <w:szCs w:val="22"/>
        </w:rPr>
        <w:t>Preparación de los datos para poder utilizarlos como entrada para modelos predictivos</w:t>
      </w:r>
      <w:r w:rsidRPr="00284ACD">
        <w:rPr>
          <w:sz w:val="22"/>
          <w:szCs w:val="22"/>
        </w:rPr>
        <w:t>.</w:t>
      </w:r>
    </w:p>
    <w:p w14:paraId="3257C327" w14:textId="4965E35A" w:rsidR="009F2C2F" w:rsidRPr="00284ACD" w:rsidRDefault="009F2C2F" w:rsidP="00376A9C">
      <w:pPr>
        <w:pStyle w:val="Ttulo1"/>
        <w:rPr>
          <w:sz w:val="22"/>
          <w:szCs w:val="22"/>
        </w:rPr>
      </w:pPr>
      <w:r w:rsidRPr="00284ACD">
        <w:rPr>
          <w:sz w:val="22"/>
          <w:szCs w:val="22"/>
        </w:rPr>
        <w:t>Análisis preliminar de selección de modelos relevantes para responder a la pregunta</w:t>
      </w:r>
      <w:r w:rsidRPr="00284ACD">
        <w:rPr>
          <w:sz w:val="22"/>
          <w:szCs w:val="22"/>
        </w:rPr>
        <w:t>.</w:t>
      </w:r>
    </w:p>
    <w:p w14:paraId="6BE680EA" w14:textId="13B94AAF" w:rsidR="009F2C2F" w:rsidRPr="00284ACD" w:rsidRDefault="009F2C2F" w:rsidP="00376A9C">
      <w:pPr>
        <w:pStyle w:val="Ttulo1"/>
        <w:rPr>
          <w:sz w:val="22"/>
          <w:szCs w:val="22"/>
        </w:rPr>
      </w:pPr>
      <w:r w:rsidRPr="00284ACD">
        <w:rPr>
          <w:sz w:val="22"/>
          <w:szCs w:val="22"/>
        </w:rPr>
        <w:t>Desarrollo y calibración de modelos</w:t>
      </w:r>
      <w:r w:rsidRPr="00284ACD">
        <w:rPr>
          <w:sz w:val="22"/>
          <w:szCs w:val="22"/>
        </w:rPr>
        <w:t>.</w:t>
      </w:r>
    </w:p>
    <w:p w14:paraId="04EC715F" w14:textId="0C95D809" w:rsidR="009F2C2F" w:rsidRPr="00284ACD" w:rsidRDefault="009F2C2F" w:rsidP="00376A9C">
      <w:pPr>
        <w:pStyle w:val="Ttulo1"/>
        <w:rPr>
          <w:sz w:val="22"/>
          <w:szCs w:val="22"/>
        </w:rPr>
      </w:pPr>
      <w:r w:rsidRPr="00284ACD">
        <w:rPr>
          <w:sz w:val="22"/>
          <w:szCs w:val="22"/>
        </w:rPr>
        <w:t>Visualización de resultados</w:t>
      </w:r>
      <w:r w:rsidRPr="00284ACD">
        <w:rPr>
          <w:sz w:val="22"/>
          <w:szCs w:val="22"/>
        </w:rPr>
        <w:t>.</w:t>
      </w:r>
    </w:p>
    <w:p w14:paraId="2DC5F519" w14:textId="77777777" w:rsidR="009F2C2F" w:rsidRDefault="009F2C2F" w:rsidP="009F2C2F">
      <w:pPr>
        <w:pStyle w:val="NormalWeb"/>
        <w:shd w:val="clear" w:color="auto" w:fill="FFFFFF"/>
        <w:spacing w:before="0" w:beforeAutospacing="0"/>
        <w:rPr>
          <w:color w:val="1F1F1F"/>
        </w:rPr>
      </w:pPr>
    </w:p>
    <w:p w14:paraId="00071257" w14:textId="77777777" w:rsidR="009F2C2F" w:rsidRDefault="009F2C2F"/>
    <w:sectPr w:rsidR="009F2C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175F7"/>
    <w:multiLevelType w:val="hybridMultilevel"/>
    <w:tmpl w:val="52F2682E"/>
    <w:lvl w:ilvl="0" w:tplc="3B50DE58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0963B3"/>
    <w:multiLevelType w:val="multilevel"/>
    <w:tmpl w:val="18C8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F2C1F90"/>
    <w:multiLevelType w:val="hybridMultilevel"/>
    <w:tmpl w:val="693A6212"/>
    <w:lvl w:ilvl="0" w:tplc="DED4174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6666671">
    <w:abstractNumId w:val="1"/>
  </w:num>
  <w:num w:numId="2" w16cid:durableId="826750251">
    <w:abstractNumId w:val="2"/>
  </w:num>
  <w:num w:numId="3" w16cid:durableId="1017577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14F"/>
    <w:rsid w:val="00284ACD"/>
    <w:rsid w:val="00376A9C"/>
    <w:rsid w:val="009F2C2F"/>
    <w:rsid w:val="00AF3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51138"/>
  <w15:chartTrackingRefBased/>
  <w15:docId w15:val="{CFA3C2FB-8826-4301-82A6-0008BBE38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31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3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31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3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31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3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3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3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3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31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3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31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31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31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31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31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31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31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3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3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3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3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3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31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31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31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3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31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314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2C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paragraph" w:styleId="Sinespaciado">
    <w:name w:val="No Spacing"/>
    <w:uiPriority w:val="1"/>
    <w:qFormat/>
    <w:rsid w:val="00284ACD"/>
    <w:pPr>
      <w:spacing w:after="0" w:line="240" w:lineRule="auto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376A9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6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3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7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elwam/miad_deep_learning/blob/main/competencia_1/competencia_1_Final.ipynb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160</Words>
  <Characters>883</Characters>
  <Application>Microsoft Office Word</Application>
  <DocSecurity>0</DocSecurity>
  <Lines>7</Lines>
  <Paragraphs>2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Morales</dc:creator>
  <cp:keywords/>
  <dc:description/>
  <cp:lastModifiedBy>William Morales</cp:lastModifiedBy>
  <cp:revision>4</cp:revision>
  <dcterms:created xsi:type="dcterms:W3CDTF">2024-04-27T19:33:00Z</dcterms:created>
  <dcterms:modified xsi:type="dcterms:W3CDTF">2024-04-27T19:46:00Z</dcterms:modified>
</cp:coreProperties>
</file>