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50C35" w14:textId="77777777" w:rsidR="00D31D3B" w:rsidRPr="00D90839" w:rsidRDefault="00D90839" w:rsidP="00D90839">
      <w:pPr>
        <w:outlineLvl w:val="0"/>
        <w:rPr>
          <w:rFonts w:ascii="Arial" w:hAnsi="Arial" w:cs="Arial"/>
          <w:b/>
          <w:caps/>
          <w:color w:val="4F81BD" w:themeColor="accent1"/>
          <w:sz w:val="40"/>
          <w:szCs w:val="40"/>
        </w:rPr>
      </w:pPr>
      <w:r w:rsidRPr="00D90839">
        <w:rPr>
          <w:rStyle w:val="TitleChar"/>
          <w:color w:val="4F81BD" w:themeColor="accent1"/>
          <w:sz w:val="40"/>
          <w:szCs w:val="40"/>
        </w:rPr>
        <w:t>C</w:t>
      </w:r>
      <w:r w:rsidR="00D31D3B" w:rsidRPr="00D90839">
        <w:rPr>
          <w:rStyle w:val="TitleChar"/>
          <w:color w:val="4F81BD" w:themeColor="accent1"/>
          <w:sz w:val="40"/>
          <w:szCs w:val="40"/>
        </w:rPr>
        <w:t>ourse Map</w:t>
      </w:r>
    </w:p>
    <w:p w14:paraId="35820EAB" w14:textId="77777777" w:rsidR="00D31D3B" w:rsidRPr="00D90839" w:rsidRDefault="00D31D3B">
      <w:pPr>
        <w:rPr>
          <w:rFonts w:ascii="Arial" w:hAnsi="Arial" w:cs="Arial"/>
        </w:rPr>
      </w:pPr>
    </w:p>
    <w:tbl>
      <w:tblPr>
        <w:tblStyle w:val="TableGrid"/>
        <w:tblW w:w="5000" w:type="pct"/>
        <w:tblCellMar>
          <w:left w:w="720" w:type="dxa"/>
          <w:right w:w="0" w:type="dxa"/>
        </w:tblCellMar>
        <w:tblLook w:val="00A0" w:firstRow="1" w:lastRow="0" w:firstColumn="1" w:lastColumn="0" w:noHBand="0" w:noVBand="0"/>
      </w:tblPr>
      <w:tblGrid>
        <w:gridCol w:w="7051"/>
        <w:gridCol w:w="7051"/>
      </w:tblGrid>
      <w:tr w:rsidR="00D31D3B" w:rsidRPr="00D90839" w14:paraId="251F1E5D" w14:textId="77777777" w:rsidTr="00AB60FD">
        <w:trPr>
          <w:trHeight w:val="404"/>
        </w:trPr>
        <w:tc>
          <w:tcPr>
            <w:tcW w:w="14102" w:type="dxa"/>
            <w:gridSpan w:val="2"/>
            <w:vAlign w:val="center"/>
          </w:tcPr>
          <w:p w14:paraId="59797F8D" w14:textId="77777777" w:rsidR="00D31D3B" w:rsidRPr="00D90839" w:rsidRDefault="00D31D3B" w:rsidP="00D26060">
            <w:pPr>
              <w:rPr>
                <w:rFonts w:ascii="Arial" w:hAnsi="Arial" w:cs="Arial"/>
                <w:sz w:val="22"/>
              </w:rPr>
            </w:pPr>
            <w:r w:rsidRPr="00D90839">
              <w:rPr>
                <w:rFonts w:ascii="Arial" w:hAnsi="Arial" w:cs="Arial"/>
                <w:b/>
                <w:sz w:val="22"/>
              </w:rPr>
              <w:t>Course Name:</w:t>
            </w:r>
            <w:r w:rsidRPr="00D90839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D31D3B" w:rsidRPr="00D90839" w14:paraId="73A692B9" w14:textId="77777777" w:rsidTr="00AB60FD">
        <w:trPr>
          <w:trHeight w:val="386"/>
        </w:trPr>
        <w:tc>
          <w:tcPr>
            <w:tcW w:w="7051" w:type="dxa"/>
            <w:vAlign w:val="center"/>
          </w:tcPr>
          <w:p w14:paraId="35DC9CF8" w14:textId="77777777" w:rsidR="00D31D3B" w:rsidRPr="00D90839" w:rsidRDefault="00D31D3B" w:rsidP="00D26060">
            <w:pPr>
              <w:rPr>
                <w:rFonts w:ascii="Arial" w:hAnsi="Arial" w:cs="Arial"/>
                <w:sz w:val="22"/>
              </w:rPr>
            </w:pPr>
            <w:r w:rsidRPr="00D90839">
              <w:rPr>
                <w:rFonts w:ascii="Arial" w:hAnsi="Arial" w:cs="Arial"/>
                <w:b/>
                <w:sz w:val="22"/>
              </w:rPr>
              <w:t>Instructor Name:</w:t>
            </w:r>
            <w:r w:rsidRPr="00D90839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7051" w:type="dxa"/>
            <w:vAlign w:val="center"/>
          </w:tcPr>
          <w:p w14:paraId="6B7E9EFF" w14:textId="77777777" w:rsidR="00D31D3B" w:rsidRPr="00D90839" w:rsidRDefault="00D31D3B" w:rsidP="00D26060">
            <w:pPr>
              <w:rPr>
                <w:rFonts w:ascii="Arial" w:hAnsi="Arial" w:cs="Arial"/>
                <w:sz w:val="22"/>
              </w:rPr>
            </w:pPr>
            <w:r w:rsidRPr="00D90839">
              <w:rPr>
                <w:rFonts w:ascii="Arial" w:hAnsi="Arial" w:cs="Arial"/>
                <w:b/>
                <w:sz w:val="22"/>
              </w:rPr>
              <w:t>Date:</w:t>
            </w:r>
            <w:r w:rsidRPr="00D90839">
              <w:rPr>
                <w:rFonts w:ascii="Arial" w:hAnsi="Arial" w:cs="Arial"/>
                <w:sz w:val="22"/>
              </w:rPr>
              <w:t xml:space="preserve"> </w:t>
            </w:r>
            <w:r w:rsidR="00D143C9" w:rsidRPr="00D90839">
              <w:rPr>
                <w:rFonts w:ascii="Arial" w:hAnsi="Arial" w:cs="Arial"/>
                <w:sz w:val="22"/>
              </w:rPr>
              <w:t>[Last saved</w:t>
            </w:r>
            <w:r w:rsidR="00B26D3D">
              <w:rPr>
                <w:rFonts w:ascii="Arial" w:hAnsi="Arial" w:cs="Arial"/>
                <w:sz w:val="22"/>
              </w:rPr>
              <w:t>]</w:t>
            </w:r>
          </w:p>
        </w:tc>
      </w:tr>
      <w:tr w:rsidR="00D26060" w:rsidRPr="00D90839" w14:paraId="5EEFD84C" w14:textId="77777777" w:rsidTr="00AB60FD">
        <w:trPr>
          <w:trHeight w:val="485"/>
        </w:trPr>
        <w:tc>
          <w:tcPr>
            <w:tcW w:w="7051" w:type="dxa"/>
            <w:tcBorders>
              <w:right w:val="single" w:sz="4" w:space="0" w:color="auto"/>
            </w:tcBorders>
            <w:vAlign w:val="center"/>
          </w:tcPr>
          <w:p w14:paraId="5857A73C" w14:textId="77777777" w:rsidR="00D26060" w:rsidRPr="00D90839" w:rsidRDefault="00D26060">
            <w:pPr>
              <w:rPr>
                <w:rFonts w:ascii="Arial" w:hAnsi="Arial" w:cs="Arial"/>
                <w:b/>
                <w:sz w:val="22"/>
              </w:rPr>
            </w:pPr>
            <w:r w:rsidRPr="00D90839">
              <w:rPr>
                <w:rFonts w:ascii="Arial" w:hAnsi="Arial" w:cs="Arial"/>
                <w:b/>
                <w:sz w:val="22"/>
              </w:rPr>
              <w:t>Designer Name:</w:t>
            </w:r>
            <w:r w:rsidR="0004143E" w:rsidRPr="00D90839">
              <w:rPr>
                <w:rFonts w:ascii="Arial" w:hAnsi="Arial" w:cs="Arial"/>
                <w:b/>
                <w:sz w:val="22"/>
              </w:rPr>
              <w:t xml:space="preserve">  </w:t>
            </w:r>
          </w:p>
        </w:tc>
        <w:tc>
          <w:tcPr>
            <w:tcW w:w="7051" w:type="dxa"/>
            <w:tcBorders>
              <w:left w:val="single" w:sz="4" w:space="0" w:color="auto"/>
            </w:tcBorders>
            <w:vAlign w:val="center"/>
          </w:tcPr>
          <w:p w14:paraId="35B79585" w14:textId="77777777" w:rsidR="00D26060" w:rsidRPr="00D90839" w:rsidRDefault="00D143C9" w:rsidP="00D26060">
            <w:pPr>
              <w:rPr>
                <w:rFonts w:ascii="Arial" w:hAnsi="Arial" w:cs="Arial"/>
                <w:b/>
                <w:sz w:val="22"/>
              </w:rPr>
            </w:pPr>
            <w:r w:rsidRPr="00D90839">
              <w:rPr>
                <w:rFonts w:ascii="Arial" w:hAnsi="Arial" w:cs="Arial"/>
                <w:b/>
                <w:sz w:val="22"/>
              </w:rPr>
              <w:t>Version</w:t>
            </w:r>
            <w:proofErr w:type="gramStart"/>
            <w:r w:rsidR="00D26060" w:rsidRPr="00D90839">
              <w:rPr>
                <w:rFonts w:ascii="Arial" w:hAnsi="Arial" w:cs="Arial"/>
                <w:b/>
                <w:sz w:val="22"/>
              </w:rPr>
              <w:t>:</w:t>
            </w:r>
            <w:r w:rsidR="0004143E" w:rsidRPr="00D90839">
              <w:rPr>
                <w:rFonts w:ascii="Arial" w:hAnsi="Arial" w:cs="Arial"/>
                <w:b/>
                <w:sz w:val="22"/>
              </w:rPr>
              <w:t xml:space="preserve">  </w:t>
            </w:r>
            <w:r w:rsidRPr="00DF19E0">
              <w:rPr>
                <w:rFonts w:ascii="Arial" w:hAnsi="Arial" w:cs="Arial"/>
                <w:sz w:val="22"/>
              </w:rPr>
              <w:t>[</w:t>
            </w:r>
            <w:proofErr w:type="gramEnd"/>
            <w:r w:rsidRPr="00DF19E0">
              <w:rPr>
                <w:rFonts w:ascii="Arial" w:hAnsi="Arial" w:cs="Arial"/>
                <w:sz w:val="22"/>
              </w:rPr>
              <w:t>Draft 1, Draft 2, Final]</w:t>
            </w:r>
          </w:p>
        </w:tc>
      </w:tr>
      <w:tr w:rsidR="00D31D3B" w:rsidRPr="00D90839" w14:paraId="504A13E1" w14:textId="77777777" w:rsidTr="00AB60FD">
        <w:trPr>
          <w:trHeight w:val="413"/>
        </w:trPr>
        <w:tc>
          <w:tcPr>
            <w:tcW w:w="14102" w:type="dxa"/>
            <w:gridSpan w:val="2"/>
            <w:vAlign w:val="center"/>
          </w:tcPr>
          <w:p w14:paraId="3249B24D" w14:textId="6C21B696" w:rsidR="00D31D3B" w:rsidRPr="00D90839" w:rsidRDefault="00336424" w:rsidP="00B7004F">
            <w:pPr>
              <w:rPr>
                <w:rFonts w:ascii="Arial" w:hAnsi="Arial" w:cs="Arial"/>
                <w:sz w:val="22"/>
              </w:rPr>
            </w:pPr>
            <w:r w:rsidRPr="00D90839">
              <w:rPr>
                <w:rFonts w:ascii="Arial" w:hAnsi="Arial" w:cs="Arial"/>
                <w:b/>
                <w:sz w:val="22"/>
              </w:rPr>
              <w:t xml:space="preserve">Program </w:t>
            </w:r>
            <w:r w:rsidR="009D6C39">
              <w:rPr>
                <w:rFonts w:ascii="Arial" w:hAnsi="Arial" w:cs="Arial"/>
                <w:b/>
                <w:sz w:val="22"/>
              </w:rPr>
              <w:t>Outcomes</w:t>
            </w:r>
            <w:r w:rsidR="00D31D3B" w:rsidRPr="00D90839">
              <w:rPr>
                <w:rFonts w:ascii="Arial" w:hAnsi="Arial" w:cs="Arial"/>
                <w:b/>
                <w:sz w:val="22"/>
              </w:rPr>
              <w:t xml:space="preserve"> Addressed:</w:t>
            </w:r>
            <w:r w:rsidR="00D143C9" w:rsidRPr="00D90839">
              <w:rPr>
                <w:rFonts w:ascii="Arial" w:hAnsi="Arial" w:cs="Arial"/>
                <w:b/>
                <w:sz w:val="22"/>
              </w:rPr>
              <w:t xml:space="preserve"> </w:t>
            </w:r>
            <w:r w:rsidR="00D143C9" w:rsidRPr="00DF19E0">
              <w:rPr>
                <w:rFonts w:ascii="Arial" w:hAnsi="Arial" w:cs="Arial"/>
                <w:sz w:val="22"/>
              </w:rPr>
              <w:t>[Optional]</w:t>
            </w:r>
          </w:p>
        </w:tc>
      </w:tr>
      <w:tr w:rsidR="00AB60FD" w:rsidRPr="00D90839" w14:paraId="0CE82E13" w14:textId="77777777" w:rsidTr="00AB60FD">
        <w:trPr>
          <w:trHeight w:val="2231"/>
        </w:trPr>
        <w:tc>
          <w:tcPr>
            <w:tcW w:w="14102" w:type="dxa"/>
            <w:gridSpan w:val="2"/>
            <w:tcBorders>
              <w:bottom w:val="single" w:sz="4" w:space="0" w:color="000000" w:themeColor="text1"/>
            </w:tcBorders>
          </w:tcPr>
          <w:p w14:paraId="7C144FE5" w14:textId="77777777" w:rsidR="009D6C39" w:rsidRDefault="009D6C39" w:rsidP="00AB60FD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B021ABF" w14:textId="0DA8899C" w:rsidR="009D6C39" w:rsidRPr="00D90839" w:rsidRDefault="009D6C39" w:rsidP="00AB60FD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Course </w:t>
            </w:r>
            <w:r w:rsidR="00AB60FD" w:rsidRPr="00D90839">
              <w:rPr>
                <w:rFonts w:ascii="Arial" w:eastAsia="Arial" w:hAnsi="Arial" w:cs="Arial"/>
                <w:b/>
                <w:sz w:val="22"/>
                <w:szCs w:val="22"/>
              </w:rPr>
              <w:t xml:space="preserve">Learning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Outcomes: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14:paraId="4EA37654" w14:textId="77777777" w:rsidR="00AB60FD" w:rsidRPr="00D90839" w:rsidRDefault="00AB60FD" w:rsidP="00AB60FD">
            <w:pPr>
              <w:pStyle w:val="Normal1"/>
              <w:spacing w:line="276" w:lineRule="auto"/>
              <w:ind w:left="36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D90839">
              <w:rPr>
                <w:rFonts w:ascii="Arial" w:eastAsia="Arial" w:hAnsi="Arial" w:cs="Arial"/>
                <w:sz w:val="22"/>
                <w:szCs w:val="22"/>
              </w:rPr>
              <w:t xml:space="preserve">I.  </w:t>
            </w:r>
          </w:p>
          <w:p w14:paraId="6FFF6116" w14:textId="77777777" w:rsidR="00AB60FD" w:rsidRPr="00D90839" w:rsidRDefault="00AB60FD" w:rsidP="00AB60FD">
            <w:pPr>
              <w:pStyle w:val="Normal1"/>
              <w:spacing w:line="276" w:lineRule="auto"/>
              <w:ind w:left="36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D90839">
              <w:rPr>
                <w:rFonts w:ascii="Arial" w:eastAsia="Arial" w:hAnsi="Arial" w:cs="Arial"/>
                <w:sz w:val="22"/>
                <w:szCs w:val="22"/>
              </w:rPr>
              <w:t xml:space="preserve">II.  </w:t>
            </w:r>
          </w:p>
          <w:p w14:paraId="333C6A66" w14:textId="77777777" w:rsidR="00472BD6" w:rsidRPr="00D90839" w:rsidRDefault="00AB60FD" w:rsidP="00472BD6">
            <w:pPr>
              <w:pStyle w:val="Normal1"/>
              <w:spacing w:line="276" w:lineRule="auto"/>
              <w:ind w:left="360"/>
              <w:contextualSpacing w:val="0"/>
              <w:rPr>
                <w:rFonts w:ascii="Arial" w:hAnsi="Arial" w:cs="Arial"/>
              </w:rPr>
            </w:pPr>
            <w:r w:rsidRPr="00D90839">
              <w:rPr>
                <w:rFonts w:ascii="Arial" w:eastAsia="Arial" w:hAnsi="Arial" w:cs="Arial"/>
                <w:sz w:val="22"/>
                <w:szCs w:val="22"/>
              </w:rPr>
              <w:t xml:space="preserve">III.  </w:t>
            </w:r>
          </w:p>
          <w:p w14:paraId="2FCAA9FD" w14:textId="77777777" w:rsidR="00AB60FD" w:rsidRPr="00D90839" w:rsidRDefault="00AB60FD" w:rsidP="00AB60FD">
            <w:pPr>
              <w:pStyle w:val="Normal1"/>
              <w:spacing w:line="276" w:lineRule="auto"/>
              <w:ind w:left="360"/>
              <w:contextualSpacing w:val="0"/>
              <w:rPr>
                <w:rFonts w:ascii="Arial" w:hAnsi="Arial" w:cs="Arial"/>
              </w:rPr>
            </w:pPr>
          </w:p>
        </w:tc>
      </w:tr>
    </w:tbl>
    <w:p w14:paraId="423C363D" w14:textId="77777777" w:rsidR="00D31D3B" w:rsidRPr="00D90839" w:rsidRDefault="00D31D3B">
      <w:pPr>
        <w:rPr>
          <w:rFonts w:ascii="Arial" w:hAnsi="Arial" w:cs="Arial"/>
        </w:rPr>
      </w:pPr>
    </w:p>
    <w:p w14:paraId="1AF9A9DD" w14:textId="77777777" w:rsidR="00D31D3B" w:rsidRPr="00472BD6" w:rsidRDefault="00D31D3B" w:rsidP="00472BD6">
      <w:pPr>
        <w:pStyle w:val="Heading1"/>
        <w:rPr>
          <w:rFonts w:ascii="Arial" w:hAnsi="Arial" w:cs="Arial"/>
        </w:rPr>
      </w:pPr>
      <w:r w:rsidRPr="00D90839">
        <w:rPr>
          <w:rFonts w:ascii="Arial" w:hAnsi="Arial" w:cs="Arial"/>
        </w:rPr>
        <w:t>Course Materials</w:t>
      </w:r>
      <w:r w:rsidR="00472BD6">
        <w:rPr>
          <w:rFonts w:cs="Arial"/>
          <w:sz w:val="22"/>
        </w:rPr>
        <w:br/>
      </w:r>
    </w:p>
    <w:p w14:paraId="76F645BE" w14:textId="77777777" w:rsidR="00AB60FD" w:rsidRPr="00D90839" w:rsidRDefault="00AB60FD" w:rsidP="00AB60FD">
      <w:pPr>
        <w:pStyle w:val="Normal1"/>
        <w:spacing w:line="276" w:lineRule="auto"/>
        <w:contextualSpacing w:val="0"/>
        <w:rPr>
          <w:rFonts w:ascii="Arial" w:hAnsi="Arial" w:cs="Arial"/>
          <w:sz w:val="22"/>
          <w:szCs w:val="22"/>
        </w:rPr>
      </w:pPr>
      <w:r w:rsidRPr="00D90839">
        <w:rPr>
          <w:rFonts w:ascii="Arial" w:eastAsia="Arial" w:hAnsi="Arial" w:cs="Arial"/>
          <w:b/>
          <w:sz w:val="22"/>
          <w:szCs w:val="22"/>
        </w:rPr>
        <w:t>Textbooks</w:t>
      </w:r>
      <w:r w:rsidRPr="00D90839">
        <w:rPr>
          <w:rFonts w:ascii="Arial" w:eastAsia="Arial" w:hAnsi="Arial" w:cs="Arial"/>
          <w:sz w:val="22"/>
          <w:szCs w:val="22"/>
        </w:rPr>
        <w:t xml:space="preserve">: </w:t>
      </w:r>
      <w:r w:rsidRPr="00D90839">
        <w:rPr>
          <w:rFonts w:ascii="Arial" w:eastAsia="Arial" w:hAnsi="Arial" w:cs="Arial"/>
          <w:sz w:val="22"/>
          <w:szCs w:val="22"/>
        </w:rPr>
        <w:br/>
      </w:r>
    </w:p>
    <w:p w14:paraId="60DE8EA5" w14:textId="77777777" w:rsidR="00AB60FD" w:rsidRPr="00D90839" w:rsidRDefault="00AB60FD" w:rsidP="00AB60FD">
      <w:pPr>
        <w:pStyle w:val="Normal1"/>
        <w:spacing w:line="276" w:lineRule="auto"/>
        <w:contextualSpacing w:val="0"/>
        <w:rPr>
          <w:rFonts w:ascii="Arial" w:hAnsi="Arial" w:cs="Arial"/>
          <w:sz w:val="22"/>
          <w:szCs w:val="22"/>
        </w:rPr>
      </w:pPr>
      <w:r w:rsidRPr="00D90839">
        <w:rPr>
          <w:rFonts w:ascii="Arial" w:eastAsia="Arial" w:hAnsi="Arial" w:cs="Arial"/>
          <w:b/>
          <w:sz w:val="22"/>
          <w:szCs w:val="22"/>
        </w:rPr>
        <w:t>Resources:</w:t>
      </w:r>
      <w:r w:rsidRPr="00D90839">
        <w:rPr>
          <w:rFonts w:ascii="Arial" w:eastAsia="Arial" w:hAnsi="Arial" w:cs="Arial"/>
          <w:sz w:val="22"/>
          <w:szCs w:val="22"/>
        </w:rPr>
        <w:t xml:space="preserve"> </w:t>
      </w:r>
    </w:p>
    <w:p w14:paraId="55133D43" w14:textId="77777777" w:rsidR="00B77CC1" w:rsidRPr="00D90839" w:rsidRDefault="00B77CC1">
      <w:pPr>
        <w:rPr>
          <w:rFonts w:ascii="Arial" w:hAnsi="Arial" w:cs="Arial"/>
          <w:sz w:val="22"/>
        </w:rPr>
      </w:pPr>
    </w:p>
    <w:p w14:paraId="5E220DB4" w14:textId="77777777" w:rsidR="00B77CC1" w:rsidRPr="00D90839" w:rsidRDefault="00B77CC1">
      <w:pPr>
        <w:rPr>
          <w:rFonts w:ascii="Arial" w:hAnsi="Arial" w:cs="Arial"/>
          <w:sz w:val="22"/>
        </w:rPr>
      </w:pPr>
    </w:p>
    <w:p w14:paraId="5B748E7A" w14:textId="77777777" w:rsidR="00B77CC1" w:rsidRPr="00D90839" w:rsidRDefault="00B77CC1">
      <w:pPr>
        <w:rPr>
          <w:rFonts w:ascii="Arial" w:hAnsi="Arial" w:cs="Arial"/>
          <w:sz w:val="22"/>
        </w:rPr>
      </w:pPr>
    </w:p>
    <w:p w14:paraId="218AC13A" w14:textId="77777777" w:rsidR="00B7004F" w:rsidRPr="00D90839" w:rsidRDefault="00B7004F">
      <w:pPr>
        <w:rPr>
          <w:rFonts w:ascii="Arial" w:hAnsi="Arial" w:cs="Arial"/>
          <w:sz w:val="22"/>
        </w:rPr>
      </w:pPr>
    </w:p>
    <w:p w14:paraId="63239EEB" w14:textId="77777777" w:rsidR="004676AC" w:rsidRPr="00D90839" w:rsidRDefault="00336424">
      <w:pPr>
        <w:rPr>
          <w:rFonts w:ascii="Arial" w:hAnsi="Arial" w:cs="Arial"/>
        </w:rPr>
      </w:pPr>
      <w:r w:rsidRPr="00D90839">
        <w:rPr>
          <w:rFonts w:ascii="Arial" w:hAnsi="Arial" w:cs="Arial"/>
        </w:rPr>
        <w:br w:type="page"/>
      </w:r>
    </w:p>
    <w:tbl>
      <w:tblPr>
        <w:tblStyle w:val="TableGrid"/>
        <w:tblW w:w="5135" w:type="pct"/>
        <w:tblInd w:w="-185" w:type="dxa"/>
        <w:tblLayout w:type="fixed"/>
        <w:tblLook w:val="00A0" w:firstRow="1" w:lastRow="0" w:firstColumn="1" w:lastColumn="0" w:noHBand="0" w:noVBand="0"/>
      </w:tblPr>
      <w:tblGrid>
        <w:gridCol w:w="1350"/>
        <w:gridCol w:w="1170"/>
        <w:gridCol w:w="5580"/>
        <w:gridCol w:w="2610"/>
        <w:gridCol w:w="1890"/>
        <w:gridCol w:w="1883"/>
      </w:tblGrid>
      <w:tr w:rsidR="00927D3B" w:rsidRPr="00D90839" w14:paraId="2FBDA850" w14:textId="77777777" w:rsidTr="001A0067">
        <w:trPr>
          <w:tblHeader/>
        </w:trPr>
        <w:tc>
          <w:tcPr>
            <w:tcW w:w="1350" w:type="dxa"/>
            <w:shd w:val="clear" w:color="auto" w:fill="B6DDE8" w:themeFill="accent5" w:themeFillTint="66"/>
          </w:tcPr>
          <w:p w14:paraId="689476D5" w14:textId="77777777" w:rsidR="00927D3B" w:rsidRPr="00D90839" w:rsidRDefault="00927D3B" w:rsidP="00927D3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229FC4F0" w14:textId="77777777" w:rsidR="00927D3B" w:rsidRPr="00D90839" w:rsidRDefault="00927D3B" w:rsidP="00927D3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6652F2D1" w14:textId="77777777" w:rsidR="00927D3B" w:rsidRPr="00D90839" w:rsidRDefault="00927D3B" w:rsidP="00927D3B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D90839">
              <w:rPr>
                <w:rFonts w:ascii="Arial" w:hAnsi="Arial" w:cs="Arial"/>
                <w:b/>
                <w:sz w:val="18"/>
              </w:rPr>
              <w:t>Module # and Title</w:t>
            </w:r>
          </w:p>
          <w:p w14:paraId="173A2EA5" w14:textId="77777777" w:rsidR="00927D3B" w:rsidRPr="00D90839" w:rsidRDefault="00927D3B" w:rsidP="00927D3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70" w:type="dxa"/>
            <w:shd w:val="clear" w:color="auto" w:fill="B6DDE8" w:themeFill="accent5" w:themeFillTint="66"/>
          </w:tcPr>
          <w:p w14:paraId="2E1C26F1" w14:textId="77777777" w:rsidR="00927D3B" w:rsidRPr="00D90839" w:rsidRDefault="00927D3B" w:rsidP="00927D3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090EAB78" w14:textId="77777777" w:rsidR="00927D3B" w:rsidRPr="00D90839" w:rsidRDefault="00927D3B" w:rsidP="00927D3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598AAFCA" w14:textId="77777777" w:rsidR="00927D3B" w:rsidRDefault="009D6C39" w:rsidP="00927D3B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Course Learning Outcomes</w:t>
            </w:r>
            <w:r>
              <w:rPr>
                <w:rFonts w:ascii="Arial" w:hAnsi="Arial" w:cs="Arial"/>
                <w:b/>
                <w:sz w:val="18"/>
              </w:rPr>
              <w:br/>
              <w:t>(CLOs)</w:t>
            </w:r>
          </w:p>
          <w:p w14:paraId="12D4CBC0" w14:textId="3AEE0D8D" w:rsidR="009D6C39" w:rsidRPr="00D90839" w:rsidRDefault="009D6C39" w:rsidP="00927D3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5580" w:type="dxa"/>
            <w:shd w:val="clear" w:color="auto" w:fill="B6DDE8" w:themeFill="accent5" w:themeFillTint="66"/>
          </w:tcPr>
          <w:p w14:paraId="08993E39" w14:textId="77777777" w:rsidR="00927D3B" w:rsidRPr="00D90839" w:rsidRDefault="00927D3B" w:rsidP="00927D3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79F4D065" w14:textId="77777777" w:rsidR="00927D3B" w:rsidRPr="00D90839" w:rsidRDefault="00927D3B" w:rsidP="00927D3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4C452514" w14:textId="77777777" w:rsidR="009D6C39" w:rsidRDefault="009D6C39" w:rsidP="00927D3B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Module </w:t>
            </w:r>
            <w:r w:rsidR="00927D3B" w:rsidRPr="00D90839">
              <w:rPr>
                <w:rFonts w:ascii="Arial" w:hAnsi="Arial" w:cs="Arial"/>
                <w:b/>
                <w:sz w:val="18"/>
              </w:rPr>
              <w:t xml:space="preserve">Learning </w:t>
            </w:r>
            <w:r>
              <w:rPr>
                <w:rFonts w:ascii="Arial" w:hAnsi="Arial" w:cs="Arial"/>
                <w:b/>
                <w:sz w:val="18"/>
              </w:rPr>
              <w:t xml:space="preserve">Outcomes </w:t>
            </w:r>
          </w:p>
          <w:p w14:paraId="3FEB9BAB" w14:textId="13AC586B" w:rsidR="00927D3B" w:rsidRPr="00D90839" w:rsidRDefault="009D6C39" w:rsidP="00927D3B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(MLOs)</w:t>
            </w:r>
          </w:p>
          <w:p w14:paraId="4CBFB507" w14:textId="77777777" w:rsidR="00927D3B" w:rsidRPr="00D90839" w:rsidRDefault="00927D3B" w:rsidP="00927D3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610" w:type="dxa"/>
            <w:shd w:val="clear" w:color="auto" w:fill="B6DDE8" w:themeFill="accent5" w:themeFillTint="66"/>
          </w:tcPr>
          <w:p w14:paraId="7190B970" w14:textId="77777777" w:rsidR="00927D3B" w:rsidRPr="00D90839" w:rsidRDefault="00927D3B" w:rsidP="00927D3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5826ED1B" w14:textId="77777777" w:rsidR="00927D3B" w:rsidRPr="00D90839" w:rsidRDefault="00927D3B" w:rsidP="00927D3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6863028B" w14:textId="77777777" w:rsidR="00927D3B" w:rsidRPr="00D90839" w:rsidRDefault="00927D3B" w:rsidP="00927D3B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D90839">
              <w:rPr>
                <w:rFonts w:ascii="Arial" w:hAnsi="Arial" w:cs="Arial"/>
                <w:b/>
                <w:sz w:val="18"/>
              </w:rPr>
              <w:t>Assessments and Rubrics</w:t>
            </w:r>
          </w:p>
        </w:tc>
        <w:tc>
          <w:tcPr>
            <w:tcW w:w="1890" w:type="dxa"/>
            <w:shd w:val="clear" w:color="auto" w:fill="B6DDE8" w:themeFill="accent5" w:themeFillTint="66"/>
          </w:tcPr>
          <w:p w14:paraId="39657141" w14:textId="77777777" w:rsidR="00927D3B" w:rsidRPr="00D90839" w:rsidRDefault="00927D3B" w:rsidP="00927D3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127EAC31" w14:textId="77777777" w:rsidR="009D6C39" w:rsidRDefault="009D6C39" w:rsidP="00927D3B">
            <w:pPr>
              <w:shd w:val="clear" w:color="auto" w:fill="B6DDE8" w:themeFill="accent5" w:themeFillTint="66"/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03B68D87" w14:textId="55C8C6C7" w:rsidR="00927D3B" w:rsidRPr="00D90839" w:rsidRDefault="00927D3B" w:rsidP="00927D3B">
            <w:pPr>
              <w:shd w:val="clear" w:color="auto" w:fill="B6DDE8" w:themeFill="accent5" w:themeFillTint="66"/>
              <w:jc w:val="center"/>
              <w:rPr>
                <w:rFonts w:ascii="Arial" w:hAnsi="Arial" w:cs="Arial"/>
                <w:b/>
                <w:sz w:val="18"/>
              </w:rPr>
            </w:pPr>
            <w:r w:rsidRPr="00D90839">
              <w:rPr>
                <w:rFonts w:ascii="Arial" w:hAnsi="Arial" w:cs="Arial"/>
                <w:b/>
                <w:sz w:val="18"/>
              </w:rPr>
              <w:t xml:space="preserve">Activities: </w:t>
            </w:r>
          </w:p>
          <w:p w14:paraId="0D602F64" w14:textId="77777777" w:rsidR="00927D3B" w:rsidRPr="00D90839" w:rsidRDefault="00927D3B" w:rsidP="00927D3B">
            <w:pPr>
              <w:shd w:val="clear" w:color="auto" w:fill="B6DDE8" w:themeFill="accent5" w:themeFillTint="66"/>
              <w:jc w:val="center"/>
              <w:rPr>
                <w:rFonts w:ascii="Arial" w:hAnsi="Arial" w:cs="Arial"/>
                <w:b/>
                <w:sz w:val="18"/>
              </w:rPr>
            </w:pPr>
            <w:r w:rsidRPr="00D90839">
              <w:rPr>
                <w:rFonts w:ascii="Arial" w:hAnsi="Arial" w:cs="Arial"/>
                <w:b/>
                <w:sz w:val="18"/>
              </w:rPr>
              <w:t>Learner Interaction &amp; Engagement</w:t>
            </w:r>
          </w:p>
          <w:p w14:paraId="3E06BD69" w14:textId="77777777" w:rsidR="00927D3B" w:rsidRPr="00D90839" w:rsidRDefault="00927D3B" w:rsidP="00927D3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83" w:type="dxa"/>
            <w:shd w:val="clear" w:color="auto" w:fill="B6DDE8" w:themeFill="accent5" w:themeFillTint="66"/>
          </w:tcPr>
          <w:p w14:paraId="239D33D2" w14:textId="77777777" w:rsidR="00927D3B" w:rsidRPr="00D90839" w:rsidRDefault="00927D3B" w:rsidP="00927D3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60D9CE7D" w14:textId="77777777" w:rsidR="00927D3B" w:rsidRPr="00D90839" w:rsidRDefault="00927D3B" w:rsidP="00927D3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1ED36B07" w14:textId="77777777" w:rsidR="00927D3B" w:rsidRPr="00D90839" w:rsidRDefault="00927D3B" w:rsidP="00927D3B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D90839">
              <w:rPr>
                <w:rFonts w:ascii="Arial" w:hAnsi="Arial" w:cs="Arial"/>
                <w:b/>
                <w:sz w:val="18"/>
              </w:rPr>
              <w:t>Instructional Materials</w:t>
            </w:r>
          </w:p>
        </w:tc>
      </w:tr>
      <w:tr w:rsidR="00472BD6" w:rsidRPr="00927D3B" w14:paraId="7FC12147" w14:textId="77777777" w:rsidTr="001A0067">
        <w:trPr>
          <w:trHeight w:val="1340"/>
        </w:trPr>
        <w:tc>
          <w:tcPr>
            <w:tcW w:w="1350" w:type="dxa"/>
          </w:tcPr>
          <w:p w14:paraId="19EEC474" w14:textId="77777777" w:rsidR="00472BD6" w:rsidRPr="00F924BF" w:rsidRDefault="00472BD6" w:rsidP="00F924BF">
            <w:pPr>
              <w:rPr>
                <w:rFonts w:ascii="Arial" w:hAnsi="Arial" w:cs="Arial"/>
                <w:sz w:val="16"/>
              </w:rPr>
            </w:pPr>
            <w:r w:rsidRPr="00B77CC1">
              <w:rPr>
                <w:rFonts w:ascii="Arial" w:hAnsi="Arial" w:cs="Arial"/>
                <w:sz w:val="16"/>
              </w:rPr>
              <w:t xml:space="preserve">The title should be </w:t>
            </w:r>
            <w:r w:rsidRPr="00B77CC1">
              <w:rPr>
                <w:rFonts w:ascii="Arial" w:hAnsi="Arial" w:cs="Arial"/>
                <w:b/>
                <w:sz w:val="16"/>
              </w:rPr>
              <w:t>short</w:t>
            </w:r>
            <w:r w:rsidRPr="00B77CC1">
              <w:rPr>
                <w:rFonts w:ascii="Arial" w:hAnsi="Arial" w:cs="Arial"/>
                <w:sz w:val="16"/>
              </w:rPr>
              <w:t xml:space="preserve">, yet </w:t>
            </w:r>
            <w:r w:rsidRPr="00B77CC1">
              <w:rPr>
                <w:rFonts w:ascii="Arial" w:hAnsi="Arial" w:cs="Arial"/>
                <w:b/>
                <w:sz w:val="16"/>
              </w:rPr>
              <w:t>descriptive</w:t>
            </w:r>
            <w:r w:rsidRPr="00B77CC1">
              <w:rPr>
                <w:rFonts w:ascii="Arial" w:hAnsi="Arial" w:cs="Arial"/>
                <w:sz w:val="16"/>
              </w:rPr>
              <w:t xml:space="preserve"> and </w:t>
            </w:r>
            <w:r w:rsidRPr="00B77CC1">
              <w:rPr>
                <w:rFonts w:ascii="Arial" w:hAnsi="Arial" w:cs="Arial"/>
                <w:b/>
                <w:sz w:val="16"/>
              </w:rPr>
              <w:t>specific</w:t>
            </w:r>
            <w:r w:rsidRPr="00B77CC1">
              <w:rPr>
                <w:rFonts w:ascii="Arial" w:hAnsi="Arial" w:cs="Arial"/>
                <w:sz w:val="16"/>
              </w:rPr>
              <w:t xml:space="preserve"> to content being explored. </w:t>
            </w:r>
          </w:p>
        </w:tc>
        <w:tc>
          <w:tcPr>
            <w:tcW w:w="1170" w:type="dxa"/>
          </w:tcPr>
          <w:p w14:paraId="77F3633D" w14:textId="0E0E0F24" w:rsidR="00472BD6" w:rsidRPr="00F924BF" w:rsidRDefault="00F924BF" w:rsidP="00F924BF">
            <w:pPr>
              <w:rPr>
                <w:rFonts w:ascii="Arial" w:hAnsi="Arial" w:cs="Arial"/>
                <w:sz w:val="16"/>
              </w:rPr>
            </w:pPr>
            <w:r w:rsidRPr="00B77CC1">
              <w:rPr>
                <w:rFonts w:ascii="Arial" w:hAnsi="Arial" w:cs="Arial"/>
                <w:sz w:val="16"/>
              </w:rPr>
              <w:t>List all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 w:rsidR="001A0067">
              <w:rPr>
                <w:rFonts w:ascii="Arial" w:hAnsi="Arial" w:cs="Arial"/>
                <w:sz w:val="16"/>
              </w:rPr>
              <w:t xml:space="preserve">course </w:t>
            </w:r>
            <w:r w:rsidR="009D6C39">
              <w:rPr>
                <w:rFonts w:ascii="Arial" w:hAnsi="Arial" w:cs="Arial"/>
                <w:sz w:val="16"/>
              </w:rPr>
              <w:t xml:space="preserve">learning outcomes </w:t>
            </w:r>
            <w:r w:rsidRPr="00B77CC1">
              <w:rPr>
                <w:rFonts w:ascii="Arial" w:hAnsi="Arial" w:cs="Arial"/>
                <w:sz w:val="16"/>
              </w:rPr>
              <w:t xml:space="preserve">addressed </w:t>
            </w:r>
            <w:r>
              <w:rPr>
                <w:rFonts w:ascii="Arial" w:hAnsi="Arial" w:cs="Arial"/>
                <w:sz w:val="16"/>
              </w:rPr>
              <w:t>in</w:t>
            </w:r>
            <w:r w:rsidRPr="00B77CC1">
              <w:rPr>
                <w:rFonts w:ascii="Arial" w:hAnsi="Arial" w:cs="Arial"/>
                <w:sz w:val="16"/>
              </w:rPr>
              <w:t xml:space="preserve"> the </w:t>
            </w:r>
            <w:r>
              <w:rPr>
                <w:rFonts w:ascii="Arial" w:hAnsi="Arial" w:cs="Arial"/>
                <w:sz w:val="16"/>
              </w:rPr>
              <w:t>module</w:t>
            </w:r>
            <w:r w:rsidR="001A0067">
              <w:rPr>
                <w:rFonts w:ascii="Arial" w:hAnsi="Arial" w:cs="Arial"/>
                <w:sz w:val="16"/>
              </w:rPr>
              <w:t xml:space="preserve"> by their Roman numerals.</w:t>
            </w:r>
            <w:r w:rsidRPr="00B77CC1"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5580" w:type="dxa"/>
          </w:tcPr>
          <w:p w14:paraId="4F3317D7" w14:textId="37AB6383" w:rsidR="00F924BF" w:rsidRDefault="00F924BF" w:rsidP="00F924BF">
            <w:pPr>
              <w:rPr>
                <w:rFonts w:ascii="Arial" w:hAnsi="Arial" w:cs="Arial"/>
                <w:sz w:val="16"/>
              </w:rPr>
            </w:pPr>
            <w:r w:rsidRPr="00B77CC1">
              <w:rPr>
                <w:rFonts w:ascii="Arial" w:hAnsi="Arial" w:cs="Arial"/>
                <w:sz w:val="16"/>
              </w:rPr>
              <w:t xml:space="preserve">State the </w:t>
            </w:r>
            <w:r>
              <w:rPr>
                <w:rFonts w:ascii="Arial" w:hAnsi="Arial" w:cs="Arial"/>
                <w:sz w:val="16"/>
              </w:rPr>
              <w:t xml:space="preserve">module’s </w:t>
            </w:r>
            <w:r w:rsidRPr="00B77CC1">
              <w:rPr>
                <w:rFonts w:ascii="Arial" w:hAnsi="Arial" w:cs="Arial"/>
                <w:sz w:val="16"/>
              </w:rPr>
              <w:t xml:space="preserve">intended </w:t>
            </w:r>
            <w:r w:rsidRPr="00B77CC1">
              <w:rPr>
                <w:rFonts w:ascii="Arial" w:hAnsi="Arial" w:cs="Arial"/>
                <w:b/>
                <w:i/>
                <w:sz w:val="16"/>
              </w:rPr>
              <w:t>measurable</w:t>
            </w:r>
            <w:r w:rsidRPr="00B77CC1">
              <w:rPr>
                <w:rFonts w:ascii="Arial" w:hAnsi="Arial" w:cs="Arial"/>
                <w:sz w:val="16"/>
              </w:rPr>
              <w:t xml:space="preserve"> learning </w:t>
            </w:r>
            <w:r w:rsidR="00732476">
              <w:rPr>
                <w:rFonts w:ascii="Arial" w:hAnsi="Arial" w:cs="Arial"/>
                <w:sz w:val="16"/>
              </w:rPr>
              <w:t>outcomes</w:t>
            </w:r>
            <w:r w:rsidRPr="00B77CC1">
              <w:rPr>
                <w:rFonts w:ascii="Arial" w:hAnsi="Arial" w:cs="Arial"/>
                <w:sz w:val="16"/>
              </w:rPr>
              <w:t xml:space="preserve">. </w:t>
            </w:r>
            <w:r w:rsidR="009D6C39">
              <w:rPr>
                <w:rFonts w:ascii="Arial" w:hAnsi="Arial" w:cs="Arial"/>
                <w:sz w:val="16"/>
              </w:rPr>
              <w:t>MLOs</w:t>
            </w:r>
            <w:r w:rsidRPr="00B77CC1">
              <w:rPr>
                <w:rFonts w:ascii="Arial" w:hAnsi="Arial" w:cs="Arial"/>
                <w:sz w:val="16"/>
              </w:rPr>
              <w:t xml:space="preserve"> must describe student performance in specific, observable terms.  </w:t>
            </w:r>
          </w:p>
          <w:p w14:paraId="76267688" w14:textId="20611124" w:rsidR="00472BD6" w:rsidRPr="00F924BF" w:rsidRDefault="00F924BF" w:rsidP="00F924BF">
            <w:pPr>
              <w:rPr>
                <w:rFonts w:ascii="Arial" w:hAnsi="Arial" w:cs="Arial"/>
                <w:sz w:val="16"/>
              </w:rPr>
            </w:pPr>
            <w:r w:rsidRPr="00B77CC1">
              <w:rPr>
                <w:rFonts w:ascii="Arial" w:hAnsi="Arial" w:cs="Arial"/>
                <w:sz w:val="16"/>
              </w:rPr>
              <w:t>Use suggested action verbs from Bloom’s Taxonomy</w:t>
            </w:r>
            <w:r>
              <w:rPr>
                <w:rFonts w:ascii="Arial" w:hAnsi="Arial" w:cs="Arial"/>
                <w:sz w:val="16"/>
              </w:rPr>
              <w:t>. In parentheses, include the course learning</w:t>
            </w:r>
            <w:r w:rsidR="00732476">
              <w:rPr>
                <w:rFonts w:ascii="Arial" w:hAnsi="Arial" w:cs="Arial"/>
                <w:sz w:val="16"/>
              </w:rPr>
              <w:t xml:space="preserve"> outcomes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 w:rsidR="00732476">
              <w:rPr>
                <w:rFonts w:ascii="Arial" w:hAnsi="Arial" w:cs="Arial"/>
                <w:sz w:val="16"/>
              </w:rPr>
              <w:t>(</w:t>
            </w:r>
            <w:r w:rsidR="009D6C39">
              <w:rPr>
                <w:rFonts w:ascii="Arial" w:hAnsi="Arial" w:cs="Arial"/>
                <w:sz w:val="16"/>
              </w:rPr>
              <w:t>CLO</w:t>
            </w:r>
            <w:r w:rsidR="00732476">
              <w:rPr>
                <w:rFonts w:ascii="Arial" w:hAnsi="Arial" w:cs="Arial"/>
                <w:sz w:val="16"/>
              </w:rPr>
              <w:t>s)</w:t>
            </w:r>
            <w:r>
              <w:rPr>
                <w:rFonts w:ascii="Arial" w:hAnsi="Arial" w:cs="Arial"/>
                <w:sz w:val="16"/>
              </w:rPr>
              <w:t xml:space="preserve"> that align to each </w:t>
            </w:r>
            <w:r w:rsidR="009D6C39">
              <w:rPr>
                <w:rFonts w:ascii="Arial" w:hAnsi="Arial" w:cs="Arial"/>
                <w:sz w:val="16"/>
              </w:rPr>
              <w:t>MLO</w:t>
            </w:r>
            <w:r>
              <w:rPr>
                <w:rFonts w:ascii="Arial" w:hAnsi="Arial" w:cs="Arial"/>
                <w:sz w:val="16"/>
              </w:rPr>
              <w:t xml:space="preserve">. </w:t>
            </w:r>
          </w:p>
        </w:tc>
        <w:tc>
          <w:tcPr>
            <w:tcW w:w="2610" w:type="dxa"/>
          </w:tcPr>
          <w:p w14:paraId="3C9E4108" w14:textId="7A570448" w:rsidR="00F924BF" w:rsidRPr="00F924BF" w:rsidRDefault="00472BD6" w:rsidP="00F924BF">
            <w:pPr>
              <w:rPr>
                <w:rFonts w:ascii="Arial" w:hAnsi="Arial" w:cs="Arial"/>
                <w:sz w:val="16"/>
              </w:rPr>
            </w:pPr>
            <w:r w:rsidRPr="00B77CC1">
              <w:rPr>
                <w:rFonts w:ascii="Arial" w:hAnsi="Arial" w:cs="Arial"/>
                <w:sz w:val="16"/>
              </w:rPr>
              <w:t>Specify all assessments that will be used to</w:t>
            </w:r>
            <w:r w:rsidRPr="00B77CC1">
              <w:rPr>
                <w:rFonts w:ascii="Arial" w:hAnsi="Arial" w:cs="Arial"/>
                <w:b/>
                <w:sz w:val="16"/>
              </w:rPr>
              <w:t xml:space="preserve"> measure the stated </w:t>
            </w:r>
            <w:r w:rsidR="00732476">
              <w:rPr>
                <w:rFonts w:ascii="Arial" w:hAnsi="Arial" w:cs="Arial"/>
                <w:b/>
                <w:sz w:val="16"/>
              </w:rPr>
              <w:t>module learning outcomes</w:t>
            </w:r>
            <w:r w:rsidRPr="00B77CC1">
              <w:rPr>
                <w:rFonts w:ascii="Arial" w:hAnsi="Arial" w:cs="Arial"/>
                <w:sz w:val="16"/>
              </w:rPr>
              <w:t xml:space="preserve">. </w:t>
            </w:r>
            <w:r>
              <w:rPr>
                <w:rFonts w:ascii="Arial" w:hAnsi="Arial" w:cs="Arial"/>
                <w:sz w:val="16"/>
              </w:rPr>
              <w:t xml:space="preserve"> List the name of rubric (if applicable) </w:t>
            </w:r>
            <w:r w:rsidRPr="00B77CC1">
              <w:rPr>
                <w:rFonts w:ascii="Arial" w:hAnsi="Arial" w:cs="Arial"/>
                <w:sz w:val="16"/>
              </w:rPr>
              <w:t>that provides descriptive and specific evaluation criteria for the assessment. Also</w:t>
            </w:r>
            <w:r>
              <w:rPr>
                <w:rFonts w:ascii="Arial" w:hAnsi="Arial" w:cs="Arial"/>
                <w:sz w:val="16"/>
              </w:rPr>
              <w:t>,</w:t>
            </w:r>
            <w:r w:rsidRPr="00B77CC1">
              <w:rPr>
                <w:rFonts w:ascii="Arial" w:hAnsi="Arial" w:cs="Arial"/>
                <w:sz w:val="16"/>
              </w:rPr>
              <w:t xml:space="preserve"> </w:t>
            </w:r>
            <w:r w:rsidR="001A0067">
              <w:rPr>
                <w:rFonts w:ascii="Arial" w:hAnsi="Arial" w:cs="Arial"/>
                <w:sz w:val="16"/>
              </w:rPr>
              <w:t>list</w:t>
            </w:r>
            <w:r w:rsidRPr="00B77CC1">
              <w:rPr>
                <w:rFonts w:ascii="Arial" w:hAnsi="Arial" w:cs="Arial"/>
                <w:sz w:val="16"/>
              </w:rPr>
              <w:t xml:space="preserve"> the </w:t>
            </w:r>
            <w:r w:rsidR="009D6C39">
              <w:rPr>
                <w:rFonts w:ascii="Arial" w:hAnsi="Arial" w:cs="Arial"/>
                <w:sz w:val="16"/>
              </w:rPr>
              <w:t>MLO</w:t>
            </w:r>
            <w:r w:rsidR="00F924BF">
              <w:rPr>
                <w:rFonts w:ascii="Arial" w:hAnsi="Arial" w:cs="Arial"/>
                <w:sz w:val="16"/>
              </w:rPr>
              <w:t>(s)</w:t>
            </w:r>
            <w:r w:rsidRPr="00B77CC1">
              <w:rPr>
                <w:rFonts w:ascii="Arial" w:hAnsi="Arial" w:cs="Arial"/>
                <w:sz w:val="16"/>
              </w:rPr>
              <w:t xml:space="preserve"> that </w:t>
            </w:r>
            <w:r w:rsidR="00F924BF">
              <w:rPr>
                <w:rFonts w:ascii="Arial" w:hAnsi="Arial" w:cs="Arial"/>
                <w:sz w:val="16"/>
              </w:rPr>
              <w:t>align with</w:t>
            </w:r>
            <w:r w:rsidRPr="00B77CC1">
              <w:rPr>
                <w:rFonts w:ascii="Arial" w:hAnsi="Arial" w:cs="Arial"/>
                <w:sz w:val="16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>each</w:t>
            </w:r>
            <w:r w:rsidRPr="00B77CC1">
              <w:rPr>
                <w:rFonts w:ascii="Arial" w:hAnsi="Arial" w:cs="Arial"/>
                <w:sz w:val="16"/>
              </w:rPr>
              <w:t xml:space="preserve"> assessment. </w:t>
            </w:r>
            <w:r w:rsidR="001A0067">
              <w:rPr>
                <w:rFonts w:ascii="Arial" w:hAnsi="Arial" w:cs="Arial"/>
                <w:sz w:val="16"/>
              </w:rPr>
              <w:t>If assessment does not count towards the student’s grade they should be marked “Not graded” in place of the rubric name.</w:t>
            </w:r>
          </w:p>
        </w:tc>
        <w:tc>
          <w:tcPr>
            <w:tcW w:w="1890" w:type="dxa"/>
          </w:tcPr>
          <w:p w14:paraId="1E31B30A" w14:textId="2869A8B2" w:rsidR="00472BD6" w:rsidRPr="00F924BF" w:rsidRDefault="00472BD6" w:rsidP="00F924BF">
            <w:pPr>
              <w:rPr>
                <w:rFonts w:ascii="Arial" w:hAnsi="Arial" w:cs="Arial"/>
                <w:sz w:val="16"/>
              </w:rPr>
            </w:pPr>
            <w:r w:rsidRPr="00B77CC1">
              <w:rPr>
                <w:rFonts w:ascii="Arial" w:hAnsi="Arial" w:cs="Arial"/>
                <w:sz w:val="16"/>
              </w:rPr>
              <w:t>List all learning activities that</w:t>
            </w:r>
            <w:r w:rsidRPr="00B77CC1">
              <w:rPr>
                <w:rFonts w:ascii="Arial" w:hAnsi="Arial" w:cs="Arial"/>
                <w:b/>
                <w:sz w:val="16"/>
              </w:rPr>
              <w:t xml:space="preserve"> promote achievement of the stated </w:t>
            </w:r>
            <w:r w:rsidR="00732476">
              <w:rPr>
                <w:rFonts w:ascii="Arial" w:hAnsi="Arial" w:cs="Arial"/>
                <w:b/>
                <w:sz w:val="16"/>
              </w:rPr>
              <w:t xml:space="preserve">module </w:t>
            </w:r>
            <w:r w:rsidRPr="00B77CC1">
              <w:rPr>
                <w:rFonts w:ascii="Arial" w:hAnsi="Arial" w:cs="Arial"/>
                <w:b/>
                <w:sz w:val="16"/>
              </w:rPr>
              <w:t xml:space="preserve">learning </w:t>
            </w:r>
            <w:r w:rsidR="00732476">
              <w:rPr>
                <w:rFonts w:ascii="Arial" w:hAnsi="Arial" w:cs="Arial"/>
                <w:b/>
                <w:sz w:val="16"/>
              </w:rPr>
              <w:t>outcomes</w:t>
            </w:r>
            <w:r w:rsidRPr="00B77CC1">
              <w:rPr>
                <w:rFonts w:ascii="Arial" w:hAnsi="Arial" w:cs="Arial"/>
                <w:b/>
                <w:sz w:val="16"/>
              </w:rPr>
              <w:t xml:space="preserve"> and align with assessments</w:t>
            </w:r>
            <w:r w:rsidR="001A0067">
              <w:rPr>
                <w:rFonts w:ascii="Arial" w:hAnsi="Arial" w:cs="Arial"/>
                <w:sz w:val="16"/>
              </w:rPr>
              <w:t xml:space="preserve"> </w:t>
            </w:r>
            <w:r w:rsidRPr="00B77CC1">
              <w:rPr>
                <w:rFonts w:ascii="Arial" w:hAnsi="Arial" w:cs="Arial"/>
                <w:sz w:val="16"/>
              </w:rPr>
              <w:t xml:space="preserve">Learning Activities may also be listed in the assessment </w:t>
            </w:r>
            <w:r>
              <w:rPr>
                <w:rFonts w:ascii="Arial" w:hAnsi="Arial" w:cs="Arial"/>
                <w:sz w:val="16"/>
              </w:rPr>
              <w:t>column</w:t>
            </w:r>
            <w:r w:rsidRPr="00B77CC1">
              <w:rPr>
                <w:rFonts w:ascii="Arial" w:hAnsi="Arial" w:cs="Arial"/>
                <w:sz w:val="16"/>
              </w:rPr>
              <w:t xml:space="preserve"> if</w:t>
            </w:r>
            <w:r w:rsidR="001A0067">
              <w:rPr>
                <w:rFonts w:ascii="Arial" w:hAnsi="Arial" w:cs="Arial"/>
                <w:sz w:val="16"/>
              </w:rPr>
              <w:t xml:space="preserve"> they are graded</w:t>
            </w:r>
            <w:r w:rsidRPr="00B77CC1">
              <w:rPr>
                <w:rFonts w:ascii="Arial" w:hAnsi="Arial" w:cs="Arial"/>
                <w:sz w:val="16"/>
              </w:rPr>
              <w:t>. In parentheses</w:t>
            </w:r>
            <w:r>
              <w:rPr>
                <w:rFonts w:ascii="Arial" w:hAnsi="Arial" w:cs="Arial"/>
                <w:sz w:val="16"/>
              </w:rPr>
              <w:t>,</w:t>
            </w:r>
            <w:r w:rsidRPr="00B77CC1">
              <w:rPr>
                <w:rFonts w:ascii="Arial" w:hAnsi="Arial" w:cs="Arial"/>
                <w:sz w:val="16"/>
              </w:rPr>
              <w:t xml:space="preserve"> include the </w:t>
            </w:r>
            <w:r w:rsidR="00732476">
              <w:rPr>
                <w:rFonts w:ascii="Arial" w:hAnsi="Arial" w:cs="Arial"/>
                <w:sz w:val="16"/>
              </w:rPr>
              <w:t xml:space="preserve">MLOs that are being met </w:t>
            </w:r>
            <w:proofErr w:type="spellStart"/>
            <w:r w:rsidR="00732476">
              <w:rPr>
                <w:rFonts w:ascii="Arial" w:hAnsi="Arial" w:cs="Arial"/>
                <w:sz w:val="16"/>
              </w:rPr>
              <w:t>wit</w:t>
            </w:r>
            <w:proofErr w:type="spellEnd"/>
            <w:r w:rsidRPr="00B77CC1">
              <w:rPr>
                <w:rFonts w:ascii="Arial" w:hAnsi="Arial" w:cs="Arial"/>
                <w:sz w:val="16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>each</w:t>
            </w:r>
            <w:r w:rsidRPr="00B77CC1">
              <w:rPr>
                <w:rFonts w:ascii="Arial" w:hAnsi="Arial" w:cs="Arial"/>
                <w:sz w:val="16"/>
              </w:rPr>
              <w:t xml:space="preserve"> activity. </w:t>
            </w:r>
          </w:p>
        </w:tc>
        <w:tc>
          <w:tcPr>
            <w:tcW w:w="1883" w:type="dxa"/>
          </w:tcPr>
          <w:p w14:paraId="73AE4605" w14:textId="2253CBA6" w:rsidR="00472BD6" w:rsidRPr="00F924BF" w:rsidRDefault="00472BD6" w:rsidP="00F924BF">
            <w:pPr>
              <w:rPr>
                <w:rFonts w:ascii="Arial" w:hAnsi="Arial" w:cs="Arial"/>
                <w:sz w:val="16"/>
              </w:rPr>
            </w:pPr>
            <w:r w:rsidRPr="00B77CC1">
              <w:rPr>
                <w:rFonts w:ascii="Arial" w:hAnsi="Arial" w:cs="Arial"/>
                <w:sz w:val="16"/>
              </w:rPr>
              <w:t xml:space="preserve">List all instructional materials and technology/media used during the module that </w:t>
            </w:r>
            <w:r w:rsidRPr="00B77CC1">
              <w:rPr>
                <w:rFonts w:ascii="Arial" w:hAnsi="Arial" w:cs="Arial"/>
                <w:b/>
                <w:sz w:val="16"/>
              </w:rPr>
              <w:t xml:space="preserve">promote achievement of the stated </w:t>
            </w:r>
            <w:r w:rsidR="00732476">
              <w:rPr>
                <w:rFonts w:ascii="Arial" w:hAnsi="Arial" w:cs="Arial"/>
                <w:b/>
                <w:sz w:val="16"/>
              </w:rPr>
              <w:t xml:space="preserve">module </w:t>
            </w:r>
            <w:r w:rsidRPr="00B77CC1">
              <w:rPr>
                <w:rFonts w:ascii="Arial" w:hAnsi="Arial" w:cs="Arial"/>
                <w:b/>
                <w:sz w:val="16"/>
              </w:rPr>
              <w:t xml:space="preserve">learning </w:t>
            </w:r>
            <w:r w:rsidR="00732476">
              <w:rPr>
                <w:rFonts w:ascii="Arial" w:hAnsi="Arial" w:cs="Arial"/>
                <w:b/>
                <w:sz w:val="16"/>
              </w:rPr>
              <w:t>outcome</w:t>
            </w:r>
            <w:r w:rsidRPr="00B77CC1">
              <w:rPr>
                <w:rFonts w:ascii="Arial" w:hAnsi="Arial" w:cs="Arial"/>
                <w:sz w:val="16"/>
              </w:rPr>
              <w:t>. This may inclu</w:t>
            </w:r>
            <w:r w:rsidR="001A0067">
              <w:rPr>
                <w:rFonts w:ascii="Arial" w:hAnsi="Arial" w:cs="Arial"/>
                <w:sz w:val="16"/>
              </w:rPr>
              <w:t>de readings</w:t>
            </w:r>
            <w:r w:rsidRPr="00B77CC1">
              <w:rPr>
                <w:rFonts w:ascii="Arial" w:hAnsi="Arial" w:cs="Arial"/>
                <w:sz w:val="16"/>
              </w:rPr>
              <w:t xml:space="preserve">, web resources, videos, podcasts, audio, etc.  In parentheses, include the </w:t>
            </w:r>
            <w:r w:rsidR="009D6C39">
              <w:rPr>
                <w:rFonts w:ascii="Arial" w:hAnsi="Arial" w:cs="Arial"/>
                <w:sz w:val="16"/>
              </w:rPr>
              <w:t>MLO</w:t>
            </w:r>
            <w:r w:rsidR="001A0067">
              <w:rPr>
                <w:rFonts w:ascii="Arial" w:hAnsi="Arial" w:cs="Arial"/>
                <w:sz w:val="16"/>
              </w:rPr>
              <w:t>(s)</w:t>
            </w:r>
            <w:r>
              <w:rPr>
                <w:rFonts w:ascii="Arial" w:hAnsi="Arial" w:cs="Arial"/>
                <w:sz w:val="16"/>
              </w:rPr>
              <w:t xml:space="preserve"> that </w:t>
            </w:r>
            <w:r w:rsidR="001A0067">
              <w:rPr>
                <w:rFonts w:ascii="Arial" w:hAnsi="Arial" w:cs="Arial"/>
                <w:sz w:val="16"/>
              </w:rPr>
              <w:t>align to the materials</w:t>
            </w:r>
            <w:r w:rsidRPr="00B77CC1">
              <w:rPr>
                <w:rFonts w:ascii="Arial" w:hAnsi="Arial" w:cs="Arial"/>
                <w:sz w:val="16"/>
              </w:rPr>
              <w:t>.</w:t>
            </w:r>
            <w:r w:rsidR="001A0067">
              <w:rPr>
                <w:rFonts w:ascii="Arial" w:hAnsi="Arial" w:cs="Arial"/>
                <w:sz w:val="16"/>
              </w:rPr>
              <w:t xml:space="preserve"> If a learning material does not have an aligned </w:t>
            </w:r>
            <w:r w:rsidR="009D6C39">
              <w:rPr>
                <w:rFonts w:ascii="Arial" w:hAnsi="Arial" w:cs="Arial"/>
                <w:sz w:val="16"/>
              </w:rPr>
              <w:t>MLO</w:t>
            </w:r>
            <w:r w:rsidR="001A0067">
              <w:rPr>
                <w:rFonts w:ascii="Arial" w:hAnsi="Arial" w:cs="Arial"/>
                <w:sz w:val="16"/>
              </w:rPr>
              <w:t xml:space="preserve"> mark it as Supplemental or Optional.</w:t>
            </w:r>
            <w:r w:rsidRPr="00B77CC1"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927D3B" w:rsidRPr="00927D3B" w14:paraId="4EF2D60B" w14:textId="77777777" w:rsidTr="00B628F5">
        <w:trPr>
          <w:trHeight w:val="188"/>
        </w:trPr>
        <w:tc>
          <w:tcPr>
            <w:tcW w:w="1350" w:type="dxa"/>
          </w:tcPr>
          <w:p w14:paraId="2F269D8D" w14:textId="77777777" w:rsidR="00927D3B" w:rsidRDefault="00AB082E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sz w:val="20"/>
              </w:rPr>
            </w:pPr>
            <w:r w:rsidRPr="00AB082E">
              <w:rPr>
                <w:rFonts w:ascii="Arial" w:eastAsia="Arial" w:hAnsi="Arial" w:cs="Arial"/>
                <w:b/>
                <w:sz w:val="20"/>
              </w:rPr>
              <w:t xml:space="preserve">Module </w:t>
            </w:r>
            <w:r w:rsidR="00927D3B" w:rsidRPr="00AB082E">
              <w:rPr>
                <w:rFonts w:ascii="Arial" w:eastAsia="Arial" w:hAnsi="Arial" w:cs="Arial"/>
                <w:b/>
                <w:sz w:val="20"/>
              </w:rPr>
              <w:t>1:</w:t>
            </w:r>
            <w:r w:rsidR="00927D3B" w:rsidRPr="00927D3B">
              <w:rPr>
                <w:rFonts w:ascii="Arial" w:eastAsia="Arial" w:hAnsi="Arial" w:cs="Arial"/>
                <w:sz w:val="20"/>
              </w:rPr>
              <w:t xml:space="preserve"> Introduction to Modern Physics</w:t>
            </w:r>
          </w:p>
          <w:p w14:paraId="7776EE54" w14:textId="77777777" w:rsidR="00415EB4" w:rsidRDefault="00415EB4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sz w:val="20"/>
              </w:rPr>
            </w:pPr>
          </w:p>
          <w:p w14:paraId="28A210FE" w14:textId="77777777" w:rsidR="00415EB4" w:rsidRDefault="00415EB4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sz w:val="20"/>
              </w:rPr>
            </w:pPr>
          </w:p>
          <w:p w14:paraId="6C729924" w14:textId="77777777" w:rsidR="00415EB4" w:rsidRDefault="00415EB4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sz w:val="20"/>
              </w:rPr>
            </w:pPr>
          </w:p>
          <w:p w14:paraId="0369F51D" w14:textId="77777777" w:rsidR="00415EB4" w:rsidRDefault="00415EB4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sz w:val="20"/>
              </w:rPr>
            </w:pPr>
          </w:p>
          <w:p w14:paraId="12ED16E8" w14:textId="77777777" w:rsidR="00415EB4" w:rsidRDefault="00415EB4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sz w:val="20"/>
              </w:rPr>
            </w:pPr>
          </w:p>
          <w:p w14:paraId="2C946CB1" w14:textId="77777777" w:rsidR="00415EB4" w:rsidRDefault="00415EB4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sz w:val="20"/>
              </w:rPr>
            </w:pPr>
          </w:p>
          <w:p w14:paraId="551A94CC" w14:textId="77777777" w:rsidR="00415EB4" w:rsidRDefault="00415EB4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sz w:val="20"/>
              </w:rPr>
            </w:pPr>
          </w:p>
          <w:p w14:paraId="77CB2F6C" w14:textId="77777777" w:rsidR="00415EB4" w:rsidRDefault="00415EB4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sz w:val="20"/>
              </w:rPr>
            </w:pPr>
          </w:p>
          <w:p w14:paraId="48E72FDB" w14:textId="77777777" w:rsidR="00415EB4" w:rsidRDefault="00415EB4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sz w:val="20"/>
              </w:rPr>
            </w:pPr>
          </w:p>
          <w:p w14:paraId="6823B481" w14:textId="77777777" w:rsidR="00415EB4" w:rsidRDefault="00415EB4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sz w:val="20"/>
              </w:rPr>
            </w:pPr>
          </w:p>
          <w:p w14:paraId="3CD0B1CC" w14:textId="77777777" w:rsidR="00415EB4" w:rsidRDefault="00415EB4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sz w:val="20"/>
              </w:rPr>
            </w:pPr>
          </w:p>
          <w:p w14:paraId="2D41BF65" w14:textId="77777777" w:rsidR="00415EB4" w:rsidRDefault="00415EB4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sz w:val="20"/>
              </w:rPr>
            </w:pPr>
          </w:p>
          <w:p w14:paraId="4E5848D4" w14:textId="77777777" w:rsidR="00415EB4" w:rsidRDefault="00415EB4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sz w:val="20"/>
              </w:rPr>
            </w:pPr>
          </w:p>
          <w:p w14:paraId="2BEEBD44" w14:textId="77777777" w:rsidR="00415EB4" w:rsidRDefault="00415EB4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sz w:val="20"/>
              </w:rPr>
            </w:pPr>
          </w:p>
          <w:p w14:paraId="00DFA1CA" w14:textId="77777777" w:rsidR="00415EB4" w:rsidRDefault="00415EB4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sz w:val="20"/>
              </w:rPr>
            </w:pPr>
          </w:p>
          <w:p w14:paraId="1E4E6BD2" w14:textId="77777777" w:rsidR="00415EB4" w:rsidRDefault="00415EB4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sz w:val="20"/>
              </w:rPr>
            </w:pPr>
          </w:p>
          <w:p w14:paraId="418B1BED" w14:textId="77777777" w:rsidR="00415EB4" w:rsidRPr="00927D3B" w:rsidRDefault="00415EB4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14:paraId="10BB20C4" w14:textId="77777777" w:rsidR="00927D3B" w:rsidRPr="00AB082E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b/>
                <w:sz w:val="20"/>
              </w:rPr>
            </w:pPr>
            <w:r w:rsidRPr="00AB082E">
              <w:rPr>
                <w:rFonts w:ascii="Arial" w:eastAsia="Arial" w:hAnsi="Arial" w:cs="Arial"/>
                <w:b/>
                <w:sz w:val="20"/>
              </w:rPr>
              <w:lastRenderedPageBreak/>
              <w:t>VII</w:t>
            </w:r>
          </w:p>
          <w:p w14:paraId="75E4A9E9" w14:textId="77777777" w:rsidR="00927D3B" w:rsidRPr="00AB082E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b/>
                <w:sz w:val="20"/>
              </w:rPr>
            </w:pPr>
            <w:r w:rsidRPr="00AB082E">
              <w:rPr>
                <w:rFonts w:ascii="Arial" w:eastAsia="Arial" w:hAnsi="Arial" w:cs="Arial"/>
                <w:b/>
                <w:sz w:val="20"/>
              </w:rPr>
              <w:t>VIII</w:t>
            </w:r>
          </w:p>
          <w:p w14:paraId="60573E03" w14:textId="77777777" w:rsidR="00927D3B" w:rsidRPr="00AB082E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b/>
                <w:sz w:val="20"/>
              </w:rPr>
            </w:pPr>
            <w:r w:rsidRPr="00AB082E">
              <w:rPr>
                <w:rFonts w:ascii="Arial" w:eastAsia="Arial" w:hAnsi="Arial" w:cs="Arial"/>
                <w:b/>
                <w:sz w:val="20"/>
              </w:rPr>
              <w:t>IX</w:t>
            </w:r>
          </w:p>
        </w:tc>
        <w:tc>
          <w:tcPr>
            <w:tcW w:w="5580" w:type="dxa"/>
          </w:tcPr>
          <w:p w14:paraId="0DF2E85D" w14:textId="77777777" w:rsidR="00927D3B" w:rsidRPr="00AB082E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b/>
                <w:sz w:val="20"/>
              </w:rPr>
            </w:pPr>
            <w:r w:rsidRPr="00AB082E">
              <w:rPr>
                <w:rFonts w:ascii="Arial" w:eastAsia="Arial" w:hAnsi="Arial" w:cs="Arial"/>
                <w:b/>
                <w:sz w:val="20"/>
              </w:rPr>
              <w:t>After successful completion of the module, the student will be able to:</w:t>
            </w:r>
            <w:r w:rsidR="00AB4A1A" w:rsidRPr="00AB082E">
              <w:rPr>
                <w:rFonts w:ascii="Arial" w:eastAsia="Arial" w:hAnsi="Arial" w:cs="Arial"/>
                <w:b/>
                <w:sz w:val="20"/>
              </w:rPr>
              <w:br/>
            </w:r>
          </w:p>
          <w:p w14:paraId="3AC8E125" w14:textId="1407B5A4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  <w:r w:rsidRPr="00927D3B">
              <w:rPr>
                <w:rFonts w:ascii="Arial" w:eastAsia="Arial" w:hAnsi="Arial" w:cs="Arial"/>
                <w:sz w:val="20"/>
              </w:rPr>
              <w:t>1.</w:t>
            </w:r>
            <w:r w:rsidR="003D75F8">
              <w:rPr>
                <w:rFonts w:ascii="Arial" w:eastAsia="Arial" w:hAnsi="Arial" w:cs="Arial"/>
                <w:sz w:val="20"/>
              </w:rPr>
              <w:t>1</w:t>
            </w:r>
            <w:r w:rsidRPr="00927D3B">
              <w:rPr>
                <w:rFonts w:ascii="Arial" w:eastAsia="Arial" w:hAnsi="Arial" w:cs="Arial"/>
                <w:sz w:val="20"/>
              </w:rPr>
              <w:t xml:space="preserve"> </w:t>
            </w:r>
            <w:r w:rsidR="00AB4A1A">
              <w:rPr>
                <w:rFonts w:ascii="Arial" w:eastAsia="Arial" w:hAnsi="Arial" w:cs="Arial"/>
                <w:sz w:val="20"/>
              </w:rPr>
              <w:t xml:space="preserve">   </w:t>
            </w:r>
            <w:r w:rsidRPr="00927D3B">
              <w:rPr>
                <w:rFonts w:ascii="Arial" w:eastAsia="Arial" w:hAnsi="Arial" w:cs="Arial"/>
                <w:sz w:val="20"/>
              </w:rPr>
              <w:t xml:space="preserve">Recall/employ the main concepts and equations of classical mechanics (kinetic energy, momentum, and vector addition). </w:t>
            </w:r>
            <w:r w:rsidRPr="00AB4A1A">
              <w:rPr>
                <w:rFonts w:ascii="Arial" w:eastAsia="Arial" w:hAnsi="Arial" w:cs="Arial"/>
                <w:b/>
                <w:sz w:val="20"/>
              </w:rPr>
              <w:t>(</w:t>
            </w:r>
            <w:r w:rsidR="009D6C39">
              <w:rPr>
                <w:rFonts w:ascii="Arial" w:eastAsia="Arial" w:hAnsi="Arial" w:cs="Arial"/>
                <w:b/>
                <w:sz w:val="20"/>
              </w:rPr>
              <w:t>CLO</w:t>
            </w:r>
            <w:r w:rsidR="00AB4A1A" w:rsidRPr="00AB4A1A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AB4A1A">
              <w:rPr>
                <w:rFonts w:ascii="Arial" w:eastAsia="Arial" w:hAnsi="Arial" w:cs="Arial"/>
                <w:b/>
                <w:sz w:val="20"/>
              </w:rPr>
              <w:t>VII)</w:t>
            </w:r>
            <w:r w:rsidR="00AB4A1A">
              <w:rPr>
                <w:rFonts w:ascii="Arial" w:eastAsia="Arial" w:hAnsi="Arial" w:cs="Arial"/>
                <w:b/>
                <w:sz w:val="20"/>
              </w:rPr>
              <w:br/>
            </w:r>
          </w:p>
          <w:p w14:paraId="47722C78" w14:textId="77777777" w:rsidR="00927D3B" w:rsidRPr="00927D3B" w:rsidRDefault="003D75F8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1.2</w:t>
            </w:r>
            <w:r w:rsidR="00927D3B" w:rsidRPr="00927D3B">
              <w:rPr>
                <w:rFonts w:ascii="Arial" w:eastAsia="Arial" w:hAnsi="Arial" w:cs="Arial"/>
                <w:sz w:val="20"/>
              </w:rPr>
              <w:t xml:space="preserve"> </w:t>
            </w:r>
            <w:r w:rsidR="00AB4A1A">
              <w:rPr>
                <w:rFonts w:ascii="Arial" w:eastAsia="Arial" w:hAnsi="Arial" w:cs="Arial"/>
                <w:sz w:val="20"/>
              </w:rPr>
              <w:t xml:space="preserve">   </w:t>
            </w:r>
            <w:r w:rsidR="00927D3B" w:rsidRPr="00927D3B">
              <w:rPr>
                <w:rFonts w:ascii="Arial" w:eastAsia="Arial" w:hAnsi="Arial" w:cs="Arial"/>
                <w:sz w:val="20"/>
              </w:rPr>
              <w:t>Recall/employ the fundamental concepts and equations of electricity and magnetism.</w:t>
            </w:r>
          </w:p>
          <w:p w14:paraId="0220E43E" w14:textId="298FA5C2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  <w:r w:rsidRPr="00927D3B">
              <w:rPr>
                <w:rFonts w:ascii="Arial" w:eastAsia="Arial" w:hAnsi="Arial" w:cs="Arial"/>
                <w:sz w:val="20"/>
              </w:rPr>
              <w:t xml:space="preserve">Illustrate the kinetic theory of matter. </w:t>
            </w:r>
            <w:r w:rsidR="00AB4A1A">
              <w:rPr>
                <w:rFonts w:ascii="Arial" w:eastAsia="Arial" w:hAnsi="Arial" w:cs="Arial"/>
                <w:sz w:val="20"/>
              </w:rPr>
              <w:br/>
            </w:r>
            <w:r w:rsidRPr="00AB4A1A">
              <w:rPr>
                <w:rFonts w:ascii="Arial" w:eastAsia="Arial" w:hAnsi="Arial" w:cs="Arial"/>
                <w:b/>
                <w:sz w:val="20"/>
              </w:rPr>
              <w:t>(</w:t>
            </w:r>
            <w:r w:rsidR="009D6C39">
              <w:rPr>
                <w:rFonts w:ascii="Arial" w:eastAsia="Arial" w:hAnsi="Arial" w:cs="Arial"/>
                <w:b/>
                <w:sz w:val="20"/>
              </w:rPr>
              <w:t>CLO</w:t>
            </w:r>
            <w:r w:rsidR="00AB4A1A" w:rsidRPr="00AB4A1A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AB4A1A">
              <w:rPr>
                <w:rFonts w:ascii="Arial" w:eastAsia="Arial" w:hAnsi="Arial" w:cs="Arial"/>
                <w:b/>
                <w:sz w:val="20"/>
              </w:rPr>
              <w:t>VII)</w:t>
            </w:r>
            <w:r w:rsidR="00AB4A1A" w:rsidRPr="00AB4A1A">
              <w:rPr>
                <w:rFonts w:ascii="Arial" w:hAnsi="Arial" w:cs="Arial"/>
                <w:sz w:val="20"/>
              </w:rPr>
              <w:br/>
            </w:r>
          </w:p>
          <w:p w14:paraId="42E0E089" w14:textId="0A322172" w:rsidR="00927D3B" w:rsidRPr="00927D3B" w:rsidRDefault="003D75F8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1.3</w:t>
            </w:r>
            <w:r w:rsidR="00927D3B" w:rsidRPr="00927D3B">
              <w:rPr>
                <w:rFonts w:ascii="Arial" w:eastAsia="Arial" w:hAnsi="Arial" w:cs="Arial"/>
                <w:sz w:val="20"/>
              </w:rPr>
              <w:t xml:space="preserve"> </w:t>
            </w:r>
            <w:r w:rsidR="00AB4A1A">
              <w:rPr>
                <w:rFonts w:ascii="Arial" w:eastAsia="Arial" w:hAnsi="Arial" w:cs="Arial"/>
                <w:sz w:val="20"/>
              </w:rPr>
              <w:t xml:space="preserve">   </w:t>
            </w:r>
            <w:r w:rsidR="00927D3B" w:rsidRPr="00927D3B">
              <w:rPr>
                <w:rFonts w:ascii="Arial" w:eastAsia="Arial" w:hAnsi="Arial" w:cs="Arial"/>
                <w:sz w:val="20"/>
              </w:rPr>
              <w:t xml:space="preserve">Summarize the failures of classical physics in terms of time, space, velocity, and particle statistics. </w:t>
            </w:r>
            <w:r w:rsidR="00AB4A1A">
              <w:rPr>
                <w:rFonts w:ascii="Arial" w:eastAsia="Arial" w:hAnsi="Arial" w:cs="Arial"/>
                <w:sz w:val="20"/>
              </w:rPr>
              <w:br/>
            </w:r>
            <w:r w:rsidR="00927D3B" w:rsidRPr="00AB4A1A">
              <w:rPr>
                <w:rFonts w:ascii="Arial" w:eastAsia="Arial" w:hAnsi="Arial" w:cs="Arial"/>
                <w:b/>
                <w:sz w:val="20"/>
              </w:rPr>
              <w:t>(</w:t>
            </w:r>
            <w:r w:rsidR="009D6C39">
              <w:rPr>
                <w:rFonts w:ascii="Arial" w:eastAsia="Arial" w:hAnsi="Arial" w:cs="Arial"/>
                <w:b/>
                <w:sz w:val="20"/>
              </w:rPr>
              <w:t>CLOs</w:t>
            </w:r>
            <w:r w:rsidR="00AB4A1A" w:rsidRPr="00AB4A1A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927D3B" w:rsidRPr="00AB4A1A">
              <w:rPr>
                <w:rFonts w:ascii="Arial" w:eastAsia="Arial" w:hAnsi="Arial" w:cs="Arial"/>
                <w:b/>
                <w:sz w:val="20"/>
              </w:rPr>
              <w:t xml:space="preserve">VII, VIII, </w:t>
            </w:r>
            <w:r w:rsidR="00AB4A1A">
              <w:rPr>
                <w:rFonts w:ascii="Arial" w:eastAsia="Arial" w:hAnsi="Arial" w:cs="Arial"/>
                <w:b/>
                <w:sz w:val="20"/>
              </w:rPr>
              <w:t xml:space="preserve">&amp; </w:t>
            </w:r>
            <w:r w:rsidR="00927D3B" w:rsidRPr="00AB4A1A">
              <w:rPr>
                <w:rFonts w:ascii="Arial" w:eastAsia="Arial" w:hAnsi="Arial" w:cs="Arial"/>
                <w:b/>
                <w:sz w:val="20"/>
              </w:rPr>
              <w:t>IX)</w:t>
            </w:r>
            <w:r w:rsidR="00AB4A1A">
              <w:rPr>
                <w:rFonts w:ascii="Arial" w:eastAsia="Arial" w:hAnsi="Arial" w:cs="Arial"/>
                <w:sz w:val="20"/>
              </w:rPr>
              <w:br/>
            </w:r>
          </w:p>
          <w:p w14:paraId="4812C296" w14:textId="77777777" w:rsidR="00AB4A1A" w:rsidRDefault="003D75F8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1.4</w:t>
            </w:r>
            <w:r w:rsidR="00927D3B" w:rsidRPr="00927D3B">
              <w:rPr>
                <w:rFonts w:ascii="Arial" w:eastAsia="Arial" w:hAnsi="Arial" w:cs="Arial"/>
                <w:sz w:val="20"/>
              </w:rPr>
              <w:t xml:space="preserve"> </w:t>
            </w:r>
            <w:r w:rsidR="00AB4A1A">
              <w:rPr>
                <w:rFonts w:ascii="Arial" w:eastAsia="Arial" w:hAnsi="Arial" w:cs="Arial"/>
                <w:sz w:val="20"/>
              </w:rPr>
              <w:t xml:space="preserve">   </w:t>
            </w:r>
            <w:r w:rsidR="00927D3B" w:rsidRPr="00927D3B">
              <w:rPr>
                <w:rFonts w:ascii="Arial" w:eastAsia="Arial" w:hAnsi="Arial" w:cs="Arial"/>
                <w:sz w:val="20"/>
              </w:rPr>
              <w:t xml:space="preserve">Differentiate between classical physics theories and modern physics theories. </w:t>
            </w:r>
          </w:p>
          <w:p w14:paraId="12BFC4AB" w14:textId="01C30084" w:rsidR="00927D3B" w:rsidRPr="00AB4A1A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b/>
                <w:sz w:val="20"/>
              </w:rPr>
            </w:pPr>
            <w:r w:rsidRPr="00AB4A1A">
              <w:rPr>
                <w:rFonts w:ascii="Arial" w:eastAsia="Arial" w:hAnsi="Arial" w:cs="Arial"/>
                <w:b/>
                <w:sz w:val="20"/>
              </w:rPr>
              <w:t>(</w:t>
            </w:r>
            <w:r w:rsidR="009D6C39">
              <w:rPr>
                <w:rFonts w:ascii="Arial" w:eastAsia="Arial" w:hAnsi="Arial" w:cs="Arial"/>
                <w:b/>
                <w:sz w:val="20"/>
              </w:rPr>
              <w:t>CLOs</w:t>
            </w:r>
            <w:r w:rsidR="00AB4A1A" w:rsidRPr="00AB4A1A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Pr="00AB4A1A">
              <w:rPr>
                <w:rFonts w:ascii="Arial" w:eastAsia="Arial" w:hAnsi="Arial" w:cs="Arial"/>
                <w:b/>
                <w:sz w:val="20"/>
              </w:rPr>
              <w:t>VII, VIII,</w:t>
            </w:r>
            <w:r w:rsidR="00AB4A1A">
              <w:rPr>
                <w:rFonts w:ascii="Arial" w:eastAsia="Arial" w:hAnsi="Arial" w:cs="Arial"/>
                <w:b/>
                <w:sz w:val="20"/>
              </w:rPr>
              <w:t xml:space="preserve"> &amp;</w:t>
            </w:r>
            <w:r w:rsidRPr="00AB4A1A">
              <w:rPr>
                <w:rFonts w:ascii="Arial" w:eastAsia="Arial" w:hAnsi="Arial" w:cs="Arial"/>
                <w:b/>
                <w:sz w:val="20"/>
              </w:rPr>
              <w:t xml:space="preserve"> IX)</w:t>
            </w:r>
            <w:r w:rsidR="00AE32AE">
              <w:rPr>
                <w:rFonts w:ascii="Arial" w:eastAsia="Arial" w:hAnsi="Arial" w:cs="Arial"/>
                <w:b/>
                <w:sz w:val="20"/>
              </w:rPr>
              <w:br/>
            </w:r>
          </w:p>
        </w:tc>
        <w:tc>
          <w:tcPr>
            <w:tcW w:w="2610" w:type="dxa"/>
          </w:tcPr>
          <w:p w14:paraId="61E8953B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sz w:val="20"/>
              </w:rPr>
            </w:pPr>
          </w:p>
          <w:p w14:paraId="32B1F2B8" w14:textId="77777777" w:rsidR="00927D3B" w:rsidRPr="00AB082E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b/>
                <w:sz w:val="20"/>
              </w:rPr>
            </w:pPr>
            <w:r w:rsidRPr="00AB082E">
              <w:rPr>
                <w:rFonts w:ascii="Arial" w:eastAsia="Arial" w:hAnsi="Arial" w:cs="Arial"/>
                <w:b/>
                <w:sz w:val="20"/>
              </w:rPr>
              <w:t>Discussion</w:t>
            </w:r>
          </w:p>
          <w:p w14:paraId="6FB9411A" w14:textId="77777777" w:rsidR="00927D3B" w:rsidRPr="00927D3B" w:rsidRDefault="00927D3B" w:rsidP="00AB082E">
            <w:pPr>
              <w:pStyle w:val="Normal1"/>
              <w:numPr>
                <w:ilvl w:val="0"/>
                <w:numId w:val="22"/>
              </w:numPr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  <w:r w:rsidRPr="00927D3B">
              <w:rPr>
                <w:rFonts w:ascii="Arial" w:eastAsia="Arial" w:hAnsi="Arial" w:cs="Arial"/>
                <w:sz w:val="20"/>
              </w:rPr>
              <w:t>Discussion rubric</w:t>
            </w:r>
          </w:p>
          <w:p w14:paraId="31036E7E" w14:textId="24C35E83" w:rsidR="00927D3B" w:rsidRPr="00927D3B" w:rsidRDefault="009D6C39" w:rsidP="00AB082E">
            <w:pPr>
              <w:pStyle w:val="Normal1"/>
              <w:numPr>
                <w:ilvl w:val="0"/>
                <w:numId w:val="22"/>
              </w:numPr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MLOs</w:t>
            </w:r>
            <w:r w:rsidR="00927D3B" w:rsidRPr="00EE4ECD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A9761D" w:rsidRPr="00EE4ECD">
              <w:rPr>
                <w:rFonts w:ascii="Arial" w:eastAsia="Arial" w:hAnsi="Arial" w:cs="Arial"/>
                <w:b/>
                <w:sz w:val="20"/>
              </w:rPr>
              <w:t>1.</w:t>
            </w:r>
            <w:r w:rsidR="00927D3B" w:rsidRPr="00EE4ECD">
              <w:rPr>
                <w:rFonts w:ascii="Arial" w:eastAsia="Arial" w:hAnsi="Arial" w:cs="Arial"/>
                <w:b/>
                <w:sz w:val="20"/>
              </w:rPr>
              <w:t xml:space="preserve">3 &amp; </w:t>
            </w:r>
            <w:r w:rsidR="00A9761D" w:rsidRPr="00EE4ECD">
              <w:rPr>
                <w:rFonts w:ascii="Arial" w:eastAsia="Arial" w:hAnsi="Arial" w:cs="Arial"/>
                <w:b/>
                <w:sz w:val="20"/>
              </w:rPr>
              <w:t>1.</w:t>
            </w:r>
            <w:r w:rsidR="00927D3B" w:rsidRPr="00EE4ECD">
              <w:rPr>
                <w:rFonts w:ascii="Arial" w:eastAsia="Arial" w:hAnsi="Arial" w:cs="Arial"/>
                <w:b/>
                <w:sz w:val="20"/>
              </w:rPr>
              <w:t>4</w:t>
            </w:r>
          </w:p>
          <w:p w14:paraId="6BB2AEEA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</w:p>
          <w:p w14:paraId="40ED2A5D" w14:textId="77777777" w:rsidR="00AB082E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sz w:val="20"/>
              </w:rPr>
            </w:pPr>
            <w:r w:rsidRPr="00AB082E">
              <w:rPr>
                <w:rFonts w:ascii="Arial" w:eastAsia="Arial" w:hAnsi="Arial" w:cs="Arial"/>
                <w:b/>
                <w:sz w:val="20"/>
              </w:rPr>
              <w:t>Homework</w:t>
            </w:r>
          </w:p>
          <w:p w14:paraId="657F063A" w14:textId="77777777" w:rsidR="00927D3B" w:rsidRPr="00927D3B" w:rsidRDefault="00AB082E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</w:t>
            </w:r>
            <w:r w:rsidR="00927D3B" w:rsidRPr="00927D3B">
              <w:rPr>
                <w:rFonts w:ascii="Arial" w:eastAsia="Arial" w:hAnsi="Arial" w:cs="Arial"/>
                <w:sz w:val="20"/>
              </w:rPr>
              <w:t>roblems involve concepts of space &amp; time; classical physics &amp; molecular energies</w:t>
            </w:r>
          </w:p>
          <w:p w14:paraId="551ED41B" w14:textId="7F4B006E" w:rsidR="00927D3B" w:rsidRPr="00EE4ECD" w:rsidRDefault="00253F78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(</w:t>
            </w:r>
            <w:r w:rsidR="009D6C39">
              <w:rPr>
                <w:rFonts w:ascii="Arial" w:eastAsia="Arial" w:hAnsi="Arial" w:cs="Arial"/>
                <w:b/>
                <w:sz w:val="20"/>
              </w:rPr>
              <w:t>MLOs</w:t>
            </w:r>
            <w:r w:rsidR="00927D3B" w:rsidRPr="00EE4ECD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A9761D" w:rsidRPr="00EE4ECD">
              <w:rPr>
                <w:rFonts w:ascii="Arial" w:eastAsia="Arial" w:hAnsi="Arial" w:cs="Arial"/>
                <w:b/>
                <w:sz w:val="20"/>
              </w:rPr>
              <w:t>1.</w:t>
            </w:r>
            <w:r w:rsidR="00927D3B" w:rsidRPr="00EE4ECD">
              <w:rPr>
                <w:rFonts w:ascii="Arial" w:eastAsia="Arial" w:hAnsi="Arial" w:cs="Arial"/>
                <w:b/>
                <w:sz w:val="20"/>
              </w:rPr>
              <w:t xml:space="preserve">1, </w:t>
            </w:r>
            <w:r w:rsidR="00A9761D" w:rsidRPr="00EE4ECD">
              <w:rPr>
                <w:rFonts w:ascii="Arial" w:eastAsia="Arial" w:hAnsi="Arial" w:cs="Arial"/>
                <w:b/>
                <w:sz w:val="20"/>
              </w:rPr>
              <w:t>1.</w:t>
            </w:r>
            <w:r w:rsidR="00927D3B" w:rsidRPr="00EE4ECD">
              <w:rPr>
                <w:rFonts w:ascii="Arial" w:eastAsia="Arial" w:hAnsi="Arial" w:cs="Arial"/>
                <w:b/>
                <w:sz w:val="20"/>
              </w:rPr>
              <w:t xml:space="preserve">2, </w:t>
            </w:r>
            <w:r w:rsidR="00A9761D" w:rsidRPr="00EE4ECD">
              <w:rPr>
                <w:rFonts w:ascii="Arial" w:eastAsia="Arial" w:hAnsi="Arial" w:cs="Arial"/>
                <w:b/>
                <w:sz w:val="20"/>
              </w:rPr>
              <w:t>&amp; 1.</w:t>
            </w:r>
            <w:r w:rsidR="00927D3B" w:rsidRPr="00EE4ECD">
              <w:rPr>
                <w:rFonts w:ascii="Arial" w:eastAsia="Arial" w:hAnsi="Arial" w:cs="Arial"/>
                <w:b/>
                <w:sz w:val="20"/>
              </w:rPr>
              <w:t>4</w:t>
            </w:r>
            <w:r>
              <w:rPr>
                <w:rFonts w:ascii="Arial" w:eastAsia="Arial" w:hAnsi="Arial" w:cs="Arial"/>
                <w:b/>
                <w:sz w:val="20"/>
              </w:rPr>
              <w:t>)</w:t>
            </w:r>
          </w:p>
          <w:p w14:paraId="1ABC0560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</w:p>
          <w:p w14:paraId="3A26E720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017D99C2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sz w:val="20"/>
              </w:rPr>
            </w:pPr>
          </w:p>
          <w:p w14:paraId="4A8066DE" w14:textId="243CBE3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  <w:r w:rsidRPr="00AB082E">
              <w:rPr>
                <w:rFonts w:ascii="Arial" w:eastAsia="Arial" w:hAnsi="Arial" w:cs="Arial"/>
                <w:b/>
                <w:sz w:val="20"/>
              </w:rPr>
              <w:t>Discussion</w:t>
            </w:r>
            <w:r w:rsidRPr="00927D3B">
              <w:rPr>
                <w:rFonts w:ascii="Arial" w:eastAsia="Arial" w:hAnsi="Arial" w:cs="Arial"/>
                <w:sz w:val="20"/>
              </w:rPr>
              <w:t xml:space="preserve"> </w:t>
            </w:r>
            <w:r w:rsidR="00AB082E">
              <w:rPr>
                <w:rFonts w:ascii="Arial" w:eastAsia="Arial" w:hAnsi="Arial" w:cs="Arial"/>
                <w:sz w:val="20"/>
              </w:rPr>
              <w:br/>
            </w:r>
            <w:r w:rsidRPr="00927D3B">
              <w:rPr>
                <w:rFonts w:ascii="Arial" w:eastAsia="Arial" w:hAnsi="Arial" w:cs="Arial"/>
                <w:sz w:val="20"/>
              </w:rPr>
              <w:t xml:space="preserve">Intro to Modern Physics </w:t>
            </w:r>
            <w:r w:rsidRPr="00EE4ECD">
              <w:rPr>
                <w:rFonts w:ascii="Arial" w:eastAsia="Arial" w:hAnsi="Arial" w:cs="Arial"/>
                <w:b/>
                <w:sz w:val="20"/>
              </w:rPr>
              <w:t>(</w:t>
            </w:r>
            <w:r w:rsidR="009D6C39">
              <w:rPr>
                <w:rFonts w:ascii="Arial" w:eastAsia="Arial" w:hAnsi="Arial" w:cs="Arial"/>
                <w:b/>
                <w:sz w:val="20"/>
              </w:rPr>
              <w:t>MLOs</w:t>
            </w:r>
            <w:r w:rsidRPr="00EE4ECD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A9761D" w:rsidRPr="00EE4ECD">
              <w:rPr>
                <w:rFonts w:ascii="Arial" w:eastAsia="Arial" w:hAnsi="Arial" w:cs="Arial"/>
                <w:b/>
                <w:sz w:val="20"/>
              </w:rPr>
              <w:t>1.</w:t>
            </w:r>
            <w:r w:rsidRPr="00EE4ECD">
              <w:rPr>
                <w:rFonts w:ascii="Arial" w:eastAsia="Arial" w:hAnsi="Arial" w:cs="Arial"/>
                <w:b/>
                <w:sz w:val="20"/>
              </w:rPr>
              <w:t xml:space="preserve">3 &amp; </w:t>
            </w:r>
            <w:r w:rsidR="00A9761D" w:rsidRPr="00EE4ECD">
              <w:rPr>
                <w:rFonts w:ascii="Arial" w:eastAsia="Arial" w:hAnsi="Arial" w:cs="Arial"/>
                <w:b/>
                <w:sz w:val="20"/>
              </w:rPr>
              <w:t>1.</w:t>
            </w:r>
            <w:r w:rsidRPr="00EE4ECD">
              <w:rPr>
                <w:rFonts w:ascii="Arial" w:eastAsia="Arial" w:hAnsi="Arial" w:cs="Arial"/>
                <w:b/>
                <w:sz w:val="20"/>
              </w:rPr>
              <w:t>4)</w:t>
            </w:r>
            <w:r w:rsidR="003C1E55">
              <w:rPr>
                <w:rFonts w:ascii="Arial" w:eastAsia="Arial" w:hAnsi="Arial" w:cs="Arial"/>
                <w:b/>
                <w:sz w:val="20"/>
              </w:rPr>
              <w:br/>
            </w:r>
          </w:p>
          <w:p w14:paraId="3AF71FC0" w14:textId="18D749B4" w:rsidR="00927D3B" w:rsidRPr="003C1E55" w:rsidRDefault="003C1E55" w:rsidP="003C1E55">
            <w:pPr>
              <w:pStyle w:val="Normal1"/>
              <w:spacing w:after="200" w:line="276" w:lineRule="auto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br/>
            </w:r>
            <w:r w:rsidR="00927D3B" w:rsidRPr="00021F0F">
              <w:rPr>
                <w:rFonts w:ascii="Arial" w:eastAsia="Arial" w:hAnsi="Arial" w:cs="Arial"/>
                <w:b/>
                <w:sz w:val="20"/>
              </w:rPr>
              <w:t>Simulation</w:t>
            </w:r>
            <w:r w:rsidR="00021F0F">
              <w:rPr>
                <w:rFonts w:ascii="Arial" w:eastAsia="Arial" w:hAnsi="Arial" w:cs="Arial"/>
                <w:b/>
                <w:sz w:val="20"/>
              </w:rPr>
              <w:br/>
            </w:r>
            <w:r w:rsidR="00021F0F" w:rsidRPr="00927D3B">
              <w:rPr>
                <w:rFonts w:ascii="Arial" w:eastAsia="Arial" w:hAnsi="Arial" w:cs="Arial"/>
                <w:sz w:val="20"/>
              </w:rPr>
              <w:t>Normal Modes</w:t>
            </w:r>
            <w:r w:rsidR="00927D3B" w:rsidRPr="00927D3B">
              <w:rPr>
                <w:rFonts w:ascii="Arial" w:eastAsia="Arial" w:hAnsi="Arial" w:cs="Arial"/>
                <w:sz w:val="20"/>
              </w:rPr>
              <w:t xml:space="preserve"> </w:t>
            </w:r>
            <w:hyperlink r:id="rId7">
              <w:r w:rsidR="00927D3B" w:rsidRPr="00927D3B">
                <w:rPr>
                  <w:rFonts w:ascii="Arial" w:eastAsia="Arial" w:hAnsi="Arial" w:cs="Arial"/>
                  <w:color w:val="0000FF"/>
                  <w:sz w:val="20"/>
                  <w:u w:val="single"/>
                </w:rPr>
                <w:t>http://phet.colorado.edu/en/simulation/normal-modes</w:t>
              </w:r>
            </w:hyperlink>
            <w:r>
              <w:rPr>
                <w:rFonts w:ascii="Arial" w:hAnsi="Arial" w:cs="Arial"/>
                <w:sz w:val="20"/>
              </w:rPr>
              <w:br/>
            </w:r>
            <w:r w:rsidR="00927D3B" w:rsidRPr="00EE4ECD">
              <w:rPr>
                <w:rFonts w:ascii="Arial" w:eastAsia="Arial" w:hAnsi="Arial" w:cs="Arial"/>
                <w:b/>
                <w:sz w:val="20"/>
              </w:rPr>
              <w:t>(</w:t>
            </w:r>
            <w:r w:rsidR="009D6C39">
              <w:rPr>
                <w:rFonts w:ascii="Arial" w:eastAsia="Arial" w:hAnsi="Arial" w:cs="Arial"/>
                <w:b/>
                <w:sz w:val="20"/>
              </w:rPr>
              <w:t>MLO</w:t>
            </w:r>
            <w:r w:rsidR="00927D3B" w:rsidRPr="00EE4ECD">
              <w:rPr>
                <w:rFonts w:ascii="Arial" w:eastAsia="Arial" w:hAnsi="Arial" w:cs="Arial"/>
                <w:b/>
                <w:sz w:val="20"/>
              </w:rPr>
              <w:t xml:space="preserve"> 1</w:t>
            </w:r>
            <w:r w:rsidR="00A9761D" w:rsidRPr="00EE4ECD">
              <w:rPr>
                <w:rFonts w:ascii="Arial" w:eastAsia="Arial" w:hAnsi="Arial" w:cs="Arial"/>
                <w:b/>
                <w:sz w:val="20"/>
              </w:rPr>
              <w:t>.1</w:t>
            </w:r>
            <w:r w:rsidR="00927D3B" w:rsidRPr="00EE4ECD">
              <w:rPr>
                <w:rFonts w:ascii="Arial" w:eastAsia="Arial" w:hAnsi="Arial" w:cs="Arial"/>
                <w:b/>
                <w:sz w:val="20"/>
              </w:rPr>
              <w:t>)</w:t>
            </w:r>
          </w:p>
        </w:tc>
        <w:tc>
          <w:tcPr>
            <w:tcW w:w="1883" w:type="dxa"/>
          </w:tcPr>
          <w:p w14:paraId="3589EA88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sz w:val="20"/>
              </w:rPr>
            </w:pPr>
          </w:p>
          <w:p w14:paraId="06F73ED3" w14:textId="46829282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  <w:r w:rsidRPr="00AB082E">
              <w:rPr>
                <w:rFonts w:ascii="Arial" w:eastAsia="Arial" w:hAnsi="Arial" w:cs="Arial"/>
                <w:b/>
                <w:sz w:val="20"/>
              </w:rPr>
              <w:t>Read</w:t>
            </w:r>
            <w:r w:rsidRPr="00927D3B">
              <w:rPr>
                <w:rFonts w:ascii="Arial" w:eastAsia="Arial" w:hAnsi="Arial" w:cs="Arial"/>
                <w:sz w:val="20"/>
              </w:rPr>
              <w:t xml:space="preserve"> </w:t>
            </w:r>
            <w:r w:rsidR="00AB082E">
              <w:rPr>
                <w:rFonts w:ascii="Arial" w:eastAsia="Arial" w:hAnsi="Arial" w:cs="Arial"/>
                <w:sz w:val="20"/>
              </w:rPr>
              <w:br/>
              <w:t>Chapter 1 of Krane</w:t>
            </w:r>
            <w:r w:rsidRPr="00927D3B">
              <w:rPr>
                <w:rFonts w:ascii="Arial" w:eastAsia="Arial" w:hAnsi="Arial" w:cs="Arial"/>
                <w:sz w:val="20"/>
              </w:rPr>
              <w:t xml:space="preserve"> </w:t>
            </w:r>
            <w:r w:rsidR="00A9761D">
              <w:rPr>
                <w:rFonts w:ascii="Arial" w:eastAsia="Arial" w:hAnsi="Arial" w:cs="Arial"/>
                <w:sz w:val="20"/>
              </w:rPr>
              <w:br/>
            </w:r>
            <w:r w:rsidRPr="00EE4ECD">
              <w:rPr>
                <w:rFonts w:ascii="Arial" w:eastAsia="Arial" w:hAnsi="Arial" w:cs="Arial"/>
                <w:b/>
                <w:sz w:val="20"/>
              </w:rPr>
              <w:t>(</w:t>
            </w:r>
            <w:r w:rsidR="009D6C39">
              <w:rPr>
                <w:rFonts w:ascii="Arial" w:eastAsia="Arial" w:hAnsi="Arial" w:cs="Arial"/>
                <w:b/>
                <w:sz w:val="20"/>
              </w:rPr>
              <w:t>MLOs</w:t>
            </w:r>
            <w:r w:rsidRPr="00EE4ECD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A9761D" w:rsidRPr="00EE4ECD">
              <w:rPr>
                <w:rFonts w:ascii="Arial" w:eastAsia="Arial" w:hAnsi="Arial" w:cs="Arial"/>
                <w:b/>
                <w:sz w:val="20"/>
              </w:rPr>
              <w:t>1.</w:t>
            </w:r>
            <w:r w:rsidRPr="00EE4ECD">
              <w:rPr>
                <w:rFonts w:ascii="Arial" w:eastAsia="Arial" w:hAnsi="Arial" w:cs="Arial"/>
                <w:b/>
                <w:sz w:val="20"/>
              </w:rPr>
              <w:t>1</w:t>
            </w:r>
            <w:r w:rsidR="00A9761D" w:rsidRPr="00EE4ECD">
              <w:rPr>
                <w:rFonts w:ascii="Arial" w:eastAsia="Arial" w:hAnsi="Arial" w:cs="Arial"/>
                <w:b/>
                <w:sz w:val="20"/>
              </w:rPr>
              <w:t xml:space="preserve"> – 1.</w:t>
            </w:r>
            <w:r w:rsidRPr="00EE4ECD">
              <w:rPr>
                <w:rFonts w:ascii="Arial" w:eastAsia="Arial" w:hAnsi="Arial" w:cs="Arial"/>
                <w:b/>
                <w:sz w:val="20"/>
              </w:rPr>
              <w:t>4)</w:t>
            </w:r>
            <w:r w:rsidR="003C1E55">
              <w:rPr>
                <w:rFonts w:ascii="Arial" w:eastAsia="Arial" w:hAnsi="Arial" w:cs="Arial"/>
                <w:b/>
                <w:sz w:val="20"/>
              </w:rPr>
              <w:br/>
            </w:r>
            <w:r w:rsidR="00021F0F">
              <w:rPr>
                <w:rFonts w:ascii="Arial" w:eastAsia="Arial" w:hAnsi="Arial" w:cs="Arial"/>
                <w:sz w:val="20"/>
              </w:rPr>
              <w:br/>
              <w:t xml:space="preserve">Module 1 Exploration </w:t>
            </w:r>
            <w:r w:rsidR="00AB082E">
              <w:rPr>
                <w:rFonts w:ascii="Arial" w:eastAsia="Arial" w:hAnsi="Arial" w:cs="Arial"/>
                <w:sz w:val="20"/>
              </w:rPr>
              <w:br/>
            </w:r>
            <w:r w:rsidRPr="00927D3B">
              <w:rPr>
                <w:rFonts w:ascii="Arial" w:eastAsia="Arial" w:hAnsi="Arial" w:cs="Arial"/>
                <w:sz w:val="20"/>
              </w:rPr>
              <w:t xml:space="preserve"> </w:t>
            </w:r>
            <w:r w:rsidRPr="00EE4ECD">
              <w:rPr>
                <w:rFonts w:ascii="Arial" w:eastAsia="Arial" w:hAnsi="Arial" w:cs="Arial"/>
                <w:b/>
                <w:sz w:val="20"/>
              </w:rPr>
              <w:t>(</w:t>
            </w:r>
            <w:r w:rsidR="009D6C39">
              <w:rPr>
                <w:rFonts w:ascii="Arial" w:eastAsia="Arial" w:hAnsi="Arial" w:cs="Arial"/>
                <w:b/>
                <w:sz w:val="20"/>
              </w:rPr>
              <w:t>MLO</w:t>
            </w:r>
            <w:r w:rsidRPr="00EE4ECD">
              <w:rPr>
                <w:rFonts w:ascii="Arial" w:eastAsia="Arial" w:hAnsi="Arial" w:cs="Arial"/>
                <w:b/>
                <w:sz w:val="20"/>
              </w:rPr>
              <w:t xml:space="preserve"> 1</w:t>
            </w:r>
            <w:r w:rsidR="00A9761D" w:rsidRPr="00EE4ECD">
              <w:rPr>
                <w:rFonts w:ascii="Arial" w:eastAsia="Arial" w:hAnsi="Arial" w:cs="Arial"/>
                <w:b/>
                <w:sz w:val="20"/>
              </w:rPr>
              <w:t>.1</w:t>
            </w:r>
            <w:r w:rsidRPr="00EE4ECD">
              <w:rPr>
                <w:rFonts w:ascii="Arial" w:eastAsia="Arial" w:hAnsi="Arial" w:cs="Arial"/>
                <w:b/>
                <w:sz w:val="20"/>
              </w:rPr>
              <w:t>)</w:t>
            </w:r>
          </w:p>
          <w:p w14:paraId="5631C8D7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  <w:r w:rsidRPr="00927D3B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927D3B" w:rsidRPr="00927D3B" w14:paraId="46BE3E34" w14:textId="77777777" w:rsidTr="00B628F5">
        <w:trPr>
          <w:trHeight w:val="818"/>
        </w:trPr>
        <w:tc>
          <w:tcPr>
            <w:tcW w:w="1350" w:type="dxa"/>
          </w:tcPr>
          <w:p w14:paraId="550A3A16" w14:textId="77777777" w:rsidR="00927D3B" w:rsidRPr="00927D3B" w:rsidRDefault="00AB082E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  <w:r w:rsidRPr="00AB082E">
              <w:rPr>
                <w:rFonts w:ascii="Arial" w:eastAsia="Arial" w:hAnsi="Arial" w:cs="Arial"/>
                <w:b/>
                <w:sz w:val="20"/>
              </w:rPr>
              <w:t xml:space="preserve">Module </w:t>
            </w:r>
            <w:r w:rsidR="00927D3B" w:rsidRPr="00AB082E">
              <w:rPr>
                <w:rFonts w:ascii="Arial" w:eastAsia="Arial" w:hAnsi="Arial" w:cs="Arial"/>
                <w:b/>
                <w:sz w:val="20"/>
              </w:rPr>
              <w:t>2</w:t>
            </w:r>
            <w:r w:rsidR="00927D3B" w:rsidRPr="00927D3B"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170" w:type="dxa"/>
          </w:tcPr>
          <w:p w14:paraId="046352E2" w14:textId="77777777" w:rsidR="00927D3B" w:rsidRPr="00AB082E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580" w:type="dxa"/>
          </w:tcPr>
          <w:p w14:paraId="716F695D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</w:tcPr>
          <w:p w14:paraId="5A29F6A4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16E7D41D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1883" w:type="dxa"/>
          </w:tcPr>
          <w:p w14:paraId="56C10A8A" w14:textId="77777777" w:rsidR="00927D3B" w:rsidRPr="00EE4ECD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b/>
                <w:sz w:val="20"/>
              </w:rPr>
            </w:pPr>
          </w:p>
        </w:tc>
      </w:tr>
      <w:tr w:rsidR="00927D3B" w:rsidRPr="00927D3B" w14:paraId="4A461300" w14:textId="77777777" w:rsidTr="001A0067">
        <w:trPr>
          <w:trHeight w:val="1169"/>
        </w:trPr>
        <w:tc>
          <w:tcPr>
            <w:tcW w:w="1350" w:type="dxa"/>
          </w:tcPr>
          <w:p w14:paraId="0B652437" w14:textId="77777777" w:rsidR="00927D3B" w:rsidRPr="00927D3B" w:rsidRDefault="00AB082E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  <w:r w:rsidRPr="00AB082E">
              <w:rPr>
                <w:rFonts w:ascii="Arial" w:eastAsia="Arial" w:hAnsi="Arial" w:cs="Arial"/>
                <w:b/>
                <w:sz w:val="20"/>
              </w:rPr>
              <w:t xml:space="preserve">Module </w:t>
            </w:r>
            <w:r w:rsidR="00927D3B" w:rsidRPr="00AB082E">
              <w:rPr>
                <w:rFonts w:ascii="Arial" w:eastAsia="Arial" w:hAnsi="Arial" w:cs="Arial"/>
                <w:b/>
                <w:sz w:val="20"/>
              </w:rPr>
              <w:t>3</w:t>
            </w:r>
            <w:r w:rsidR="00927D3B" w:rsidRPr="00927D3B"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1170" w:type="dxa"/>
          </w:tcPr>
          <w:p w14:paraId="422B04DB" w14:textId="77777777" w:rsidR="00927D3B" w:rsidRPr="00AB082E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580" w:type="dxa"/>
          </w:tcPr>
          <w:p w14:paraId="07662C37" w14:textId="77777777" w:rsidR="00927D3B" w:rsidRPr="00927D3B" w:rsidRDefault="00927D3B" w:rsidP="00472BD6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</w:tcPr>
          <w:p w14:paraId="75BAE79C" w14:textId="77777777" w:rsidR="00021F0F" w:rsidRDefault="00021F0F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b/>
                <w:sz w:val="20"/>
              </w:rPr>
            </w:pPr>
          </w:p>
          <w:p w14:paraId="1E543D44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</w:p>
          <w:p w14:paraId="20BF1B45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5E85D711" w14:textId="77777777" w:rsidR="00021F0F" w:rsidRDefault="00021F0F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b/>
                <w:sz w:val="20"/>
              </w:rPr>
            </w:pPr>
          </w:p>
          <w:p w14:paraId="4F989F6F" w14:textId="77777777" w:rsidR="00927D3B" w:rsidRPr="003C1E55" w:rsidRDefault="003C1E55" w:rsidP="003C1E55">
            <w:pPr>
              <w:pStyle w:val="Normal1"/>
              <w:spacing w:after="200" w:line="276" w:lineRule="auto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br/>
            </w:r>
          </w:p>
        </w:tc>
        <w:tc>
          <w:tcPr>
            <w:tcW w:w="1883" w:type="dxa"/>
          </w:tcPr>
          <w:p w14:paraId="2D29539F" w14:textId="77777777" w:rsidR="00021F0F" w:rsidRDefault="00021F0F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b/>
                <w:sz w:val="20"/>
              </w:rPr>
            </w:pPr>
          </w:p>
          <w:p w14:paraId="2579BCA0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</w:p>
        </w:tc>
      </w:tr>
      <w:tr w:rsidR="00927D3B" w:rsidRPr="00927D3B" w14:paraId="31AA6A09" w14:textId="77777777" w:rsidTr="001A0067">
        <w:trPr>
          <w:trHeight w:val="1160"/>
        </w:trPr>
        <w:tc>
          <w:tcPr>
            <w:tcW w:w="1350" w:type="dxa"/>
          </w:tcPr>
          <w:p w14:paraId="7D53CEC6" w14:textId="77777777" w:rsidR="00415EB4" w:rsidRDefault="00AB082E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sz w:val="20"/>
              </w:rPr>
            </w:pPr>
            <w:r w:rsidRPr="00AB082E">
              <w:rPr>
                <w:rFonts w:ascii="Arial" w:eastAsia="Arial" w:hAnsi="Arial" w:cs="Arial"/>
                <w:b/>
                <w:sz w:val="20"/>
              </w:rPr>
              <w:t xml:space="preserve">Module </w:t>
            </w:r>
            <w:r w:rsidR="00927D3B" w:rsidRPr="00AB082E">
              <w:rPr>
                <w:rFonts w:ascii="Arial" w:eastAsia="Arial" w:hAnsi="Arial" w:cs="Arial"/>
                <w:b/>
                <w:sz w:val="20"/>
              </w:rPr>
              <w:t>4</w:t>
            </w:r>
          </w:p>
          <w:p w14:paraId="133071BA" w14:textId="77777777" w:rsidR="00415EB4" w:rsidRDefault="00415EB4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sz w:val="20"/>
              </w:rPr>
            </w:pPr>
          </w:p>
          <w:p w14:paraId="4487A059" w14:textId="77777777" w:rsidR="00415EB4" w:rsidRPr="00927D3B" w:rsidRDefault="00415EB4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1170" w:type="dxa"/>
          </w:tcPr>
          <w:p w14:paraId="221F3D84" w14:textId="77777777" w:rsidR="00927D3B" w:rsidRPr="00AB082E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580" w:type="dxa"/>
          </w:tcPr>
          <w:p w14:paraId="2387B9DC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</w:tcPr>
          <w:p w14:paraId="28F1FCA6" w14:textId="77777777" w:rsidR="00927D3B" w:rsidRPr="00927D3B" w:rsidRDefault="00AB082E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br/>
            </w:r>
          </w:p>
        </w:tc>
        <w:tc>
          <w:tcPr>
            <w:tcW w:w="1890" w:type="dxa"/>
          </w:tcPr>
          <w:p w14:paraId="667629F8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1883" w:type="dxa"/>
          </w:tcPr>
          <w:p w14:paraId="5E34FBBD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</w:p>
        </w:tc>
      </w:tr>
      <w:tr w:rsidR="00927D3B" w:rsidRPr="00927D3B" w14:paraId="4DEF2B03" w14:textId="77777777" w:rsidTr="001A0067">
        <w:trPr>
          <w:trHeight w:val="1160"/>
        </w:trPr>
        <w:tc>
          <w:tcPr>
            <w:tcW w:w="1350" w:type="dxa"/>
          </w:tcPr>
          <w:p w14:paraId="71B2B614" w14:textId="77777777" w:rsidR="00927D3B" w:rsidRPr="00927D3B" w:rsidRDefault="00AB082E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  <w:r w:rsidRPr="00AB082E">
              <w:rPr>
                <w:rFonts w:ascii="Arial" w:eastAsia="Arial" w:hAnsi="Arial" w:cs="Arial"/>
                <w:b/>
                <w:sz w:val="20"/>
              </w:rPr>
              <w:t xml:space="preserve">Module </w:t>
            </w:r>
            <w:r w:rsidR="00927D3B" w:rsidRPr="00AB082E">
              <w:rPr>
                <w:rFonts w:ascii="Arial" w:eastAsia="Arial" w:hAnsi="Arial" w:cs="Arial"/>
                <w:b/>
                <w:sz w:val="20"/>
              </w:rPr>
              <w:t>5</w:t>
            </w:r>
          </w:p>
        </w:tc>
        <w:tc>
          <w:tcPr>
            <w:tcW w:w="1170" w:type="dxa"/>
          </w:tcPr>
          <w:p w14:paraId="70002329" w14:textId="77777777" w:rsidR="00927D3B" w:rsidRPr="00AB082E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580" w:type="dxa"/>
          </w:tcPr>
          <w:p w14:paraId="5051CC83" w14:textId="77777777" w:rsidR="00927D3B" w:rsidRPr="00E95EC3" w:rsidRDefault="00E95EC3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br/>
            </w:r>
          </w:p>
        </w:tc>
        <w:tc>
          <w:tcPr>
            <w:tcW w:w="2610" w:type="dxa"/>
          </w:tcPr>
          <w:p w14:paraId="6D1F97BA" w14:textId="77777777" w:rsidR="00AB082E" w:rsidRDefault="00AB082E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b/>
                <w:sz w:val="20"/>
              </w:rPr>
            </w:pPr>
          </w:p>
          <w:p w14:paraId="700CA81D" w14:textId="77777777" w:rsidR="00927D3B" w:rsidRPr="00253F78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90" w:type="dxa"/>
          </w:tcPr>
          <w:p w14:paraId="309A4FF4" w14:textId="77777777" w:rsidR="00021F0F" w:rsidRDefault="00021F0F" w:rsidP="00021F0F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b/>
                <w:sz w:val="20"/>
              </w:rPr>
            </w:pPr>
          </w:p>
          <w:p w14:paraId="2AFA2161" w14:textId="77777777" w:rsidR="00927D3B" w:rsidRPr="00253F78" w:rsidRDefault="00CE06EC" w:rsidP="00927D3B">
            <w:pPr>
              <w:pStyle w:val="Normal1"/>
              <w:spacing w:after="200" w:line="276" w:lineRule="auto"/>
              <w:contextualSpacing w:val="0"/>
              <w:rPr>
                <w:rFonts w:ascii="Arial" w:hAnsi="Arial" w:cs="Arial"/>
                <w:sz w:val="20"/>
              </w:rPr>
            </w:pPr>
            <w:hyperlink r:id="rId8"/>
          </w:p>
          <w:p w14:paraId="58DF42A1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</w:p>
          <w:p w14:paraId="080C03C4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  <w:r w:rsidRPr="00927D3B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883" w:type="dxa"/>
          </w:tcPr>
          <w:p w14:paraId="4FF9318C" w14:textId="77777777" w:rsidR="00021F0F" w:rsidRDefault="00021F0F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b/>
                <w:sz w:val="20"/>
              </w:rPr>
            </w:pPr>
          </w:p>
          <w:p w14:paraId="25EE9C4E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  <w:r w:rsidRPr="00927D3B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927D3B" w:rsidRPr="00927D3B" w14:paraId="363A6C29" w14:textId="77777777" w:rsidTr="001A0067">
        <w:trPr>
          <w:trHeight w:val="926"/>
        </w:trPr>
        <w:tc>
          <w:tcPr>
            <w:tcW w:w="1350" w:type="dxa"/>
          </w:tcPr>
          <w:p w14:paraId="6B51E149" w14:textId="77777777" w:rsidR="00927D3B" w:rsidRPr="00927D3B" w:rsidRDefault="00AB082E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  <w:r w:rsidRPr="00AB082E">
              <w:rPr>
                <w:rFonts w:ascii="Arial" w:eastAsia="Arial" w:hAnsi="Arial" w:cs="Arial"/>
                <w:b/>
                <w:sz w:val="20"/>
              </w:rPr>
              <w:t xml:space="preserve">Module </w:t>
            </w:r>
            <w:r w:rsidR="00927D3B" w:rsidRPr="00AB082E">
              <w:rPr>
                <w:rFonts w:ascii="Arial" w:eastAsia="Arial" w:hAnsi="Arial" w:cs="Arial"/>
                <w:b/>
                <w:sz w:val="20"/>
              </w:rPr>
              <w:t>6</w:t>
            </w:r>
          </w:p>
        </w:tc>
        <w:tc>
          <w:tcPr>
            <w:tcW w:w="1170" w:type="dxa"/>
          </w:tcPr>
          <w:p w14:paraId="3F3CAD7F" w14:textId="77777777" w:rsidR="00927D3B" w:rsidRPr="00AB082E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580" w:type="dxa"/>
          </w:tcPr>
          <w:p w14:paraId="15D8C445" w14:textId="77777777" w:rsidR="00415EB4" w:rsidRDefault="00415EB4" w:rsidP="00927D3B">
            <w:pPr>
              <w:pStyle w:val="Normal1"/>
              <w:spacing w:line="276" w:lineRule="auto"/>
              <w:contextualSpacing w:val="0"/>
              <w:rPr>
                <w:rFonts w:ascii="Arial" w:eastAsia="Times New Roman" w:hAnsi="Arial" w:cs="Arial"/>
                <w:sz w:val="20"/>
              </w:rPr>
            </w:pPr>
          </w:p>
          <w:p w14:paraId="37EE4A75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</w:tcPr>
          <w:p w14:paraId="4BAB379B" w14:textId="77777777" w:rsidR="00AB082E" w:rsidRDefault="00AB082E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b/>
                <w:sz w:val="20"/>
              </w:rPr>
            </w:pPr>
          </w:p>
          <w:p w14:paraId="02810BA1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</w:p>
          <w:p w14:paraId="2BA7DC8E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</w:p>
          <w:p w14:paraId="61C50ED9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  <w:r w:rsidRPr="00927D3B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890" w:type="dxa"/>
          </w:tcPr>
          <w:p w14:paraId="5FD794D0" w14:textId="77777777" w:rsidR="00021F0F" w:rsidRDefault="00021F0F" w:rsidP="00021F0F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b/>
                <w:sz w:val="20"/>
              </w:rPr>
            </w:pPr>
          </w:p>
          <w:p w14:paraId="6C74E4AC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1883" w:type="dxa"/>
          </w:tcPr>
          <w:p w14:paraId="5B759704" w14:textId="77777777" w:rsidR="00021F0F" w:rsidRDefault="00021F0F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b/>
                <w:sz w:val="20"/>
              </w:rPr>
            </w:pPr>
          </w:p>
          <w:p w14:paraId="492F4A19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</w:p>
        </w:tc>
      </w:tr>
      <w:tr w:rsidR="00927D3B" w:rsidRPr="00927D3B" w14:paraId="33B6C150" w14:textId="77777777" w:rsidTr="00B628F5">
        <w:trPr>
          <w:trHeight w:val="701"/>
        </w:trPr>
        <w:tc>
          <w:tcPr>
            <w:tcW w:w="1350" w:type="dxa"/>
          </w:tcPr>
          <w:p w14:paraId="7A543AE1" w14:textId="77777777" w:rsidR="00927D3B" w:rsidRPr="00927D3B" w:rsidRDefault="00AB082E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  <w:r w:rsidRPr="00AB082E">
              <w:rPr>
                <w:rFonts w:ascii="Arial" w:eastAsia="Arial" w:hAnsi="Arial" w:cs="Arial"/>
                <w:b/>
                <w:sz w:val="20"/>
              </w:rPr>
              <w:t xml:space="preserve">Module </w:t>
            </w:r>
            <w:r w:rsidR="00927D3B" w:rsidRPr="00AB082E">
              <w:rPr>
                <w:rFonts w:ascii="Arial" w:eastAsia="Arial" w:hAnsi="Arial" w:cs="Arial"/>
                <w:b/>
                <w:sz w:val="20"/>
              </w:rPr>
              <w:t>7</w:t>
            </w:r>
          </w:p>
        </w:tc>
        <w:tc>
          <w:tcPr>
            <w:tcW w:w="1170" w:type="dxa"/>
          </w:tcPr>
          <w:p w14:paraId="0C63CFB7" w14:textId="77777777" w:rsidR="00927D3B" w:rsidRPr="00AB082E" w:rsidRDefault="00927D3B" w:rsidP="00472BD6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580" w:type="dxa"/>
          </w:tcPr>
          <w:p w14:paraId="6C244A43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</w:p>
        </w:tc>
        <w:tc>
          <w:tcPr>
            <w:tcW w:w="2610" w:type="dxa"/>
          </w:tcPr>
          <w:p w14:paraId="4741E1AD" w14:textId="77777777" w:rsidR="00253F78" w:rsidRPr="00253F78" w:rsidRDefault="00253F78" w:rsidP="00472BD6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890" w:type="dxa"/>
          </w:tcPr>
          <w:p w14:paraId="457B9512" w14:textId="77777777" w:rsidR="00021F0F" w:rsidRDefault="00021F0F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b/>
                <w:sz w:val="20"/>
              </w:rPr>
            </w:pPr>
          </w:p>
          <w:p w14:paraId="3112AA9B" w14:textId="77777777" w:rsidR="00927D3B" w:rsidRPr="00927D3B" w:rsidRDefault="00253F78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br/>
            </w:r>
          </w:p>
          <w:p w14:paraId="3427D8B2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  <w:r w:rsidRPr="00927D3B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883" w:type="dxa"/>
          </w:tcPr>
          <w:p w14:paraId="77B0FD14" w14:textId="77777777" w:rsidR="00021F0F" w:rsidRDefault="00021F0F" w:rsidP="00927D3B">
            <w:pPr>
              <w:pStyle w:val="Normal1"/>
              <w:spacing w:line="276" w:lineRule="auto"/>
              <w:contextualSpacing w:val="0"/>
              <w:rPr>
                <w:rFonts w:ascii="Arial" w:eastAsia="Arial" w:hAnsi="Arial" w:cs="Arial"/>
                <w:b/>
                <w:sz w:val="20"/>
              </w:rPr>
            </w:pPr>
          </w:p>
          <w:p w14:paraId="5BE9CEFE" w14:textId="77777777" w:rsidR="00927D3B" w:rsidRPr="00927D3B" w:rsidRDefault="00927D3B" w:rsidP="00927D3B">
            <w:pPr>
              <w:pStyle w:val="Normal1"/>
              <w:spacing w:line="276" w:lineRule="auto"/>
              <w:contextualSpacing w:val="0"/>
              <w:rPr>
                <w:rFonts w:ascii="Arial" w:hAnsi="Arial" w:cs="Arial"/>
                <w:sz w:val="20"/>
              </w:rPr>
            </w:pPr>
          </w:p>
        </w:tc>
      </w:tr>
    </w:tbl>
    <w:p w14:paraId="028C3E74" w14:textId="3C23DEF8" w:rsidR="00ED1FD2" w:rsidRDefault="001A0067" w:rsidP="00B628F5">
      <w:pPr>
        <w:pStyle w:val="Foo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bookmarkStart w:id="0" w:name="_GoBack"/>
      <w:bookmarkEnd w:id="0"/>
    </w:p>
    <w:p w14:paraId="0522E824" w14:textId="6049944A" w:rsidR="0072317E" w:rsidRPr="00B628F5" w:rsidRDefault="00E24BF6" w:rsidP="00ED1FD2">
      <w:pPr>
        <w:pStyle w:val="Footer"/>
        <w:jc w:val="center"/>
        <w:rPr>
          <w:rFonts w:asciiTheme="majorHAnsi" w:hAnsiTheme="majorHAnsi" w:cstheme="majorHAnsi"/>
          <w:sz w:val="22"/>
          <w:szCs w:val="22"/>
        </w:rPr>
      </w:pPr>
      <w:r w:rsidRPr="00B628F5">
        <w:rPr>
          <w:rFonts w:asciiTheme="majorHAnsi" w:hAnsiTheme="majorHAnsi" w:cstheme="majorHAnsi"/>
          <w:sz w:val="22"/>
          <w:szCs w:val="22"/>
        </w:rPr>
        <w:t>The Online Course Map Guide</w:t>
      </w:r>
      <w:r w:rsidR="0072317E" w:rsidRPr="00B628F5">
        <w:rPr>
          <w:rFonts w:asciiTheme="majorHAnsi" w:hAnsiTheme="majorHAnsi" w:cstheme="majorHAnsi"/>
          <w:sz w:val="22"/>
          <w:szCs w:val="22"/>
        </w:rPr>
        <w:t>, 201</w:t>
      </w:r>
      <w:r w:rsidRPr="00B628F5">
        <w:rPr>
          <w:rFonts w:asciiTheme="majorHAnsi" w:hAnsiTheme="majorHAnsi" w:cstheme="majorHAnsi"/>
          <w:sz w:val="22"/>
          <w:szCs w:val="22"/>
        </w:rPr>
        <w:t>9</w:t>
      </w:r>
    </w:p>
    <w:p w14:paraId="27306AE5" w14:textId="21E479FA" w:rsidR="0072317E" w:rsidRPr="00960815" w:rsidRDefault="0072317E" w:rsidP="00ED1FD2">
      <w:pPr>
        <w:jc w:val="center"/>
        <w:rPr>
          <w:rFonts w:asciiTheme="majorHAnsi" w:hAnsiTheme="majorHAnsi" w:cstheme="majorHAnsi"/>
          <w:sz w:val="22"/>
          <w:szCs w:val="22"/>
        </w:rPr>
      </w:pPr>
      <w:r w:rsidRPr="00960815">
        <w:rPr>
          <w:rFonts w:asciiTheme="majorHAnsi" w:hAnsiTheme="majorHAnsi" w:cstheme="majorHAnsi"/>
          <w:sz w:val="22"/>
          <w:szCs w:val="22"/>
        </w:rPr>
        <w:t xml:space="preserve">The Online Course Mapping Guide </w:t>
      </w:r>
      <w:r w:rsidR="00B628F5">
        <w:rPr>
          <w:rFonts w:asciiTheme="majorHAnsi" w:hAnsiTheme="majorHAnsi" w:cstheme="majorHAnsi"/>
          <w:sz w:val="22"/>
          <w:szCs w:val="22"/>
        </w:rPr>
        <w:t>Course Map Template</w:t>
      </w:r>
      <w:r w:rsidRPr="00960815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i</w:t>
      </w:r>
      <w:r w:rsidRPr="00960815">
        <w:rPr>
          <w:rFonts w:asciiTheme="majorHAnsi" w:hAnsiTheme="majorHAnsi" w:cstheme="majorHAnsi"/>
          <w:sz w:val="22"/>
          <w:szCs w:val="22"/>
        </w:rPr>
        <w:t>s licensed under a</w:t>
      </w:r>
      <w:r>
        <w:rPr>
          <w:rFonts w:asciiTheme="majorHAnsi" w:hAnsiTheme="majorHAnsi" w:cstheme="majorHAnsi"/>
          <w:sz w:val="22"/>
          <w:szCs w:val="22"/>
        </w:rPr>
        <w:br/>
      </w:r>
      <w:r w:rsidRPr="00960815">
        <w:rPr>
          <w:rFonts w:asciiTheme="majorHAnsi" w:hAnsiTheme="majorHAnsi" w:cstheme="majorHAnsi"/>
          <w:sz w:val="22"/>
          <w:szCs w:val="22"/>
        </w:rPr>
        <w:t xml:space="preserve"> </w:t>
      </w:r>
      <w:hyperlink r:id="rId9" w:history="1">
        <w:r w:rsidRPr="00960815">
          <w:rPr>
            <w:rFonts w:asciiTheme="majorHAnsi" w:hAnsiTheme="majorHAnsi" w:cstheme="majorHAnsi"/>
            <w:color w:val="0000FF"/>
            <w:sz w:val="22"/>
            <w:szCs w:val="22"/>
            <w:u w:val="single"/>
          </w:rPr>
          <w:t>Creative Commons Attribution 4.0 International License</w:t>
        </w:r>
      </w:hyperlink>
      <w:r w:rsidRPr="00960815">
        <w:rPr>
          <w:rFonts w:asciiTheme="majorHAnsi" w:hAnsiTheme="majorHAnsi" w:cstheme="majorHAnsi"/>
          <w:sz w:val="22"/>
          <w:szCs w:val="22"/>
        </w:rPr>
        <w:t>.</w:t>
      </w:r>
    </w:p>
    <w:p w14:paraId="0781A76A" w14:textId="57AC7A9A" w:rsidR="0072317E" w:rsidRPr="00C6540B" w:rsidRDefault="0072317E" w:rsidP="0072317E">
      <w:pPr>
        <w:pStyle w:val="Footer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BB4A5A" wp14:editId="0DAED908">
            <wp:simplePos x="0" y="0"/>
            <wp:positionH relativeFrom="column">
              <wp:posOffset>4119120</wp:posOffset>
            </wp:positionH>
            <wp:positionV relativeFrom="paragraph">
              <wp:posOffset>66675</wp:posOffset>
            </wp:positionV>
            <wp:extent cx="558800" cy="190500"/>
            <wp:effectExtent l="0" t="0" r="0" b="0"/>
            <wp:wrapThrough wrapText="bothSides">
              <wp:wrapPolygon edited="0">
                <wp:start x="0" y="0"/>
                <wp:lineTo x="0" y="20160"/>
                <wp:lineTo x="21109" y="20160"/>
                <wp:lineTo x="2110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8x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04748" w14:textId="40908036" w:rsidR="00D31D3B" w:rsidRPr="00D90839" w:rsidRDefault="00D31D3B">
      <w:pPr>
        <w:rPr>
          <w:rFonts w:ascii="Arial" w:hAnsi="Arial" w:cs="Arial"/>
          <w:sz w:val="8"/>
        </w:rPr>
      </w:pPr>
    </w:p>
    <w:sectPr w:rsidR="00D31D3B" w:rsidRPr="00D90839" w:rsidSect="000228EC">
      <w:headerReference w:type="default" r:id="rId11"/>
      <w:pgSz w:w="15840" w:h="12240" w:orient="landscape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8D6AB" w14:textId="77777777" w:rsidR="00CE06EC" w:rsidRDefault="00CE06EC" w:rsidP="00B26D3D">
      <w:r>
        <w:separator/>
      </w:r>
    </w:p>
  </w:endnote>
  <w:endnote w:type="continuationSeparator" w:id="0">
    <w:p w14:paraId="6010CE4E" w14:textId="77777777" w:rsidR="00CE06EC" w:rsidRDefault="00CE06EC" w:rsidP="00B26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A59B0" w14:textId="77777777" w:rsidR="00CE06EC" w:rsidRDefault="00CE06EC" w:rsidP="00B26D3D">
      <w:r>
        <w:separator/>
      </w:r>
    </w:p>
  </w:footnote>
  <w:footnote w:type="continuationSeparator" w:id="0">
    <w:p w14:paraId="6C037E5C" w14:textId="77777777" w:rsidR="00CE06EC" w:rsidRDefault="00CE06EC" w:rsidP="00B26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3FEC1" w14:textId="63DDD44A" w:rsidR="00E95EC3" w:rsidRDefault="00E95EC3">
    <w:pPr>
      <w:pStyle w:val="Header"/>
    </w:pPr>
  </w:p>
  <w:p w14:paraId="36E106B5" w14:textId="77777777" w:rsidR="00E95EC3" w:rsidRDefault="00E95E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4543"/>
    <w:multiLevelType w:val="hybridMultilevel"/>
    <w:tmpl w:val="9D22A6E2"/>
    <w:lvl w:ilvl="0" w:tplc="04090013">
      <w:start w:val="1"/>
      <w:numFmt w:val="upperRoman"/>
      <w:lvlText w:val="%1."/>
      <w:lvlJc w:val="righ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325E"/>
    <w:multiLevelType w:val="hybridMultilevel"/>
    <w:tmpl w:val="DEE0E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AC3C4F"/>
    <w:multiLevelType w:val="hybridMultilevel"/>
    <w:tmpl w:val="E1529C68"/>
    <w:lvl w:ilvl="0" w:tplc="AF9C7A58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B456A"/>
    <w:multiLevelType w:val="hybridMultilevel"/>
    <w:tmpl w:val="A0D0C290"/>
    <w:lvl w:ilvl="0" w:tplc="1D082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13C8B"/>
    <w:multiLevelType w:val="hybridMultilevel"/>
    <w:tmpl w:val="38D0D7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4678BA"/>
    <w:multiLevelType w:val="hybridMultilevel"/>
    <w:tmpl w:val="B468A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B76079"/>
    <w:multiLevelType w:val="hybridMultilevel"/>
    <w:tmpl w:val="A91AC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35FF7"/>
    <w:multiLevelType w:val="hybridMultilevel"/>
    <w:tmpl w:val="8B861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25247"/>
    <w:multiLevelType w:val="hybridMultilevel"/>
    <w:tmpl w:val="522C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A28CD"/>
    <w:multiLevelType w:val="hybridMultilevel"/>
    <w:tmpl w:val="180E0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3C6783"/>
    <w:multiLevelType w:val="hybridMultilevel"/>
    <w:tmpl w:val="BD8AF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5A5E6A"/>
    <w:multiLevelType w:val="hybridMultilevel"/>
    <w:tmpl w:val="DD0CBA5A"/>
    <w:lvl w:ilvl="0" w:tplc="933860A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96120"/>
    <w:multiLevelType w:val="hybridMultilevel"/>
    <w:tmpl w:val="913C5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6223D0"/>
    <w:multiLevelType w:val="hybridMultilevel"/>
    <w:tmpl w:val="175A4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B375DF"/>
    <w:multiLevelType w:val="hybridMultilevel"/>
    <w:tmpl w:val="A1281C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20DF3"/>
    <w:multiLevelType w:val="hybridMultilevel"/>
    <w:tmpl w:val="D42E7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2B4892"/>
    <w:multiLevelType w:val="hybridMultilevel"/>
    <w:tmpl w:val="E35A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67AF3"/>
    <w:multiLevelType w:val="hybridMultilevel"/>
    <w:tmpl w:val="FDDC9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4151D"/>
    <w:multiLevelType w:val="hybridMultilevel"/>
    <w:tmpl w:val="5DD2A648"/>
    <w:lvl w:ilvl="0" w:tplc="FC444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C229F"/>
    <w:multiLevelType w:val="hybridMultilevel"/>
    <w:tmpl w:val="E8AA6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D7A23"/>
    <w:multiLevelType w:val="hybridMultilevel"/>
    <w:tmpl w:val="E7205134"/>
    <w:lvl w:ilvl="0" w:tplc="342A8A80">
      <w:start w:val="1"/>
      <w:numFmt w:val="low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1" w15:restartNumberingAfterBreak="0">
    <w:nsid w:val="57DD1063"/>
    <w:multiLevelType w:val="hybridMultilevel"/>
    <w:tmpl w:val="A73AECD4"/>
    <w:lvl w:ilvl="0" w:tplc="F2425BE4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75156"/>
    <w:multiLevelType w:val="hybridMultilevel"/>
    <w:tmpl w:val="9E2C99D6"/>
    <w:lvl w:ilvl="0" w:tplc="EA4CF3B8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556DF"/>
    <w:multiLevelType w:val="hybridMultilevel"/>
    <w:tmpl w:val="E8F22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43396"/>
    <w:multiLevelType w:val="hybridMultilevel"/>
    <w:tmpl w:val="AAC84D68"/>
    <w:lvl w:ilvl="0" w:tplc="0778F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8F1D5A"/>
    <w:multiLevelType w:val="hybridMultilevel"/>
    <w:tmpl w:val="F5A68850"/>
    <w:lvl w:ilvl="0" w:tplc="065C4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37EB2"/>
    <w:multiLevelType w:val="hybridMultilevel"/>
    <w:tmpl w:val="0FB268E8"/>
    <w:lvl w:ilvl="0" w:tplc="25A0D7E6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14E80"/>
    <w:multiLevelType w:val="hybridMultilevel"/>
    <w:tmpl w:val="AB92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834C80"/>
    <w:multiLevelType w:val="hybridMultilevel"/>
    <w:tmpl w:val="2D7A0050"/>
    <w:lvl w:ilvl="0" w:tplc="04090017">
      <w:start w:val="1"/>
      <w:numFmt w:val="lowerLetter"/>
      <w:lvlText w:val="%1)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9" w15:restartNumberingAfterBreak="0">
    <w:nsid w:val="68C64107"/>
    <w:multiLevelType w:val="hybridMultilevel"/>
    <w:tmpl w:val="B224C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B81813"/>
    <w:multiLevelType w:val="hybridMultilevel"/>
    <w:tmpl w:val="197ACDF6"/>
    <w:lvl w:ilvl="0" w:tplc="265014C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72D82868"/>
    <w:multiLevelType w:val="hybridMultilevel"/>
    <w:tmpl w:val="8BE8C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B16D8F"/>
    <w:multiLevelType w:val="hybridMultilevel"/>
    <w:tmpl w:val="BD923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B62FF8"/>
    <w:multiLevelType w:val="hybridMultilevel"/>
    <w:tmpl w:val="D8DE59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364C47"/>
    <w:multiLevelType w:val="hybridMultilevel"/>
    <w:tmpl w:val="D6D060F8"/>
    <w:lvl w:ilvl="0" w:tplc="1E46E506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6D7541"/>
    <w:multiLevelType w:val="hybridMultilevel"/>
    <w:tmpl w:val="DD5A7BA8"/>
    <w:lvl w:ilvl="0" w:tplc="430200A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D20FC"/>
    <w:multiLevelType w:val="hybridMultilevel"/>
    <w:tmpl w:val="D8DE59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19"/>
  </w:num>
  <w:num w:numId="3">
    <w:abstractNumId w:val="16"/>
  </w:num>
  <w:num w:numId="4">
    <w:abstractNumId w:val="31"/>
  </w:num>
  <w:num w:numId="5">
    <w:abstractNumId w:val="14"/>
  </w:num>
  <w:num w:numId="6">
    <w:abstractNumId w:val="20"/>
  </w:num>
  <w:num w:numId="7">
    <w:abstractNumId w:val="28"/>
  </w:num>
  <w:num w:numId="8">
    <w:abstractNumId w:val="3"/>
  </w:num>
  <w:num w:numId="9">
    <w:abstractNumId w:val="25"/>
  </w:num>
  <w:num w:numId="10">
    <w:abstractNumId w:val="17"/>
  </w:num>
  <w:num w:numId="11">
    <w:abstractNumId w:val="24"/>
  </w:num>
  <w:num w:numId="12">
    <w:abstractNumId w:val="18"/>
  </w:num>
  <w:num w:numId="13">
    <w:abstractNumId w:val="7"/>
  </w:num>
  <w:num w:numId="14">
    <w:abstractNumId w:val="15"/>
  </w:num>
  <w:num w:numId="15">
    <w:abstractNumId w:val="4"/>
  </w:num>
  <w:num w:numId="16">
    <w:abstractNumId w:val="33"/>
  </w:num>
  <w:num w:numId="17">
    <w:abstractNumId w:val="36"/>
  </w:num>
  <w:num w:numId="18">
    <w:abstractNumId w:val="6"/>
  </w:num>
  <w:num w:numId="19">
    <w:abstractNumId w:val="30"/>
  </w:num>
  <w:num w:numId="20">
    <w:abstractNumId w:val="0"/>
  </w:num>
  <w:num w:numId="21">
    <w:abstractNumId w:val="27"/>
  </w:num>
  <w:num w:numId="22">
    <w:abstractNumId w:val="13"/>
  </w:num>
  <w:num w:numId="23">
    <w:abstractNumId w:val="26"/>
  </w:num>
  <w:num w:numId="24">
    <w:abstractNumId w:val="1"/>
  </w:num>
  <w:num w:numId="25">
    <w:abstractNumId w:val="34"/>
  </w:num>
  <w:num w:numId="26">
    <w:abstractNumId w:val="12"/>
  </w:num>
  <w:num w:numId="27">
    <w:abstractNumId w:val="22"/>
  </w:num>
  <w:num w:numId="28">
    <w:abstractNumId w:val="9"/>
  </w:num>
  <w:num w:numId="29">
    <w:abstractNumId w:val="21"/>
  </w:num>
  <w:num w:numId="30">
    <w:abstractNumId w:val="5"/>
  </w:num>
  <w:num w:numId="31">
    <w:abstractNumId w:val="35"/>
  </w:num>
  <w:num w:numId="32">
    <w:abstractNumId w:val="10"/>
  </w:num>
  <w:num w:numId="33">
    <w:abstractNumId w:val="2"/>
  </w:num>
  <w:num w:numId="34">
    <w:abstractNumId w:val="32"/>
  </w:num>
  <w:num w:numId="35">
    <w:abstractNumId w:val="11"/>
  </w:num>
  <w:num w:numId="36">
    <w:abstractNumId w:val="23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3B"/>
    <w:rsid w:val="00021F0F"/>
    <w:rsid w:val="000228EC"/>
    <w:rsid w:val="00036F6C"/>
    <w:rsid w:val="0004143E"/>
    <w:rsid w:val="00045FDA"/>
    <w:rsid w:val="00070D23"/>
    <w:rsid w:val="00087251"/>
    <w:rsid w:val="00116D62"/>
    <w:rsid w:val="00135A38"/>
    <w:rsid w:val="00185024"/>
    <w:rsid w:val="001A0067"/>
    <w:rsid w:val="00220B6A"/>
    <w:rsid w:val="00253F78"/>
    <w:rsid w:val="00295C71"/>
    <w:rsid w:val="002A641E"/>
    <w:rsid w:val="002B1766"/>
    <w:rsid w:val="00312733"/>
    <w:rsid w:val="003202DC"/>
    <w:rsid w:val="00336424"/>
    <w:rsid w:val="00350DB6"/>
    <w:rsid w:val="0039557D"/>
    <w:rsid w:val="003C0957"/>
    <w:rsid w:val="003C1E55"/>
    <w:rsid w:val="003D4EBE"/>
    <w:rsid w:val="003D75F8"/>
    <w:rsid w:val="00415EB4"/>
    <w:rsid w:val="00435839"/>
    <w:rsid w:val="0045183B"/>
    <w:rsid w:val="004676AC"/>
    <w:rsid w:val="00472BD6"/>
    <w:rsid w:val="004747EA"/>
    <w:rsid w:val="004945AC"/>
    <w:rsid w:val="004D04C8"/>
    <w:rsid w:val="004D3E6C"/>
    <w:rsid w:val="00521797"/>
    <w:rsid w:val="005A192A"/>
    <w:rsid w:val="005A659D"/>
    <w:rsid w:val="005B6C3A"/>
    <w:rsid w:val="005C1AA8"/>
    <w:rsid w:val="00626D24"/>
    <w:rsid w:val="00682C08"/>
    <w:rsid w:val="006F1CEF"/>
    <w:rsid w:val="0072317E"/>
    <w:rsid w:val="00732476"/>
    <w:rsid w:val="00741404"/>
    <w:rsid w:val="00795C8A"/>
    <w:rsid w:val="007A1CE8"/>
    <w:rsid w:val="007A5424"/>
    <w:rsid w:val="008146BE"/>
    <w:rsid w:val="00845EF6"/>
    <w:rsid w:val="008C319E"/>
    <w:rsid w:val="008C4EA2"/>
    <w:rsid w:val="008F597E"/>
    <w:rsid w:val="00900778"/>
    <w:rsid w:val="00927D3B"/>
    <w:rsid w:val="009D6C39"/>
    <w:rsid w:val="009E0CBB"/>
    <w:rsid w:val="00A4176B"/>
    <w:rsid w:val="00A43E97"/>
    <w:rsid w:val="00A63CF9"/>
    <w:rsid w:val="00A75F75"/>
    <w:rsid w:val="00A8497A"/>
    <w:rsid w:val="00A9761D"/>
    <w:rsid w:val="00AA2084"/>
    <w:rsid w:val="00AB082E"/>
    <w:rsid w:val="00AB105B"/>
    <w:rsid w:val="00AB4A1A"/>
    <w:rsid w:val="00AB60FD"/>
    <w:rsid w:val="00AD544A"/>
    <w:rsid w:val="00AE32AE"/>
    <w:rsid w:val="00AE3F7F"/>
    <w:rsid w:val="00AE4DA8"/>
    <w:rsid w:val="00B26D3D"/>
    <w:rsid w:val="00B27C6A"/>
    <w:rsid w:val="00B565C5"/>
    <w:rsid w:val="00B628F5"/>
    <w:rsid w:val="00B7004F"/>
    <w:rsid w:val="00B71FD2"/>
    <w:rsid w:val="00B76267"/>
    <w:rsid w:val="00B77CC1"/>
    <w:rsid w:val="00B9169B"/>
    <w:rsid w:val="00BE1648"/>
    <w:rsid w:val="00BE34AB"/>
    <w:rsid w:val="00C12AC8"/>
    <w:rsid w:val="00C14FF5"/>
    <w:rsid w:val="00CD4468"/>
    <w:rsid w:val="00CD7FEE"/>
    <w:rsid w:val="00CE06EC"/>
    <w:rsid w:val="00D143C9"/>
    <w:rsid w:val="00D20EAC"/>
    <w:rsid w:val="00D26060"/>
    <w:rsid w:val="00D31D3B"/>
    <w:rsid w:val="00D90839"/>
    <w:rsid w:val="00D90AAD"/>
    <w:rsid w:val="00DC498B"/>
    <w:rsid w:val="00DD6E62"/>
    <w:rsid w:val="00DF19E0"/>
    <w:rsid w:val="00E17145"/>
    <w:rsid w:val="00E24BF6"/>
    <w:rsid w:val="00E25B92"/>
    <w:rsid w:val="00E26439"/>
    <w:rsid w:val="00E65004"/>
    <w:rsid w:val="00E73091"/>
    <w:rsid w:val="00E85F75"/>
    <w:rsid w:val="00E91B9E"/>
    <w:rsid w:val="00E95EC3"/>
    <w:rsid w:val="00EA02AF"/>
    <w:rsid w:val="00EC2756"/>
    <w:rsid w:val="00ED1FD2"/>
    <w:rsid w:val="00ED5362"/>
    <w:rsid w:val="00EE4ECD"/>
    <w:rsid w:val="00EF6D86"/>
    <w:rsid w:val="00F05CFD"/>
    <w:rsid w:val="00F30FE7"/>
    <w:rsid w:val="00F5088E"/>
    <w:rsid w:val="00F51E8E"/>
    <w:rsid w:val="00F52AD6"/>
    <w:rsid w:val="00F924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2E73877"/>
  <w15:docId w15:val="{AA7BD389-64BC-F947-9F17-571CEC16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777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8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8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D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31D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6D2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C2756"/>
    <w:pPr>
      <w:ind w:left="720"/>
      <w:contextualSpacing/>
    </w:pPr>
  </w:style>
  <w:style w:type="paragraph" w:customStyle="1" w:styleId="Normal1">
    <w:name w:val="Normal1"/>
    <w:rsid w:val="00AB60FD"/>
    <w:pPr>
      <w:widowControl w:val="0"/>
      <w:contextualSpacing/>
    </w:pPr>
    <w:rPr>
      <w:rFonts w:ascii="Cambria" w:eastAsia="Cambria" w:hAnsi="Cambria" w:cs="Cambria"/>
      <w:color w:val="000000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08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908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08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26D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D3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6D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D3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17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17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en/simulation/bound-stat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et.colorado.edu/en/simulation/normal-mod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Community College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Edington</dc:creator>
  <cp:lastModifiedBy>Brent A Hartley</cp:lastModifiedBy>
  <cp:revision>3</cp:revision>
  <cp:lastPrinted>2018-08-06T17:03:00Z</cp:lastPrinted>
  <dcterms:created xsi:type="dcterms:W3CDTF">2018-11-21T20:08:00Z</dcterms:created>
  <dcterms:modified xsi:type="dcterms:W3CDTF">2018-11-21T20:22:00Z</dcterms:modified>
</cp:coreProperties>
</file>