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Default="00D514E5" w:rsidP="00E50489">
      <w:pPr>
        <w:pStyle w:val="16Custom"/>
        <w:spacing w:line="360" w:lineRule="auto"/>
      </w:pPr>
      <w:r>
        <w:t>5</w:t>
      </w:r>
      <w:r w:rsidR="00390457">
        <w:t xml:space="preserve">. </w:t>
      </w:r>
      <w:r>
        <w:t>Testing</w:t>
      </w:r>
    </w:p>
    <w:p w:rsidR="00390457" w:rsidRDefault="00390457" w:rsidP="00E50489">
      <w:pPr>
        <w:pStyle w:val="14Custom"/>
        <w:spacing w:line="360" w:lineRule="auto"/>
      </w:pPr>
      <w:r>
        <w:t xml:space="preserve">About </w:t>
      </w:r>
      <w:r w:rsidR="00D514E5">
        <w:t>Testing</w:t>
      </w:r>
    </w:p>
    <w:p w:rsidR="00390457" w:rsidRDefault="00E01D91" w:rsidP="00E50489">
      <w:pPr>
        <w:pStyle w:val="11Para"/>
        <w:spacing w:line="360" w:lineRule="auto"/>
      </w:pPr>
      <w:r>
        <w:t>Testing in</w:t>
      </w:r>
      <w:r w:rsidR="00D514E5">
        <w:t xml:space="preserve"> software development can be defined as the evaluation process where its functionalities are evaluated in order to identity any defects in the program and whether the software has meet its requirements.</w:t>
      </w:r>
    </w:p>
    <w:p w:rsidR="003576DE" w:rsidRDefault="009B23A1" w:rsidP="00E50489">
      <w:pPr>
        <w:pStyle w:val="14Custom"/>
        <w:spacing w:line="360" w:lineRule="auto"/>
      </w:pPr>
      <w:r>
        <w:t>Unit Testing</w:t>
      </w:r>
    </w:p>
    <w:p w:rsidR="00AA642E" w:rsidRDefault="009B23A1" w:rsidP="00E50489">
      <w:pPr>
        <w:pStyle w:val="11Para"/>
        <w:spacing w:line="360" w:lineRule="auto"/>
      </w:pPr>
      <w:r>
        <w:t>Unit testing is a level of software testing where individual units/components of a software are tested. A unit is the smallest testable part of any software.</w:t>
      </w:r>
      <w:r w:rsidR="00461FBA">
        <w:t xml:space="preserve"> (Software Testing Fundamentals, 2009)</w:t>
      </w:r>
    </w:p>
    <w:p w:rsidR="008E7DA7" w:rsidRDefault="008E7DA7" w:rsidP="00E50489">
      <w:pPr>
        <w:pStyle w:val="14Custom"/>
        <w:spacing w:line="360" w:lineRule="auto"/>
      </w:pPr>
      <w:r>
        <w:t>Black-box Testing</w:t>
      </w:r>
    </w:p>
    <w:p w:rsidR="008E7DA7" w:rsidRDefault="00B70748" w:rsidP="00E50489">
      <w:pPr>
        <w:pStyle w:val="11Para"/>
        <w:spacing w:line="360" w:lineRule="auto"/>
      </w:pPr>
      <w:r w:rsidRPr="00B70748">
        <w:t>BLACK BOX TESTING, also known as Behavioral Testing, is a software testing method in which the internal structure/design/implementation of the item being tested is not known to the tester. These tests can be functional or non-functional, though usually functional.</w:t>
      </w:r>
      <w:r>
        <w:t xml:space="preserve"> (Software Testing Fundamentals, 2009)</w:t>
      </w:r>
    </w:p>
    <w:p w:rsidR="00E50489" w:rsidRDefault="00E50489" w:rsidP="00E50489">
      <w:pPr>
        <w:pStyle w:val="11Para"/>
        <w:spacing w:line="360" w:lineRule="auto"/>
      </w:pPr>
    </w:p>
    <w:p w:rsidR="005A7BB0" w:rsidRDefault="005A7BB0" w:rsidP="00E50489">
      <w:pPr>
        <w:spacing w:line="360" w:lineRule="auto"/>
      </w:pPr>
      <w:r>
        <w:br w:type="page"/>
      </w:r>
    </w:p>
    <w:p w:rsidR="00676DD7" w:rsidRDefault="00E50489" w:rsidP="00E50489">
      <w:pPr>
        <w:pStyle w:val="14Custom"/>
        <w:spacing w:line="360" w:lineRule="auto"/>
      </w:pPr>
      <w:r>
        <w:lastRenderedPageBreak/>
        <w:t>Black-box Testing</w:t>
      </w:r>
    </w:p>
    <w:p w:rsidR="00E50489" w:rsidRDefault="001B39C5" w:rsidP="00E50489">
      <w:pPr>
        <w:pStyle w:val="11Para"/>
      </w:pPr>
      <w:r>
        <w:t>Black-box testing is done as per the test cases table is mentioned below:</w:t>
      </w:r>
    </w:p>
    <w:p w:rsidR="001B39C5" w:rsidRDefault="00397326" w:rsidP="00E50489">
      <w:pPr>
        <w:pStyle w:val="11Para"/>
      </w:pPr>
      <w:r>
        <w:rPr>
          <w:noProof/>
        </w:rPr>
        <w:drawing>
          <wp:inline distT="0" distB="0" distL="0" distR="0">
            <wp:extent cx="6475730" cy="30194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5">
                      <a:extLst>
                        <a:ext uri="{28A0092B-C50C-407E-A947-70E740481C1C}">
                          <a14:useLocalDpi xmlns:a14="http://schemas.microsoft.com/office/drawing/2010/main" val="0"/>
                        </a:ext>
                      </a:extLst>
                    </a:blip>
                    <a:stretch>
                      <a:fillRect/>
                    </a:stretch>
                  </pic:blipFill>
                  <pic:spPr>
                    <a:xfrm>
                      <a:off x="0" y="0"/>
                      <a:ext cx="6477720" cy="3020353"/>
                    </a:xfrm>
                    <a:prstGeom prst="rect">
                      <a:avLst/>
                    </a:prstGeom>
                  </pic:spPr>
                </pic:pic>
              </a:graphicData>
            </a:graphic>
          </wp:inline>
        </w:drawing>
      </w:r>
      <w:r>
        <w:rPr>
          <w:noProof/>
        </w:rPr>
        <w:drawing>
          <wp:inline distT="0" distB="0" distL="0" distR="0">
            <wp:extent cx="6479650"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6">
                      <a:extLst>
                        <a:ext uri="{28A0092B-C50C-407E-A947-70E740481C1C}">
                          <a14:useLocalDpi xmlns:a14="http://schemas.microsoft.com/office/drawing/2010/main" val="0"/>
                        </a:ext>
                      </a:extLst>
                    </a:blip>
                    <a:stretch>
                      <a:fillRect/>
                    </a:stretch>
                  </pic:blipFill>
                  <pic:spPr>
                    <a:xfrm>
                      <a:off x="0" y="0"/>
                      <a:ext cx="6482965" cy="2887552"/>
                    </a:xfrm>
                    <a:prstGeom prst="rect">
                      <a:avLst/>
                    </a:prstGeom>
                  </pic:spPr>
                </pic:pic>
              </a:graphicData>
            </a:graphic>
          </wp:inline>
        </w:drawing>
      </w:r>
      <w:bookmarkStart w:id="0" w:name="_GoBack"/>
      <w:r>
        <w:rPr>
          <w:noProof/>
        </w:rPr>
        <w:drawing>
          <wp:inline distT="0" distB="0" distL="0" distR="0">
            <wp:extent cx="6485799"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3.PNG"/>
                    <pic:cNvPicPr/>
                  </pic:nvPicPr>
                  <pic:blipFill>
                    <a:blip r:embed="rId7">
                      <a:extLst>
                        <a:ext uri="{28A0092B-C50C-407E-A947-70E740481C1C}">
                          <a14:useLocalDpi xmlns:a14="http://schemas.microsoft.com/office/drawing/2010/main" val="0"/>
                        </a:ext>
                      </a:extLst>
                    </a:blip>
                    <a:stretch>
                      <a:fillRect/>
                    </a:stretch>
                  </pic:blipFill>
                  <pic:spPr>
                    <a:xfrm>
                      <a:off x="0" y="0"/>
                      <a:ext cx="6492474" cy="600693"/>
                    </a:xfrm>
                    <a:prstGeom prst="rect">
                      <a:avLst/>
                    </a:prstGeom>
                  </pic:spPr>
                </pic:pic>
              </a:graphicData>
            </a:graphic>
          </wp:inline>
        </w:drawing>
      </w:r>
      <w:bookmarkEnd w:id="0"/>
    </w:p>
    <w:sectPr w:rsidR="001B3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F3C97"/>
    <w:multiLevelType w:val="hybridMultilevel"/>
    <w:tmpl w:val="8C6A5B54"/>
    <w:lvl w:ilvl="0" w:tplc="32E4CA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20"/>
    <w:rsid w:val="00053ED8"/>
    <w:rsid w:val="00062B3E"/>
    <w:rsid w:val="0007078C"/>
    <w:rsid w:val="00073CDF"/>
    <w:rsid w:val="000746F3"/>
    <w:rsid w:val="00090EE5"/>
    <w:rsid w:val="00094003"/>
    <w:rsid w:val="00095BAC"/>
    <w:rsid w:val="000B03EB"/>
    <w:rsid w:val="000D03D3"/>
    <w:rsid w:val="000F2976"/>
    <w:rsid w:val="00122AD2"/>
    <w:rsid w:val="001465E2"/>
    <w:rsid w:val="00161391"/>
    <w:rsid w:val="001667DD"/>
    <w:rsid w:val="001934FE"/>
    <w:rsid w:val="001B39C5"/>
    <w:rsid w:val="001B5C9A"/>
    <w:rsid w:val="001B6097"/>
    <w:rsid w:val="001C11A6"/>
    <w:rsid w:val="001C248A"/>
    <w:rsid w:val="001C3A3C"/>
    <w:rsid w:val="001C6004"/>
    <w:rsid w:val="00204A46"/>
    <w:rsid w:val="002255A5"/>
    <w:rsid w:val="00226C23"/>
    <w:rsid w:val="0025741B"/>
    <w:rsid w:val="00293B05"/>
    <w:rsid w:val="002B0C41"/>
    <w:rsid w:val="002B4661"/>
    <w:rsid w:val="002B54A1"/>
    <w:rsid w:val="002F6532"/>
    <w:rsid w:val="0031060C"/>
    <w:rsid w:val="003155B2"/>
    <w:rsid w:val="003161A2"/>
    <w:rsid w:val="00316EB9"/>
    <w:rsid w:val="003576DE"/>
    <w:rsid w:val="00371766"/>
    <w:rsid w:val="003803C5"/>
    <w:rsid w:val="00384BB4"/>
    <w:rsid w:val="00390457"/>
    <w:rsid w:val="00397326"/>
    <w:rsid w:val="003A7EB8"/>
    <w:rsid w:val="003B0279"/>
    <w:rsid w:val="003C1278"/>
    <w:rsid w:val="004005CB"/>
    <w:rsid w:val="00401636"/>
    <w:rsid w:val="0040258D"/>
    <w:rsid w:val="00404227"/>
    <w:rsid w:val="00412CCC"/>
    <w:rsid w:val="0042570E"/>
    <w:rsid w:val="00434C61"/>
    <w:rsid w:val="00444C88"/>
    <w:rsid w:val="00461FBA"/>
    <w:rsid w:val="00473A36"/>
    <w:rsid w:val="004775C9"/>
    <w:rsid w:val="00480AC3"/>
    <w:rsid w:val="00487754"/>
    <w:rsid w:val="004A17A3"/>
    <w:rsid w:val="004A1C29"/>
    <w:rsid w:val="004A4497"/>
    <w:rsid w:val="004C6376"/>
    <w:rsid w:val="004D3836"/>
    <w:rsid w:val="004F610B"/>
    <w:rsid w:val="00525E3A"/>
    <w:rsid w:val="00526C53"/>
    <w:rsid w:val="005272A5"/>
    <w:rsid w:val="005455B3"/>
    <w:rsid w:val="00547F62"/>
    <w:rsid w:val="005527B1"/>
    <w:rsid w:val="00552BE8"/>
    <w:rsid w:val="00554096"/>
    <w:rsid w:val="00576D6E"/>
    <w:rsid w:val="005A7BB0"/>
    <w:rsid w:val="005D5BD8"/>
    <w:rsid w:val="005E2106"/>
    <w:rsid w:val="005F76BE"/>
    <w:rsid w:val="006214DA"/>
    <w:rsid w:val="00624E5B"/>
    <w:rsid w:val="00636CBA"/>
    <w:rsid w:val="00637422"/>
    <w:rsid w:val="00643295"/>
    <w:rsid w:val="006467C7"/>
    <w:rsid w:val="00651C51"/>
    <w:rsid w:val="006651E6"/>
    <w:rsid w:val="006749A7"/>
    <w:rsid w:val="00676DD7"/>
    <w:rsid w:val="006A42D1"/>
    <w:rsid w:val="006F02A9"/>
    <w:rsid w:val="006F2DD2"/>
    <w:rsid w:val="00720B27"/>
    <w:rsid w:val="007B1962"/>
    <w:rsid w:val="007C1A79"/>
    <w:rsid w:val="007C2E90"/>
    <w:rsid w:val="007D3457"/>
    <w:rsid w:val="007E6488"/>
    <w:rsid w:val="007E6703"/>
    <w:rsid w:val="00800605"/>
    <w:rsid w:val="00803ECE"/>
    <w:rsid w:val="0080406C"/>
    <w:rsid w:val="00823634"/>
    <w:rsid w:val="00831616"/>
    <w:rsid w:val="00833D6C"/>
    <w:rsid w:val="00834EC9"/>
    <w:rsid w:val="00846C99"/>
    <w:rsid w:val="00854A4F"/>
    <w:rsid w:val="00871E2A"/>
    <w:rsid w:val="00881A9C"/>
    <w:rsid w:val="00881BBB"/>
    <w:rsid w:val="008827CE"/>
    <w:rsid w:val="00885531"/>
    <w:rsid w:val="008A0564"/>
    <w:rsid w:val="008A1C3E"/>
    <w:rsid w:val="008A2288"/>
    <w:rsid w:val="008B30EE"/>
    <w:rsid w:val="008B5E08"/>
    <w:rsid w:val="008D276D"/>
    <w:rsid w:val="008D5DC3"/>
    <w:rsid w:val="008D77CC"/>
    <w:rsid w:val="008E4871"/>
    <w:rsid w:val="008E7DA7"/>
    <w:rsid w:val="008F66D8"/>
    <w:rsid w:val="009002B4"/>
    <w:rsid w:val="00902C5E"/>
    <w:rsid w:val="00907686"/>
    <w:rsid w:val="0091053F"/>
    <w:rsid w:val="009233CC"/>
    <w:rsid w:val="009308DB"/>
    <w:rsid w:val="00960479"/>
    <w:rsid w:val="00961589"/>
    <w:rsid w:val="00961DC0"/>
    <w:rsid w:val="009A0FF9"/>
    <w:rsid w:val="009A5334"/>
    <w:rsid w:val="009B23A1"/>
    <w:rsid w:val="009C2BF9"/>
    <w:rsid w:val="009D206C"/>
    <w:rsid w:val="009D595A"/>
    <w:rsid w:val="00A04F73"/>
    <w:rsid w:val="00A33DD6"/>
    <w:rsid w:val="00A35E07"/>
    <w:rsid w:val="00A6470C"/>
    <w:rsid w:val="00A73321"/>
    <w:rsid w:val="00A7769D"/>
    <w:rsid w:val="00A826CD"/>
    <w:rsid w:val="00AA642E"/>
    <w:rsid w:val="00AE1A02"/>
    <w:rsid w:val="00AE6477"/>
    <w:rsid w:val="00B05F98"/>
    <w:rsid w:val="00B237BA"/>
    <w:rsid w:val="00B423E7"/>
    <w:rsid w:val="00B54B20"/>
    <w:rsid w:val="00B70289"/>
    <w:rsid w:val="00B70748"/>
    <w:rsid w:val="00B81156"/>
    <w:rsid w:val="00BA23E4"/>
    <w:rsid w:val="00BA3F69"/>
    <w:rsid w:val="00BA6DF9"/>
    <w:rsid w:val="00BB4D38"/>
    <w:rsid w:val="00BE062C"/>
    <w:rsid w:val="00C24592"/>
    <w:rsid w:val="00C3023E"/>
    <w:rsid w:val="00C82FEC"/>
    <w:rsid w:val="00CB0DCF"/>
    <w:rsid w:val="00CD484C"/>
    <w:rsid w:val="00CF0DC8"/>
    <w:rsid w:val="00CF4A0B"/>
    <w:rsid w:val="00D1024B"/>
    <w:rsid w:val="00D405D2"/>
    <w:rsid w:val="00D44848"/>
    <w:rsid w:val="00D514E5"/>
    <w:rsid w:val="00D6289A"/>
    <w:rsid w:val="00D82E50"/>
    <w:rsid w:val="00D920AC"/>
    <w:rsid w:val="00D935A9"/>
    <w:rsid w:val="00DB7C3C"/>
    <w:rsid w:val="00DD5533"/>
    <w:rsid w:val="00DF523A"/>
    <w:rsid w:val="00E01D91"/>
    <w:rsid w:val="00E12481"/>
    <w:rsid w:val="00E24C66"/>
    <w:rsid w:val="00E50489"/>
    <w:rsid w:val="00E50E81"/>
    <w:rsid w:val="00EC3273"/>
    <w:rsid w:val="00EC3CCD"/>
    <w:rsid w:val="00EF029D"/>
    <w:rsid w:val="00F23C88"/>
    <w:rsid w:val="00F23FCF"/>
    <w:rsid w:val="00F24BF2"/>
    <w:rsid w:val="00F303F3"/>
    <w:rsid w:val="00F31F57"/>
    <w:rsid w:val="00F42DB1"/>
    <w:rsid w:val="00FE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7C07"/>
  <w15:chartTrackingRefBased/>
  <w15:docId w15:val="{6D4CF908-A748-4C9F-9C86-25203A9F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paragraph" w:styleId="Caption">
    <w:name w:val="caption"/>
    <w:basedOn w:val="Normal"/>
    <w:next w:val="Normal"/>
    <w:uiPriority w:val="35"/>
    <w:unhideWhenUsed/>
    <w:qFormat/>
    <w:rsid w:val="00444C88"/>
    <w:pPr>
      <w:spacing w:after="200" w:line="240" w:lineRule="auto"/>
    </w:pPr>
    <w:rPr>
      <w:i/>
      <w:iCs/>
      <w:color w:val="44546A" w:themeColor="text2"/>
      <w:sz w:val="18"/>
      <w:szCs w:val="18"/>
    </w:rPr>
  </w:style>
  <w:style w:type="table" w:styleId="TableGrid">
    <w:name w:val="Table Grid"/>
    <w:basedOn w:val="TableNormal"/>
    <w:uiPriority w:val="39"/>
    <w:rsid w:val="009C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185</cp:revision>
  <dcterms:created xsi:type="dcterms:W3CDTF">2019-06-02T17:55:00Z</dcterms:created>
  <dcterms:modified xsi:type="dcterms:W3CDTF">2019-07-05T03:56:00Z</dcterms:modified>
</cp:coreProperties>
</file>