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791" w:rsidRDefault="00382791" w:rsidP="00382791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5865" cy="165544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1655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791" w:rsidRDefault="00382791" w:rsidP="0038279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82791" w:rsidRDefault="00382791" w:rsidP="0038279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82791" w:rsidRDefault="00382791" w:rsidP="00382791">
      <w:pPr>
        <w:spacing w:line="361" w:lineRule="exact"/>
        <w:rPr>
          <w:rFonts w:ascii="Times New Roman" w:eastAsia="Times New Roman" w:hAnsi="Times New Roman"/>
          <w:sz w:val="24"/>
        </w:rPr>
      </w:pPr>
    </w:p>
    <w:p w:rsidR="00382791" w:rsidRDefault="00382791" w:rsidP="00382791">
      <w:pPr>
        <w:spacing w:line="0" w:lineRule="atLeast"/>
        <w:jc w:val="center"/>
        <w:rPr>
          <w:rFonts w:ascii="Arial" w:eastAsia="Arial" w:hAnsi="Arial"/>
          <w:b/>
          <w:sz w:val="40"/>
        </w:rPr>
      </w:pPr>
      <w:r>
        <w:rPr>
          <w:rFonts w:ascii="Arial" w:eastAsia="Arial" w:hAnsi="Arial"/>
          <w:b/>
          <w:sz w:val="40"/>
        </w:rPr>
        <w:t>Unit:</w:t>
      </w:r>
    </w:p>
    <w:p w:rsidR="00382791" w:rsidRDefault="00382791" w:rsidP="00382791">
      <w:pPr>
        <w:spacing w:line="1" w:lineRule="exact"/>
        <w:rPr>
          <w:rFonts w:ascii="Times New Roman" w:eastAsia="Times New Roman" w:hAnsi="Times New Roman"/>
          <w:sz w:val="24"/>
        </w:rPr>
      </w:pPr>
    </w:p>
    <w:p w:rsidR="00382791" w:rsidRDefault="00490966" w:rsidP="00382791">
      <w:pPr>
        <w:spacing w:line="0" w:lineRule="atLeast"/>
        <w:jc w:val="center"/>
        <w:rPr>
          <w:rFonts w:ascii="Arial" w:eastAsia="Arial" w:hAnsi="Arial"/>
          <w:b/>
          <w:sz w:val="40"/>
        </w:rPr>
      </w:pPr>
      <w:r>
        <w:rPr>
          <w:rFonts w:ascii="Arial" w:eastAsia="Arial" w:hAnsi="Arial"/>
          <w:b/>
          <w:sz w:val="40"/>
        </w:rPr>
        <w:t>Computing Project</w:t>
      </w:r>
    </w:p>
    <w:p w:rsidR="00382791" w:rsidRDefault="00382791" w:rsidP="00382791">
      <w:pPr>
        <w:spacing w:line="277" w:lineRule="exact"/>
        <w:rPr>
          <w:rFonts w:ascii="Times New Roman" w:eastAsia="Times New Roman" w:hAnsi="Times New Roman"/>
          <w:sz w:val="24"/>
        </w:rPr>
      </w:pPr>
    </w:p>
    <w:p w:rsidR="00382791" w:rsidRDefault="00635C9A" w:rsidP="00382791">
      <w:pPr>
        <w:spacing w:line="0" w:lineRule="atLeast"/>
        <w:jc w:val="center"/>
        <w:rPr>
          <w:rFonts w:ascii="Arial" w:eastAsia="Arial" w:hAnsi="Arial"/>
          <w:b/>
          <w:sz w:val="40"/>
        </w:rPr>
      </w:pPr>
      <w:r>
        <w:rPr>
          <w:rFonts w:ascii="Arial" w:eastAsia="Arial" w:hAnsi="Arial"/>
          <w:b/>
          <w:sz w:val="40"/>
        </w:rPr>
        <w:t>Project</w:t>
      </w:r>
      <w:bookmarkStart w:id="1" w:name="_GoBack"/>
      <w:bookmarkEnd w:id="1"/>
      <w:r w:rsidR="00382791">
        <w:rPr>
          <w:rFonts w:ascii="Arial" w:eastAsia="Arial" w:hAnsi="Arial"/>
          <w:b/>
          <w:sz w:val="40"/>
        </w:rPr>
        <w:t xml:space="preserve"> title:</w:t>
      </w:r>
    </w:p>
    <w:p w:rsidR="00382791" w:rsidRDefault="00490966" w:rsidP="00382791">
      <w:pPr>
        <w:spacing w:line="239" w:lineRule="auto"/>
        <w:jc w:val="center"/>
        <w:rPr>
          <w:rFonts w:ascii="Arial" w:eastAsia="Arial" w:hAnsi="Arial"/>
          <w:b/>
          <w:sz w:val="40"/>
        </w:rPr>
      </w:pPr>
      <w:r>
        <w:rPr>
          <w:rFonts w:ascii="Arial" w:eastAsia="Arial" w:hAnsi="Arial"/>
          <w:b/>
          <w:sz w:val="40"/>
        </w:rPr>
        <w:t>Automated Academic Organization System</w:t>
      </w:r>
    </w:p>
    <w:p w:rsidR="00382791" w:rsidRDefault="00382791" w:rsidP="00382791">
      <w:pPr>
        <w:spacing w:line="277" w:lineRule="exact"/>
        <w:rPr>
          <w:rFonts w:ascii="Times New Roman" w:eastAsia="Times New Roman" w:hAnsi="Times New Roman"/>
          <w:sz w:val="24"/>
        </w:rPr>
      </w:pPr>
    </w:p>
    <w:p w:rsidR="00382791" w:rsidRDefault="004A1560" w:rsidP="00382791">
      <w:pPr>
        <w:spacing w:line="0" w:lineRule="atLeast"/>
        <w:jc w:val="center"/>
        <w:rPr>
          <w:rFonts w:ascii="Arial" w:eastAsia="Arial" w:hAnsi="Arial"/>
          <w:b/>
          <w:sz w:val="40"/>
        </w:rPr>
      </w:pPr>
      <w:r>
        <w:rPr>
          <w:rFonts w:ascii="Arial" w:eastAsia="Arial" w:hAnsi="Arial"/>
          <w:b/>
          <w:sz w:val="40"/>
        </w:rPr>
        <w:t>Autumn 2019</w:t>
      </w:r>
    </w:p>
    <w:p w:rsidR="00382791" w:rsidRDefault="00382791" w:rsidP="0038279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4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73660</wp:posOffset>
            </wp:positionH>
            <wp:positionV relativeFrom="paragraph">
              <wp:posOffset>351155</wp:posOffset>
            </wp:positionV>
            <wp:extent cx="5581650" cy="326453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26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791" w:rsidRDefault="00382791" w:rsidP="0038279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82791" w:rsidRDefault="00382791" w:rsidP="00382791">
      <w:pPr>
        <w:spacing w:line="331" w:lineRule="exact"/>
        <w:rPr>
          <w:rFonts w:ascii="Times New Roman" w:eastAsia="Times New Roman" w:hAnsi="Times New Roman"/>
          <w:sz w:val="24"/>
        </w:rPr>
      </w:pPr>
    </w:p>
    <w:p w:rsidR="00382791" w:rsidRDefault="00382791" w:rsidP="00382791">
      <w:pPr>
        <w:spacing w:line="0" w:lineRule="atLeast"/>
        <w:ind w:left="220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Important notes</w:t>
      </w:r>
    </w:p>
    <w:p w:rsidR="00382791" w:rsidRDefault="00382791" w:rsidP="00382791">
      <w:pPr>
        <w:spacing w:line="28" w:lineRule="exact"/>
        <w:rPr>
          <w:rFonts w:ascii="Times New Roman" w:eastAsia="Times New Roman" w:hAnsi="Times New Roman"/>
          <w:sz w:val="24"/>
        </w:rPr>
      </w:pPr>
    </w:p>
    <w:p w:rsidR="00382791" w:rsidRDefault="00382791" w:rsidP="00382791">
      <w:pPr>
        <w:numPr>
          <w:ilvl w:val="0"/>
          <w:numId w:val="1"/>
        </w:numPr>
        <w:tabs>
          <w:tab w:val="left" w:pos="580"/>
        </w:tabs>
        <w:spacing w:line="237" w:lineRule="auto"/>
        <w:ind w:left="580" w:right="219" w:hanging="356"/>
        <w:jc w:val="both"/>
        <w:rPr>
          <w:rFonts w:ascii="Arial" w:eastAsia="Arial" w:hAnsi="Arial"/>
          <w:sz w:val="24"/>
          <w:shd w:val="clear" w:color="auto" w:fill="B9DAFF"/>
        </w:rPr>
      </w:pPr>
      <w:r>
        <w:rPr>
          <w:rFonts w:ascii="Arial" w:eastAsia="Arial" w:hAnsi="Arial"/>
          <w:sz w:val="24"/>
          <w:shd w:val="clear" w:color="auto" w:fill="B9DAFF"/>
        </w:rPr>
        <w:t xml:space="preserve">Please refer to the </w:t>
      </w:r>
      <w:r>
        <w:rPr>
          <w:rFonts w:ascii="Arial" w:eastAsia="Arial" w:hAnsi="Arial"/>
          <w:i/>
          <w:sz w:val="24"/>
          <w:shd w:val="clear" w:color="auto" w:fill="B9DAFF"/>
        </w:rPr>
        <w:t>Assignment Presentation Requirements</w:t>
      </w:r>
      <w:r>
        <w:rPr>
          <w:rFonts w:ascii="Arial" w:eastAsia="Arial" w:hAnsi="Arial"/>
          <w:sz w:val="24"/>
          <w:shd w:val="clear" w:color="auto" w:fill="B9DAFF"/>
        </w:rPr>
        <w:t xml:space="preserve"> for advice on how </w:t>
      </w:r>
      <w:r>
        <w:rPr>
          <w:rFonts w:ascii="Arial" w:eastAsia="Arial" w:hAnsi="Arial"/>
          <w:sz w:val="24"/>
        </w:rPr>
        <w:t>to set out your assignment. These can be found on the NCC Education website. Click on ‘Policies &amp; Advice’ on the main menu and then click on ‘Student Support’.</w:t>
      </w:r>
    </w:p>
    <w:p w:rsidR="00382791" w:rsidRDefault="00382791" w:rsidP="00382791">
      <w:pPr>
        <w:spacing w:line="30" w:lineRule="exact"/>
        <w:rPr>
          <w:rFonts w:ascii="Arial" w:eastAsia="Arial" w:hAnsi="Arial"/>
          <w:sz w:val="24"/>
          <w:shd w:val="clear" w:color="auto" w:fill="B9DAFF"/>
        </w:rPr>
      </w:pPr>
    </w:p>
    <w:p w:rsidR="00382791" w:rsidRDefault="00382791" w:rsidP="00382791">
      <w:pPr>
        <w:numPr>
          <w:ilvl w:val="0"/>
          <w:numId w:val="1"/>
        </w:numPr>
        <w:tabs>
          <w:tab w:val="left" w:pos="580"/>
        </w:tabs>
        <w:spacing w:line="250" w:lineRule="auto"/>
        <w:ind w:left="580" w:right="219" w:hanging="356"/>
        <w:jc w:val="both"/>
        <w:rPr>
          <w:rFonts w:ascii="Arial" w:eastAsia="Arial" w:hAnsi="Arial"/>
          <w:sz w:val="23"/>
          <w:shd w:val="clear" w:color="auto" w:fill="B9DAFF"/>
        </w:rPr>
      </w:pPr>
      <w:r>
        <w:rPr>
          <w:rFonts w:ascii="Arial" w:eastAsia="Arial" w:hAnsi="Arial"/>
          <w:sz w:val="23"/>
          <w:shd w:val="clear" w:color="auto" w:fill="B9DAFF"/>
        </w:rPr>
        <w:t xml:space="preserve">You must read the NCC Education documents </w:t>
      </w:r>
      <w:r>
        <w:rPr>
          <w:rFonts w:ascii="Arial" w:eastAsia="Arial" w:hAnsi="Arial"/>
          <w:i/>
          <w:sz w:val="23"/>
          <w:shd w:val="clear" w:color="auto" w:fill="B9DAFF"/>
        </w:rPr>
        <w:t>What is Academic Misconduct?</w:t>
      </w:r>
      <w:r>
        <w:rPr>
          <w:rFonts w:ascii="Arial" w:eastAsia="Arial" w:hAnsi="Arial"/>
          <w:sz w:val="23"/>
          <w:shd w:val="clear" w:color="auto" w:fill="B9DAFF"/>
        </w:rPr>
        <w:t xml:space="preserve"> </w:t>
      </w:r>
      <w:r>
        <w:rPr>
          <w:rFonts w:ascii="Arial" w:eastAsia="Arial" w:hAnsi="Arial"/>
          <w:i/>
          <w:sz w:val="23"/>
        </w:rPr>
        <w:t xml:space="preserve">Guidance for Candidates </w:t>
      </w:r>
      <w:r>
        <w:rPr>
          <w:rFonts w:ascii="Arial" w:eastAsia="Arial" w:hAnsi="Arial"/>
          <w:sz w:val="23"/>
        </w:rPr>
        <w:t>and</w:t>
      </w:r>
      <w:r>
        <w:rPr>
          <w:rFonts w:ascii="Arial" w:eastAsia="Arial" w:hAnsi="Arial"/>
          <w:i/>
          <w:sz w:val="23"/>
        </w:rPr>
        <w:t xml:space="preserve"> Avoiding Plagiarism and Collusion: Guidance for Candidates </w:t>
      </w:r>
      <w:r>
        <w:rPr>
          <w:rFonts w:ascii="Arial" w:eastAsia="Arial" w:hAnsi="Arial"/>
          <w:sz w:val="23"/>
        </w:rPr>
        <w:t>and ensure that you acknowledge all the sources that you use in</w:t>
      </w:r>
      <w:r>
        <w:rPr>
          <w:rFonts w:ascii="Arial" w:eastAsia="Arial" w:hAnsi="Arial"/>
          <w:i/>
          <w:sz w:val="23"/>
        </w:rPr>
        <w:t xml:space="preserve"> </w:t>
      </w:r>
      <w:r>
        <w:rPr>
          <w:rFonts w:ascii="Arial" w:eastAsia="Arial" w:hAnsi="Arial"/>
          <w:sz w:val="23"/>
        </w:rPr>
        <w:t>your work. These documents are available on the NCC Education website.</w:t>
      </w:r>
    </w:p>
    <w:p w:rsidR="00382791" w:rsidRDefault="00382791" w:rsidP="00382791">
      <w:pPr>
        <w:spacing w:line="2" w:lineRule="exact"/>
        <w:rPr>
          <w:rFonts w:ascii="Arial" w:eastAsia="Arial" w:hAnsi="Arial"/>
          <w:sz w:val="23"/>
          <w:shd w:val="clear" w:color="auto" w:fill="B9DAFF"/>
        </w:rPr>
      </w:pPr>
    </w:p>
    <w:p w:rsidR="00382791" w:rsidRDefault="00382791" w:rsidP="00382791">
      <w:pPr>
        <w:spacing w:line="235" w:lineRule="auto"/>
        <w:ind w:left="580" w:right="219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Click on ‘Policies &amp; Advice’ on the main menu and then click on ‘Student Support’.</w:t>
      </w:r>
    </w:p>
    <w:p w:rsidR="00382791" w:rsidRDefault="00382791" w:rsidP="00382791">
      <w:pPr>
        <w:spacing w:line="26" w:lineRule="exact"/>
        <w:rPr>
          <w:rFonts w:ascii="Arial" w:eastAsia="Arial" w:hAnsi="Arial"/>
          <w:sz w:val="23"/>
          <w:shd w:val="clear" w:color="auto" w:fill="B9DAFF"/>
        </w:rPr>
      </w:pPr>
    </w:p>
    <w:p w:rsidR="00382791" w:rsidRDefault="00382791" w:rsidP="00382791">
      <w:pPr>
        <w:numPr>
          <w:ilvl w:val="0"/>
          <w:numId w:val="1"/>
        </w:numPr>
        <w:tabs>
          <w:tab w:val="left" w:pos="580"/>
        </w:tabs>
        <w:spacing w:line="236" w:lineRule="auto"/>
        <w:ind w:left="580" w:right="219" w:hanging="356"/>
        <w:jc w:val="both"/>
        <w:rPr>
          <w:rFonts w:ascii="Arial" w:eastAsia="Arial" w:hAnsi="Arial"/>
          <w:sz w:val="24"/>
          <w:shd w:val="clear" w:color="auto" w:fill="B9DAFF"/>
        </w:rPr>
      </w:pPr>
      <w:r>
        <w:rPr>
          <w:rFonts w:ascii="Arial" w:eastAsia="Arial" w:hAnsi="Arial"/>
          <w:sz w:val="24"/>
          <w:shd w:val="clear" w:color="auto" w:fill="B9DAFF"/>
        </w:rPr>
        <w:t xml:space="preserve">You </w:t>
      </w:r>
      <w:r>
        <w:rPr>
          <w:rFonts w:ascii="Arial" w:eastAsia="Arial" w:hAnsi="Arial"/>
          <w:b/>
          <w:sz w:val="24"/>
          <w:shd w:val="clear" w:color="auto" w:fill="B9DAFF"/>
        </w:rPr>
        <w:t>must</w:t>
      </w:r>
      <w:r>
        <w:rPr>
          <w:rFonts w:ascii="Arial" w:eastAsia="Arial" w:hAnsi="Arial"/>
          <w:sz w:val="24"/>
          <w:shd w:val="clear" w:color="auto" w:fill="B9DAFF"/>
        </w:rPr>
        <w:t xml:space="preserve"> complete the </w:t>
      </w:r>
      <w:r>
        <w:rPr>
          <w:rFonts w:ascii="Arial" w:eastAsia="Arial" w:hAnsi="Arial"/>
          <w:i/>
          <w:sz w:val="24"/>
          <w:shd w:val="clear" w:color="auto" w:fill="B9DAFF"/>
        </w:rPr>
        <w:t>Statement and Confirmation of Own Work</w:t>
      </w:r>
      <w:r>
        <w:rPr>
          <w:rFonts w:ascii="Arial" w:eastAsia="Arial" w:hAnsi="Arial"/>
          <w:sz w:val="24"/>
          <w:shd w:val="clear" w:color="auto" w:fill="B9DAFF"/>
        </w:rPr>
        <w:t xml:space="preserve">. The form </w:t>
      </w:r>
      <w:r>
        <w:rPr>
          <w:rFonts w:ascii="Arial" w:eastAsia="Arial" w:hAnsi="Arial"/>
          <w:sz w:val="24"/>
        </w:rPr>
        <w:t>is available on the NCC Education website. Click on ‘Policies &amp; Advice’ on the main menu and then click on ‘Student Support’.</w:t>
      </w:r>
    </w:p>
    <w:p w:rsidR="00382791" w:rsidRDefault="00382791" w:rsidP="00382791">
      <w:pPr>
        <w:spacing w:line="30" w:lineRule="exact"/>
        <w:rPr>
          <w:rFonts w:ascii="Arial" w:eastAsia="Arial" w:hAnsi="Arial"/>
          <w:sz w:val="24"/>
          <w:shd w:val="clear" w:color="auto" w:fill="B9DAFF"/>
        </w:rPr>
      </w:pPr>
    </w:p>
    <w:p w:rsidR="00382791" w:rsidRDefault="00382791" w:rsidP="00382791">
      <w:pPr>
        <w:numPr>
          <w:ilvl w:val="0"/>
          <w:numId w:val="1"/>
        </w:numPr>
        <w:tabs>
          <w:tab w:val="left" w:pos="580"/>
        </w:tabs>
        <w:spacing w:line="236" w:lineRule="auto"/>
        <w:ind w:left="580" w:right="219" w:hanging="356"/>
        <w:jc w:val="both"/>
        <w:rPr>
          <w:rFonts w:ascii="Arial" w:eastAsia="Arial" w:hAnsi="Arial"/>
          <w:sz w:val="24"/>
          <w:shd w:val="clear" w:color="auto" w:fill="B9DAFF"/>
        </w:rPr>
      </w:pPr>
      <w:r>
        <w:rPr>
          <w:rFonts w:ascii="Arial" w:eastAsia="Arial" w:hAnsi="Arial"/>
          <w:sz w:val="24"/>
          <w:shd w:val="clear" w:color="auto" w:fill="B9DAFF"/>
        </w:rPr>
        <w:t xml:space="preserve">You must submit a paper copy and digital copy (on disk or similarly acceptable </w:t>
      </w:r>
      <w:r>
        <w:rPr>
          <w:rFonts w:ascii="Arial" w:eastAsia="Arial" w:hAnsi="Arial"/>
          <w:sz w:val="24"/>
        </w:rPr>
        <w:t>medium). Media containing viruses, or media that cannot be run directly, will result in a fail grade being awarded for this assessment.</w:t>
      </w:r>
    </w:p>
    <w:p w:rsidR="00382791" w:rsidRDefault="00382791" w:rsidP="00382791">
      <w:pPr>
        <w:spacing w:line="19" w:lineRule="exact"/>
        <w:rPr>
          <w:rFonts w:ascii="Arial" w:eastAsia="Arial" w:hAnsi="Arial"/>
          <w:sz w:val="24"/>
          <w:shd w:val="clear" w:color="auto" w:fill="B9DAFF"/>
        </w:rPr>
      </w:pPr>
    </w:p>
    <w:p w:rsidR="00382791" w:rsidRDefault="00382791" w:rsidP="00382791">
      <w:pPr>
        <w:numPr>
          <w:ilvl w:val="0"/>
          <w:numId w:val="1"/>
        </w:numPr>
        <w:tabs>
          <w:tab w:val="left" w:pos="580"/>
        </w:tabs>
        <w:spacing w:line="0" w:lineRule="atLeast"/>
        <w:ind w:left="580" w:hanging="356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All electronic media will be checked for plagiarism.</w:t>
      </w:r>
    </w:p>
    <w:p w:rsidR="00382791" w:rsidRDefault="00382791" w:rsidP="0038279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-913765</wp:posOffset>
            </wp:positionH>
            <wp:positionV relativeFrom="paragraph">
              <wp:posOffset>2922905</wp:posOffset>
            </wp:positionV>
            <wp:extent cx="7550150" cy="80708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0" cy="807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791" w:rsidRDefault="00382791" w:rsidP="00382791">
      <w:pPr>
        <w:spacing w:line="20" w:lineRule="exact"/>
        <w:rPr>
          <w:rFonts w:ascii="Times New Roman" w:eastAsia="Times New Roman" w:hAnsi="Times New Roman"/>
          <w:sz w:val="24"/>
        </w:rPr>
        <w:sectPr w:rsidR="00382791" w:rsidSect="00382791">
          <w:type w:val="continuous"/>
          <w:pgSz w:w="11900" w:h="16838"/>
          <w:pgMar w:top="1440" w:right="1440" w:bottom="1440" w:left="1440" w:header="0" w:footer="0" w:gutter="0"/>
          <w:cols w:space="0" w:equalWidth="0">
            <w:col w:w="9019"/>
          </w:cols>
          <w:docGrid w:linePitch="360"/>
        </w:sectPr>
      </w:pPr>
    </w:p>
    <w:p w:rsidR="000D0D7E" w:rsidRPr="00382791" w:rsidRDefault="000D0D7E" w:rsidP="00382791">
      <w:bookmarkStart w:id="2" w:name="page2"/>
      <w:bookmarkEnd w:id="2"/>
    </w:p>
    <w:sectPr w:rsidR="000D0D7E" w:rsidRPr="00382791">
      <w:type w:val="continuous"/>
      <w:pgSz w:w="11900" w:h="16838"/>
      <w:pgMar w:top="1265" w:right="1239" w:bottom="352" w:left="1140" w:header="0" w:footer="0" w:gutter="0"/>
      <w:cols w:space="0" w:equalWidth="0">
        <w:col w:w="95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19495CF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4792B"/>
    <w:rsid w:val="000D0D7E"/>
    <w:rsid w:val="0034792B"/>
    <w:rsid w:val="00382791"/>
    <w:rsid w:val="00490966"/>
    <w:rsid w:val="004A1560"/>
    <w:rsid w:val="0063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54CE5"/>
  <w15:chartTrackingRefBased/>
  <w15:docId w15:val="{85210EF8-7BDE-42D1-96A4-85146FE32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92B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 Shrestha</dc:creator>
  <cp:keywords/>
  <dc:description/>
  <cp:lastModifiedBy>Windows User</cp:lastModifiedBy>
  <cp:revision>5</cp:revision>
  <dcterms:created xsi:type="dcterms:W3CDTF">2017-12-17T05:10:00Z</dcterms:created>
  <dcterms:modified xsi:type="dcterms:W3CDTF">2019-07-13T06:09:00Z</dcterms:modified>
</cp:coreProperties>
</file>