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Psychology of Money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Total Money Makeover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Simple Path to Wealth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Playing with FIRE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Joy of Less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Strangers in Paradise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Geometry of Wealth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Global Expatriate's Guide to Investing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Internet of Money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One Up On Wall Street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Quantitative Value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Trade Your Way to Financial Freedom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Investment Valuation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Essentialism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Einstein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Getting Real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Principles of Economics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Venture Deals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Power of a Positive No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Nudge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Spark Joy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Alchemist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Obstacle Is the Way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Daily Stoic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Growth Hacker Marketing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Money: Master the Game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Traction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Braving the Wilderness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Essays of Warren Buffett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Intelligent Asset Allocator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Year of Less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Basics of Bitcoins and Blockchains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Smartest Guys in the Room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The Hard Thing About Hard Things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1</Pages>
  <Words>155</Words>
  <Characters>655</Characters>
  <CharactersWithSpaces>742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2026-04-11T22:28:15Z</dcterms:created>
  <dc:creator/>
  <dc:description/>
  <dc:language>en-US</dc:language>
  <cp:lastModifiedBy/>
  <dcterms:modified xsi:type="dcterms:W3CDTF">2026-04-11T22:29:29Z</dcterms:modified>
  <cp:revision>1</cp:revision>
  <dc:subject/>
  <dc:title/>
</cp:coreProperties>
</file>