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635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bookmarkStart w:id="0" w:name="_GoBack"/>
      <w:bookmarkEnd w:id="0"/>
      <w:r>
        <w:rPr>
          <w:rFonts w:hint="eastAsia"/>
          <w:color w:val="1F2329"/>
          <w:sz w:val="24"/>
          <w:szCs w:val="24"/>
          <w:lang w:val="en-US" w:eastAsia="zh-CN"/>
        </w:rPr>
        <w:t>视频部</w:t>
      </w:r>
      <w:r>
        <w:rPr>
          <w:color w:val="1F2329"/>
          <w:sz w:val="24"/>
          <w:szCs w:val="24"/>
        </w:rPr>
        <w:t>补充需求（视频制作工作流方向）</w:t>
      </w:r>
    </w:p>
    <w:p w14:paraId="378B183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6"/>
          <w:b/>
          <w:bCs/>
          <w:color w:val="1F2329"/>
          <w:sz w:val="24"/>
          <w:szCs w:val="24"/>
        </w:rPr>
        <w:t>可视化工作流画布</w:t>
      </w:r>
    </w:p>
    <w:p w14:paraId="24CF371F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支持 "文案→脚本→分镜→视频" 分步节点式编辑，单个节点可独立修改、回退</w:t>
      </w:r>
    </w:p>
    <w:p w14:paraId="4F9F804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提供可拖拽的编辑画布，替代纯文字生成模式</w:t>
      </w:r>
    </w:p>
    <w:p w14:paraId="47E7B13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6"/>
          <w:b/>
          <w:bCs/>
          <w:color w:val="1F2329"/>
          <w:sz w:val="24"/>
          <w:szCs w:val="24"/>
        </w:rPr>
        <w:t>图像 / 视频区域精准编辑</w:t>
      </w:r>
    </w:p>
    <w:p w14:paraId="1A92807F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支持涂鸦笔、框选工具圈定特定区域，可在区域内添加文字、修改内容</w:t>
      </w:r>
    </w:p>
    <w:p w14:paraId="17A1CB82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优先使用 LibNano/Lib Image 2 等最新图像模型</w:t>
      </w:r>
    </w:p>
    <w:p w14:paraId="0CE2ECAE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支持 "镜头聚焦" 功能，单独突出某一区域作为视觉重点</w:t>
      </w:r>
    </w:p>
    <w:p w14:paraId="58BA7B6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6"/>
          <w:b/>
          <w:bCs/>
          <w:color w:val="1F2329"/>
          <w:sz w:val="24"/>
          <w:szCs w:val="24"/>
        </w:rPr>
        <w:t>镜头与风格精细化控制</w:t>
      </w:r>
    </w:p>
    <w:p w14:paraId="7D877288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支持镜头画幅、摄像机参数（运镜、焦距、角度）、色调风格的单独选择</w:t>
      </w:r>
    </w:p>
    <w:p w14:paraId="0C1BCDF4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支持真人、动漫、写实、赛博朋克等多种风格切换</w:t>
      </w:r>
    </w:p>
    <w:p w14:paraId="6709963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6"/>
          <w:b/>
          <w:bCs/>
          <w:color w:val="1F2329"/>
          <w:sz w:val="24"/>
          <w:szCs w:val="24"/>
        </w:rPr>
        <w:t>脚本与分镜生成</w:t>
      </w:r>
    </w:p>
    <w:p w14:paraId="320EF252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自动生成脚本文案和标准化脚本框架</w:t>
      </w:r>
    </w:p>
    <w:p w14:paraId="47BF0AD9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支持推演九宫格分镜、720° 全景画面</w:t>
      </w:r>
    </w:p>
    <w:p w14:paraId="06C09660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支持分镜标注功能</w:t>
      </w:r>
    </w:p>
    <w:p w14:paraId="5763C28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6"/>
          <w:b/>
          <w:bCs/>
          <w:color w:val="1F2329"/>
          <w:sz w:val="24"/>
          <w:szCs w:val="24"/>
        </w:rPr>
        <w:t>人物资产封装管理</w:t>
      </w:r>
    </w:p>
    <w:p w14:paraId="50FFFFEF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将人物主体单独封装为资产包，包含脸部特写、全身四视图</w:t>
      </w:r>
    </w:p>
    <w:p w14:paraId="3975B451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支持绑定对应声音素材，生成时可选择是否启用</w:t>
      </w:r>
    </w:p>
    <w:p w14:paraId="0DB32BF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6"/>
          <w:b/>
          <w:bCs/>
          <w:color w:val="1F2329"/>
          <w:sz w:val="24"/>
          <w:szCs w:val="24"/>
        </w:rPr>
        <w:t>提示词库管理</w:t>
      </w:r>
    </w:p>
    <w:p w14:paraId="69C1B1A9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建立独立的提示词封装库，支持按风格、主题、业务类型分类</w:t>
      </w:r>
    </w:p>
    <w:p w14:paraId="651E3EBC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支持提示词的增删改查、批量导入导出</w:t>
      </w:r>
    </w:p>
    <w:p w14:paraId="1816088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6"/>
          <w:b/>
          <w:bCs/>
          <w:color w:val="1F2329"/>
          <w:sz w:val="24"/>
          <w:szCs w:val="24"/>
        </w:rPr>
        <w:t>多视频合成</w:t>
      </w:r>
    </w:p>
    <w:p w14:paraId="2DFC0758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提供多视频合成界面，支持片段拼接、转场效果添加</w:t>
      </w:r>
    </w:p>
    <w:p w14:paraId="308978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</w:p>
    <w:p w14:paraId="5D1F61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素材管理体系完善</w:t>
      </w:r>
    </w:p>
    <w:p w14:paraId="310ABB0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6"/>
          <w:b/>
          <w:bCs/>
          <w:color w:val="1F2329"/>
          <w:sz w:val="24"/>
          <w:szCs w:val="24"/>
        </w:rPr>
        <w:t>多类型素材精细化管理</w:t>
      </w:r>
    </w:p>
    <w:p w14:paraId="40CD399E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新增产品素材库：支持上传产品多角度图、3D 模型、参数说明，生成时可直接调用并自动匹配展示角度</w:t>
      </w:r>
    </w:p>
    <w:p w14:paraId="38482D8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新增背景素材库：支持上传纯色、实景、特效背景，可一键替换视频背景</w:t>
      </w:r>
    </w:p>
    <w:p w14:paraId="47302B50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新增音视频素材库：分类管理背景音乐、音效、配音片段，支持时长裁剪和音量调节</w:t>
      </w:r>
    </w:p>
    <w:p w14:paraId="718D1F0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所有素材支持 AI 自动打标、语义搜索、预览和收藏</w:t>
      </w:r>
    </w:p>
    <w:p w14:paraId="48B548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（二）工作流与编辑能力增强</w:t>
      </w:r>
    </w:p>
    <w:p w14:paraId="1C10146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6"/>
          <w:b/>
          <w:bCs/>
          <w:color w:val="1F2329"/>
          <w:sz w:val="24"/>
          <w:szCs w:val="24"/>
        </w:rPr>
        <w:t>工作流模板化与复用</w:t>
      </w:r>
    </w:p>
    <w:p w14:paraId="72D9FABF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支持将成熟的 "文案→脚本→分镜→视频" 工作流保存为模板</w:t>
      </w:r>
    </w:p>
    <w:p w14:paraId="4B7F994C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提供预设模板库（如 15 秒口播模板、60 秒剧情模板、3 分钟测评模板）</w:t>
      </w:r>
    </w:p>
    <w:p w14:paraId="488F71DD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支持模板的分享和团队协作编辑</w:t>
      </w:r>
    </w:p>
    <w:p w14:paraId="5B6C88C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6"/>
          <w:b/>
          <w:bCs/>
          <w:color w:val="1F2329"/>
          <w:sz w:val="24"/>
          <w:szCs w:val="24"/>
        </w:rPr>
        <w:t>时间轴与关键帧编辑</w:t>
      </w:r>
    </w:p>
    <w:p w14:paraId="20210C1D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新增视频时间轴编辑界面，支持精确到帧的剪辑</w:t>
      </w:r>
    </w:p>
    <w:p w14:paraId="2F3DA2AB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支持关键帧控制，可调整镜头运镜、画面缩放、色调变化的时间点</w:t>
      </w:r>
    </w:p>
    <w:p w14:paraId="2D4F9A82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支持音频与视频的自动同步，手动调整口型对齐</w:t>
      </w:r>
    </w:p>
    <w:p w14:paraId="032B713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6"/>
          <w:b/>
          <w:bCs/>
          <w:color w:val="1F2329"/>
          <w:sz w:val="24"/>
          <w:szCs w:val="24"/>
        </w:rPr>
        <w:t>AI 辅助编辑工具</w:t>
      </w:r>
    </w:p>
    <w:p w14:paraId="1DC44B65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一键去水印、一键调色、一键降噪</w:t>
      </w:r>
    </w:p>
    <w:p w14:paraId="25DE1C7E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画面一致性增强：自动统一多段视频的色调、亮度和帧率</w:t>
      </w:r>
    </w:p>
    <w:p w14:paraId="5FDAD70C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智能补帧：将低帧率视频补至 60fps</w:t>
      </w:r>
    </w:p>
    <w:p w14:paraId="76BC112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6"/>
          <w:b/>
          <w:bCs/>
          <w:color w:val="1F2329"/>
          <w:sz w:val="24"/>
          <w:szCs w:val="24"/>
        </w:rPr>
        <w:t>字幕自动生成与编辑</w:t>
      </w:r>
    </w:p>
    <w:p w14:paraId="49229547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支持语音转文字自动生成字幕，支持多语言</w:t>
      </w:r>
    </w:p>
    <w:p w14:paraId="430121CB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提供字幕样式编辑器，可调整字体、颜色、位置和动画效果</w:t>
      </w:r>
    </w:p>
    <w:p w14:paraId="032C2DED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支持字幕批量导出为 SRT 文件</w:t>
      </w:r>
    </w:p>
    <w:p w14:paraId="65229001">
      <w:pPr>
        <w:keepNext w:val="0"/>
        <w:keepLines w:val="0"/>
        <w:widowControl/>
        <w:suppressLineNumbers w:val="0"/>
        <w:jc w:val="left"/>
        <w:rPr>
          <w:rStyle w:val="6"/>
          <w:rFonts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</w:pPr>
    </w:p>
    <w:p w14:paraId="357DD5A8">
      <w:pPr>
        <w:keepNext w:val="0"/>
        <w:keepLines w:val="0"/>
        <w:widowControl/>
        <w:suppressLineNumbers w:val="0"/>
        <w:jc w:val="left"/>
        <w:rPr>
          <w:rStyle w:val="6"/>
          <w:rFonts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</w:pPr>
    </w:p>
    <w:p w14:paraId="5338CE1E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28"/>
          <w:szCs w:val="28"/>
          <w:lang w:val="en-US" w:eastAsia="zh-CN" w:bidi="ar"/>
        </w:rPr>
        <w:t>成本预估与控制</w:t>
      </w:r>
    </w:p>
    <w:p w14:paraId="01B2406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生成前显示预估生成时长和 token 消耗</w:t>
      </w:r>
    </w:p>
    <w:p w14:paraId="2AEE5DA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支持设置单条视频成本上限，超过时自动提醒</w:t>
      </w:r>
    </w:p>
    <w:p w14:paraId="4E5F375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生成成本统计报表，按日 / 周 / 月展示消耗情况</w:t>
      </w:r>
    </w:p>
    <w:p w14:paraId="338F3D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</w:p>
    <w:p w14:paraId="273DEE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（四）协作与权限管理</w:t>
      </w:r>
    </w:p>
    <w:p w14:paraId="41A5637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6"/>
          <w:b/>
          <w:bCs/>
          <w:color w:val="1F2329"/>
          <w:sz w:val="24"/>
          <w:szCs w:val="24"/>
        </w:rPr>
        <w:t>多用户权限管理</w:t>
      </w:r>
    </w:p>
    <w:p w14:paraId="57F81EDD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支持创建不同角色（管理员、创作者、审核员、访客），分配不同权限</w:t>
      </w:r>
    </w:p>
    <w:p w14:paraId="50EA07B0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支持团队空间，团队成员可共享素材、模板和工作流</w:t>
      </w:r>
    </w:p>
    <w:p w14:paraId="7B484A1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6"/>
          <w:b/>
          <w:bCs/>
          <w:color w:val="1F2329"/>
          <w:sz w:val="24"/>
          <w:szCs w:val="24"/>
        </w:rPr>
        <w:t>评论与批注功能</w:t>
      </w:r>
    </w:p>
    <w:p w14:paraId="249303AB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支持在视频时间轴上添加评论和批注，精准指向问题片段</w:t>
      </w:r>
    </w:p>
    <w:p w14:paraId="69CDBF50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支持 @团队成员，发送任务提醒</w:t>
      </w:r>
    </w:p>
    <w:p w14:paraId="43E3F51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6"/>
          <w:b/>
          <w:bCs/>
          <w:color w:val="1F2329"/>
          <w:sz w:val="24"/>
          <w:szCs w:val="24"/>
        </w:rPr>
        <w:t>版本对比与审批</w:t>
      </w:r>
    </w:p>
    <w:p w14:paraId="40A28015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支持同时对比多个版本的视频，高亮显示差异</w:t>
      </w:r>
    </w:p>
    <w:p w14:paraId="22B1AF04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内置审批流程，视频生成后需审核通过才能导出或发布</w:t>
      </w:r>
    </w:p>
    <w:p w14:paraId="08777D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</w:p>
    <w:p w14:paraId="497AA4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（五）适配不同时长视频的专项功能</w:t>
      </w:r>
    </w:p>
    <w:p w14:paraId="11F6951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6"/>
          <w:b/>
          <w:bCs/>
          <w:color w:val="1F2329"/>
          <w:sz w:val="24"/>
          <w:szCs w:val="24"/>
        </w:rPr>
        <w:t>10-15 秒信息流视频</w:t>
      </w:r>
    </w:p>
    <w:p w14:paraId="66C94F81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一键生成爆款标题和封面</w:t>
      </w:r>
    </w:p>
    <w:p w14:paraId="35086754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支持自动添加热门 BGM 和特效</w:t>
      </w:r>
    </w:p>
    <w:p w14:paraId="5D74966B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快速生成多个变体版本，用于 A/B 测试</w:t>
      </w:r>
    </w:p>
    <w:p w14:paraId="5020016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6"/>
          <w:b/>
          <w:bCs/>
          <w:color w:val="1F2329"/>
          <w:sz w:val="24"/>
          <w:szCs w:val="24"/>
        </w:rPr>
        <w:t>60 秒剧情视频</w:t>
      </w:r>
    </w:p>
    <w:p w14:paraId="5952D9CF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支持多角色对话脚本生成，自动分配人物台词</w:t>
      </w:r>
    </w:p>
    <w:p w14:paraId="2E8590A8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支持场景切换和转场效果的自动生成</w:t>
      </w:r>
    </w:p>
    <w:p w14:paraId="7E577F62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提供剧情节奏分析工具，优化视频节奏</w:t>
      </w:r>
    </w:p>
    <w:p w14:paraId="4A3D11D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8E4319"/>
    <w:multiLevelType w:val="multilevel"/>
    <w:tmpl w:val="DF8E43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EB05212"/>
    <w:multiLevelType w:val="multilevel"/>
    <w:tmpl w:val="FEB052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0DDD82C"/>
    <w:multiLevelType w:val="multilevel"/>
    <w:tmpl w:val="10DDD8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2C1357C"/>
    <w:multiLevelType w:val="multilevel"/>
    <w:tmpl w:val="32C135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4B46DE35"/>
    <w:multiLevelType w:val="multilevel"/>
    <w:tmpl w:val="4B46DE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8F0CCF9"/>
    <w:multiLevelType w:val="multilevel"/>
    <w:tmpl w:val="78F0CC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0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5"/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7F4F9F"/>
    <w:rsid w:val="367B6AEE"/>
    <w:rsid w:val="587F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1212</Words>
  <Characters>1253</Characters>
  <Lines>0</Lines>
  <Paragraphs>0</Paragraphs>
  <TotalTime>2</TotalTime>
  <ScaleCrop>false</ScaleCrop>
  <LinksUpToDate>false</LinksUpToDate>
  <CharactersWithSpaces>1290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2026-04-22T11:13:00Z</dcterms:created>
  <dc:creator>李江豪</dc:creator>
  <cp:lastModifiedBy>王先生</cp:lastModifiedBy>
  <dcterms:modified xsi:type="dcterms:W3CDTF">2026-04-22T11:37:55Z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44820AFD7BC1455D8A7EE1DD287DD423_13</vt:lpwstr>
  </property>
  <property fmtid="{D5CDD505-2E9C-101B-9397-08002B2CF9AE}" pid="4" name="KSOTemplateDocerSaveRecord">
    <vt:lpwstr>eyJoZGlkIjoiY2NmYmQ3N2Y0N2RhNjFjMGU1YzhjOTgyMTI0YTA3MzMiLCJ1c2VySWQiOiIzODM3MzAwNDEifQ==</vt:lpwstr>
  </property>
</Properties>
</file>