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406EC" w14:textId="77777777" w:rsidR="004154E9" w:rsidRDefault="004154E9"/>
    <w:p w14:paraId="115406ED" w14:textId="77777777" w:rsidR="004154E9" w:rsidRDefault="004154E9">
      <w:pPr>
        <w:jc w:val="center"/>
        <w:rPr>
          <w:rFonts w:ascii="Arial Unicode MS" w:eastAsia="Arial Unicode MS" w:hAnsi="微软雅黑" w:hint="eastAsia"/>
          <w:color w:val="000000"/>
          <w:sz w:val="72"/>
          <w:szCs w:val="28"/>
        </w:rPr>
      </w:pPr>
    </w:p>
    <w:p w14:paraId="115406EE" w14:textId="77777777" w:rsidR="004154E9" w:rsidRDefault="004154E9">
      <w:pPr>
        <w:jc w:val="center"/>
        <w:rPr>
          <w:rFonts w:ascii="Arial Unicode MS" w:eastAsia="Arial Unicode MS" w:hAnsi="微软雅黑" w:hint="eastAsia"/>
          <w:color w:val="000000"/>
          <w:sz w:val="72"/>
          <w:szCs w:val="28"/>
        </w:rPr>
      </w:pPr>
    </w:p>
    <w:p w14:paraId="115406EF" w14:textId="77777777" w:rsidR="004154E9" w:rsidRDefault="00492DAE">
      <w:pPr>
        <w:jc w:val="center"/>
        <w:rPr>
          <w:rFonts w:ascii="Arial Unicode MS" w:eastAsia="Arial Unicode MS" w:hAnsi="微软雅黑" w:hint="eastAsia"/>
          <w:color w:val="000000"/>
          <w:sz w:val="72"/>
          <w:szCs w:val="28"/>
        </w:rPr>
      </w:pPr>
      <w:r>
        <w:rPr>
          <w:rFonts w:ascii="Arial Unicode MS" w:eastAsia="Arial Unicode MS" w:hAnsi="微软雅黑" w:hint="eastAsia"/>
          <w:color w:val="000000"/>
          <w:sz w:val="72"/>
          <w:szCs w:val="28"/>
        </w:rPr>
        <w:t>Lasten Heft</w:t>
      </w:r>
    </w:p>
    <w:p w14:paraId="115406F0" w14:textId="77777777" w:rsidR="004154E9" w:rsidRDefault="00492DAE">
      <w:pPr>
        <w:jc w:val="center"/>
        <w:rPr>
          <w:rFonts w:ascii="微软雅黑" w:hAnsi="微软雅黑" w:hint="eastAsia"/>
          <w:color w:val="000000"/>
          <w:spacing w:val="100"/>
          <w:sz w:val="52"/>
          <w:szCs w:val="52"/>
        </w:rPr>
      </w:pPr>
      <w:r>
        <w:rPr>
          <w:rFonts w:ascii="微软雅黑" w:hAnsi="微软雅黑" w:hint="eastAsia"/>
          <w:color w:val="000000"/>
          <w:spacing w:val="100"/>
          <w:sz w:val="52"/>
          <w:szCs w:val="52"/>
        </w:rPr>
        <w:t>设计任务书</w:t>
      </w:r>
    </w:p>
    <w:p w14:paraId="115406F1" w14:textId="5D3D4004" w:rsidR="004154E9" w:rsidRDefault="00492DAE">
      <w:pPr>
        <w:spacing w:after="0"/>
        <w:jc w:val="center"/>
        <w:rPr>
          <w:rFonts w:ascii="微软雅黑" w:hAnsi="微软雅黑" w:hint="eastAsia"/>
          <w:color w:val="000000"/>
          <w:spacing w:val="100"/>
          <w:sz w:val="52"/>
          <w:szCs w:val="52"/>
        </w:rPr>
      </w:pPr>
      <w:r>
        <w:rPr>
          <w:rFonts w:ascii="微软雅黑" w:hAnsi="微软雅黑" w:hint="eastAsia"/>
          <w:color w:val="000000"/>
          <w:spacing w:val="100"/>
          <w:sz w:val="48"/>
          <w:szCs w:val="48"/>
        </w:rPr>
        <w:t xml:space="preserve">项目名称：2025 </w:t>
      </w:r>
      <w:r>
        <w:rPr>
          <w:rFonts w:ascii="微软雅黑" w:hAnsi="微软雅黑" w:hint="eastAsia"/>
          <w:color w:val="000000"/>
          <w:spacing w:val="100"/>
          <w:sz w:val="48"/>
          <w:szCs w:val="48"/>
        </w:rPr>
        <w:t xml:space="preserve">C </w:t>
      </w:r>
      <w:r>
        <w:rPr>
          <w:rFonts w:ascii="微软雅黑" w:hAnsi="微软雅黑" w:hint="eastAsia"/>
          <w:color w:val="000000"/>
          <w:spacing w:val="100"/>
          <w:sz w:val="48"/>
          <w:szCs w:val="48"/>
        </w:rPr>
        <w:t>端产品</w:t>
      </w:r>
      <w:r>
        <w:rPr>
          <w:rFonts w:ascii="微软雅黑" w:hAnsi="微软雅黑" w:hint="eastAsia"/>
          <w:color w:val="000000"/>
          <w:spacing w:val="100"/>
          <w:sz w:val="48"/>
          <w:szCs w:val="48"/>
        </w:rPr>
        <w:t xml:space="preserve"> UIUX </w:t>
      </w:r>
      <w:r>
        <w:rPr>
          <w:rFonts w:ascii="微软雅黑" w:hAnsi="微软雅黑" w:hint="eastAsia"/>
          <w:color w:val="000000"/>
          <w:spacing w:val="100"/>
          <w:sz w:val="48"/>
          <w:szCs w:val="48"/>
        </w:rPr>
        <w:t>设计项目</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1551"/>
        <w:gridCol w:w="301"/>
        <w:gridCol w:w="1250"/>
        <w:gridCol w:w="1552"/>
        <w:gridCol w:w="1552"/>
        <w:gridCol w:w="2018"/>
      </w:tblGrid>
      <w:tr w:rsidR="004154E9" w14:paraId="115406F8" w14:textId="77777777">
        <w:trPr>
          <w:jc w:val="center"/>
        </w:trPr>
        <w:tc>
          <w:tcPr>
            <w:tcW w:w="1552" w:type="dxa"/>
            <w:shd w:val="clear" w:color="auto" w:fill="8DB3E2" w:themeFill="text2" w:themeFillTint="66"/>
          </w:tcPr>
          <w:p w14:paraId="115406F2" w14:textId="77777777" w:rsidR="004154E9" w:rsidRDefault="00492DAE">
            <w:pPr>
              <w:jc w:val="center"/>
              <w:rPr>
                <w:b/>
                <w:bCs/>
              </w:rPr>
            </w:pPr>
            <w:r>
              <w:rPr>
                <w:rFonts w:hint="eastAsia"/>
                <w:b/>
                <w:bCs/>
              </w:rPr>
              <w:t>版本号</w:t>
            </w:r>
          </w:p>
        </w:tc>
        <w:tc>
          <w:tcPr>
            <w:tcW w:w="1551" w:type="dxa"/>
            <w:shd w:val="clear" w:color="auto" w:fill="8DB3E2" w:themeFill="text2" w:themeFillTint="66"/>
          </w:tcPr>
          <w:p w14:paraId="115406F3" w14:textId="77777777" w:rsidR="004154E9" w:rsidRDefault="00492DAE">
            <w:pPr>
              <w:jc w:val="center"/>
              <w:rPr>
                <w:b/>
                <w:bCs/>
              </w:rPr>
            </w:pPr>
            <w:r>
              <w:rPr>
                <w:rFonts w:hint="eastAsia"/>
                <w:b/>
                <w:bCs/>
              </w:rPr>
              <w:t>作者</w:t>
            </w:r>
          </w:p>
        </w:tc>
        <w:tc>
          <w:tcPr>
            <w:tcW w:w="1551" w:type="dxa"/>
            <w:gridSpan w:val="2"/>
            <w:shd w:val="clear" w:color="auto" w:fill="8DB3E2" w:themeFill="text2" w:themeFillTint="66"/>
          </w:tcPr>
          <w:p w14:paraId="115406F4" w14:textId="77777777" w:rsidR="004154E9" w:rsidRDefault="00492DAE">
            <w:pPr>
              <w:jc w:val="center"/>
              <w:rPr>
                <w:b/>
                <w:bCs/>
              </w:rPr>
            </w:pPr>
            <w:r>
              <w:rPr>
                <w:rFonts w:hint="eastAsia"/>
                <w:b/>
                <w:bCs/>
              </w:rPr>
              <w:t>所属部门</w:t>
            </w:r>
          </w:p>
        </w:tc>
        <w:tc>
          <w:tcPr>
            <w:tcW w:w="1552" w:type="dxa"/>
            <w:shd w:val="clear" w:color="auto" w:fill="8DB3E2" w:themeFill="text2" w:themeFillTint="66"/>
          </w:tcPr>
          <w:p w14:paraId="115406F5" w14:textId="77777777" w:rsidR="004154E9" w:rsidRDefault="00492DAE">
            <w:pPr>
              <w:jc w:val="center"/>
              <w:rPr>
                <w:b/>
                <w:bCs/>
              </w:rPr>
            </w:pPr>
            <w:r>
              <w:rPr>
                <w:rFonts w:hint="eastAsia"/>
                <w:b/>
                <w:bCs/>
              </w:rPr>
              <w:t>更新日期</w:t>
            </w:r>
          </w:p>
        </w:tc>
        <w:tc>
          <w:tcPr>
            <w:tcW w:w="1552" w:type="dxa"/>
            <w:shd w:val="clear" w:color="auto" w:fill="8DB3E2" w:themeFill="text2" w:themeFillTint="66"/>
          </w:tcPr>
          <w:p w14:paraId="115406F6" w14:textId="77777777" w:rsidR="004154E9" w:rsidRDefault="00492DAE">
            <w:pPr>
              <w:jc w:val="center"/>
              <w:rPr>
                <w:b/>
                <w:bCs/>
              </w:rPr>
            </w:pPr>
            <w:r>
              <w:rPr>
                <w:rFonts w:hint="eastAsia"/>
                <w:b/>
                <w:bCs/>
              </w:rPr>
              <w:t>保密级别</w:t>
            </w:r>
          </w:p>
        </w:tc>
        <w:tc>
          <w:tcPr>
            <w:tcW w:w="2018" w:type="dxa"/>
            <w:shd w:val="clear" w:color="auto" w:fill="8DB3E2" w:themeFill="text2" w:themeFillTint="66"/>
          </w:tcPr>
          <w:p w14:paraId="115406F7" w14:textId="77777777" w:rsidR="004154E9" w:rsidRDefault="00492DAE">
            <w:pPr>
              <w:jc w:val="center"/>
              <w:rPr>
                <w:b/>
                <w:bCs/>
              </w:rPr>
            </w:pPr>
            <w:r>
              <w:rPr>
                <w:rFonts w:hint="eastAsia"/>
                <w:b/>
                <w:bCs/>
              </w:rPr>
              <w:t>更改内容</w:t>
            </w:r>
          </w:p>
        </w:tc>
      </w:tr>
      <w:tr w:rsidR="004154E9" w14:paraId="115406FF" w14:textId="77777777">
        <w:trPr>
          <w:jc w:val="center"/>
        </w:trPr>
        <w:tc>
          <w:tcPr>
            <w:tcW w:w="1552" w:type="dxa"/>
            <w:shd w:val="clear" w:color="auto" w:fill="auto"/>
          </w:tcPr>
          <w:p w14:paraId="115406F9" w14:textId="77777777" w:rsidR="004154E9" w:rsidRDefault="004154E9">
            <w:pPr>
              <w:jc w:val="center"/>
            </w:pPr>
          </w:p>
        </w:tc>
        <w:tc>
          <w:tcPr>
            <w:tcW w:w="1551" w:type="dxa"/>
            <w:shd w:val="clear" w:color="auto" w:fill="auto"/>
          </w:tcPr>
          <w:p w14:paraId="115406FA" w14:textId="77777777" w:rsidR="004154E9" w:rsidRDefault="004154E9">
            <w:pPr>
              <w:jc w:val="center"/>
            </w:pPr>
          </w:p>
        </w:tc>
        <w:tc>
          <w:tcPr>
            <w:tcW w:w="1551" w:type="dxa"/>
            <w:gridSpan w:val="2"/>
            <w:shd w:val="clear" w:color="auto" w:fill="auto"/>
          </w:tcPr>
          <w:p w14:paraId="115406FB" w14:textId="77777777" w:rsidR="004154E9" w:rsidRDefault="004154E9">
            <w:pPr>
              <w:jc w:val="center"/>
            </w:pPr>
          </w:p>
        </w:tc>
        <w:tc>
          <w:tcPr>
            <w:tcW w:w="1552" w:type="dxa"/>
            <w:shd w:val="clear" w:color="auto" w:fill="auto"/>
          </w:tcPr>
          <w:p w14:paraId="115406FC" w14:textId="77777777" w:rsidR="004154E9" w:rsidRDefault="004154E9">
            <w:pPr>
              <w:jc w:val="center"/>
            </w:pPr>
          </w:p>
        </w:tc>
        <w:tc>
          <w:tcPr>
            <w:tcW w:w="1552" w:type="dxa"/>
            <w:shd w:val="clear" w:color="auto" w:fill="auto"/>
          </w:tcPr>
          <w:p w14:paraId="115406FD" w14:textId="77777777" w:rsidR="004154E9" w:rsidRDefault="004154E9">
            <w:pPr>
              <w:jc w:val="center"/>
            </w:pPr>
          </w:p>
        </w:tc>
        <w:tc>
          <w:tcPr>
            <w:tcW w:w="2018" w:type="dxa"/>
          </w:tcPr>
          <w:p w14:paraId="115406FE" w14:textId="77777777" w:rsidR="004154E9" w:rsidRDefault="004154E9">
            <w:pPr>
              <w:jc w:val="center"/>
            </w:pPr>
          </w:p>
        </w:tc>
      </w:tr>
      <w:tr w:rsidR="004154E9" w14:paraId="11540706" w14:textId="77777777">
        <w:trPr>
          <w:jc w:val="center"/>
        </w:trPr>
        <w:tc>
          <w:tcPr>
            <w:tcW w:w="1552" w:type="dxa"/>
            <w:shd w:val="clear" w:color="auto" w:fill="auto"/>
          </w:tcPr>
          <w:p w14:paraId="11540700" w14:textId="77777777" w:rsidR="004154E9" w:rsidRDefault="004154E9">
            <w:pPr>
              <w:jc w:val="center"/>
            </w:pPr>
          </w:p>
        </w:tc>
        <w:tc>
          <w:tcPr>
            <w:tcW w:w="1551" w:type="dxa"/>
            <w:shd w:val="clear" w:color="auto" w:fill="auto"/>
          </w:tcPr>
          <w:p w14:paraId="11540701" w14:textId="77777777" w:rsidR="004154E9" w:rsidRDefault="004154E9">
            <w:pPr>
              <w:jc w:val="center"/>
            </w:pPr>
          </w:p>
        </w:tc>
        <w:tc>
          <w:tcPr>
            <w:tcW w:w="1551" w:type="dxa"/>
            <w:gridSpan w:val="2"/>
            <w:shd w:val="clear" w:color="auto" w:fill="auto"/>
          </w:tcPr>
          <w:p w14:paraId="11540702" w14:textId="77777777" w:rsidR="004154E9" w:rsidRDefault="004154E9">
            <w:pPr>
              <w:jc w:val="center"/>
            </w:pPr>
          </w:p>
        </w:tc>
        <w:tc>
          <w:tcPr>
            <w:tcW w:w="1552" w:type="dxa"/>
            <w:shd w:val="clear" w:color="auto" w:fill="auto"/>
          </w:tcPr>
          <w:p w14:paraId="11540703" w14:textId="77777777" w:rsidR="004154E9" w:rsidRDefault="004154E9">
            <w:pPr>
              <w:jc w:val="center"/>
            </w:pPr>
          </w:p>
        </w:tc>
        <w:tc>
          <w:tcPr>
            <w:tcW w:w="1552" w:type="dxa"/>
            <w:shd w:val="clear" w:color="auto" w:fill="auto"/>
          </w:tcPr>
          <w:p w14:paraId="11540704" w14:textId="77777777" w:rsidR="004154E9" w:rsidRDefault="004154E9">
            <w:pPr>
              <w:jc w:val="center"/>
            </w:pPr>
          </w:p>
        </w:tc>
        <w:tc>
          <w:tcPr>
            <w:tcW w:w="2018" w:type="dxa"/>
          </w:tcPr>
          <w:p w14:paraId="11540705" w14:textId="77777777" w:rsidR="004154E9" w:rsidRDefault="004154E9">
            <w:pPr>
              <w:jc w:val="center"/>
            </w:pPr>
          </w:p>
        </w:tc>
      </w:tr>
      <w:tr w:rsidR="004154E9" w14:paraId="1154070D" w14:textId="77777777">
        <w:trPr>
          <w:jc w:val="center"/>
        </w:trPr>
        <w:tc>
          <w:tcPr>
            <w:tcW w:w="1552" w:type="dxa"/>
            <w:shd w:val="clear" w:color="auto" w:fill="auto"/>
          </w:tcPr>
          <w:p w14:paraId="11540707" w14:textId="77777777" w:rsidR="004154E9" w:rsidRDefault="004154E9">
            <w:pPr>
              <w:jc w:val="center"/>
            </w:pPr>
          </w:p>
        </w:tc>
        <w:tc>
          <w:tcPr>
            <w:tcW w:w="1551" w:type="dxa"/>
            <w:shd w:val="clear" w:color="auto" w:fill="auto"/>
          </w:tcPr>
          <w:p w14:paraId="11540708" w14:textId="77777777" w:rsidR="004154E9" w:rsidRDefault="004154E9">
            <w:pPr>
              <w:jc w:val="center"/>
            </w:pPr>
          </w:p>
        </w:tc>
        <w:tc>
          <w:tcPr>
            <w:tcW w:w="1551" w:type="dxa"/>
            <w:gridSpan w:val="2"/>
            <w:shd w:val="clear" w:color="auto" w:fill="auto"/>
          </w:tcPr>
          <w:p w14:paraId="11540709" w14:textId="77777777" w:rsidR="004154E9" w:rsidRDefault="004154E9">
            <w:pPr>
              <w:jc w:val="center"/>
            </w:pPr>
          </w:p>
        </w:tc>
        <w:tc>
          <w:tcPr>
            <w:tcW w:w="1552" w:type="dxa"/>
            <w:shd w:val="clear" w:color="auto" w:fill="auto"/>
          </w:tcPr>
          <w:p w14:paraId="1154070A" w14:textId="77777777" w:rsidR="004154E9" w:rsidRDefault="004154E9">
            <w:pPr>
              <w:jc w:val="center"/>
            </w:pPr>
          </w:p>
        </w:tc>
        <w:tc>
          <w:tcPr>
            <w:tcW w:w="1552" w:type="dxa"/>
            <w:shd w:val="clear" w:color="auto" w:fill="auto"/>
          </w:tcPr>
          <w:p w14:paraId="1154070B" w14:textId="77777777" w:rsidR="004154E9" w:rsidRDefault="004154E9">
            <w:pPr>
              <w:jc w:val="center"/>
            </w:pPr>
          </w:p>
        </w:tc>
        <w:tc>
          <w:tcPr>
            <w:tcW w:w="2018" w:type="dxa"/>
          </w:tcPr>
          <w:p w14:paraId="1154070C" w14:textId="77777777" w:rsidR="004154E9" w:rsidRDefault="004154E9">
            <w:pPr>
              <w:jc w:val="center"/>
            </w:pPr>
          </w:p>
        </w:tc>
      </w:tr>
      <w:tr w:rsidR="004154E9" w14:paraId="1154070F" w14:textId="77777777">
        <w:trPr>
          <w:cantSplit/>
          <w:jc w:val="center"/>
        </w:trPr>
        <w:tc>
          <w:tcPr>
            <w:tcW w:w="9776" w:type="dxa"/>
            <w:gridSpan w:val="7"/>
            <w:shd w:val="clear" w:color="auto" w:fill="8DB3E2" w:themeFill="text2" w:themeFillTint="66"/>
          </w:tcPr>
          <w:p w14:paraId="1154070E" w14:textId="77777777" w:rsidR="004154E9" w:rsidRDefault="00492DAE">
            <w:pPr>
              <w:tabs>
                <w:tab w:val="left" w:pos="-720"/>
              </w:tabs>
              <w:rPr>
                <w:b/>
                <w:color w:val="000000"/>
              </w:rPr>
            </w:pPr>
            <w:r>
              <w:rPr>
                <w:rFonts w:hint="eastAsia"/>
                <w:b/>
                <w:color w:val="000000"/>
              </w:rPr>
              <w:t>会签</w:t>
            </w:r>
            <w:r>
              <w:rPr>
                <w:b/>
                <w:color w:val="000000"/>
              </w:rPr>
              <w:t>：</w:t>
            </w:r>
            <w:r>
              <w:rPr>
                <w:rFonts w:ascii="Arial" w:eastAsia="Arial Unicode MS" w:hAnsi="Arial" w:cs="Arial"/>
                <w:b/>
                <w:color w:val="000000"/>
              </w:rPr>
              <w:t>Unerschrift</w:t>
            </w:r>
          </w:p>
        </w:tc>
      </w:tr>
      <w:tr w:rsidR="004154E9" w14:paraId="11540715" w14:textId="77777777">
        <w:trPr>
          <w:trHeight w:val="3402"/>
          <w:jc w:val="center"/>
        </w:trPr>
        <w:tc>
          <w:tcPr>
            <w:tcW w:w="3404" w:type="dxa"/>
            <w:gridSpan w:val="3"/>
          </w:tcPr>
          <w:p w14:paraId="11540710" w14:textId="77777777" w:rsidR="004154E9" w:rsidRDefault="004154E9">
            <w:pPr>
              <w:tabs>
                <w:tab w:val="left" w:pos="-720"/>
              </w:tabs>
              <w:spacing w:after="120"/>
              <w:rPr>
                <w:rFonts w:ascii="Arial" w:hAnsi="Arial" w:cs="Arial"/>
                <w:b/>
                <w:color w:val="000000"/>
              </w:rPr>
            </w:pPr>
          </w:p>
          <w:p w14:paraId="11540711" w14:textId="77777777" w:rsidR="004154E9" w:rsidRDefault="004154E9">
            <w:pPr>
              <w:tabs>
                <w:tab w:val="left" w:pos="-720"/>
              </w:tabs>
              <w:spacing w:after="120"/>
              <w:rPr>
                <w:rFonts w:ascii="Arial" w:hAnsi="Arial" w:cs="Arial"/>
                <w:b/>
                <w:color w:val="000000"/>
              </w:rPr>
            </w:pPr>
          </w:p>
          <w:p w14:paraId="11540712" w14:textId="77777777" w:rsidR="004154E9" w:rsidRDefault="00492DAE">
            <w:pPr>
              <w:tabs>
                <w:tab w:val="left" w:pos="-720"/>
              </w:tabs>
              <w:spacing w:after="120"/>
              <w:rPr>
                <w:rFonts w:ascii="Arial" w:hAnsi="Arial" w:cs="Arial"/>
                <w:b/>
                <w:color w:val="000000"/>
              </w:rPr>
            </w:pPr>
            <w:r>
              <w:rPr>
                <w:rFonts w:ascii="Arial" w:hAnsi="Arial" w:cs="Arial"/>
                <w:b/>
                <w:color w:val="000000"/>
              </w:rPr>
              <w:t>系统</w:t>
            </w:r>
            <w:r>
              <w:rPr>
                <w:rFonts w:ascii="Arial" w:hAnsi="Arial" w:cs="Arial"/>
                <w:b/>
                <w:color w:val="000000"/>
              </w:rPr>
              <w:t>CI</w:t>
            </w:r>
            <w:r>
              <w:rPr>
                <w:rFonts w:ascii="Arial" w:hAnsi="Arial" w:cs="Arial" w:hint="eastAsia"/>
                <w:b/>
                <w:color w:val="000000"/>
              </w:rPr>
              <w:t>X</w:t>
            </w:r>
            <w:r>
              <w:rPr>
                <w:rFonts w:ascii="Arial" w:hAnsi="Arial" w:cs="Arial"/>
                <w:b/>
                <w:color w:val="000000"/>
              </w:rPr>
              <w:t xml:space="preserve"> </w:t>
            </w:r>
            <w:r>
              <w:rPr>
                <w:rFonts w:ascii="Arial" w:hAnsi="Arial" w:cs="Arial" w:hint="eastAsia"/>
                <w:b/>
                <w:color w:val="000000"/>
              </w:rPr>
              <w:t>项目</w:t>
            </w:r>
            <w:r>
              <w:rPr>
                <w:rFonts w:ascii="Arial" w:hAnsi="Arial" w:cs="Arial"/>
                <w:b/>
                <w:color w:val="000000"/>
              </w:rPr>
              <w:t>负责人</w:t>
            </w:r>
            <w:r>
              <w:rPr>
                <w:rFonts w:ascii="Arial" w:hAnsi="Arial" w:cs="Arial" w:hint="eastAsia"/>
                <w:b/>
                <w:color w:val="000000"/>
              </w:rPr>
              <w:t>签字</w:t>
            </w:r>
          </w:p>
          <w:p w14:paraId="11540713" w14:textId="77777777" w:rsidR="004154E9" w:rsidRDefault="00492DAE">
            <w:pPr>
              <w:tabs>
                <w:tab w:val="left" w:pos="-720"/>
              </w:tabs>
              <w:spacing w:after="120"/>
              <w:rPr>
                <w:rFonts w:ascii="Arial" w:hAnsi="Arial" w:cs="Arial"/>
                <w:b/>
                <w:color w:val="000000"/>
              </w:rPr>
            </w:pPr>
            <w:r>
              <w:rPr>
                <w:rFonts w:ascii="Arial" w:hAnsi="Arial" w:cs="Arial"/>
                <w:b/>
                <w:color w:val="000000"/>
              </w:rPr>
              <w:t>P</w:t>
            </w:r>
            <w:r>
              <w:rPr>
                <w:rFonts w:ascii="Arial" w:hAnsi="Arial" w:cs="Arial" w:hint="eastAsia"/>
                <w:b/>
                <w:color w:val="000000"/>
              </w:rPr>
              <w:t>roject</w:t>
            </w:r>
            <w:r>
              <w:rPr>
                <w:rFonts w:ascii="Arial" w:hAnsi="Arial" w:cs="Arial"/>
                <w:b/>
                <w:color w:val="000000"/>
              </w:rPr>
              <w:t xml:space="preserve"> </w:t>
            </w:r>
            <w:r>
              <w:rPr>
                <w:rFonts w:ascii="Arial" w:hAnsi="Arial" w:cs="Arial" w:hint="eastAsia"/>
                <w:b/>
                <w:color w:val="000000"/>
              </w:rPr>
              <w:t>manager</w:t>
            </w:r>
            <w:r>
              <w:rPr>
                <w:rFonts w:ascii="Arial" w:hAnsi="Arial" w:cs="Arial"/>
                <w:b/>
                <w:color w:val="000000"/>
              </w:rPr>
              <w:t xml:space="preserve"> </w:t>
            </w:r>
            <w:r>
              <w:rPr>
                <w:rFonts w:ascii="Arial" w:hAnsi="Arial" w:cs="Arial" w:hint="eastAsia"/>
                <w:b/>
                <w:color w:val="000000"/>
              </w:rPr>
              <w:t>of</w:t>
            </w:r>
            <w:r>
              <w:rPr>
                <w:rFonts w:ascii="Arial" w:hAnsi="Arial" w:cs="Arial"/>
                <w:b/>
                <w:color w:val="000000"/>
              </w:rPr>
              <w:t xml:space="preserve"> CI</w:t>
            </w:r>
            <w:r>
              <w:rPr>
                <w:rFonts w:ascii="Arial" w:hAnsi="Arial" w:cs="Arial" w:hint="eastAsia"/>
                <w:b/>
                <w:color w:val="000000"/>
              </w:rPr>
              <w:t>X</w:t>
            </w:r>
          </w:p>
        </w:tc>
        <w:tc>
          <w:tcPr>
            <w:tcW w:w="6372" w:type="dxa"/>
            <w:gridSpan w:val="4"/>
            <w:vAlign w:val="bottom"/>
          </w:tcPr>
          <w:p w14:paraId="11540714" w14:textId="77777777" w:rsidR="004154E9" w:rsidRDefault="00492DAE">
            <w:pPr>
              <w:pBdr>
                <w:top w:val="single" w:sz="6" w:space="1" w:color="auto"/>
              </w:pBdr>
              <w:tabs>
                <w:tab w:val="left" w:pos="-720"/>
              </w:tabs>
              <w:spacing w:before="120"/>
              <w:jc w:val="center"/>
              <w:rPr>
                <w:rFonts w:ascii="Arial" w:hAnsi="Arial" w:cs="Arial"/>
                <w:b/>
                <w:color w:val="000000"/>
              </w:rPr>
            </w:pPr>
            <w:r>
              <w:rPr>
                <w:rFonts w:ascii="Arial" w:hAnsi="Arial" w:cs="Arial"/>
                <w:b/>
                <w:color w:val="000000"/>
              </w:rPr>
              <w:t>签名</w:t>
            </w:r>
            <w:r>
              <w:rPr>
                <w:rFonts w:ascii="Arial" w:hAnsi="Arial" w:cs="Arial"/>
                <w:b/>
                <w:color w:val="000000"/>
              </w:rPr>
              <w:t>(</w:t>
            </w:r>
            <w:r>
              <w:rPr>
                <w:rFonts w:ascii="Arial" w:eastAsia="Arial Unicode MS" w:hAnsi="Arial" w:cs="Arial"/>
                <w:b/>
                <w:color w:val="000000"/>
              </w:rPr>
              <w:t>Unterschrift</w:t>
            </w:r>
            <w:r>
              <w:rPr>
                <w:rFonts w:ascii="Arial" w:hAnsi="Arial" w:cs="Arial"/>
                <w:b/>
                <w:color w:val="000000"/>
              </w:rPr>
              <w:t>)</w:t>
            </w:r>
          </w:p>
        </w:tc>
      </w:tr>
      <w:tr w:rsidR="004154E9" w14:paraId="1154071B" w14:textId="77777777">
        <w:trPr>
          <w:trHeight w:val="3402"/>
          <w:jc w:val="center"/>
        </w:trPr>
        <w:tc>
          <w:tcPr>
            <w:tcW w:w="3404" w:type="dxa"/>
            <w:gridSpan w:val="3"/>
          </w:tcPr>
          <w:p w14:paraId="11540716" w14:textId="77777777" w:rsidR="004154E9" w:rsidRDefault="004154E9">
            <w:pPr>
              <w:tabs>
                <w:tab w:val="left" w:pos="-720"/>
              </w:tabs>
              <w:spacing w:after="120"/>
              <w:rPr>
                <w:rFonts w:ascii="Arial" w:hAnsi="Arial" w:cs="Arial"/>
                <w:b/>
                <w:color w:val="000000"/>
              </w:rPr>
            </w:pPr>
          </w:p>
          <w:p w14:paraId="11540717" w14:textId="77777777" w:rsidR="004154E9" w:rsidRDefault="004154E9">
            <w:pPr>
              <w:tabs>
                <w:tab w:val="left" w:pos="-720"/>
              </w:tabs>
              <w:spacing w:after="120"/>
              <w:rPr>
                <w:rFonts w:ascii="Arial" w:hAnsi="Arial" w:cs="Arial"/>
                <w:b/>
                <w:color w:val="000000"/>
              </w:rPr>
            </w:pPr>
          </w:p>
          <w:p w14:paraId="11540718" w14:textId="77777777" w:rsidR="004154E9" w:rsidRDefault="00492DAE">
            <w:pPr>
              <w:tabs>
                <w:tab w:val="left" w:pos="-720"/>
              </w:tabs>
              <w:spacing w:after="120"/>
              <w:rPr>
                <w:rFonts w:ascii="Arial" w:hAnsi="Arial" w:cs="Arial"/>
                <w:b/>
                <w:color w:val="000000"/>
              </w:rPr>
            </w:pPr>
            <w:r>
              <w:rPr>
                <w:rFonts w:ascii="Arial" w:hAnsi="Arial" w:cs="Arial" w:hint="eastAsia"/>
                <w:b/>
                <w:color w:val="000000"/>
              </w:rPr>
              <w:t>供应商负责人签字</w:t>
            </w:r>
          </w:p>
          <w:p w14:paraId="11540719" w14:textId="77777777" w:rsidR="004154E9" w:rsidRDefault="00492DAE">
            <w:pPr>
              <w:tabs>
                <w:tab w:val="left" w:pos="-720"/>
              </w:tabs>
              <w:spacing w:after="120"/>
              <w:rPr>
                <w:rFonts w:ascii="Arial" w:hAnsi="Arial" w:cs="Arial"/>
                <w:b/>
                <w:color w:val="000000"/>
              </w:rPr>
            </w:pPr>
            <w:r>
              <w:rPr>
                <w:rFonts w:ascii="Arial" w:hAnsi="Arial" w:cs="Arial"/>
                <w:b/>
                <w:color w:val="000000"/>
              </w:rPr>
              <w:t>Supplier</w:t>
            </w:r>
          </w:p>
        </w:tc>
        <w:tc>
          <w:tcPr>
            <w:tcW w:w="6372" w:type="dxa"/>
            <w:gridSpan w:val="4"/>
            <w:vAlign w:val="bottom"/>
          </w:tcPr>
          <w:p w14:paraId="1154071A" w14:textId="77777777" w:rsidR="004154E9" w:rsidRDefault="00492DAE">
            <w:pPr>
              <w:pBdr>
                <w:top w:val="single" w:sz="6" w:space="1" w:color="auto"/>
              </w:pBdr>
              <w:tabs>
                <w:tab w:val="left" w:pos="-720"/>
              </w:tabs>
              <w:spacing w:before="120"/>
              <w:jc w:val="center"/>
              <w:rPr>
                <w:rFonts w:ascii="Arial" w:hAnsi="Arial" w:cs="Arial"/>
                <w:b/>
                <w:color w:val="000000"/>
              </w:rPr>
            </w:pPr>
            <w:r>
              <w:rPr>
                <w:rFonts w:ascii="Arial" w:hAnsi="Arial" w:cs="Arial"/>
                <w:b/>
                <w:color w:val="000000"/>
              </w:rPr>
              <w:t>签名</w:t>
            </w:r>
            <w:r>
              <w:rPr>
                <w:rFonts w:ascii="Arial" w:hAnsi="Arial" w:cs="Arial"/>
                <w:b/>
                <w:color w:val="000000"/>
              </w:rPr>
              <w:t>(</w:t>
            </w:r>
            <w:r>
              <w:rPr>
                <w:rFonts w:ascii="Arial" w:eastAsia="Arial Unicode MS" w:hAnsi="Arial" w:cs="Arial"/>
                <w:b/>
                <w:color w:val="000000"/>
              </w:rPr>
              <w:t xml:space="preserve">Unterschrift </w:t>
            </w:r>
            <w:r>
              <w:rPr>
                <w:rFonts w:ascii="Arial" w:hAnsi="Arial" w:cs="Arial"/>
                <w:b/>
                <w:color w:val="000000"/>
              </w:rPr>
              <w:t>)</w:t>
            </w:r>
          </w:p>
        </w:tc>
      </w:tr>
      <w:tr w:rsidR="004154E9" w14:paraId="11540721" w14:textId="77777777">
        <w:trPr>
          <w:trHeight w:val="3402"/>
          <w:jc w:val="center"/>
        </w:trPr>
        <w:tc>
          <w:tcPr>
            <w:tcW w:w="3404" w:type="dxa"/>
            <w:gridSpan w:val="3"/>
            <w:tcBorders>
              <w:bottom w:val="single" w:sz="4" w:space="0" w:color="auto"/>
            </w:tcBorders>
          </w:tcPr>
          <w:p w14:paraId="1154071C" w14:textId="77777777" w:rsidR="004154E9" w:rsidRDefault="004154E9">
            <w:pPr>
              <w:tabs>
                <w:tab w:val="left" w:pos="-720"/>
              </w:tabs>
              <w:spacing w:after="120"/>
              <w:rPr>
                <w:rFonts w:ascii="Arial" w:hAnsi="Arial" w:cs="Arial"/>
                <w:b/>
                <w:color w:val="000000"/>
              </w:rPr>
            </w:pPr>
          </w:p>
          <w:p w14:paraId="1154071D" w14:textId="77777777" w:rsidR="004154E9" w:rsidRDefault="004154E9">
            <w:pPr>
              <w:tabs>
                <w:tab w:val="left" w:pos="-720"/>
              </w:tabs>
              <w:spacing w:after="120"/>
              <w:rPr>
                <w:rFonts w:ascii="Arial" w:hAnsi="Arial" w:cs="Arial"/>
                <w:b/>
                <w:color w:val="000000"/>
              </w:rPr>
            </w:pPr>
          </w:p>
          <w:p w14:paraId="1154071E" w14:textId="77777777" w:rsidR="004154E9" w:rsidRDefault="00492DAE">
            <w:pPr>
              <w:tabs>
                <w:tab w:val="left" w:pos="-720"/>
              </w:tabs>
              <w:spacing w:after="120"/>
              <w:rPr>
                <w:rFonts w:ascii="Arial" w:hAnsi="Arial" w:cs="Arial"/>
                <w:b/>
                <w:color w:val="000000"/>
              </w:rPr>
            </w:pPr>
            <w:r>
              <w:rPr>
                <w:rFonts w:ascii="Arial" w:hAnsi="Arial" w:cs="Arial" w:hint="eastAsia"/>
                <w:b/>
                <w:color w:val="000000"/>
              </w:rPr>
              <w:t>CIX-R2</w:t>
            </w:r>
            <w:r>
              <w:rPr>
                <w:rFonts w:ascii="Arial" w:hAnsi="Arial" w:cs="Arial" w:hint="eastAsia"/>
                <w:b/>
                <w:color w:val="000000"/>
              </w:rPr>
              <w:t>签字</w:t>
            </w:r>
          </w:p>
          <w:p w14:paraId="1154071F" w14:textId="77777777" w:rsidR="004154E9" w:rsidRDefault="00492DAE">
            <w:pPr>
              <w:tabs>
                <w:tab w:val="left" w:pos="-720"/>
              </w:tabs>
              <w:spacing w:after="120"/>
              <w:rPr>
                <w:rFonts w:ascii="Arial" w:hAnsi="Arial" w:cs="Arial"/>
                <w:b/>
                <w:color w:val="000000"/>
              </w:rPr>
            </w:pPr>
            <w:r>
              <w:rPr>
                <w:rFonts w:ascii="Arial" w:hAnsi="Arial" w:cs="Arial" w:hint="eastAsia"/>
                <w:b/>
                <w:color w:val="000000"/>
              </w:rPr>
              <w:t xml:space="preserve">CIX-R2 </w:t>
            </w:r>
          </w:p>
        </w:tc>
        <w:tc>
          <w:tcPr>
            <w:tcW w:w="6372" w:type="dxa"/>
            <w:gridSpan w:val="4"/>
            <w:tcBorders>
              <w:bottom w:val="single" w:sz="4" w:space="0" w:color="auto"/>
            </w:tcBorders>
            <w:vAlign w:val="bottom"/>
          </w:tcPr>
          <w:p w14:paraId="11540720" w14:textId="77777777" w:rsidR="004154E9" w:rsidRDefault="00492DAE">
            <w:pPr>
              <w:pBdr>
                <w:top w:val="single" w:sz="6" w:space="1" w:color="auto"/>
              </w:pBdr>
              <w:tabs>
                <w:tab w:val="left" w:pos="-720"/>
              </w:tabs>
              <w:spacing w:before="120"/>
              <w:jc w:val="center"/>
              <w:rPr>
                <w:rFonts w:ascii="Arial" w:hAnsi="Arial" w:cs="Arial"/>
                <w:b/>
                <w:color w:val="000000"/>
              </w:rPr>
            </w:pPr>
            <w:r>
              <w:rPr>
                <w:rFonts w:ascii="Arial" w:hAnsi="Arial" w:cs="Arial"/>
                <w:b/>
                <w:color w:val="000000"/>
              </w:rPr>
              <w:t>签名</w:t>
            </w:r>
            <w:r>
              <w:rPr>
                <w:rFonts w:ascii="Arial" w:hAnsi="Arial" w:cs="Arial"/>
                <w:b/>
                <w:color w:val="000000"/>
              </w:rPr>
              <w:t>(</w:t>
            </w:r>
            <w:r>
              <w:rPr>
                <w:rFonts w:ascii="Arial" w:eastAsia="Arial Unicode MS" w:hAnsi="Arial" w:cs="Arial"/>
                <w:b/>
                <w:color w:val="000000"/>
              </w:rPr>
              <w:t xml:space="preserve">Unterschrift </w:t>
            </w:r>
            <w:r>
              <w:rPr>
                <w:rFonts w:ascii="Arial" w:hAnsi="Arial" w:cs="Arial"/>
                <w:b/>
                <w:color w:val="000000"/>
              </w:rPr>
              <w:t>)</w:t>
            </w:r>
          </w:p>
        </w:tc>
      </w:tr>
    </w:tbl>
    <w:p w14:paraId="11540722" w14:textId="77777777" w:rsidR="004154E9" w:rsidRDefault="004154E9">
      <w:pPr>
        <w:spacing w:line="276" w:lineRule="auto"/>
        <w:rPr>
          <w:rFonts w:ascii="微软雅黑" w:hAnsi="微软雅黑" w:hint="eastAsia"/>
          <w:color w:val="000000"/>
          <w:spacing w:val="100"/>
          <w:sz w:val="52"/>
          <w:szCs w:val="52"/>
        </w:rPr>
      </w:pPr>
    </w:p>
    <w:p w14:paraId="11540723" w14:textId="77777777" w:rsidR="004154E9" w:rsidRDefault="004154E9">
      <w:pPr>
        <w:spacing w:line="276" w:lineRule="auto"/>
        <w:rPr>
          <w:rFonts w:ascii="微软雅黑" w:hAnsi="微软雅黑" w:hint="eastAsia"/>
          <w:color w:val="000000"/>
          <w:spacing w:val="100"/>
          <w:sz w:val="52"/>
          <w:szCs w:val="52"/>
        </w:rPr>
      </w:pPr>
    </w:p>
    <w:sdt>
      <w:sdtPr>
        <w:rPr>
          <w:rFonts w:asciiTheme="minorHAnsi" w:eastAsiaTheme="minorEastAsia" w:hAnsiTheme="minorHAnsi" w:cstheme="minorBidi"/>
          <w:b w:val="0"/>
          <w:bCs w:val="0"/>
          <w:color w:val="auto"/>
          <w:sz w:val="22"/>
          <w:szCs w:val="22"/>
          <w:lang w:val="zh-CN" w:eastAsia="zh-CN"/>
        </w:rPr>
        <w:id w:val="1954284175"/>
        <w:docPartObj>
          <w:docPartGallery w:val="Table of Contents"/>
          <w:docPartUnique/>
        </w:docPartObj>
      </w:sdtPr>
      <w:sdtEndPr>
        <w:rPr>
          <w:rFonts w:ascii="Times New Roman" w:eastAsia="微软雅黑" w:hAnsi="Times New Roman"/>
        </w:rPr>
      </w:sdtEndPr>
      <w:sdtContent>
        <w:p w14:paraId="11540724" w14:textId="77777777" w:rsidR="004154E9" w:rsidRDefault="00492DAE">
          <w:pPr>
            <w:pStyle w:val="TOC10"/>
            <w:jc w:val="center"/>
          </w:pPr>
          <w:r>
            <w:rPr>
              <w:rFonts w:hint="eastAsia"/>
              <w:lang w:val="zh-CN" w:eastAsia="zh-CN"/>
            </w:rPr>
            <w:t>目录</w:t>
          </w:r>
        </w:p>
        <w:p w14:paraId="11540725" w14:textId="77777777" w:rsidR="004154E9" w:rsidRDefault="00492DAE">
          <w:pPr>
            <w:pStyle w:val="TOC1"/>
            <w:tabs>
              <w:tab w:val="right" w:leader="dot" w:pos="9747"/>
            </w:tabs>
          </w:pPr>
          <w:r>
            <w:fldChar w:fldCharType="begin"/>
          </w:r>
          <w:r>
            <w:instrText xml:space="preserve"> TOC \o "1-3" \h \z \u </w:instrText>
          </w:r>
          <w:r>
            <w:fldChar w:fldCharType="separate"/>
          </w:r>
          <w:hyperlink w:anchor="_Toc22831" w:history="1">
            <w:r>
              <w:rPr>
                <w:rFonts w:hint="eastAsia"/>
              </w:rPr>
              <w:t xml:space="preserve">1 </w:t>
            </w:r>
            <w:r>
              <w:rPr>
                <w:rFonts w:hint="eastAsia"/>
              </w:rPr>
              <w:t>简介</w:t>
            </w:r>
            <w:r>
              <w:tab/>
            </w:r>
            <w:r>
              <w:fldChar w:fldCharType="begin"/>
            </w:r>
            <w:r>
              <w:instrText xml:space="preserve"> PAGEREF _Toc22831 \h </w:instrText>
            </w:r>
            <w:r>
              <w:fldChar w:fldCharType="separate"/>
            </w:r>
            <w:r>
              <w:t>3</w:t>
            </w:r>
            <w:r>
              <w:fldChar w:fldCharType="end"/>
            </w:r>
          </w:hyperlink>
        </w:p>
        <w:p w14:paraId="11540726" w14:textId="77777777" w:rsidR="004154E9" w:rsidRDefault="00492DAE">
          <w:pPr>
            <w:pStyle w:val="TOC2"/>
            <w:tabs>
              <w:tab w:val="right" w:leader="dot" w:pos="9747"/>
            </w:tabs>
          </w:pPr>
          <w:hyperlink w:anchor="_Toc12761" w:history="1">
            <w:r>
              <w:rPr>
                <w:rFonts w:hint="eastAsia"/>
              </w:rPr>
              <w:t xml:space="preserve">1.1 </w:t>
            </w:r>
            <w:r>
              <w:rPr>
                <w:rFonts w:hint="eastAsia"/>
              </w:rPr>
              <w:t>目的</w:t>
            </w:r>
            <w:r>
              <w:tab/>
            </w:r>
            <w:r>
              <w:fldChar w:fldCharType="begin"/>
            </w:r>
            <w:r>
              <w:instrText xml:space="preserve"> PAGEREF _Toc12761 \h </w:instrText>
            </w:r>
            <w:r>
              <w:fldChar w:fldCharType="separate"/>
            </w:r>
            <w:r>
              <w:t>3</w:t>
            </w:r>
            <w:r>
              <w:fldChar w:fldCharType="end"/>
            </w:r>
          </w:hyperlink>
        </w:p>
        <w:p w14:paraId="11540727" w14:textId="77777777" w:rsidR="004154E9" w:rsidRDefault="00492DAE">
          <w:pPr>
            <w:pStyle w:val="TOC2"/>
            <w:tabs>
              <w:tab w:val="right" w:leader="dot" w:pos="9747"/>
            </w:tabs>
          </w:pPr>
          <w:hyperlink w:anchor="_Toc22198" w:history="1">
            <w:r>
              <w:rPr>
                <w:rFonts w:hint="eastAsia"/>
              </w:rPr>
              <w:t xml:space="preserve">1.2 </w:t>
            </w:r>
            <w:r>
              <w:rPr>
                <w:rFonts w:hint="eastAsia"/>
              </w:rPr>
              <w:t>项目范围</w:t>
            </w:r>
            <w:r>
              <w:tab/>
            </w:r>
            <w:r>
              <w:fldChar w:fldCharType="begin"/>
            </w:r>
            <w:r>
              <w:instrText xml:space="preserve"> PAGEREF _Toc22198 \h </w:instrText>
            </w:r>
            <w:r>
              <w:fldChar w:fldCharType="separate"/>
            </w:r>
            <w:r>
              <w:t>3</w:t>
            </w:r>
            <w:r>
              <w:fldChar w:fldCharType="end"/>
            </w:r>
          </w:hyperlink>
        </w:p>
        <w:p w14:paraId="11540728" w14:textId="77777777" w:rsidR="004154E9" w:rsidRDefault="00492DAE">
          <w:pPr>
            <w:pStyle w:val="TOC3"/>
            <w:tabs>
              <w:tab w:val="right" w:leader="dot" w:pos="9747"/>
            </w:tabs>
          </w:pPr>
          <w:hyperlink w:anchor="_Toc28673" w:history="1">
            <w:r>
              <w:rPr>
                <w:bCs/>
                <w14:scene3d>
                  <w14:camera w14:prst="orthographicFront"/>
                  <w14:lightRig w14:rig="threePt" w14:dir="t">
                    <w14:rot w14:lat="0" w14:lon="0" w14:rev="0"/>
                  </w14:lightRig>
                </w14:scene3d>
              </w:rPr>
              <w:t xml:space="preserve">1.2.1 </w:t>
            </w:r>
            <w:r>
              <w:rPr>
                <w:rFonts w:hint="eastAsia"/>
              </w:rPr>
              <w:t>组织范围</w:t>
            </w:r>
            <w:r>
              <w:tab/>
            </w:r>
            <w:r>
              <w:fldChar w:fldCharType="begin"/>
            </w:r>
            <w:r>
              <w:instrText xml:space="preserve"> PAGEREF _Toc28673 \h </w:instrText>
            </w:r>
            <w:r>
              <w:fldChar w:fldCharType="separate"/>
            </w:r>
            <w:r>
              <w:t>3</w:t>
            </w:r>
            <w:r>
              <w:fldChar w:fldCharType="end"/>
            </w:r>
          </w:hyperlink>
        </w:p>
        <w:p w14:paraId="11540729" w14:textId="77777777" w:rsidR="004154E9" w:rsidRDefault="00492DAE">
          <w:pPr>
            <w:pStyle w:val="TOC3"/>
            <w:tabs>
              <w:tab w:val="right" w:leader="dot" w:pos="9747"/>
            </w:tabs>
          </w:pPr>
          <w:hyperlink w:anchor="_Toc3886" w:history="1">
            <w:r>
              <w:rPr>
                <w:bCs/>
                <w14:scene3d>
                  <w14:camera w14:prst="orthographicFront"/>
                  <w14:lightRig w14:rig="threePt" w14:dir="t">
                    <w14:rot w14:lat="0" w14:lon="0" w14:rev="0"/>
                  </w14:lightRig>
                </w14:scene3d>
              </w:rPr>
              <w:t xml:space="preserve">1.2.2 </w:t>
            </w:r>
            <w:r>
              <w:rPr>
                <w:rFonts w:hint="eastAsia"/>
              </w:rPr>
              <w:t>业务范围</w:t>
            </w:r>
            <w:r>
              <w:tab/>
            </w:r>
            <w:r>
              <w:fldChar w:fldCharType="begin"/>
            </w:r>
            <w:r>
              <w:instrText xml:space="preserve"> PAGEREF _Toc3886 \h </w:instrText>
            </w:r>
            <w:r>
              <w:fldChar w:fldCharType="separate"/>
            </w:r>
            <w:r>
              <w:t>3</w:t>
            </w:r>
            <w:r>
              <w:fldChar w:fldCharType="end"/>
            </w:r>
          </w:hyperlink>
        </w:p>
        <w:p w14:paraId="1154072A" w14:textId="77777777" w:rsidR="004154E9" w:rsidRDefault="00492DAE">
          <w:pPr>
            <w:pStyle w:val="TOC3"/>
            <w:tabs>
              <w:tab w:val="right" w:leader="dot" w:pos="9747"/>
            </w:tabs>
          </w:pPr>
          <w:hyperlink w:anchor="_Toc10350" w:history="1">
            <w:r>
              <w:rPr>
                <w:bCs/>
                <w14:scene3d>
                  <w14:camera w14:prst="orthographicFront"/>
                  <w14:lightRig w14:rig="threePt" w14:dir="t">
                    <w14:rot w14:lat="0" w14:lon="0" w14:rev="0"/>
                  </w14:lightRig>
                </w14:scene3d>
              </w:rPr>
              <w:t xml:space="preserve">1.2.3 </w:t>
            </w:r>
            <w:r>
              <w:rPr>
                <w:rFonts w:hint="eastAsia"/>
              </w:rPr>
              <w:t>其他范围</w:t>
            </w:r>
            <w:r>
              <w:tab/>
            </w:r>
            <w:r>
              <w:fldChar w:fldCharType="begin"/>
            </w:r>
            <w:r>
              <w:instrText xml:space="preserve"> PAGEREF _Toc10350 \h </w:instrText>
            </w:r>
            <w:r>
              <w:fldChar w:fldCharType="separate"/>
            </w:r>
            <w:r>
              <w:t>4</w:t>
            </w:r>
            <w:r>
              <w:fldChar w:fldCharType="end"/>
            </w:r>
          </w:hyperlink>
        </w:p>
        <w:p w14:paraId="1154072B" w14:textId="77777777" w:rsidR="004154E9" w:rsidRDefault="00492DAE">
          <w:pPr>
            <w:pStyle w:val="TOC2"/>
            <w:tabs>
              <w:tab w:val="right" w:leader="dot" w:pos="9747"/>
            </w:tabs>
          </w:pPr>
          <w:hyperlink w:anchor="_Toc4230" w:history="1">
            <w:r>
              <w:rPr>
                <w:rFonts w:hint="eastAsia"/>
              </w:rPr>
              <w:t xml:space="preserve">1.3 </w:t>
            </w:r>
            <w:r>
              <w:rPr>
                <w:rFonts w:hint="eastAsia"/>
              </w:rPr>
              <w:t>定义、首字母缩写词和缩略语</w:t>
            </w:r>
            <w:r>
              <w:tab/>
            </w:r>
            <w:r>
              <w:fldChar w:fldCharType="begin"/>
            </w:r>
            <w:r>
              <w:instrText xml:space="preserve"> PAGEREF _Toc4230 \h </w:instrText>
            </w:r>
            <w:r>
              <w:fldChar w:fldCharType="separate"/>
            </w:r>
            <w:r>
              <w:t>4</w:t>
            </w:r>
            <w:r>
              <w:fldChar w:fldCharType="end"/>
            </w:r>
          </w:hyperlink>
        </w:p>
        <w:p w14:paraId="1154072C" w14:textId="77777777" w:rsidR="004154E9" w:rsidRDefault="00492DAE">
          <w:pPr>
            <w:pStyle w:val="TOC1"/>
            <w:tabs>
              <w:tab w:val="right" w:leader="dot" w:pos="9747"/>
            </w:tabs>
          </w:pPr>
          <w:hyperlink w:anchor="_Toc13351" w:history="1">
            <w:r>
              <w:rPr>
                <w:rFonts w:hint="eastAsia"/>
              </w:rPr>
              <w:t xml:space="preserve">2 </w:t>
            </w:r>
            <w:r>
              <w:rPr>
                <w:rFonts w:hint="eastAsia"/>
              </w:rPr>
              <w:t>系统需求</w:t>
            </w:r>
            <w:r>
              <w:tab/>
            </w:r>
            <w:r>
              <w:fldChar w:fldCharType="begin"/>
            </w:r>
            <w:r>
              <w:instrText xml:space="preserve"> PAGEREF _Toc13351 \h </w:instrText>
            </w:r>
            <w:r>
              <w:fldChar w:fldCharType="separate"/>
            </w:r>
            <w:r>
              <w:t>4</w:t>
            </w:r>
            <w:r>
              <w:fldChar w:fldCharType="end"/>
            </w:r>
          </w:hyperlink>
        </w:p>
        <w:p w14:paraId="1154072D" w14:textId="77777777" w:rsidR="004154E9" w:rsidRDefault="00492DAE">
          <w:pPr>
            <w:pStyle w:val="TOC2"/>
            <w:tabs>
              <w:tab w:val="right" w:leader="dot" w:pos="9747"/>
            </w:tabs>
          </w:pPr>
          <w:hyperlink w:anchor="_Toc3894" w:history="1">
            <w:r>
              <w:rPr>
                <w:rFonts w:hint="eastAsia"/>
              </w:rPr>
              <w:t xml:space="preserve">2.1 </w:t>
            </w:r>
            <w:r>
              <w:rPr>
                <w:rFonts w:hint="eastAsia"/>
              </w:rPr>
              <w:t>功能</w:t>
            </w:r>
            <w:r>
              <w:tab/>
            </w:r>
            <w:r>
              <w:fldChar w:fldCharType="begin"/>
            </w:r>
            <w:r>
              <w:instrText xml:space="preserve"> PAGEREF _Toc3894 \h </w:instrText>
            </w:r>
            <w:r>
              <w:fldChar w:fldCharType="separate"/>
            </w:r>
            <w:r>
              <w:t>4</w:t>
            </w:r>
            <w:r>
              <w:fldChar w:fldCharType="end"/>
            </w:r>
          </w:hyperlink>
        </w:p>
        <w:p w14:paraId="1154072E" w14:textId="77777777" w:rsidR="004154E9" w:rsidRDefault="00492DAE">
          <w:pPr>
            <w:pStyle w:val="TOC3"/>
            <w:tabs>
              <w:tab w:val="right" w:leader="dot" w:pos="9747"/>
            </w:tabs>
          </w:pPr>
          <w:hyperlink w:anchor="_Toc24361" w:history="1">
            <w:r>
              <w:rPr>
                <w:rFonts w:hint="eastAsia"/>
                <w:bCs/>
                <w14:scene3d>
                  <w14:camera w14:prst="orthographicFront"/>
                  <w14:lightRig w14:rig="threePt" w14:dir="t">
                    <w14:rot w14:lat="0" w14:lon="0" w14:rev="0"/>
                  </w14:lightRig>
                </w14:scene3d>
              </w:rPr>
              <w:t xml:space="preserve">2.1.1 </w:t>
            </w:r>
            <w:r>
              <w:rPr>
                <w:rFonts w:hint="eastAsia"/>
              </w:rPr>
              <w:t>功能性需求</w:t>
            </w:r>
            <w:r>
              <w:tab/>
            </w:r>
            <w:r>
              <w:fldChar w:fldCharType="begin"/>
            </w:r>
            <w:r>
              <w:instrText xml:space="preserve"> PAGEREF _Toc24361 \h </w:instrText>
            </w:r>
            <w:r>
              <w:fldChar w:fldCharType="separate"/>
            </w:r>
            <w:r>
              <w:t>4</w:t>
            </w:r>
            <w:r>
              <w:fldChar w:fldCharType="end"/>
            </w:r>
          </w:hyperlink>
        </w:p>
        <w:p w14:paraId="1154072F" w14:textId="77777777" w:rsidR="004154E9" w:rsidRDefault="00492DAE">
          <w:pPr>
            <w:pStyle w:val="TOC2"/>
            <w:tabs>
              <w:tab w:val="right" w:leader="dot" w:pos="9747"/>
            </w:tabs>
          </w:pPr>
          <w:hyperlink w:anchor="_Toc29470" w:history="1">
            <w:r>
              <w:rPr>
                <w:rFonts w:hint="eastAsia"/>
              </w:rPr>
              <w:t xml:space="preserve">2.2 </w:t>
            </w:r>
            <w:r>
              <w:rPr>
                <w:rFonts w:hint="eastAsia"/>
              </w:rPr>
              <w:t>CIX</w:t>
            </w:r>
            <w:r>
              <w:rPr>
                <w:rFonts w:hint="eastAsia"/>
              </w:rPr>
              <w:t>已使用设计工具（参考）</w:t>
            </w:r>
            <w:r>
              <w:tab/>
            </w:r>
            <w:r>
              <w:fldChar w:fldCharType="begin"/>
            </w:r>
            <w:r>
              <w:instrText xml:space="preserve"> PAGEREF _Toc29470 \h </w:instrText>
            </w:r>
            <w:r>
              <w:fldChar w:fldCharType="separate"/>
            </w:r>
            <w:r>
              <w:t>7</w:t>
            </w:r>
            <w:r>
              <w:fldChar w:fldCharType="end"/>
            </w:r>
          </w:hyperlink>
        </w:p>
        <w:p w14:paraId="11540730" w14:textId="77777777" w:rsidR="004154E9" w:rsidRDefault="00492DAE">
          <w:pPr>
            <w:pStyle w:val="TOC1"/>
            <w:tabs>
              <w:tab w:val="right" w:leader="dot" w:pos="9747"/>
            </w:tabs>
          </w:pPr>
          <w:hyperlink w:anchor="_Toc30271" w:history="1">
            <w:r>
              <w:rPr>
                <w:rFonts w:hint="eastAsia"/>
              </w:rPr>
              <w:t xml:space="preserve">3 </w:t>
            </w:r>
            <w:r>
              <w:rPr>
                <w:rFonts w:hint="eastAsia"/>
              </w:rPr>
              <w:t>人员组织架构</w:t>
            </w:r>
            <w:r>
              <w:tab/>
            </w:r>
            <w:r>
              <w:fldChar w:fldCharType="begin"/>
            </w:r>
            <w:r>
              <w:instrText xml:space="preserve"> PAGEREF _Toc30271 \h </w:instrText>
            </w:r>
            <w:r>
              <w:fldChar w:fldCharType="separate"/>
            </w:r>
            <w:r>
              <w:t>8</w:t>
            </w:r>
            <w:r>
              <w:fldChar w:fldCharType="end"/>
            </w:r>
          </w:hyperlink>
        </w:p>
        <w:p w14:paraId="11540731" w14:textId="77777777" w:rsidR="004154E9" w:rsidRDefault="00492DAE">
          <w:pPr>
            <w:pStyle w:val="TOC2"/>
            <w:tabs>
              <w:tab w:val="right" w:leader="dot" w:pos="9747"/>
            </w:tabs>
          </w:pPr>
          <w:hyperlink w:anchor="_Toc4234" w:history="1">
            <w:r>
              <w:rPr>
                <w:rFonts w:hint="eastAsia"/>
              </w:rPr>
              <w:t xml:space="preserve">3.1 </w:t>
            </w:r>
            <w:r>
              <w:rPr>
                <w:rFonts w:hint="eastAsia"/>
              </w:rPr>
              <w:t>供应商项目人员组成</w:t>
            </w:r>
            <w:r>
              <w:tab/>
            </w:r>
            <w:r>
              <w:fldChar w:fldCharType="begin"/>
            </w:r>
            <w:r>
              <w:instrText xml:space="preserve"> PAGEREF _Toc4234 \h </w:instrText>
            </w:r>
            <w:r>
              <w:fldChar w:fldCharType="separate"/>
            </w:r>
            <w:r>
              <w:t>8</w:t>
            </w:r>
            <w:r>
              <w:fldChar w:fldCharType="end"/>
            </w:r>
          </w:hyperlink>
        </w:p>
        <w:p w14:paraId="11540732" w14:textId="77777777" w:rsidR="004154E9" w:rsidRDefault="00492DAE">
          <w:pPr>
            <w:pStyle w:val="TOC2"/>
            <w:tabs>
              <w:tab w:val="right" w:leader="dot" w:pos="9747"/>
            </w:tabs>
          </w:pPr>
          <w:hyperlink w:anchor="_Toc29837" w:history="1">
            <w:r>
              <w:rPr>
                <w:rFonts w:hint="eastAsia"/>
              </w:rPr>
              <w:t xml:space="preserve">3.2 </w:t>
            </w:r>
            <w:r>
              <w:rPr>
                <w:rFonts w:hint="eastAsia"/>
              </w:rPr>
              <w:t>供应商服务管理要求</w:t>
            </w:r>
            <w:r>
              <w:tab/>
            </w:r>
            <w:r>
              <w:fldChar w:fldCharType="begin"/>
            </w:r>
            <w:r>
              <w:instrText xml:space="preserve"> PAGEREF _Toc29837 \h </w:instrText>
            </w:r>
            <w:r>
              <w:fldChar w:fldCharType="separate"/>
            </w:r>
            <w:r>
              <w:t>10</w:t>
            </w:r>
            <w:r>
              <w:fldChar w:fldCharType="end"/>
            </w:r>
          </w:hyperlink>
        </w:p>
        <w:p w14:paraId="11540733" w14:textId="77777777" w:rsidR="004154E9" w:rsidRDefault="00492DAE">
          <w:pPr>
            <w:pStyle w:val="TOC1"/>
            <w:tabs>
              <w:tab w:val="right" w:leader="dot" w:pos="9747"/>
            </w:tabs>
          </w:pPr>
          <w:hyperlink w:anchor="_Toc5641" w:history="1">
            <w:r>
              <w:rPr>
                <w:rFonts w:hint="eastAsia"/>
              </w:rPr>
              <w:t xml:space="preserve">4 </w:t>
            </w:r>
            <w:r>
              <w:rPr>
                <w:rFonts w:hint="eastAsia"/>
              </w:rPr>
              <w:t>安全体系</w:t>
            </w:r>
            <w:r>
              <w:tab/>
            </w:r>
            <w:r>
              <w:fldChar w:fldCharType="begin"/>
            </w:r>
            <w:r>
              <w:instrText xml:space="preserve"> PAGEREF _Toc5641 \h </w:instrText>
            </w:r>
            <w:r>
              <w:fldChar w:fldCharType="separate"/>
            </w:r>
            <w:r>
              <w:t>11</w:t>
            </w:r>
            <w:r>
              <w:fldChar w:fldCharType="end"/>
            </w:r>
          </w:hyperlink>
        </w:p>
        <w:p w14:paraId="11540734" w14:textId="77777777" w:rsidR="004154E9" w:rsidRDefault="00492DAE">
          <w:pPr>
            <w:pStyle w:val="TOC1"/>
            <w:tabs>
              <w:tab w:val="right" w:leader="dot" w:pos="9747"/>
            </w:tabs>
          </w:pPr>
          <w:hyperlink w:anchor="_Toc22136" w:history="1">
            <w:r>
              <w:rPr>
                <w:rFonts w:hint="eastAsia"/>
              </w:rPr>
              <w:t xml:space="preserve">5 </w:t>
            </w:r>
            <w:r>
              <w:rPr>
                <w:rFonts w:hint="eastAsia"/>
              </w:rPr>
              <w:t>项目时间表</w:t>
            </w:r>
            <w:r>
              <w:tab/>
            </w:r>
            <w:r>
              <w:fldChar w:fldCharType="begin"/>
            </w:r>
            <w:r>
              <w:instrText xml:space="preserve"> PAGEREF _Toc22136 \h </w:instrText>
            </w:r>
            <w:r>
              <w:fldChar w:fldCharType="separate"/>
            </w:r>
            <w:r>
              <w:t>12</w:t>
            </w:r>
            <w:r>
              <w:fldChar w:fldCharType="end"/>
            </w:r>
          </w:hyperlink>
        </w:p>
        <w:p w14:paraId="11540735" w14:textId="77777777" w:rsidR="004154E9" w:rsidRDefault="00492DAE">
          <w:pPr>
            <w:pStyle w:val="TOC1"/>
            <w:tabs>
              <w:tab w:val="right" w:leader="dot" w:pos="9747"/>
            </w:tabs>
          </w:pPr>
          <w:hyperlink w:anchor="_Toc15924" w:history="1">
            <w:r>
              <w:rPr>
                <w:rFonts w:hint="eastAsia"/>
              </w:rPr>
              <w:t xml:space="preserve">6 </w:t>
            </w:r>
            <w:r>
              <w:rPr>
                <w:rFonts w:hint="eastAsia"/>
              </w:rPr>
              <w:t>项目阶段及项目交付物成果</w:t>
            </w:r>
            <w:r>
              <w:tab/>
            </w:r>
            <w:r>
              <w:fldChar w:fldCharType="begin"/>
            </w:r>
            <w:r>
              <w:instrText xml:space="preserve"> PAGEREF _Toc15924 \h </w:instrText>
            </w:r>
            <w:r>
              <w:fldChar w:fldCharType="separate"/>
            </w:r>
            <w:r>
              <w:t>12</w:t>
            </w:r>
            <w:r>
              <w:fldChar w:fldCharType="end"/>
            </w:r>
          </w:hyperlink>
        </w:p>
        <w:p w14:paraId="11540736" w14:textId="77777777" w:rsidR="004154E9" w:rsidRDefault="00492DAE">
          <w:pPr>
            <w:rPr>
              <w:b/>
              <w:bCs/>
              <w:lang w:val="zh-CN"/>
            </w:rPr>
          </w:pPr>
          <w:r>
            <w:rPr>
              <w:bCs/>
              <w:lang w:val="zh-CN"/>
            </w:rPr>
            <w:fldChar w:fldCharType="end"/>
          </w:r>
        </w:p>
      </w:sdtContent>
    </w:sdt>
    <w:p w14:paraId="11540737" w14:textId="77777777" w:rsidR="004154E9" w:rsidRDefault="00492DAE">
      <w:pPr>
        <w:spacing w:line="276" w:lineRule="auto"/>
        <w:rPr>
          <w:rFonts w:asciiTheme="majorHAnsi" w:eastAsiaTheme="majorEastAsia" w:hAnsiTheme="majorHAnsi" w:cstheme="majorBidi"/>
          <w:b/>
          <w:bCs/>
          <w:color w:val="365F91" w:themeColor="accent1" w:themeShade="BF"/>
          <w:sz w:val="28"/>
          <w:szCs w:val="28"/>
        </w:rPr>
      </w:pPr>
      <w:bookmarkStart w:id="0" w:name="_Toc530427240"/>
      <w:bookmarkStart w:id="1" w:name="_Toc339545002"/>
      <w:bookmarkStart w:id="2" w:name="_Toc487117765"/>
      <w:bookmarkStart w:id="3" w:name="_Toc346535173"/>
      <w:r>
        <w:br w:type="page"/>
      </w:r>
    </w:p>
    <w:p w14:paraId="11540738" w14:textId="77777777" w:rsidR="004154E9" w:rsidRDefault="00492DAE">
      <w:pPr>
        <w:pStyle w:val="10"/>
      </w:pPr>
      <w:bookmarkStart w:id="4" w:name="_Toc184666446"/>
      <w:bookmarkStart w:id="5" w:name="_Toc22831"/>
      <w:r>
        <w:rPr>
          <w:rFonts w:hint="eastAsia"/>
        </w:rPr>
        <w:lastRenderedPageBreak/>
        <w:t>简介</w:t>
      </w:r>
      <w:bookmarkEnd w:id="4"/>
      <w:bookmarkEnd w:id="5"/>
    </w:p>
    <w:p w14:paraId="11540739" w14:textId="77777777" w:rsidR="004154E9" w:rsidRDefault="00492DAE">
      <w:pPr>
        <w:pStyle w:val="2"/>
      </w:pPr>
      <w:bookmarkStart w:id="6" w:name="_Toc184666447"/>
      <w:bookmarkStart w:id="7" w:name="_Toc12761"/>
      <w:r>
        <w:rPr>
          <w:rFonts w:hint="eastAsia"/>
        </w:rPr>
        <w:t>目的</w:t>
      </w:r>
      <w:bookmarkEnd w:id="6"/>
      <w:bookmarkEnd w:id="7"/>
    </w:p>
    <w:p w14:paraId="1154073A" w14:textId="77777777" w:rsidR="004154E9" w:rsidRDefault="00492DAE">
      <w:pPr>
        <w:ind w:firstLine="432"/>
      </w:pPr>
      <w:r>
        <w:rPr>
          <w:rFonts w:hint="eastAsia"/>
        </w:rPr>
        <w:t>本文为上汽大众汽车有限公司（以下简称：上汽大众）上汽大众</w:t>
      </w:r>
      <w:r>
        <w:rPr>
          <w:rFonts w:hint="eastAsia"/>
        </w:rPr>
        <w:t xml:space="preserve">C </w:t>
      </w:r>
      <w:r>
        <w:rPr>
          <w:rFonts w:hint="eastAsia"/>
        </w:rPr>
        <w:t>端产品</w:t>
      </w:r>
      <w:r>
        <w:rPr>
          <w:rFonts w:hint="eastAsia"/>
        </w:rPr>
        <w:t xml:space="preserve"> UIUX </w:t>
      </w:r>
      <w:r>
        <w:rPr>
          <w:rFonts w:hint="eastAsia"/>
        </w:rPr>
        <w:t>设计项目询价征询稿，主要介绍此项目范围和要求。</w:t>
      </w:r>
    </w:p>
    <w:p w14:paraId="1154073B" w14:textId="77777777" w:rsidR="004154E9" w:rsidRDefault="00492DAE">
      <w:pPr>
        <w:pStyle w:val="2"/>
      </w:pPr>
      <w:bookmarkStart w:id="8" w:name="_Toc184666448"/>
      <w:bookmarkStart w:id="9" w:name="_Toc22198"/>
      <w:r>
        <w:rPr>
          <w:rFonts w:hint="eastAsia"/>
        </w:rPr>
        <w:t>项目范围</w:t>
      </w:r>
      <w:bookmarkEnd w:id="8"/>
      <w:bookmarkEnd w:id="9"/>
    </w:p>
    <w:p w14:paraId="1154073C" w14:textId="77777777" w:rsidR="004154E9" w:rsidRDefault="00492DAE">
      <w:pPr>
        <w:ind w:firstLine="576"/>
      </w:pPr>
      <w:r>
        <w:rPr>
          <w:rFonts w:hint="eastAsia"/>
        </w:rPr>
        <w:t>上汽大众汽车计划于</w:t>
      </w:r>
      <w:r>
        <w:rPr>
          <w:rFonts w:hint="eastAsia"/>
        </w:rPr>
        <w:t>2026</w:t>
      </w:r>
      <w:r>
        <w:rPr>
          <w:rFonts w:hint="eastAsia"/>
        </w:rPr>
        <w:t>年推出首款增程电动</w:t>
      </w:r>
      <w:r>
        <w:rPr>
          <w:rFonts w:hint="eastAsia"/>
        </w:rPr>
        <w:t>SUV ID.ERA</w:t>
      </w:r>
      <w:r>
        <w:rPr>
          <w:rFonts w:hint="eastAsia"/>
        </w:rPr>
        <w:t>，彰显“</w:t>
      </w:r>
      <w:r>
        <w:rPr>
          <w:rFonts w:hint="eastAsia"/>
        </w:rPr>
        <w:t>In China, for China</w:t>
      </w:r>
      <w:r>
        <w:rPr>
          <w:rFonts w:hint="eastAsia"/>
        </w:rPr>
        <w:t>”战略，满足中国消费者对个性化设计与智能科技的需求。《</w:t>
      </w:r>
      <w:r>
        <w:rPr>
          <w:rFonts w:hint="eastAsia"/>
        </w:rPr>
        <w:t>C</w:t>
      </w:r>
      <w:r>
        <w:rPr>
          <w:rFonts w:hint="eastAsia"/>
        </w:rPr>
        <w:t>端</w:t>
      </w:r>
      <w:r>
        <w:rPr>
          <w:rFonts w:hint="eastAsia"/>
        </w:rPr>
        <w:t>产品</w:t>
      </w:r>
      <w:r>
        <w:rPr>
          <w:rFonts w:hint="eastAsia"/>
        </w:rPr>
        <w:t>UIUX</w:t>
      </w:r>
      <w:r>
        <w:rPr>
          <w:rFonts w:hint="eastAsia"/>
        </w:rPr>
        <w:t>设计项目》需按照项目时间节点的要求，结合</w:t>
      </w:r>
      <w:r>
        <w:rPr>
          <w:rFonts w:hint="eastAsia"/>
        </w:rPr>
        <w:t>ID.ERA</w:t>
      </w:r>
      <w:r>
        <w:rPr>
          <w:rFonts w:hint="eastAsia"/>
        </w:rPr>
        <w:t>的特点对上汽大众官网、小程序及</w:t>
      </w:r>
      <w:r>
        <w:rPr>
          <w:rFonts w:hint="eastAsia"/>
        </w:rPr>
        <w:t>APP</w:t>
      </w:r>
      <w:r>
        <w:rPr>
          <w:rFonts w:hint="eastAsia"/>
        </w:rPr>
        <w:t>爱车进行设计重构，完成</w:t>
      </w:r>
      <w:r>
        <w:rPr>
          <w:rFonts w:hint="eastAsia"/>
        </w:rPr>
        <w:t>C</w:t>
      </w:r>
      <w:r>
        <w:rPr>
          <w:rFonts w:hint="eastAsia"/>
        </w:rPr>
        <w:t>端</w:t>
      </w:r>
      <w:r>
        <w:rPr>
          <w:rFonts w:hint="eastAsia"/>
        </w:rPr>
        <w:t>产</w:t>
      </w:r>
      <w:r>
        <w:rPr>
          <w:rFonts w:hint="eastAsia"/>
        </w:rPr>
        <w:t>UIUX</w:t>
      </w:r>
      <w:r>
        <w:rPr>
          <w:rFonts w:hint="eastAsia"/>
        </w:rPr>
        <w:t xml:space="preserve"> </w:t>
      </w:r>
      <w:r>
        <w:rPr>
          <w:rFonts w:hint="eastAsia"/>
        </w:rPr>
        <w:t>设计项目的的用户类型定义和使用</w:t>
      </w:r>
      <w:r>
        <w:rPr>
          <w:rFonts w:hint="eastAsia"/>
          <w:color w:val="000000" w:themeColor="text1"/>
        </w:rPr>
        <w:t>场景分析、用户场景梳理、信息架构设计，交互体验设计，界面视觉设计，开发实施支持</w:t>
      </w:r>
      <w:r>
        <w:rPr>
          <w:rFonts w:hint="eastAsia"/>
          <w:color w:val="000000" w:themeColor="text1"/>
        </w:rPr>
        <w:t>、</w:t>
      </w:r>
      <w:r>
        <w:rPr>
          <w:rFonts w:hint="eastAsia"/>
          <w:color w:val="000000" w:themeColor="text1"/>
        </w:rPr>
        <w:t>可用性测试及持续优化方案工作</w:t>
      </w:r>
      <w:r>
        <w:rPr>
          <w:rFonts w:hint="eastAsia"/>
        </w:rPr>
        <w:t>。</w:t>
      </w:r>
    </w:p>
    <w:p w14:paraId="1154073D" w14:textId="77777777" w:rsidR="004154E9" w:rsidRDefault="00492DAE">
      <w:pPr>
        <w:pStyle w:val="3"/>
      </w:pPr>
      <w:bookmarkStart w:id="10" w:name="_Toc184666449"/>
      <w:bookmarkStart w:id="11" w:name="_Toc28673"/>
      <w:r>
        <w:rPr>
          <w:rFonts w:hint="eastAsia"/>
        </w:rPr>
        <w:t>组织范围</w:t>
      </w:r>
      <w:bookmarkEnd w:id="10"/>
      <w:bookmarkEnd w:id="11"/>
    </w:p>
    <w:p w14:paraId="1154073E" w14:textId="77777777" w:rsidR="004154E9" w:rsidRDefault="00492DAE">
      <w:pPr>
        <w:ind w:firstLine="720"/>
      </w:pPr>
      <w:r>
        <w:rPr>
          <w:rFonts w:hint="eastAsia"/>
        </w:rPr>
        <w:t>实施范围：上汽大众汽车有限公司。</w:t>
      </w:r>
    </w:p>
    <w:p w14:paraId="1154073F" w14:textId="77777777" w:rsidR="004154E9" w:rsidRDefault="00492DAE">
      <w:pPr>
        <w:pStyle w:val="3"/>
      </w:pPr>
      <w:bookmarkStart w:id="12" w:name="_Toc184666450"/>
      <w:bookmarkStart w:id="13" w:name="_Toc3886"/>
      <w:r>
        <w:rPr>
          <w:rFonts w:hint="eastAsia"/>
        </w:rPr>
        <w:t>业务范围</w:t>
      </w:r>
      <w:bookmarkEnd w:id="12"/>
      <w:bookmarkEnd w:id="13"/>
    </w:p>
    <w:p w14:paraId="11540740" w14:textId="77777777" w:rsidR="004154E9" w:rsidRDefault="00492DAE">
      <w:pPr>
        <w:pStyle w:val="afffd"/>
        <w:numPr>
          <w:ilvl w:val="0"/>
          <w:numId w:val="29"/>
        </w:numPr>
        <w:rPr>
          <w:color w:val="000000" w:themeColor="text1"/>
        </w:rPr>
      </w:pPr>
      <w:r>
        <w:rPr>
          <w:rFonts w:hint="eastAsia"/>
          <w:color w:val="000000" w:themeColor="text1"/>
        </w:rPr>
        <w:t>用户类型定义和使用场景分析：</w:t>
      </w:r>
      <w:r>
        <w:rPr>
          <w:rFonts w:hint="eastAsia"/>
          <w:color w:val="000000" w:themeColor="text1"/>
        </w:rPr>
        <w:t xml:space="preserve"> </w:t>
      </w:r>
      <w:r>
        <w:rPr>
          <w:rFonts w:hint="eastAsia"/>
          <w:color w:val="000000" w:themeColor="text1"/>
        </w:rPr>
        <w:t>基于目前整车厂业务模式，分析“潜在客户、存量客户、增量用户”三者不同生命周期的用户对新增业务场景的不同需求，根据上汽大众已有业务模式、品牌调性及用户画像，深化用户调研及场景化业务分析。</w:t>
      </w:r>
    </w:p>
    <w:p w14:paraId="11540741" w14:textId="77777777" w:rsidR="004154E9" w:rsidRDefault="00492DAE">
      <w:pPr>
        <w:pStyle w:val="afffd"/>
        <w:numPr>
          <w:ilvl w:val="0"/>
          <w:numId w:val="29"/>
        </w:numPr>
        <w:rPr>
          <w:color w:val="000000" w:themeColor="text1"/>
        </w:rPr>
      </w:pPr>
      <w:r>
        <w:rPr>
          <w:rFonts w:hint="eastAsia"/>
          <w:color w:val="000000" w:themeColor="text1"/>
          <w:sz w:val="21"/>
          <w:szCs w:val="21"/>
        </w:rPr>
        <w:t>用户场景梳理：基于不同类型用户的特征画像细化场景区别，结合技术可行性完成用户旅程设计。并结合车机端与手机端的体验场景进行整体梳理。远程控制冰箱</w:t>
      </w:r>
      <w:r>
        <w:rPr>
          <w:rFonts w:hint="eastAsia"/>
          <w:color w:val="000000" w:themeColor="text1"/>
          <w:sz w:val="21"/>
          <w:szCs w:val="21"/>
        </w:rPr>
        <w:t>；</w:t>
      </w:r>
    </w:p>
    <w:p w14:paraId="11540742" w14:textId="77777777" w:rsidR="004154E9" w:rsidRDefault="00492DAE">
      <w:pPr>
        <w:pStyle w:val="afffd"/>
        <w:numPr>
          <w:ilvl w:val="0"/>
          <w:numId w:val="29"/>
        </w:numPr>
        <w:rPr>
          <w:rFonts w:cs="Times New Roman"/>
          <w:color w:val="000000" w:themeColor="text1"/>
          <w:sz w:val="21"/>
          <w:szCs w:val="21"/>
        </w:rPr>
      </w:pPr>
      <w:r>
        <w:rPr>
          <w:rFonts w:hint="eastAsia"/>
          <w:color w:val="000000" w:themeColor="text1"/>
          <w:sz w:val="21"/>
          <w:szCs w:val="21"/>
        </w:rPr>
        <w:t>信息架构设计：基于不同类型用户的生命周期和特征，梳理企业品牌内部功能，完成移动端应用的信息架构设计。如有必要需在已有功能基础上对现有信息架构进行重新整合设计。</w:t>
      </w:r>
    </w:p>
    <w:p w14:paraId="11540743" w14:textId="77777777" w:rsidR="004154E9" w:rsidRDefault="00492DAE">
      <w:pPr>
        <w:pStyle w:val="afffd"/>
        <w:numPr>
          <w:ilvl w:val="0"/>
          <w:numId w:val="29"/>
        </w:numPr>
        <w:rPr>
          <w:rFonts w:cs="Times New Roman"/>
          <w:color w:val="000000" w:themeColor="text1"/>
          <w:sz w:val="21"/>
          <w:szCs w:val="21"/>
        </w:rPr>
      </w:pPr>
      <w:r>
        <w:rPr>
          <w:rFonts w:cs="Times New Roman" w:hint="eastAsia"/>
          <w:color w:val="000000" w:themeColor="text1"/>
          <w:sz w:val="21"/>
          <w:szCs w:val="21"/>
        </w:rPr>
        <w:t>交互体验设计：基于前期概念定义，完善页面内及页面之间的交互设计。并总结交互设计规范以便于后续业务迭代改进。</w:t>
      </w:r>
    </w:p>
    <w:p w14:paraId="11540744" w14:textId="77777777" w:rsidR="004154E9" w:rsidRDefault="00492DAE">
      <w:pPr>
        <w:pStyle w:val="afffd"/>
        <w:numPr>
          <w:ilvl w:val="0"/>
          <w:numId w:val="29"/>
        </w:numPr>
        <w:rPr>
          <w:rFonts w:cs="Times New Roman"/>
          <w:color w:val="000000" w:themeColor="text1"/>
          <w:sz w:val="21"/>
          <w:szCs w:val="21"/>
        </w:rPr>
      </w:pPr>
      <w:r>
        <w:rPr>
          <w:rFonts w:cs="Times New Roman" w:hint="eastAsia"/>
          <w:color w:val="000000" w:themeColor="text1"/>
          <w:sz w:val="21"/>
          <w:szCs w:val="21"/>
        </w:rPr>
        <w:lastRenderedPageBreak/>
        <w:t>界面视觉设计：基于概念定义、交互体验设计及上汽大众现有</w:t>
      </w:r>
      <w:r>
        <w:rPr>
          <w:rFonts w:cs="Times New Roman" w:hint="eastAsia"/>
          <w:color w:val="000000" w:themeColor="text1"/>
          <w:sz w:val="21"/>
          <w:szCs w:val="21"/>
        </w:rPr>
        <w:t>UI</w:t>
      </w:r>
      <w:r>
        <w:rPr>
          <w:rFonts w:cs="Times New Roman" w:hint="eastAsia"/>
          <w:color w:val="000000" w:themeColor="text1"/>
          <w:sz w:val="21"/>
          <w:szCs w:val="21"/>
        </w:rPr>
        <w:t>规范，完成页面视觉创意设计和改进方案，平衡现有品牌风格和移动端应用的固有特征。并总结设计规范以便于后续业务迭代改进及日常运营。界面终端包括手机端、智能手表等。</w:t>
      </w:r>
    </w:p>
    <w:p w14:paraId="11540745" w14:textId="77777777" w:rsidR="004154E9" w:rsidRDefault="00492DAE">
      <w:pPr>
        <w:pStyle w:val="afffd"/>
        <w:numPr>
          <w:ilvl w:val="0"/>
          <w:numId w:val="29"/>
        </w:numPr>
        <w:rPr>
          <w:rFonts w:cs="Times New Roman"/>
          <w:color w:val="000000" w:themeColor="text1"/>
          <w:sz w:val="21"/>
          <w:szCs w:val="21"/>
        </w:rPr>
      </w:pPr>
      <w:r>
        <w:rPr>
          <w:rFonts w:cs="Times New Roman" w:hint="eastAsia"/>
          <w:color w:val="000000" w:themeColor="text1"/>
          <w:sz w:val="21"/>
          <w:szCs w:val="21"/>
        </w:rPr>
        <w:t>开发实施支持：主持设计稿评审会，与开发团队紧密合作，确保技术实现完整度。</w:t>
      </w:r>
    </w:p>
    <w:p w14:paraId="11540746" w14:textId="77777777" w:rsidR="004154E9" w:rsidRDefault="00492DAE">
      <w:pPr>
        <w:pStyle w:val="afffd"/>
        <w:numPr>
          <w:ilvl w:val="0"/>
          <w:numId w:val="29"/>
        </w:numPr>
        <w:rPr>
          <w:rFonts w:cs="Times New Roman"/>
          <w:color w:val="000000" w:themeColor="text1"/>
          <w:sz w:val="21"/>
          <w:szCs w:val="21"/>
        </w:rPr>
      </w:pPr>
      <w:r>
        <w:rPr>
          <w:rFonts w:cs="Times New Roman" w:hint="eastAsia"/>
          <w:color w:val="000000" w:themeColor="text1"/>
          <w:sz w:val="21"/>
          <w:szCs w:val="21"/>
        </w:rPr>
        <w:t>可用性测试：组织设计并参与业务方及真实客户的可用性测试，并处理测试数据，完成版本迭代。</w:t>
      </w:r>
    </w:p>
    <w:p w14:paraId="11540747" w14:textId="77777777" w:rsidR="004154E9" w:rsidRDefault="00492DAE">
      <w:pPr>
        <w:pStyle w:val="afffd"/>
        <w:numPr>
          <w:ilvl w:val="0"/>
          <w:numId w:val="29"/>
        </w:numPr>
        <w:rPr>
          <w:rFonts w:cs="Times New Roman"/>
          <w:color w:val="000000" w:themeColor="text1"/>
          <w:sz w:val="21"/>
          <w:szCs w:val="21"/>
        </w:rPr>
      </w:pPr>
      <w:r>
        <w:rPr>
          <w:rFonts w:cs="Times New Roman" w:hint="eastAsia"/>
          <w:color w:val="000000" w:themeColor="text1"/>
          <w:sz w:val="21"/>
          <w:szCs w:val="21"/>
        </w:rPr>
        <w:t>持续优化方案：基于检测数据及客户反馈，验证项目效果，并给出持续优化方案。</w:t>
      </w:r>
    </w:p>
    <w:p w14:paraId="11540748" w14:textId="77777777" w:rsidR="004154E9" w:rsidRDefault="00492DAE">
      <w:pPr>
        <w:pStyle w:val="3"/>
      </w:pPr>
      <w:bookmarkStart w:id="14" w:name="_Toc184666451"/>
      <w:bookmarkStart w:id="15" w:name="_Toc10350"/>
      <w:r>
        <w:rPr>
          <w:rFonts w:hint="eastAsia"/>
        </w:rPr>
        <w:t>其他范围</w:t>
      </w:r>
      <w:bookmarkEnd w:id="14"/>
      <w:bookmarkEnd w:id="15"/>
    </w:p>
    <w:p w14:paraId="11540749" w14:textId="77777777" w:rsidR="004154E9" w:rsidRDefault="00492DAE">
      <w:pPr>
        <w:pStyle w:val="afffd"/>
        <w:numPr>
          <w:ilvl w:val="0"/>
          <w:numId w:val="30"/>
        </w:numPr>
        <w:spacing w:after="160" w:line="259" w:lineRule="auto"/>
        <w:contextualSpacing w:val="0"/>
      </w:pPr>
      <w:r>
        <w:rPr>
          <w:rFonts w:hint="eastAsia"/>
        </w:rPr>
        <w:t>为上汽大众</w:t>
      </w:r>
      <w:r>
        <w:rPr>
          <w:rFonts w:hint="eastAsia"/>
        </w:rPr>
        <w:t>C</w:t>
      </w:r>
      <w:r>
        <w:rPr>
          <w:rFonts w:hint="eastAsia"/>
        </w:rPr>
        <w:t>端产品的</w:t>
      </w:r>
      <w:r>
        <w:rPr>
          <w:rFonts w:hint="eastAsia"/>
        </w:rPr>
        <w:t>U</w:t>
      </w:r>
      <w:r>
        <w:t>IUX</w:t>
      </w:r>
      <w:r>
        <w:rPr>
          <w:rFonts w:hint="eastAsia"/>
        </w:rPr>
        <w:t>设计</w:t>
      </w:r>
      <w:r>
        <w:rPr>
          <w:rFonts w:hint="eastAsia"/>
        </w:rPr>
        <w:t>提供合理的建议及解决方案，并积极参与</w:t>
      </w:r>
      <w:r>
        <w:rPr>
          <w:rFonts w:hint="eastAsia"/>
        </w:rPr>
        <w:t>该项目的</w:t>
      </w:r>
      <w:r>
        <w:rPr>
          <w:rFonts w:hint="eastAsia"/>
        </w:rPr>
        <w:t>设计</w:t>
      </w:r>
      <w:r>
        <w:rPr>
          <w:rFonts w:hint="eastAsia"/>
        </w:rPr>
        <w:t>实施过程。</w:t>
      </w:r>
    </w:p>
    <w:p w14:paraId="1154074A" w14:textId="77777777" w:rsidR="004154E9" w:rsidRDefault="00492DAE">
      <w:pPr>
        <w:pStyle w:val="afffd"/>
        <w:numPr>
          <w:ilvl w:val="0"/>
          <w:numId w:val="30"/>
        </w:numPr>
        <w:spacing w:after="160" w:line="259" w:lineRule="auto"/>
        <w:contextualSpacing w:val="0"/>
      </w:pPr>
      <w:r>
        <w:rPr>
          <w:rFonts w:hint="eastAsia"/>
          <w:sz w:val="21"/>
          <w:szCs w:val="21"/>
        </w:rPr>
        <w:t xml:space="preserve">ID.ERA </w:t>
      </w:r>
      <w:r>
        <w:rPr>
          <w:rFonts w:hint="eastAsia"/>
          <w:sz w:val="21"/>
          <w:szCs w:val="21"/>
        </w:rPr>
        <w:t>新版本</w:t>
      </w:r>
      <w:r>
        <w:rPr>
          <w:rFonts w:hint="eastAsia"/>
          <w:sz w:val="21"/>
          <w:szCs w:val="21"/>
        </w:rPr>
        <w:t>上</w:t>
      </w:r>
      <w:r>
        <w:rPr>
          <w:rFonts w:hint="eastAsia"/>
          <w:sz w:val="21"/>
          <w:szCs w:val="21"/>
        </w:rPr>
        <w:t>线后一个月</w:t>
      </w:r>
      <w:r>
        <w:rPr>
          <w:rFonts w:hint="eastAsia"/>
          <w:sz w:val="21"/>
          <w:szCs w:val="21"/>
        </w:rPr>
        <w:t>的设计维护</w:t>
      </w:r>
      <w:r>
        <w:rPr>
          <w:rFonts w:hint="eastAsia"/>
          <w:sz w:val="21"/>
          <w:szCs w:val="21"/>
        </w:rPr>
        <w:t>UX/UI</w:t>
      </w:r>
      <w:r>
        <w:rPr>
          <w:rFonts w:hint="eastAsia"/>
          <w:sz w:val="21"/>
          <w:szCs w:val="21"/>
        </w:rPr>
        <w:t>迭代更新</w:t>
      </w:r>
      <w:r>
        <w:rPr>
          <w:rFonts w:hint="eastAsia"/>
        </w:rPr>
        <w:t>。</w:t>
      </w:r>
    </w:p>
    <w:p w14:paraId="1154074B" w14:textId="77777777" w:rsidR="004154E9" w:rsidRDefault="00492DAE">
      <w:pPr>
        <w:pStyle w:val="2"/>
      </w:pPr>
      <w:bookmarkStart w:id="16" w:name="_Toc184666452"/>
      <w:bookmarkStart w:id="17" w:name="_Toc4230"/>
      <w:r>
        <w:rPr>
          <w:rFonts w:hint="eastAsia"/>
        </w:rPr>
        <w:t>定义、首字母缩写词和缩略语</w:t>
      </w:r>
      <w:bookmarkEnd w:id="16"/>
      <w:bookmarkEnd w:id="17"/>
    </w:p>
    <w:p w14:paraId="1154074C" w14:textId="77777777" w:rsidR="004154E9" w:rsidRDefault="00492DAE">
      <w:pPr>
        <w:spacing w:line="240" w:lineRule="auto"/>
        <w:ind w:left="576"/>
      </w:pPr>
      <w:r>
        <w:rPr>
          <w:rFonts w:hint="eastAsia"/>
        </w:rPr>
        <w:t>上汽大众：上汽大众汽车有限公司</w:t>
      </w:r>
    </w:p>
    <w:p w14:paraId="1154074D" w14:textId="77777777" w:rsidR="004154E9" w:rsidRDefault="00492DAE">
      <w:pPr>
        <w:pStyle w:val="10"/>
      </w:pPr>
      <w:bookmarkStart w:id="18" w:name="_Toc184666455"/>
      <w:bookmarkStart w:id="19" w:name="_Toc13351"/>
      <w:r>
        <w:rPr>
          <w:rFonts w:hint="eastAsia"/>
        </w:rPr>
        <w:t>系统需求</w:t>
      </w:r>
      <w:bookmarkEnd w:id="18"/>
      <w:bookmarkEnd w:id="19"/>
    </w:p>
    <w:p w14:paraId="1154074E" w14:textId="77777777" w:rsidR="004154E9" w:rsidRDefault="00492DAE">
      <w:pPr>
        <w:pStyle w:val="2"/>
      </w:pPr>
      <w:bookmarkStart w:id="20" w:name="_Toc184666456"/>
      <w:bookmarkStart w:id="21" w:name="_Toc3894"/>
      <w:r>
        <w:rPr>
          <w:rFonts w:hint="eastAsia"/>
        </w:rPr>
        <w:t>功能</w:t>
      </w:r>
      <w:bookmarkEnd w:id="20"/>
      <w:bookmarkEnd w:id="21"/>
    </w:p>
    <w:p w14:paraId="1154074F" w14:textId="77777777" w:rsidR="004154E9" w:rsidRDefault="00492DAE">
      <w:pPr>
        <w:ind w:firstLine="576"/>
      </w:pPr>
      <w:r>
        <w:rPr>
          <w:rFonts w:hint="eastAsia"/>
        </w:rPr>
        <w:t>在招投标过程中，请供应商积极联系移动互联部门，进一步明确项目目标和范围，项目人员到位以及就项目实施方法达成一致，制订详细的项目计划并完成工作量的评估。</w:t>
      </w:r>
    </w:p>
    <w:p w14:paraId="11540750" w14:textId="77777777" w:rsidR="004154E9" w:rsidRDefault="00492DAE">
      <w:pPr>
        <w:pStyle w:val="3"/>
      </w:pPr>
      <w:bookmarkStart w:id="22" w:name="_Toc184666457"/>
      <w:bookmarkStart w:id="23" w:name="_Toc24361"/>
      <w:r>
        <w:rPr>
          <w:rFonts w:hint="eastAsia"/>
        </w:rPr>
        <w:t>功能性需求</w:t>
      </w:r>
      <w:bookmarkEnd w:id="22"/>
      <w:bookmarkEnd w:id="23"/>
    </w:p>
    <w:tbl>
      <w:tblPr>
        <w:tblpPr w:leftFromText="180" w:rightFromText="180" w:vertAnchor="text" w:horzAnchor="page" w:tblpX="1135" w:tblpY="1220"/>
        <w:tblOverlap w:val="never"/>
        <w:tblW w:w="0" w:type="auto"/>
        <w:tblLayout w:type="fixed"/>
        <w:tblLook w:val="04A0" w:firstRow="1" w:lastRow="0" w:firstColumn="1" w:lastColumn="0" w:noHBand="0" w:noVBand="1"/>
      </w:tblPr>
      <w:tblGrid>
        <w:gridCol w:w="2886"/>
        <w:gridCol w:w="3290"/>
        <w:gridCol w:w="3787"/>
      </w:tblGrid>
      <w:tr w:rsidR="004154E9" w14:paraId="11540754" w14:textId="77777777">
        <w:trPr>
          <w:trHeight w:val="170"/>
        </w:trPr>
        <w:tc>
          <w:tcPr>
            <w:tcW w:w="2886" w:type="dxa"/>
            <w:tcBorders>
              <w:top w:val="single" w:sz="4" w:space="0" w:color="000000"/>
              <w:left w:val="single" w:sz="4" w:space="0" w:color="000000"/>
              <w:bottom w:val="single" w:sz="4" w:space="0" w:color="000000"/>
              <w:right w:val="single" w:sz="4" w:space="0" w:color="000000"/>
            </w:tcBorders>
            <w:shd w:val="clear" w:color="auto" w:fill="0070C0"/>
            <w:noWrap/>
            <w:vAlign w:val="center"/>
          </w:tcPr>
          <w:p w14:paraId="11540751" w14:textId="77777777" w:rsidR="004154E9" w:rsidRDefault="00492DAE">
            <w:pPr>
              <w:spacing w:after="0" w:line="180" w:lineRule="atLeast"/>
              <w:jc w:val="center"/>
              <w:textAlignment w:val="center"/>
              <w:rPr>
                <w:rFonts w:ascii="微软雅黑" w:hAnsi="微软雅黑" w:cs="微软雅黑" w:hint="eastAsia"/>
                <w:b/>
                <w:bCs/>
                <w:color w:val="000000"/>
                <w:sz w:val="20"/>
                <w:szCs w:val="20"/>
              </w:rPr>
            </w:pPr>
            <w:r>
              <w:rPr>
                <w:rFonts w:ascii="微软雅黑" w:hAnsi="微软雅黑" w:cs="微软雅黑" w:hint="eastAsia"/>
                <w:b/>
                <w:bCs/>
                <w:color w:val="000000"/>
                <w:sz w:val="20"/>
                <w:szCs w:val="20"/>
                <w:lang w:bidi="ar"/>
              </w:rPr>
              <w:t>模块</w:t>
            </w:r>
          </w:p>
        </w:tc>
        <w:tc>
          <w:tcPr>
            <w:tcW w:w="3290" w:type="dxa"/>
            <w:tcBorders>
              <w:top w:val="single" w:sz="4" w:space="0" w:color="000000"/>
              <w:left w:val="single" w:sz="4" w:space="0" w:color="000000"/>
              <w:bottom w:val="single" w:sz="4" w:space="0" w:color="000000"/>
              <w:right w:val="single" w:sz="4" w:space="0" w:color="000000"/>
            </w:tcBorders>
            <w:shd w:val="clear" w:color="auto" w:fill="0070C0"/>
            <w:noWrap/>
            <w:vAlign w:val="center"/>
          </w:tcPr>
          <w:p w14:paraId="11540752" w14:textId="77777777" w:rsidR="004154E9" w:rsidRDefault="00492DAE">
            <w:pPr>
              <w:spacing w:after="0" w:line="180" w:lineRule="atLeast"/>
              <w:jc w:val="center"/>
              <w:textAlignment w:val="center"/>
              <w:rPr>
                <w:rFonts w:ascii="微软雅黑" w:hAnsi="微软雅黑" w:cs="微软雅黑" w:hint="eastAsia"/>
                <w:b/>
                <w:bCs/>
                <w:color w:val="000000"/>
                <w:sz w:val="20"/>
                <w:szCs w:val="20"/>
              </w:rPr>
            </w:pPr>
            <w:r>
              <w:rPr>
                <w:rFonts w:ascii="微软雅黑" w:hAnsi="微软雅黑" w:cs="微软雅黑" w:hint="eastAsia"/>
                <w:b/>
                <w:bCs/>
                <w:color w:val="000000"/>
                <w:sz w:val="20"/>
                <w:szCs w:val="20"/>
                <w:lang w:bidi="ar"/>
              </w:rPr>
              <w:t>功能分类</w:t>
            </w:r>
          </w:p>
        </w:tc>
        <w:tc>
          <w:tcPr>
            <w:tcW w:w="3787" w:type="dxa"/>
            <w:tcBorders>
              <w:top w:val="single" w:sz="4" w:space="0" w:color="000000"/>
              <w:left w:val="single" w:sz="4" w:space="0" w:color="000000"/>
              <w:bottom w:val="single" w:sz="4" w:space="0" w:color="000000"/>
              <w:right w:val="single" w:sz="4" w:space="0" w:color="000000"/>
            </w:tcBorders>
            <w:shd w:val="clear" w:color="auto" w:fill="0070C0"/>
            <w:noWrap/>
            <w:vAlign w:val="center"/>
          </w:tcPr>
          <w:p w14:paraId="11540753" w14:textId="77777777" w:rsidR="004154E9" w:rsidRDefault="00492DAE">
            <w:pPr>
              <w:spacing w:after="0" w:line="180" w:lineRule="atLeast"/>
              <w:jc w:val="center"/>
              <w:textAlignment w:val="center"/>
              <w:rPr>
                <w:rFonts w:ascii="微软雅黑" w:hAnsi="微软雅黑" w:cs="微软雅黑" w:hint="eastAsia"/>
                <w:b/>
                <w:bCs/>
                <w:color w:val="000000"/>
                <w:sz w:val="20"/>
                <w:szCs w:val="20"/>
              </w:rPr>
            </w:pPr>
            <w:r>
              <w:rPr>
                <w:rFonts w:ascii="微软雅黑" w:hAnsi="微软雅黑" w:cs="微软雅黑" w:hint="eastAsia"/>
                <w:b/>
                <w:bCs/>
                <w:color w:val="000000"/>
                <w:sz w:val="20"/>
                <w:szCs w:val="20"/>
                <w:lang w:bidi="ar"/>
              </w:rPr>
              <w:t>功能清单</w:t>
            </w:r>
          </w:p>
        </w:tc>
      </w:tr>
      <w:tr w:rsidR="004154E9" w14:paraId="11540763" w14:textId="77777777">
        <w:trPr>
          <w:trHeight w:val="170"/>
        </w:trPr>
        <w:tc>
          <w:tcPr>
            <w:tcW w:w="288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55"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6"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7"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8"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9"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A"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B"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C"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D"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E"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75F"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官网</w:t>
            </w:r>
          </w:p>
          <w:p w14:paraId="11540760"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（需支持</w:t>
            </w:r>
            <w:r>
              <w:rPr>
                <w:rFonts w:ascii="微软雅黑" w:hAnsi="微软雅黑" w:cs="微软雅黑" w:hint="eastAsia"/>
                <w:color w:val="000000"/>
                <w:sz w:val="20"/>
                <w:szCs w:val="20"/>
                <w:lang w:bidi="ar"/>
              </w:rPr>
              <w:t>pc</w:t>
            </w:r>
            <w:r>
              <w:rPr>
                <w:rFonts w:ascii="微软雅黑" w:hAnsi="微软雅黑" w:cs="微软雅黑" w:hint="eastAsia"/>
                <w:color w:val="000000"/>
                <w:sz w:val="20"/>
                <w:szCs w:val="20"/>
                <w:lang w:bidi="ar"/>
              </w:rPr>
              <w:t>和</w:t>
            </w:r>
            <w:r>
              <w:rPr>
                <w:rFonts w:ascii="微软雅黑" w:hAnsi="微软雅黑" w:cs="微软雅黑" w:hint="eastAsia"/>
                <w:color w:val="000000"/>
                <w:sz w:val="20"/>
                <w:szCs w:val="20"/>
                <w:lang w:bidi="ar"/>
              </w:rPr>
              <w:t>mob</w:t>
            </w:r>
            <w:r>
              <w:rPr>
                <w:rFonts w:ascii="微软雅黑" w:hAnsi="微软雅黑" w:cs="微软雅黑" w:hint="eastAsia"/>
                <w:color w:val="000000"/>
                <w:sz w:val="20"/>
                <w:szCs w:val="20"/>
                <w:lang w:bidi="ar"/>
              </w:rPr>
              <w:t>两个端口）</w:t>
            </w:r>
          </w:p>
        </w:tc>
        <w:tc>
          <w:tcPr>
            <w:tcW w:w="3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1"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lastRenderedPageBreak/>
              <w:t>首页</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2"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首页</w:t>
            </w:r>
          </w:p>
        </w:tc>
      </w:tr>
      <w:tr w:rsidR="004154E9" w14:paraId="1154076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5"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全系车型</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6"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全系车型</w:t>
            </w:r>
            <w:r>
              <w:rPr>
                <w:rFonts w:ascii="微软雅黑" w:hAnsi="微软雅黑" w:cs="微软雅黑" w:hint="eastAsia"/>
                <w:color w:val="000000"/>
                <w:sz w:val="20"/>
                <w:szCs w:val="20"/>
                <w:lang w:bidi="ar"/>
              </w:rPr>
              <w:t>首页</w:t>
            </w:r>
          </w:p>
        </w:tc>
      </w:tr>
      <w:tr w:rsidR="004154E9" w14:paraId="1154076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9"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A"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rPr>
              <w:t>车辆配置</w:t>
            </w:r>
          </w:p>
        </w:tc>
      </w:tr>
      <w:tr w:rsidR="004154E9" w14:paraId="1154076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6E"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查询经销商</w:t>
            </w:r>
          </w:p>
        </w:tc>
      </w:tr>
      <w:tr w:rsidR="004154E9" w14:paraId="1154077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1"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2"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金融计算器</w:t>
            </w:r>
          </w:p>
        </w:tc>
      </w:tr>
      <w:tr w:rsidR="004154E9" w14:paraId="1154077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5"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6"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rPr>
              <w:t>车辆详情</w:t>
            </w:r>
          </w:p>
        </w:tc>
      </w:tr>
      <w:tr w:rsidR="004154E9" w14:paraId="1154077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val="restart"/>
            <w:tcBorders>
              <w:top w:val="single" w:sz="4" w:space="0" w:color="000000"/>
              <w:left w:val="single" w:sz="4" w:space="0" w:color="000000"/>
              <w:right w:val="single" w:sz="4" w:space="0" w:color="000000"/>
            </w:tcBorders>
            <w:shd w:val="clear" w:color="auto" w:fill="auto"/>
            <w:noWrap/>
            <w:vAlign w:val="center"/>
          </w:tcPr>
          <w:p w14:paraId="11540779"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ID.</w:t>
            </w:r>
            <w:r>
              <w:rPr>
                <w:rFonts w:ascii="微软雅黑" w:hAnsi="微软雅黑" w:cs="微软雅黑" w:hint="eastAsia"/>
                <w:color w:val="000000"/>
                <w:sz w:val="20"/>
                <w:szCs w:val="20"/>
                <w:lang w:bidi="ar"/>
              </w:rPr>
              <w:t>生而电动</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A"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ID.</w:t>
            </w:r>
            <w:r>
              <w:rPr>
                <w:rFonts w:ascii="微软雅黑" w:hAnsi="微软雅黑" w:cs="微软雅黑" w:hint="eastAsia"/>
                <w:color w:val="000000"/>
                <w:sz w:val="20"/>
                <w:szCs w:val="20"/>
                <w:lang w:bidi="ar"/>
              </w:rPr>
              <w:t>生而电动</w:t>
            </w:r>
            <w:r>
              <w:rPr>
                <w:rFonts w:ascii="微软雅黑" w:hAnsi="微软雅黑" w:cs="微软雅黑" w:hint="eastAsia"/>
                <w:color w:val="000000"/>
                <w:sz w:val="20"/>
                <w:szCs w:val="20"/>
                <w:lang w:bidi="ar"/>
              </w:rPr>
              <w:t>首页</w:t>
            </w:r>
          </w:p>
        </w:tc>
      </w:tr>
      <w:tr w:rsidR="004154E9" w14:paraId="1154077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7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7E"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ID.</w:t>
            </w:r>
            <w:r>
              <w:rPr>
                <w:rFonts w:ascii="微软雅黑" w:hAnsi="微软雅黑" w:cs="微软雅黑" w:hint="eastAsia"/>
                <w:color w:val="000000"/>
                <w:sz w:val="20"/>
                <w:szCs w:val="20"/>
                <w:lang w:bidi="ar"/>
              </w:rPr>
              <w:t>科技</w:t>
            </w:r>
          </w:p>
        </w:tc>
      </w:tr>
      <w:tr w:rsidR="004154E9" w14:paraId="1154078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8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81"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82"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ID.</w:t>
            </w:r>
            <w:r>
              <w:rPr>
                <w:rFonts w:ascii="微软雅黑" w:hAnsi="微软雅黑" w:cs="微软雅黑" w:hint="eastAsia"/>
                <w:color w:val="000000"/>
                <w:sz w:val="20"/>
                <w:szCs w:val="20"/>
                <w:lang w:bidi="ar"/>
              </w:rPr>
              <w:t>充电</w:t>
            </w:r>
          </w:p>
        </w:tc>
      </w:tr>
      <w:tr w:rsidR="004154E9" w14:paraId="1154078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8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85"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86"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客户</w:t>
            </w:r>
            <w:r>
              <w:rPr>
                <w:rFonts w:ascii="微软雅黑" w:hAnsi="微软雅黑" w:cs="微软雅黑" w:hint="eastAsia"/>
                <w:color w:val="000000"/>
                <w:sz w:val="20"/>
                <w:szCs w:val="20"/>
                <w:lang w:bidi="ar"/>
              </w:rPr>
              <w:t>服务</w:t>
            </w:r>
          </w:p>
        </w:tc>
      </w:tr>
      <w:tr w:rsidR="004154E9" w14:paraId="1154078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8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bottom w:val="single" w:sz="4" w:space="0" w:color="000000"/>
              <w:right w:val="single" w:sz="4" w:space="0" w:color="000000"/>
            </w:tcBorders>
            <w:shd w:val="clear" w:color="auto" w:fill="auto"/>
            <w:noWrap/>
            <w:vAlign w:val="center"/>
          </w:tcPr>
          <w:p w14:paraId="11540789"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8A"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ID.</w:t>
            </w:r>
            <w:r>
              <w:rPr>
                <w:rFonts w:ascii="微软雅黑" w:hAnsi="微软雅黑" w:cs="微软雅黑" w:hint="eastAsia"/>
                <w:color w:val="000000"/>
                <w:sz w:val="20"/>
                <w:szCs w:val="20"/>
                <w:lang w:bidi="ar"/>
              </w:rPr>
              <w:t>活动</w:t>
            </w:r>
          </w:p>
        </w:tc>
      </w:tr>
      <w:tr w:rsidR="004154E9" w14:paraId="1154078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8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val="restart"/>
            <w:tcBorders>
              <w:top w:val="single" w:sz="4" w:space="0" w:color="000000"/>
              <w:left w:val="single" w:sz="4" w:space="0" w:color="000000"/>
              <w:right w:val="single" w:sz="4" w:space="0" w:color="000000"/>
            </w:tcBorders>
            <w:shd w:val="clear" w:color="auto" w:fill="auto"/>
            <w:noWrap/>
            <w:vAlign w:val="center"/>
          </w:tcPr>
          <w:p w14:paraId="1154078D"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官方商城</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8E"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官方商城首页</w:t>
            </w:r>
          </w:p>
        </w:tc>
      </w:tr>
      <w:tr w:rsidR="004154E9" w14:paraId="1154079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9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91"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92"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商品</w:t>
            </w:r>
            <w:r>
              <w:rPr>
                <w:rFonts w:ascii="微软雅黑" w:hAnsi="微软雅黑" w:cs="微软雅黑" w:hint="eastAsia"/>
                <w:color w:val="000000"/>
                <w:sz w:val="20"/>
                <w:szCs w:val="20"/>
                <w:lang w:bidi="ar"/>
              </w:rPr>
              <w:t>列表</w:t>
            </w:r>
          </w:p>
        </w:tc>
      </w:tr>
      <w:tr w:rsidR="004154E9" w14:paraId="11540797" w14:textId="77777777">
        <w:trPr>
          <w:trHeight w:val="9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9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95"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96"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商品详情</w:t>
            </w:r>
          </w:p>
        </w:tc>
      </w:tr>
      <w:tr w:rsidR="004154E9" w14:paraId="1154079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9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99"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9A"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订单列表</w:t>
            </w:r>
          </w:p>
        </w:tc>
      </w:tr>
      <w:tr w:rsidR="004154E9" w14:paraId="1154079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9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9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9E"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购物车</w:t>
            </w:r>
          </w:p>
        </w:tc>
      </w:tr>
      <w:tr w:rsidR="004154E9" w14:paraId="115407A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A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val="restart"/>
            <w:tcBorders>
              <w:top w:val="single" w:sz="4" w:space="0" w:color="000000"/>
              <w:left w:val="single" w:sz="4" w:space="0" w:color="000000"/>
              <w:right w:val="single" w:sz="4" w:space="0" w:color="000000"/>
            </w:tcBorders>
            <w:shd w:val="clear" w:color="auto" w:fill="auto"/>
            <w:vAlign w:val="center"/>
          </w:tcPr>
          <w:p w14:paraId="115407A1"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售后服务</w:t>
            </w: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A2"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售后服务</w:t>
            </w:r>
            <w:r>
              <w:rPr>
                <w:rFonts w:ascii="微软雅黑" w:hAnsi="微软雅黑" w:cs="微软雅黑" w:hint="eastAsia"/>
                <w:color w:val="000000"/>
                <w:sz w:val="20"/>
                <w:szCs w:val="20"/>
                <w:lang w:bidi="ar"/>
              </w:rPr>
              <w:t>首页</w:t>
            </w:r>
          </w:p>
        </w:tc>
      </w:tr>
      <w:tr w:rsidR="004154E9" w14:paraId="115407A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A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A5"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A6"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爱车维修与保障</w:t>
            </w:r>
          </w:p>
        </w:tc>
      </w:tr>
      <w:tr w:rsidR="004154E9" w14:paraId="115407A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A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A9"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AA"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爱车保养</w:t>
            </w:r>
          </w:p>
        </w:tc>
      </w:tr>
      <w:tr w:rsidR="004154E9" w14:paraId="115407A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A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AD"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AE"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爱车课堂</w:t>
            </w:r>
          </w:p>
        </w:tc>
      </w:tr>
      <w:tr w:rsidR="004154E9" w14:paraId="115407B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B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B1"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B2"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爱车装备</w:t>
            </w:r>
          </w:p>
        </w:tc>
      </w:tr>
      <w:tr w:rsidR="004154E9" w14:paraId="115407B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B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B5"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B6"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ID.</w:t>
            </w:r>
            <w:r>
              <w:rPr>
                <w:rFonts w:ascii="微软雅黑" w:hAnsi="微软雅黑" w:cs="微软雅黑" w:hint="eastAsia"/>
                <w:color w:val="000000"/>
                <w:sz w:val="20"/>
                <w:szCs w:val="20"/>
                <w:lang w:bidi="ar"/>
              </w:rPr>
              <w:t>纯电专区</w:t>
            </w:r>
          </w:p>
        </w:tc>
      </w:tr>
      <w:tr w:rsidR="004154E9" w14:paraId="115407B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B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B9"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BA"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保养套餐</w:t>
            </w:r>
          </w:p>
        </w:tc>
      </w:tr>
      <w:tr w:rsidR="004154E9" w14:paraId="115407B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B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BD"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BE"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保养产品</w:t>
            </w:r>
          </w:p>
        </w:tc>
      </w:tr>
      <w:tr w:rsidR="004154E9" w14:paraId="115407C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C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C1"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C2"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保养福利</w:t>
            </w:r>
          </w:p>
        </w:tc>
      </w:tr>
      <w:tr w:rsidR="004154E9" w14:paraId="115407C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C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C5"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C6"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用户手册</w:t>
            </w:r>
          </w:p>
        </w:tc>
      </w:tr>
      <w:tr w:rsidR="004154E9" w14:paraId="115407C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C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C9"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CA"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仪表灯</w:t>
            </w:r>
          </w:p>
        </w:tc>
      </w:tr>
      <w:tr w:rsidR="004154E9" w14:paraId="115407C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C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vAlign w:val="center"/>
          </w:tcPr>
          <w:p w14:paraId="115407CD"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CE"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预约维保</w:t>
            </w:r>
          </w:p>
        </w:tc>
      </w:tr>
      <w:tr w:rsidR="004154E9" w14:paraId="115407D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bottom w:val="single" w:sz="4" w:space="0" w:color="000000"/>
              <w:right w:val="single" w:sz="4" w:space="0" w:color="000000"/>
            </w:tcBorders>
            <w:shd w:val="clear" w:color="auto" w:fill="auto"/>
            <w:vAlign w:val="center"/>
          </w:tcPr>
          <w:p w14:paraId="115407D1"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407D2"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爱车课堂</w:t>
            </w:r>
          </w:p>
        </w:tc>
      </w:tr>
      <w:tr w:rsidR="004154E9" w14:paraId="115407D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5"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官方二手车</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6"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官方二手车首页</w:t>
            </w:r>
          </w:p>
        </w:tc>
      </w:tr>
      <w:tr w:rsidR="004154E9" w14:paraId="115407D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9"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A"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我要买车</w:t>
            </w:r>
          </w:p>
        </w:tc>
      </w:tr>
      <w:tr w:rsidR="004154E9" w14:paraId="115407D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DE"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我要卖车</w:t>
            </w:r>
          </w:p>
        </w:tc>
      </w:tr>
      <w:tr w:rsidR="004154E9" w14:paraId="115407E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1"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2"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我要置换</w:t>
            </w:r>
          </w:p>
        </w:tc>
      </w:tr>
      <w:tr w:rsidR="004154E9" w14:paraId="115407E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5"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6"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品质保障</w:t>
            </w:r>
          </w:p>
        </w:tc>
      </w:tr>
      <w:tr w:rsidR="004154E9" w14:paraId="115407E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9"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A"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预约看车</w:t>
            </w:r>
          </w:p>
        </w:tc>
      </w:tr>
      <w:tr w:rsidR="004154E9" w14:paraId="115407E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EE"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社区资讯</w:t>
            </w:r>
          </w:p>
        </w:tc>
      </w:tr>
      <w:tr w:rsidR="004154E9" w14:paraId="115407F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1"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大众一家</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2"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大众一家首页</w:t>
            </w:r>
          </w:p>
        </w:tc>
      </w:tr>
      <w:tr w:rsidR="004154E9" w14:paraId="115407F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val="restart"/>
            <w:tcBorders>
              <w:top w:val="single" w:sz="4" w:space="0" w:color="000000"/>
              <w:left w:val="single" w:sz="4" w:space="0" w:color="000000"/>
              <w:right w:val="single" w:sz="4" w:space="0" w:color="000000"/>
            </w:tcBorders>
            <w:shd w:val="clear" w:color="auto" w:fill="auto"/>
            <w:noWrap/>
            <w:vAlign w:val="center"/>
          </w:tcPr>
          <w:p w14:paraId="115407F5"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品牌天地</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6"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品牌天地首页</w:t>
            </w:r>
          </w:p>
        </w:tc>
      </w:tr>
      <w:tr w:rsidR="004154E9" w14:paraId="115407F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F9"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A"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信息公开</w:t>
            </w:r>
          </w:p>
        </w:tc>
      </w:tr>
      <w:tr w:rsidR="004154E9" w14:paraId="115407F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7F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7FE"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经销商招募</w:t>
            </w:r>
          </w:p>
        </w:tc>
      </w:tr>
      <w:tr w:rsidR="004154E9" w14:paraId="1154080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right w:val="single" w:sz="4" w:space="0" w:color="000000"/>
            </w:tcBorders>
            <w:shd w:val="clear" w:color="auto" w:fill="auto"/>
            <w:noWrap/>
            <w:vAlign w:val="center"/>
          </w:tcPr>
          <w:p w14:paraId="11540801"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2"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召回公告</w:t>
            </w:r>
          </w:p>
        </w:tc>
      </w:tr>
      <w:tr w:rsidR="004154E9" w14:paraId="1154080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left w:val="single" w:sz="4" w:space="0" w:color="000000"/>
              <w:bottom w:val="single" w:sz="4" w:space="0" w:color="000000"/>
              <w:right w:val="single" w:sz="4" w:space="0" w:color="000000"/>
            </w:tcBorders>
            <w:shd w:val="clear" w:color="auto" w:fill="auto"/>
            <w:noWrap/>
            <w:vAlign w:val="center"/>
          </w:tcPr>
          <w:p w14:paraId="11540805"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6"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客户公告</w:t>
            </w:r>
          </w:p>
        </w:tc>
      </w:tr>
      <w:tr w:rsidR="004154E9" w14:paraId="1154080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9"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预约</w:t>
            </w:r>
            <w:r>
              <w:rPr>
                <w:rFonts w:ascii="微软雅黑" w:hAnsi="微软雅黑" w:cs="微软雅黑" w:hint="eastAsia"/>
                <w:color w:val="000000"/>
                <w:sz w:val="20"/>
                <w:szCs w:val="20"/>
                <w:lang w:bidi="ar"/>
              </w:rPr>
              <w:t>试驾</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A"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预约品鉴</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燃油</w:t>
            </w:r>
          </w:p>
        </w:tc>
      </w:tr>
      <w:tr w:rsidR="004154E9" w14:paraId="1154080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0E"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预约品鉴</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纯电</w:t>
            </w:r>
          </w:p>
        </w:tc>
      </w:tr>
      <w:tr w:rsidR="004154E9" w14:paraId="11540814" w14:textId="77777777">
        <w:trPr>
          <w:trHeight w:val="170"/>
        </w:trPr>
        <w:tc>
          <w:tcPr>
            <w:tcW w:w="288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10"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小程序</w:t>
            </w:r>
          </w:p>
          <w:p w14:paraId="11540811"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（仅针对</w:t>
            </w:r>
            <w:r>
              <w:rPr>
                <w:rFonts w:ascii="微软雅黑" w:hAnsi="微软雅黑" w:cs="微软雅黑" w:hint="eastAsia"/>
                <w:color w:val="000000"/>
                <w:sz w:val="20"/>
                <w:szCs w:val="20"/>
                <w:lang w:bidi="ar"/>
              </w:rPr>
              <w:t>mob</w:t>
            </w:r>
            <w:r>
              <w:rPr>
                <w:rFonts w:ascii="微软雅黑" w:hAnsi="微软雅黑" w:cs="微软雅黑" w:hint="eastAsia"/>
                <w:color w:val="000000"/>
                <w:sz w:val="20"/>
                <w:szCs w:val="20"/>
                <w:lang w:bidi="ar"/>
              </w:rPr>
              <w:t>端口）</w:t>
            </w:r>
          </w:p>
        </w:tc>
        <w:tc>
          <w:tcPr>
            <w:tcW w:w="3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12"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ID.</w:t>
            </w:r>
            <w:r>
              <w:rPr>
                <w:rFonts w:ascii="微软雅黑" w:hAnsi="微软雅黑" w:cs="微软雅黑" w:hint="eastAsia"/>
                <w:color w:val="000000"/>
                <w:sz w:val="20"/>
                <w:szCs w:val="20"/>
                <w:lang w:bidi="ar"/>
              </w:rPr>
              <w:t>小程序</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13"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发现、服务、爱车、我的、好物等</w:t>
            </w:r>
          </w:p>
        </w:tc>
      </w:tr>
      <w:tr w:rsidR="004154E9" w14:paraId="11540818" w14:textId="77777777">
        <w:trPr>
          <w:trHeight w:val="170"/>
        </w:trPr>
        <w:tc>
          <w:tcPr>
            <w:tcW w:w="2886" w:type="dxa"/>
            <w:vMerge/>
            <w:tcBorders>
              <w:left w:val="single" w:sz="4" w:space="0" w:color="000000"/>
              <w:right w:val="single" w:sz="4" w:space="0" w:color="000000"/>
            </w:tcBorders>
            <w:shd w:val="clear" w:color="auto" w:fill="auto"/>
            <w:noWrap/>
            <w:vAlign w:val="center"/>
          </w:tcPr>
          <w:p w14:paraId="11540815"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16"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微信小程序</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17"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发现、服务、爱车、我的、好物等</w:t>
            </w:r>
          </w:p>
        </w:tc>
      </w:tr>
      <w:tr w:rsidR="004154E9" w14:paraId="1154081C" w14:textId="77777777">
        <w:trPr>
          <w:trHeight w:val="170"/>
        </w:trPr>
        <w:tc>
          <w:tcPr>
            <w:tcW w:w="2886" w:type="dxa"/>
            <w:vMerge/>
            <w:tcBorders>
              <w:left w:val="single" w:sz="4" w:space="0" w:color="000000"/>
              <w:right w:val="single" w:sz="4" w:space="0" w:color="000000"/>
            </w:tcBorders>
            <w:shd w:val="clear" w:color="auto" w:fill="auto"/>
            <w:noWrap/>
            <w:vAlign w:val="center"/>
          </w:tcPr>
          <w:p w14:paraId="11540819"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tc>
        <w:tc>
          <w:tcPr>
            <w:tcW w:w="3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1A"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快手</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小红书</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抖音</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百度小程序</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1B"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发现、服务、爱车、我的、好物等</w:t>
            </w:r>
          </w:p>
        </w:tc>
      </w:tr>
      <w:tr w:rsidR="004154E9" w14:paraId="11540822" w14:textId="77777777">
        <w:trPr>
          <w:trHeight w:val="170"/>
        </w:trPr>
        <w:tc>
          <w:tcPr>
            <w:tcW w:w="288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1D" w14:textId="77777777" w:rsidR="004154E9" w:rsidRDefault="004154E9">
            <w:pPr>
              <w:spacing w:line="180" w:lineRule="atLeast"/>
              <w:jc w:val="center"/>
              <w:textAlignment w:val="center"/>
              <w:rPr>
                <w:rFonts w:ascii="微软雅黑" w:hAnsi="微软雅黑" w:cs="微软雅黑" w:hint="eastAsia"/>
                <w:color w:val="000000"/>
                <w:sz w:val="20"/>
                <w:szCs w:val="20"/>
                <w:lang w:bidi="ar"/>
              </w:rPr>
            </w:pPr>
          </w:p>
          <w:p w14:paraId="1154081E"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营销活动</w:t>
            </w:r>
            <w:r>
              <w:rPr>
                <w:rFonts w:ascii="微软雅黑" w:hAnsi="微软雅黑" w:cs="微软雅黑" w:hint="eastAsia"/>
                <w:color w:val="000000"/>
                <w:sz w:val="20"/>
                <w:szCs w:val="20"/>
                <w:lang w:bidi="ar"/>
              </w:rPr>
              <w:t>H5</w:t>
            </w:r>
          </w:p>
          <w:p w14:paraId="1154081F"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（仅针对</w:t>
            </w:r>
            <w:r>
              <w:rPr>
                <w:rFonts w:ascii="微软雅黑" w:hAnsi="微软雅黑" w:cs="微软雅黑" w:hint="eastAsia"/>
                <w:color w:val="000000"/>
                <w:sz w:val="20"/>
                <w:szCs w:val="20"/>
                <w:lang w:bidi="ar"/>
              </w:rPr>
              <w:t>mob</w:t>
            </w:r>
            <w:r>
              <w:rPr>
                <w:rFonts w:ascii="微软雅黑" w:hAnsi="微软雅黑" w:cs="微软雅黑" w:hint="eastAsia"/>
                <w:color w:val="000000"/>
                <w:sz w:val="20"/>
                <w:szCs w:val="20"/>
                <w:lang w:bidi="ar"/>
              </w:rPr>
              <w:t>端口）</w:t>
            </w:r>
          </w:p>
        </w:tc>
        <w:tc>
          <w:tcPr>
            <w:tcW w:w="3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0"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刮奖活动</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1"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活动</w:t>
            </w:r>
            <w:r>
              <w:rPr>
                <w:rFonts w:ascii="微软雅黑" w:hAnsi="微软雅黑" w:cs="微软雅黑" w:hint="eastAsia"/>
                <w:color w:val="000000"/>
                <w:sz w:val="20"/>
                <w:szCs w:val="20"/>
                <w:lang w:bidi="ar"/>
              </w:rPr>
              <w:t>首页</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我的奖品</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温馨提示弹窗</w:t>
            </w:r>
            <w:r>
              <w:rPr>
                <w:rFonts w:ascii="微软雅黑" w:hAnsi="微软雅黑" w:cs="微软雅黑" w:hint="eastAsia"/>
                <w:color w:val="000000"/>
                <w:sz w:val="20"/>
                <w:szCs w:val="20"/>
                <w:lang w:bidi="ar"/>
              </w:rPr>
              <w:t>等</w:t>
            </w:r>
          </w:p>
        </w:tc>
      </w:tr>
      <w:tr w:rsidR="004154E9" w14:paraId="11540826"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3"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4"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众筹活动</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5"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活动首页</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我的参与</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活动规则</w:t>
            </w:r>
            <w:r>
              <w:rPr>
                <w:rFonts w:ascii="微软雅黑" w:hAnsi="微软雅黑" w:cs="微软雅黑" w:hint="eastAsia"/>
                <w:color w:val="000000"/>
                <w:sz w:val="20"/>
                <w:szCs w:val="20"/>
                <w:lang w:bidi="ar"/>
              </w:rPr>
              <w:t>等</w:t>
            </w:r>
          </w:p>
        </w:tc>
      </w:tr>
      <w:tr w:rsidR="004154E9" w14:paraId="1154082A"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7"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8"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V day</w:t>
            </w:r>
            <w:r>
              <w:rPr>
                <w:rFonts w:ascii="微软雅黑" w:hAnsi="微软雅黑" w:cs="微软雅黑" w:hint="eastAsia"/>
                <w:color w:val="000000"/>
                <w:sz w:val="20"/>
                <w:szCs w:val="20"/>
                <w:lang w:bidi="ar"/>
              </w:rPr>
              <w:t>活动</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9"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活动</w:t>
            </w:r>
            <w:r>
              <w:rPr>
                <w:rFonts w:ascii="微软雅黑" w:hAnsi="微软雅黑" w:cs="微软雅黑" w:hint="eastAsia"/>
                <w:color w:val="000000"/>
                <w:sz w:val="20"/>
                <w:szCs w:val="20"/>
                <w:lang w:bidi="ar"/>
              </w:rPr>
              <w:t>页面</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我的奖品</w:t>
            </w:r>
            <w:r>
              <w:rPr>
                <w:rFonts w:ascii="微软雅黑" w:hAnsi="微软雅黑" w:cs="微软雅黑" w:hint="eastAsia"/>
                <w:color w:val="000000"/>
                <w:sz w:val="20"/>
                <w:szCs w:val="20"/>
                <w:lang w:bidi="ar"/>
              </w:rPr>
              <w:t>、</w:t>
            </w:r>
            <w:r>
              <w:rPr>
                <w:rFonts w:ascii="微软雅黑" w:hAnsi="微软雅黑" w:cs="微软雅黑" w:hint="eastAsia"/>
                <w:color w:val="000000"/>
                <w:sz w:val="20"/>
                <w:szCs w:val="20"/>
                <w:lang w:bidi="ar"/>
              </w:rPr>
              <w:t>活动规则</w:t>
            </w:r>
            <w:r>
              <w:rPr>
                <w:rFonts w:ascii="微软雅黑" w:hAnsi="微软雅黑" w:cs="微软雅黑" w:hint="eastAsia"/>
                <w:color w:val="000000"/>
                <w:sz w:val="20"/>
                <w:szCs w:val="20"/>
                <w:lang w:bidi="ar"/>
              </w:rPr>
              <w:t>等</w:t>
            </w:r>
          </w:p>
        </w:tc>
      </w:tr>
      <w:tr w:rsidR="004154E9" w14:paraId="1154082F" w14:textId="77777777">
        <w:trPr>
          <w:trHeight w:val="170"/>
        </w:trPr>
        <w:tc>
          <w:tcPr>
            <w:tcW w:w="288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54082B"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APP</w:t>
            </w:r>
          </w:p>
          <w:p w14:paraId="1154082C"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（仅针对</w:t>
            </w:r>
            <w:r>
              <w:rPr>
                <w:rFonts w:ascii="微软雅黑" w:hAnsi="微软雅黑" w:cs="微软雅黑" w:hint="eastAsia"/>
                <w:color w:val="000000"/>
                <w:sz w:val="20"/>
                <w:szCs w:val="20"/>
                <w:lang w:bidi="ar"/>
              </w:rPr>
              <w:t>mob</w:t>
            </w:r>
            <w:r>
              <w:rPr>
                <w:rFonts w:ascii="微软雅黑" w:hAnsi="微软雅黑" w:cs="微软雅黑" w:hint="eastAsia"/>
                <w:color w:val="000000"/>
                <w:sz w:val="20"/>
                <w:szCs w:val="20"/>
                <w:lang w:bidi="ar"/>
              </w:rPr>
              <w:t>端口）</w:t>
            </w:r>
          </w:p>
        </w:tc>
        <w:tc>
          <w:tcPr>
            <w:tcW w:w="329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D" w14:textId="77777777" w:rsidR="004154E9" w:rsidRDefault="00492DAE">
            <w:pPr>
              <w:spacing w:line="180" w:lineRule="atLeast"/>
              <w:jc w:val="center"/>
              <w:textAlignment w:val="center"/>
              <w:rPr>
                <w:rFonts w:ascii="微软雅黑" w:hAnsi="微软雅黑" w:cs="微软雅黑" w:hint="eastAsia"/>
                <w:color w:val="000000"/>
                <w:sz w:val="20"/>
                <w:szCs w:val="20"/>
              </w:rPr>
            </w:pPr>
            <w:r>
              <w:rPr>
                <w:rFonts w:ascii="微软雅黑" w:hAnsi="微软雅黑" w:cs="微软雅黑" w:hint="eastAsia"/>
                <w:color w:val="000000"/>
                <w:sz w:val="20"/>
                <w:szCs w:val="20"/>
                <w:lang w:bidi="ar"/>
              </w:rPr>
              <w:t>爱车</w:t>
            </w: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2E"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快捷卡片</w:t>
            </w:r>
            <w:r>
              <w:rPr>
                <w:rFonts w:ascii="微软雅黑" w:hAnsi="微软雅黑" w:cs="微软雅黑" w:hint="eastAsia"/>
                <w:color w:val="000000"/>
                <w:sz w:val="20"/>
                <w:szCs w:val="20"/>
                <w:lang w:bidi="ar"/>
              </w:rPr>
              <w:t xml:space="preserve"> </w:t>
            </w:r>
          </w:p>
        </w:tc>
      </w:tr>
      <w:tr w:rsidR="004154E9" w14:paraId="1154083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3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31"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32"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车图</w:t>
            </w:r>
            <w:r>
              <w:rPr>
                <w:rFonts w:ascii="微软雅黑" w:hAnsi="微软雅黑" w:cs="微软雅黑" w:hint="eastAsia"/>
                <w:color w:val="000000"/>
                <w:sz w:val="20"/>
                <w:szCs w:val="20"/>
                <w:lang w:bidi="ar"/>
              </w:rPr>
              <w:t xml:space="preserve"> </w:t>
            </w:r>
          </w:p>
        </w:tc>
      </w:tr>
      <w:tr w:rsidR="004154E9" w14:paraId="1154083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3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35"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36"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车辆控制</w:t>
            </w:r>
            <w:r>
              <w:rPr>
                <w:rFonts w:ascii="微软雅黑" w:hAnsi="微软雅黑" w:cs="微软雅黑" w:hint="eastAsia"/>
                <w:color w:val="000000"/>
                <w:sz w:val="20"/>
                <w:szCs w:val="20"/>
                <w:lang w:bidi="ar"/>
              </w:rPr>
              <w:t xml:space="preserve"> </w:t>
            </w:r>
          </w:p>
        </w:tc>
      </w:tr>
      <w:tr w:rsidR="004154E9" w14:paraId="1154083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3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39"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3A"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远程空调</w:t>
            </w:r>
            <w:r>
              <w:rPr>
                <w:rFonts w:ascii="微软雅黑" w:hAnsi="微软雅黑" w:cs="微软雅黑" w:hint="eastAsia"/>
                <w:color w:val="000000"/>
                <w:sz w:val="20"/>
                <w:szCs w:val="20"/>
                <w:lang w:bidi="ar"/>
              </w:rPr>
              <w:t xml:space="preserve"> </w:t>
            </w:r>
          </w:p>
        </w:tc>
      </w:tr>
      <w:tr w:rsidR="004154E9" w14:paraId="1154083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3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3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3E"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智能座舱</w:t>
            </w:r>
            <w:r>
              <w:rPr>
                <w:rFonts w:ascii="微软雅黑" w:hAnsi="微软雅黑" w:cs="微软雅黑" w:hint="eastAsia"/>
                <w:color w:val="000000"/>
                <w:sz w:val="20"/>
                <w:szCs w:val="20"/>
                <w:lang w:bidi="ar"/>
              </w:rPr>
              <w:t xml:space="preserve"> </w:t>
            </w:r>
          </w:p>
        </w:tc>
      </w:tr>
      <w:tr w:rsidR="004154E9" w14:paraId="1154084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4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41"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42"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充电服务</w:t>
            </w:r>
            <w:r>
              <w:rPr>
                <w:rFonts w:ascii="微软雅黑" w:hAnsi="微软雅黑" w:cs="微软雅黑" w:hint="eastAsia"/>
                <w:color w:val="000000"/>
                <w:sz w:val="20"/>
                <w:szCs w:val="20"/>
                <w:lang w:bidi="ar"/>
              </w:rPr>
              <w:t xml:space="preserve"> </w:t>
            </w:r>
          </w:p>
        </w:tc>
      </w:tr>
      <w:tr w:rsidR="004154E9" w14:paraId="11540847"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44"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45"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46"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用车服务</w:t>
            </w:r>
            <w:r>
              <w:rPr>
                <w:rFonts w:ascii="微软雅黑" w:hAnsi="微软雅黑" w:cs="微软雅黑" w:hint="eastAsia"/>
                <w:color w:val="000000"/>
                <w:sz w:val="20"/>
                <w:szCs w:val="20"/>
                <w:lang w:bidi="ar"/>
              </w:rPr>
              <w:t xml:space="preserve"> </w:t>
            </w:r>
          </w:p>
        </w:tc>
      </w:tr>
      <w:tr w:rsidR="004154E9" w14:paraId="1154084B"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48"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49"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4A"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官方二手车</w:t>
            </w:r>
            <w:r>
              <w:rPr>
                <w:rFonts w:ascii="微软雅黑" w:hAnsi="微软雅黑" w:cs="微软雅黑" w:hint="eastAsia"/>
                <w:color w:val="000000"/>
                <w:sz w:val="20"/>
                <w:szCs w:val="20"/>
                <w:lang w:bidi="ar"/>
              </w:rPr>
              <w:t xml:space="preserve"> </w:t>
            </w:r>
          </w:p>
        </w:tc>
      </w:tr>
      <w:tr w:rsidR="004154E9" w14:paraId="1154084F"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4C"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4D"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4E"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车载权益</w:t>
            </w:r>
          </w:p>
        </w:tc>
      </w:tr>
      <w:tr w:rsidR="004154E9" w14:paraId="11540853" w14:textId="77777777">
        <w:trPr>
          <w:trHeight w:val="170"/>
        </w:trPr>
        <w:tc>
          <w:tcPr>
            <w:tcW w:w="28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40850"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29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51" w14:textId="77777777" w:rsidR="004154E9" w:rsidRDefault="004154E9">
            <w:pPr>
              <w:spacing w:line="180" w:lineRule="atLeast"/>
              <w:jc w:val="center"/>
              <w:textAlignment w:val="center"/>
              <w:rPr>
                <w:rFonts w:ascii="微软雅黑" w:hAnsi="微软雅黑" w:cs="微软雅黑" w:hint="eastAsia"/>
                <w:color w:val="000000"/>
                <w:sz w:val="20"/>
                <w:szCs w:val="20"/>
              </w:rPr>
            </w:pPr>
          </w:p>
        </w:tc>
        <w:tc>
          <w:tcPr>
            <w:tcW w:w="37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0852" w14:textId="77777777" w:rsidR="004154E9" w:rsidRDefault="00492DAE">
            <w:pPr>
              <w:spacing w:line="180" w:lineRule="atLeast"/>
              <w:jc w:val="center"/>
              <w:textAlignment w:val="center"/>
              <w:rPr>
                <w:rFonts w:ascii="微软雅黑" w:hAnsi="微软雅黑" w:cs="微软雅黑" w:hint="eastAsia"/>
                <w:color w:val="000000"/>
                <w:sz w:val="20"/>
                <w:szCs w:val="20"/>
                <w:lang w:bidi="ar"/>
              </w:rPr>
            </w:pPr>
            <w:r>
              <w:rPr>
                <w:rFonts w:ascii="微软雅黑" w:hAnsi="微软雅黑" w:cs="微软雅黑" w:hint="eastAsia"/>
                <w:color w:val="000000"/>
                <w:sz w:val="20"/>
                <w:szCs w:val="20"/>
                <w:lang w:bidi="ar"/>
              </w:rPr>
              <w:t>智慧车联</w:t>
            </w:r>
            <w:r>
              <w:rPr>
                <w:rFonts w:ascii="微软雅黑" w:hAnsi="微软雅黑" w:cs="微软雅黑" w:hint="eastAsia"/>
                <w:color w:val="000000"/>
                <w:sz w:val="20"/>
                <w:szCs w:val="20"/>
                <w:lang w:bidi="ar"/>
              </w:rPr>
              <w:t xml:space="preserve"> </w:t>
            </w:r>
          </w:p>
        </w:tc>
      </w:tr>
    </w:tbl>
    <w:p w14:paraId="11540854" w14:textId="77777777" w:rsidR="004154E9" w:rsidRDefault="00492DAE">
      <w:pPr>
        <w:pStyle w:val="2"/>
        <w:rPr>
          <w:rFonts w:ascii="Times New Roman" w:eastAsia="微软雅黑" w:hAnsi="Times New Roman"/>
          <w:color w:val="auto"/>
        </w:rPr>
      </w:pPr>
      <w:bookmarkStart w:id="24" w:name="_Toc29470"/>
      <w:bookmarkStart w:id="25" w:name="_Toc184666461"/>
      <w:r>
        <w:rPr>
          <w:rFonts w:ascii="Times New Roman" w:eastAsia="微软雅黑" w:hAnsi="Times New Roman" w:hint="eastAsia"/>
          <w:color w:val="auto"/>
        </w:rPr>
        <w:t>CIX</w:t>
      </w:r>
      <w:r>
        <w:rPr>
          <w:rFonts w:ascii="Times New Roman" w:eastAsia="微软雅黑" w:hAnsi="Times New Roman" w:hint="eastAsia"/>
          <w:color w:val="auto"/>
        </w:rPr>
        <w:t>已使用设计工具（参考）</w:t>
      </w:r>
      <w:bookmarkEnd w:id="24"/>
    </w:p>
    <w:bookmarkEnd w:id="25"/>
    <w:p w14:paraId="11540855" w14:textId="77777777" w:rsidR="004154E9" w:rsidRDefault="00492DAE">
      <w:pPr>
        <w:widowControl w:val="0"/>
        <w:autoSpaceDE w:val="0"/>
        <w:autoSpaceDN w:val="0"/>
        <w:adjustRightInd w:val="0"/>
        <w:spacing w:after="0"/>
        <w:ind w:left="420"/>
        <w:jc w:val="both"/>
        <w:rPr>
          <w:rFonts w:cs="TT46Co00"/>
          <w:sz w:val="21"/>
          <w:szCs w:val="21"/>
        </w:rPr>
      </w:pPr>
      <w:r>
        <w:rPr>
          <w:rFonts w:cs="TT46Co00" w:hint="eastAsia"/>
          <w:sz w:val="21"/>
          <w:szCs w:val="21"/>
        </w:rPr>
        <w:t>CIX</w:t>
      </w:r>
      <w:r>
        <w:rPr>
          <w:rFonts w:cs="TT46Co00" w:hint="eastAsia"/>
          <w:sz w:val="21"/>
          <w:szCs w:val="21"/>
        </w:rPr>
        <w:t>已明确在本项目使用如下</w:t>
      </w:r>
      <w:r>
        <w:rPr>
          <w:rFonts w:cs="TT46Co00" w:hint="eastAsia"/>
          <w:sz w:val="21"/>
          <w:szCs w:val="21"/>
        </w:rPr>
        <w:t>设计工具及平台要求，需要参与本项目的供应商了解并熟悉，以便能与产品、设计、开发团队合作过程中能无缝协助</w:t>
      </w:r>
      <w:r>
        <w:rPr>
          <w:rFonts w:cs="TT46Co00" w:hint="eastAsia"/>
          <w:sz w:val="21"/>
          <w:szCs w:val="21"/>
          <w:shd w:val="clear" w:color="auto" w:fill="FFFFFF"/>
        </w:rPr>
        <w:t>：</w:t>
      </w:r>
    </w:p>
    <w:p w14:paraId="11540856" w14:textId="77777777" w:rsidR="004154E9" w:rsidRDefault="00492DAE">
      <w:pPr>
        <w:pStyle w:val="afffd"/>
        <w:numPr>
          <w:ilvl w:val="0"/>
          <w:numId w:val="31"/>
        </w:numPr>
      </w:pPr>
      <w:r>
        <w:rPr>
          <w:rFonts w:hint="eastAsia"/>
        </w:rPr>
        <w:t>基本设计软件</w:t>
      </w:r>
    </w:p>
    <w:p w14:paraId="11540857" w14:textId="77777777" w:rsidR="004154E9" w:rsidRDefault="00492DAE">
      <w:pPr>
        <w:pStyle w:val="afffd"/>
        <w:numPr>
          <w:ilvl w:val="0"/>
          <w:numId w:val="32"/>
        </w:numPr>
      </w:pPr>
      <w:r>
        <w:rPr>
          <w:rFonts w:hint="eastAsia"/>
        </w:rPr>
        <w:t>需求梳理：</w:t>
      </w:r>
      <w:r>
        <w:rPr>
          <w:rFonts w:hint="eastAsia"/>
        </w:rPr>
        <w:t>Xmind 10</w:t>
      </w:r>
      <w:r>
        <w:rPr>
          <w:rFonts w:hint="eastAsia"/>
        </w:rPr>
        <w:t>；</w:t>
      </w:r>
    </w:p>
    <w:p w14:paraId="11540858" w14:textId="77777777" w:rsidR="004154E9" w:rsidRDefault="00492DAE">
      <w:pPr>
        <w:pStyle w:val="afffd"/>
        <w:numPr>
          <w:ilvl w:val="0"/>
          <w:numId w:val="32"/>
        </w:numPr>
      </w:pPr>
      <w:r>
        <w:rPr>
          <w:rFonts w:hint="eastAsia"/>
        </w:rPr>
        <w:t>交互设计：</w:t>
      </w:r>
      <w:r>
        <w:rPr>
          <w:rFonts w:hint="eastAsia"/>
        </w:rPr>
        <w:t>Axure RP 8/Sketch V61.1</w:t>
      </w:r>
      <w:r>
        <w:rPr>
          <w:rFonts w:hint="eastAsia"/>
        </w:rPr>
        <w:t>以上；</w:t>
      </w:r>
    </w:p>
    <w:p w14:paraId="11540859" w14:textId="77777777" w:rsidR="004154E9" w:rsidRDefault="00492DAE">
      <w:pPr>
        <w:pStyle w:val="afffd"/>
        <w:numPr>
          <w:ilvl w:val="0"/>
          <w:numId w:val="32"/>
        </w:numPr>
      </w:pPr>
      <w:r>
        <w:rPr>
          <w:rFonts w:hint="eastAsia"/>
        </w:rPr>
        <w:t>界面视觉设计：</w:t>
      </w:r>
      <w:r>
        <w:rPr>
          <w:rFonts w:hint="eastAsia"/>
        </w:rPr>
        <w:t>Sketch V61.1</w:t>
      </w:r>
      <w:r>
        <w:rPr>
          <w:rFonts w:hint="eastAsia"/>
        </w:rPr>
        <w:t>以上；</w:t>
      </w:r>
    </w:p>
    <w:p w14:paraId="1154085A" w14:textId="77777777" w:rsidR="004154E9" w:rsidRDefault="00492DAE">
      <w:pPr>
        <w:pStyle w:val="afffd"/>
        <w:numPr>
          <w:ilvl w:val="0"/>
          <w:numId w:val="32"/>
        </w:numPr>
      </w:pPr>
      <w:r>
        <w:rPr>
          <w:rFonts w:hint="eastAsia"/>
        </w:rPr>
        <w:t>动效设计：</w:t>
      </w:r>
      <w:r>
        <w:rPr>
          <w:rFonts w:hint="eastAsia"/>
        </w:rPr>
        <w:t>Adobe After Effect CC 2018/Principle</w:t>
      </w:r>
      <w:r>
        <w:rPr>
          <w:rFonts w:hint="eastAsia"/>
        </w:rPr>
        <w:t>；</w:t>
      </w:r>
    </w:p>
    <w:p w14:paraId="1154085B" w14:textId="77777777" w:rsidR="004154E9" w:rsidRDefault="00492DAE">
      <w:pPr>
        <w:pStyle w:val="afffd"/>
        <w:numPr>
          <w:ilvl w:val="0"/>
          <w:numId w:val="32"/>
        </w:numPr>
      </w:pPr>
      <w:r>
        <w:rPr>
          <w:rFonts w:hint="eastAsia"/>
        </w:rPr>
        <w:t>UI</w:t>
      </w:r>
      <w:r>
        <w:rPr>
          <w:rFonts w:hint="eastAsia"/>
        </w:rPr>
        <w:t>原型设计：墨刀；</w:t>
      </w:r>
      <w:r>
        <w:rPr>
          <w:rFonts w:hint="eastAsia"/>
        </w:rPr>
        <w:t xml:space="preserve"> </w:t>
      </w:r>
    </w:p>
    <w:p w14:paraId="1154085C" w14:textId="77777777" w:rsidR="004154E9" w:rsidRDefault="00492DAE">
      <w:pPr>
        <w:pStyle w:val="afffd"/>
        <w:numPr>
          <w:ilvl w:val="0"/>
          <w:numId w:val="32"/>
        </w:numPr>
      </w:pPr>
      <w:r>
        <w:rPr>
          <w:rFonts w:hint="eastAsia"/>
        </w:rPr>
        <w:t>产品演示：</w:t>
      </w:r>
      <w:r>
        <w:rPr>
          <w:rFonts w:hint="eastAsia"/>
        </w:rPr>
        <w:t>Keynote/Powerpoint</w:t>
      </w:r>
    </w:p>
    <w:p w14:paraId="1154085D" w14:textId="77777777" w:rsidR="004154E9" w:rsidRDefault="00492DAE">
      <w:pPr>
        <w:pStyle w:val="afffd"/>
        <w:numPr>
          <w:ilvl w:val="0"/>
          <w:numId w:val="31"/>
        </w:numPr>
      </w:pPr>
      <w:r>
        <w:rPr>
          <w:rFonts w:hint="eastAsia"/>
        </w:rPr>
        <w:lastRenderedPageBreak/>
        <w:t>IOS</w:t>
      </w:r>
      <w:r>
        <w:rPr>
          <w:rFonts w:hint="eastAsia"/>
        </w:rPr>
        <w:t>版本兼容</w:t>
      </w:r>
    </w:p>
    <w:p w14:paraId="1154085E" w14:textId="77777777" w:rsidR="004154E9" w:rsidRDefault="00492DAE">
      <w:pPr>
        <w:pStyle w:val="afffd"/>
        <w:numPr>
          <w:ilvl w:val="0"/>
          <w:numId w:val="33"/>
        </w:numPr>
      </w:pPr>
      <w:r>
        <w:rPr>
          <w:rFonts w:hint="eastAsia"/>
        </w:rPr>
        <w:t>支持</w:t>
      </w:r>
      <w:r>
        <w:rPr>
          <w:rFonts w:hint="eastAsia"/>
        </w:rPr>
        <w:t xml:space="preserve">IOS 9.0 </w:t>
      </w:r>
      <w:r>
        <w:rPr>
          <w:rFonts w:hint="eastAsia"/>
        </w:rPr>
        <w:t>及以上的</w:t>
      </w:r>
      <w:r>
        <w:rPr>
          <w:rFonts w:hint="eastAsia"/>
        </w:rPr>
        <w:t>IOS</w:t>
      </w:r>
      <w:r>
        <w:rPr>
          <w:rFonts w:hint="eastAsia"/>
        </w:rPr>
        <w:t>移动设备系统终端；</w:t>
      </w:r>
    </w:p>
    <w:p w14:paraId="1154085F" w14:textId="77777777" w:rsidR="004154E9" w:rsidRDefault="00492DAE">
      <w:pPr>
        <w:pStyle w:val="afffd"/>
        <w:numPr>
          <w:ilvl w:val="0"/>
          <w:numId w:val="33"/>
        </w:numPr>
      </w:pPr>
      <w:r>
        <w:rPr>
          <w:rFonts w:hint="eastAsia"/>
        </w:rPr>
        <w:t>支持</w:t>
      </w:r>
      <w:r>
        <w:rPr>
          <w:rFonts w:hint="eastAsia"/>
        </w:rPr>
        <w:t xml:space="preserve">iPhone 6 </w:t>
      </w:r>
      <w:r>
        <w:rPr>
          <w:rFonts w:hint="eastAsia"/>
        </w:rPr>
        <w:t>及以后的</w:t>
      </w:r>
      <w:r>
        <w:rPr>
          <w:rFonts w:hint="eastAsia"/>
        </w:rPr>
        <w:t>iPhone</w:t>
      </w:r>
      <w:r>
        <w:rPr>
          <w:rFonts w:hint="eastAsia"/>
        </w:rPr>
        <w:t>系列移动设备硬件终端；</w:t>
      </w:r>
    </w:p>
    <w:p w14:paraId="11540860" w14:textId="77777777" w:rsidR="004154E9" w:rsidRDefault="00492DAE">
      <w:pPr>
        <w:pStyle w:val="afffd"/>
        <w:numPr>
          <w:ilvl w:val="0"/>
          <w:numId w:val="33"/>
        </w:numPr>
      </w:pPr>
      <w:r>
        <w:rPr>
          <w:rFonts w:hint="eastAsia"/>
        </w:rPr>
        <w:t>IOS</w:t>
      </w:r>
      <w:r>
        <w:rPr>
          <w:rFonts w:hint="eastAsia"/>
        </w:rPr>
        <w:t>系统设计风格参考</w:t>
      </w:r>
      <w:r>
        <w:rPr>
          <w:rFonts w:hint="eastAsia"/>
        </w:rPr>
        <w:t>IOS Design Guideline</w:t>
      </w:r>
      <w:r>
        <w:rPr>
          <w:rFonts w:hint="eastAsia"/>
        </w:rPr>
        <w:t>；</w:t>
      </w:r>
    </w:p>
    <w:p w14:paraId="11540861" w14:textId="77777777" w:rsidR="004154E9" w:rsidRDefault="00492DAE">
      <w:pPr>
        <w:pStyle w:val="afffd"/>
        <w:numPr>
          <w:ilvl w:val="0"/>
          <w:numId w:val="31"/>
        </w:numPr>
      </w:pPr>
      <w:r>
        <w:rPr>
          <w:rFonts w:hint="eastAsia"/>
        </w:rPr>
        <w:t xml:space="preserve">Android </w:t>
      </w:r>
      <w:r>
        <w:rPr>
          <w:rFonts w:hint="eastAsia"/>
        </w:rPr>
        <w:t>版本兼容</w:t>
      </w:r>
    </w:p>
    <w:p w14:paraId="11540862" w14:textId="77777777" w:rsidR="004154E9" w:rsidRDefault="00492DAE">
      <w:pPr>
        <w:pStyle w:val="afffd"/>
        <w:numPr>
          <w:ilvl w:val="0"/>
          <w:numId w:val="34"/>
        </w:numPr>
      </w:pPr>
      <w:r>
        <w:rPr>
          <w:rFonts w:hint="eastAsia"/>
        </w:rPr>
        <w:t>支持</w:t>
      </w:r>
      <w:r>
        <w:rPr>
          <w:rFonts w:hint="eastAsia"/>
        </w:rPr>
        <w:t xml:space="preserve">Android 5.0 </w:t>
      </w:r>
      <w:r>
        <w:rPr>
          <w:rFonts w:hint="eastAsia"/>
        </w:rPr>
        <w:t>及以上的</w:t>
      </w:r>
      <w:r>
        <w:rPr>
          <w:rFonts w:hint="eastAsia"/>
        </w:rPr>
        <w:t>Android</w:t>
      </w:r>
      <w:r>
        <w:rPr>
          <w:rFonts w:hint="eastAsia"/>
        </w:rPr>
        <w:t>移动设备系统终端；</w:t>
      </w:r>
    </w:p>
    <w:p w14:paraId="11540863" w14:textId="77777777" w:rsidR="004154E9" w:rsidRDefault="00492DAE">
      <w:pPr>
        <w:pStyle w:val="afffd"/>
        <w:numPr>
          <w:ilvl w:val="0"/>
          <w:numId w:val="34"/>
        </w:numPr>
      </w:pPr>
      <w:r>
        <w:rPr>
          <w:rFonts w:hint="eastAsia"/>
        </w:rPr>
        <w:t>支持主流机型分辨率（例如但不限于：</w:t>
      </w:r>
      <w:r>
        <w:rPr>
          <w:rFonts w:hint="eastAsia"/>
        </w:rPr>
        <w:t xml:space="preserve"> xhdpi/xxhdpi/xxxhdpi</w:t>
      </w:r>
      <w:r>
        <w:rPr>
          <w:rFonts w:hint="eastAsia"/>
        </w:rPr>
        <w:t>）的移动设备硬件终端；</w:t>
      </w:r>
    </w:p>
    <w:p w14:paraId="11540864" w14:textId="77777777" w:rsidR="004154E9" w:rsidRDefault="00492DAE">
      <w:pPr>
        <w:pStyle w:val="afffd"/>
        <w:numPr>
          <w:ilvl w:val="0"/>
          <w:numId w:val="34"/>
        </w:numPr>
        <w:spacing w:after="0" w:line="240" w:lineRule="auto"/>
        <w:ind w:left="0" w:firstLine="0"/>
      </w:pPr>
      <w:r>
        <w:rPr>
          <w:rFonts w:hint="eastAsia"/>
        </w:rPr>
        <w:t>Android</w:t>
      </w:r>
      <w:r>
        <w:rPr>
          <w:rFonts w:hint="eastAsia"/>
        </w:rPr>
        <w:t>系统设计风格参考</w:t>
      </w:r>
      <w:r>
        <w:rPr>
          <w:rFonts w:hint="eastAsia"/>
        </w:rPr>
        <w:t>Material Design Guideline</w:t>
      </w:r>
      <w:r>
        <w:rPr>
          <w:rFonts w:hint="eastAsia"/>
        </w:rPr>
        <w:t>；</w:t>
      </w:r>
    </w:p>
    <w:p w14:paraId="11540865" w14:textId="77777777" w:rsidR="004154E9" w:rsidRDefault="00492DAE">
      <w:pPr>
        <w:pStyle w:val="10"/>
      </w:pPr>
      <w:bookmarkStart w:id="26" w:name="_Toc30271"/>
      <w:r>
        <w:rPr>
          <w:rFonts w:hint="eastAsia"/>
        </w:rPr>
        <w:t>人员组织架构</w:t>
      </w:r>
      <w:bookmarkEnd w:id="26"/>
    </w:p>
    <w:p w14:paraId="11540866" w14:textId="77777777" w:rsidR="004154E9" w:rsidRDefault="00492DAE">
      <w:pPr>
        <w:pStyle w:val="2"/>
      </w:pPr>
      <w:bookmarkStart w:id="27" w:name="_Toc4234"/>
      <w:r>
        <w:rPr>
          <w:rFonts w:hint="eastAsia"/>
        </w:rPr>
        <w:t>供应商项目人员组成</w:t>
      </w:r>
      <w:bookmarkEnd w:id="27"/>
    </w:p>
    <w:p w14:paraId="11540867" w14:textId="77777777" w:rsidR="004154E9" w:rsidRDefault="00492DAE">
      <w:pPr>
        <w:widowControl w:val="0"/>
        <w:autoSpaceDE w:val="0"/>
        <w:autoSpaceDN w:val="0"/>
        <w:adjustRightInd w:val="0"/>
        <w:spacing w:after="0"/>
        <w:ind w:left="220" w:firstLineChars="209" w:firstLine="439"/>
        <w:jc w:val="both"/>
        <w:rPr>
          <w:rFonts w:cs="TT46Co00"/>
          <w:sz w:val="21"/>
          <w:szCs w:val="21"/>
          <w:shd w:val="clear" w:color="auto" w:fill="FFFFFF"/>
        </w:rPr>
      </w:pPr>
      <w:r>
        <w:rPr>
          <w:rFonts w:cs="TT46Co00" w:hint="eastAsia"/>
          <w:sz w:val="21"/>
          <w:szCs w:val="21"/>
          <w:shd w:val="clear" w:color="auto" w:fill="FFFFFF"/>
        </w:rPr>
        <w:t>结合上述项目内容、交付物及基本工具与支持平台，本项目要求供应商准备提供的核心岗位包括但不限于设计总监（项目经理），高级交互设计师、高级视觉设计师、动效师、视觉设计师等，并根据实际项目需要进行驻厂支持。其中核心岗位要求如下：</w:t>
      </w:r>
    </w:p>
    <w:tbl>
      <w:tblPr>
        <w:tblW w:w="5114" w:type="pct"/>
        <w:tblLayout w:type="fixed"/>
        <w:tblLook w:val="04A0" w:firstRow="1" w:lastRow="0" w:firstColumn="1" w:lastColumn="0" w:noHBand="0" w:noVBand="1"/>
      </w:tblPr>
      <w:tblGrid>
        <w:gridCol w:w="1680"/>
        <w:gridCol w:w="2557"/>
        <w:gridCol w:w="3876"/>
        <w:gridCol w:w="1846"/>
      </w:tblGrid>
      <w:tr w:rsidR="004154E9" w14:paraId="1154086C" w14:textId="77777777">
        <w:trPr>
          <w:trHeight w:val="325"/>
        </w:trPr>
        <w:tc>
          <w:tcPr>
            <w:tcW w:w="759" w:type="pct"/>
            <w:tcBorders>
              <w:top w:val="single" w:sz="4" w:space="0" w:color="auto"/>
              <w:left w:val="single" w:sz="4" w:space="0" w:color="auto"/>
              <w:bottom w:val="single" w:sz="4" w:space="0" w:color="auto"/>
              <w:right w:val="single" w:sz="4" w:space="0" w:color="auto"/>
            </w:tcBorders>
            <w:shd w:val="clear" w:color="000000" w:fill="E7E6E6"/>
            <w:noWrap/>
            <w:vAlign w:val="bottom"/>
          </w:tcPr>
          <w:p w14:paraId="11540868" w14:textId="77777777" w:rsidR="004154E9" w:rsidRDefault="00492DAE">
            <w:pPr>
              <w:spacing w:after="0" w:line="240" w:lineRule="auto"/>
              <w:jc w:val="center"/>
              <w:rPr>
                <w:rFonts w:ascii="微软雅黑" w:hAnsi="微软雅黑" w:cs="宋体" w:hint="eastAsia"/>
                <w:b/>
                <w:sz w:val="18"/>
                <w:szCs w:val="18"/>
              </w:rPr>
            </w:pPr>
            <w:r>
              <w:rPr>
                <w:rFonts w:ascii="微软雅黑" w:hAnsi="微软雅黑" w:cs="宋体" w:hint="eastAsia"/>
                <w:b/>
                <w:sz w:val="18"/>
                <w:szCs w:val="18"/>
              </w:rPr>
              <w:t>岗位</w:t>
            </w:r>
          </w:p>
        </w:tc>
        <w:tc>
          <w:tcPr>
            <w:tcW w:w="1156" w:type="pct"/>
            <w:tcBorders>
              <w:top w:val="single" w:sz="4" w:space="0" w:color="auto"/>
              <w:left w:val="nil"/>
              <w:bottom w:val="single" w:sz="4" w:space="0" w:color="auto"/>
              <w:right w:val="single" w:sz="4" w:space="0" w:color="auto"/>
            </w:tcBorders>
            <w:shd w:val="clear" w:color="000000" w:fill="E7E6E6"/>
            <w:noWrap/>
            <w:vAlign w:val="bottom"/>
          </w:tcPr>
          <w:p w14:paraId="11540869" w14:textId="77777777" w:rsidR="004154E9" w:rsidRDefault="00492DAE">
            <w:pPr>
              <w:spacing w:after="0" w:line="240" w:lineRule="auto"/>
              <w:jc w:val="center"/>
              <w:rPr>
                <w:rFonts w:ascii="微软雅黑" w:hAnsi="微软雅黑" w:cs="宋体" w:hint="eastAsia"/>
                <w:b/>
                <w:sz w:val="18"/>
                <w:szCs w:val="18"/>
              </w:rPr>
            </w:pPr>
            <w:r>
              <w:rPr>
                <w:rFonts w:ascii="微软雅黑" w:hAnsi="微软雅黑" w:cs="宋体" w:hint="eastAsia"/>
                <w:b/>
                <w:sz w:val="18"/>
                <w:szCs w:val="18"/>
              </w:rPr>
              <w:t>人员要求</w:t>
            </w:r>
          </w:p>
        </w:tc>
        <w:tc>
          <w:tcPr>
            <w:tcW w:w="1753" w:type="pct"/>
            <w:tcBorders>
              <w:top w:val="single" w:sz="4" w:space="0" w:color="auto"/>
              <w:left w:val="nil"/>
              <w:bottom w:val="single" w:sz="4" w:space="0" w:color="auto"/>
              <w:right w:val="single" w:sz="4" w:space="0" w:color="auto"/>
            </w:tcBorders>
            <w:shd w:val="clear" w:color="000000" w:fill="E7E6E6"/>
            <w:noWrap/>
            <w:vAlign w:val="bottom"/>
          </w:tcPr>
          <w:p w14:paraId="1154086A" w14:textId="77777777" w:rsidR="004154E9" w:rsidRDefault="00492DAE">
            <w:pPr>
              <w:spacing w:after="0" w:line="240" w:lineRule="auto"/>
              <w:jc w:val="center"/>
              <w:rPr>
                <w:rFonts w:ascii="微软雅黑" w:hAnsi="微软雅黑" w:cs="宋体" w:hint="eastAsia"/>
                <w:b/>
                <w:sz w:val="18"/>
                <w:szCs w:val="18"/>
              </w:rPr>
            </w:pPr>
            <w:r>
              <w:rPr>
                <w:rFonts w:ascii="微软雅黑" w:hAnsi="微软雅黑" w:cs="宋体" w:hint="eastAsia"/>
                <w:b/>
                <w:sz w:val="18"/>
                <w:szCs w:val="18"/>
              </w:rPr>
              <w:t>主要职能</w:t>
            </w:r>
          </w:p>
        </w:tc>
        <w:tc>
          <w:tcPr>
            <w:tcW w:w="835" w:type="pct"/>
            <w:tcBorders>
              <w:top w:val="single" w:sz="4" w:space="0" w:color="auto"/>
              <w:left w:val="nil"/>
              <w:bottom w:val="single" w:sz="4" w:space="0" w:color="auto"/>
              <w:right w:val="single" w:sz="4" w:space="0" w:color="auto"/>
            </w:tcBorders>
            <w:shd w:val="clear" w:color="000000" w:fill="E7E6E6"/>
            <w:noWrap/>
            <w:vAlign w:val="bottom"/>
          </w:tcPr>
          <w:p w14:paraId="1154086B" w14:textId="77777777" w:rsidR="004154E9" w:rsidRDefault="00492DAE">
            <w:pPr>
              <w:spacing w:after="0" w:line="240" w:lineRule="auto"/>
              <w:jc w:val="center"/>
              <w:rPr>
                <w:rFonts w:ascii="微软雅黑" w:hAnsi="微软雅黑" w:cs="宋体" w:hint="eastAsia"/>
                <w:b/>
                <w:sz w:val="18"/>
                <w:szCs w:val="18"/>
              </w:rPr>
            </w:pPr>
            <w:r>
              <w:rPr>
                <w:rFonts w:ascii="微软雅黑" w:hAnsi="微软雅黑" w:cs="宋体" w:hint="eastAsia"/>
                <w:b/>
                <w:sz w:val="18"/>
                <w:szCs w:val="18"/>
              </w:rPr>
              <w:t>技术依据参考</w:t>
            </w:r>
            <w:r>
              <w:rPr>
                <w:rFonts w:ascii="微软雅黑" w:hAnsi="微软雅黑" w:cs="宋体" w:hint="eastAsia"/>
                <w:b/>
                <w:sz w:val="18"/>
                <w:szCs w:val="18"/>
              </w:rPr>
              <w:t>*</w:t>
            </w:r>
          </w:p>
        </w:tc>
      </w:tr>
      <w:tr w:rsidR="004154E9" w14:paraId="1154088A" w14:textId="77777777">
        <w:tc>
          <w:tcPr>
            <w:tcW w:w="759" w:type="pct"/>
            <w:tcBorders>
              <w:top w:val="nil"/>
              <w:left w:val="single" w:sz="4" w:space="0" w:color="auto"/>
              <w:bottom w:val="single" w:sz="4" w:space="0" w:color="auto"/>
              <w:right w:val="single" w:sz="4" w:space="0" w:color="auto"/>
            </w:tcBorders>
            <w:noWrap/>
            <w:vAlign w:val="center"/>
          </w:tcPr>
          <w:p w14:paraId="1154086D"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设计总监</w:t>
            </w:r>
          </w:p>
          <w:p w14:paraId="1154086E"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（项目经理）</w:t>
            </w:r>
          </w:p>
        </w:tc>
        <w:tc>
          <w:tcPr>
            <w:tcW w:w="1156" w:type="pct"/>
            <w:tcBorders>
              <w:top w:val="nil"/>
              <w:left w:val="nil"/>
              <w:bottom w:val="single" w:sz="4" w:space="0" w:color="auto"/>
              <w:right w:val="single" w:sz="4" w:space="0" w:color="auto"/>
            </w:tcBorders>
            <w:vAlign w:val="center"/>
          </w:tcPr>
          <w:p w14:paraId="1154086F"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1.</w:t>
            </w:r>
            <w:r>
              <w:rPr>
                <w:rFonts w:ascii="微软雅黑" w:hAnsi="微软雅黑" w:cs="宋体" w:hint="eastAsia"/>
                <w:sz w:val="18"/>
                <w:szCs w:val="18"/>
              </w:rPr>
              <w:t>十年以上交互类产品体验设计经验；</w:t>
            </w:r>
          </w:p>
          <w:p w14:paraId="11540870"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2.</w:t>
            </w:r>
            <w:r>
              <w:rPr>
                <w:rFonts w:ascii="微软雅黑" w:hAnsi="微软雅黑" w:cs="宋体" w:hint="eastAsia"/>
                <w:sz w:val="18"/>
                <w:szCs w:val="18"/>
              </w:rPr>
              <w:t>有丰富的交互类产品诊断经验，有用户体验架构设计经验；</w:t>
            </w:r>
          </w:p>
          <w:p w14:paraId="11540871"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有丰富的汽车行业移动端应用产品项目经验，有车联网相关项目经验；</w:t>
            </w:r>
          </w:p>
          <w:p w14:paraId="11540872"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4.</w:t>
            </w:r>
            <w:r>
              <w:rPr>
                <w:rFonts w:ascii="微软雅黑" w:hAnsi="微软雅黑" w:cs="宋体" w:hint="eastAsia"/>
                <w:sz w:val="18"/>
                <w:szCs w:val="18"/>
              </w:rPr>
              <w:t>有</w:t>
            </w:r>
            <w:r>
              <w:rPr>
                <w:rFonts w:ascii="微软雅黑" w:hAnsi="微软雅黑" w:cs="宋体" w:hint="eastAsia"/>
                <w:sz w:val="18"/>
                <w:szCs w:val="18"/>
              </w:rPr>
              <w:t>BAT</w:t>
            </w:r>
            <w:r>
              <w:rPr>
                <w:rFonts w:ascii="微软雅黑" w:hAnsi="微软雅黑" w:cs="宋体" w:hint="eastAsia"/>
                <w:sz w:val="18"/>
                <w:szCs w:val="18"/>
              </w:rPr>
              <w:t>等大型互联网公司交互类产品体验设计的工作经验；</w:t>
            </w:r>
          </w:p>
          <w:p w14:paraId="11540873"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5.</w:t>
            </w:r>
            <w:r>
              <w:rPr>
                <w:rFonts w:ascii="微软雅黑" w:hAnsi="微软雅黑" w:cs="宋体" w:hint="eastAsia"/>
                <w:sz w:val="18"/>
                <w:szCs w:val="18"/>
              </w:rPr>
              <w:t>有丰富的互联网产品项目管理经验</w:t>
            </w:r>
            <w:r>
              <w:rPr>
                <w:rFonts w:ascii="微软雅黑" w:hAnsi="微软雅黑" w:cs="宋体"/>
                <w:sz w:val="18"/>
                <w:szCs w:val="18"/>
              </w:rPr>
              <w:t xml:space="preserve"> ,</w:t>
            </w:r>
            <w:r>
              <w:rPr>
                <w:rFonts w:ascii="微软雅黑" w:hAnsi="微软雅黑" w:cs="宋体" w:hint="eastAsia"/>
                <w:sz w:val="18"/>
                <w:szCs w:val="18"/>
              </w:rPr>
              <w:t>能独立完成团队协调和设计计划的持续性跟进与输出。</w:t>
            </w:r>
          </w:p>
          <w:p w14:paraId="11540874"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lastRenderedPageBreak/>
              <w:t>6</w:t>
            </w:r>
            <w:r>
              <w:rPr>
                <w:rFonts w:ascii="微软雅黑" w:hAnsi="微软雅黑" w:cs="宋体" w:hint="eastAsia"/>
                <w:sz w:val="18"/>
                <w:szCs w:val="18"/>
              </w:rPr>
              <w:t>.</w:t>
            </w:r>
            <w:r>
              <w:rPr>
                <w:rFonts w:ascii="微软雅黑" w:hAnsi="微软雅黑" w:cs="宋体" w:hint="eastAsia"/>
                <w:sz w:val="18"/>
                <w:szCs w:val="18"/>
              </w:rPr>
              <w:t>能提供明确产品定位和产品规划走向，能提供用户体验提升的诊断分析案例和结果展示及说明。</w:t>
            </w:r>
          </w:p>
        </w:tc>
        <w:tc>
          <w:tcPr>
            <w:tcW w:w="1753" w:type="pct"/>
            <w:tcBorders>
              <w:top w:val="nil"/>
              <w:left w:val="nil"/>
              <w:bottom w:val="single" w:sz="4" w:space="0" w:color="auto"/>
              <w:right w:val="single" w:sz="4" w:space="0" w:color="auto"/>
            </w:tcBorders>
            <w:vAlign w:val="center"/>
          </w:tcPr>
          <w:p w14:paraId="11540875"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lastRenderedPageBreak/>
              <w:t>1.</w:t>
            </w:r>
            <w:r>
              <w:rPr>
                <w:rFonts w:ascii="微软雅黑" w:hAnsi="微软雅黑" w:cs="宋体" w:hint="eastAsia"/>
                <w:sz w:val="18"/>
                <w:szCs w:val="18"/>
              </w:rPr>
              <w:t>制定整个产品体验设计的工作流程：战略</w:t>
            </w:r>
            <w:r>
              <w:rPr>
                <w:rFonts w:ascii="微软雅黑" w:hAnsi="微软雅黑" w:cs="宋体" w:hint="eastAsia"/>
                <w:sz w:val="18"/>
                <w:szCs w:val="18"/>
              </w:rPr>
              <w:t>-</w:t>
            </w:r>
            <w:r>
              <w:rPr>
                <w:rFonts w:ascii="微软雅黑" w:hAnsi="微软雅黑" w:cs="宋体" w:hint="eastAsia"/>
                <w:sz w:val="18"/>
                <w:szCs w:val="18"/>
              </w:rPr>
              <w:t>结构</w:t>
            </w:r>
            <w:r>
              <w:rPr>
                <w:rFonts w:ascii="微软雅黑" w:hAnsi="微软雅黑" w:cs="宋体" w:hint="eastAsia"/>
                <w:sz w:val="18"/>
                <w:szCs w:val="18"/>
              </w:rPr>
              <w:t>-</w:t>
            </w:r>
            <w:r>
              <w:rPr>
                <w:rFonts w:ascii="微软雅黑" w:hAnsi="微软雅黑" w:cs="宋体" w:hint="eastAsia"/>
                <w:sz w:val="18"/>
                <w:szCs w:val="18"/>
              </w:rPr>
              <w:t>内容</w:t>
            </w:r>
            <w:r>
              <w:rPr>
                <w:rFonts w:ascii="微软雅黑" w:hAnsi="微软雅黑" w:cs="宋体" w:hint="eastAsia"/>
                <w:sz w:val="18"/>
                <w:szCs w:val="18"/>
              </w:rPr>
              <w:t>-</w:t>
            </w:r>
            <w:r>
              <w:rPr>
                <w:rFonts w:ascii="微软雅黑" w:hAnsi="微软雅黑" w:cs="宋体" w:hint="eastAsia"/>
                <w:sz w:val="18"/>
                <w:szCs w:val="18"/>
              </w:rPr>
              <w:t>体验</w:t>
            </w:r>
            <w:r>
              <w:rPr>
                <w:rFonts w:ascii="微软雅黑" w:hAnsi="微软雅黑" w:cs="宋体" w:hint="eastAsia"/>
                <w:sz w:val="18"/>
                <w:szCs w:val="18"/>
              </w:rPr>
              <w:t>-</w:t>
            </w:r>
            <w:r>
              <w:rPr>
                <w:rFonts w:ascii="微软雅黑" w:hAnsi="微软雅黑" w:cs="宋体" w:hint="eastAsia"/>
                <w:sz w:val="18"/>
                <w:szCs w:val="18"/>
              </w:rPr>
              <w:t>视觉</w:t>
            </w:r>
            <w:r>
              <w:rPr>
                <w:rFonts w:ascii="微软雅黑" w:hAnsi="微软雅黑" w:cs="宋体" w:hint="eastAsia"/>
                <w:sz w:val="18"/>
                <w:szCs w:val="18"/>
              </w:rPr>
              <w:t>-</w:t>
            </w:r>
            <w:r>
              <w:rPr>
                <w:rFonts w:ascii="微软雅黑" w:hAnsi="微软雅黑" w:cs="宋体" w:hint="eastAsia"/>
                <w:sz w:val="18"/>
                <w:szCs w:val="18"/>
              </w:rPr>
              <w:t>测试</w:t>
            </w:r>
            <w:r>
              <w:rPr>
                <w:rFonts w:ascii="微软雅黑" w:hAnsi="微软雅黑" w:cs="宋体" w:hint="eastAsia"/>
                <w:sz w:val="18"/>
                <w:szCs w:val="18"/>
              </w:rPr>
              <w:t>-</w:t>
            </w:r>
            <w:r>
              <w:rPr>
                <w:rFonts w:ascii="微软雅黑" w:hAnsi="微软雅黑" w:cs="宋体" w:hint="eastAsia"/>
                <w:sz w:val="18"/>
                <w:szCs w:val="18"/>
              </w:rPr>
              <w:t>迭代；</w:t>
            </w:r>
          </w:p>
          <w:p w14:paraId="11540876"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2.</w:t>
            </w:r>
            <w:r>
              <w:rPr>
                <w:rFonts w:ascii="微软雅黑" w:hAnsi="微软雅黑" w:cs="宋体" w:hint="eastAsia"/>
                <w:sz w:val="18"/>
                <w:szCs w:val="18"/>
              </w:rPr>
              <w:t>战略：体验设计战略制定，挖掘需求</w:t>
            </w:r>
            <w:r>
              <w:rPr>
                <w:rFonts w:ascii="微软雅黑" w:hAnsi="微软雅黑" w:cs="宋体" w:hint="eastAsia"/>
                <w:sz w:val="18"/>
                <w:szCs w:val="18"/>
              </w:rPr>
              <w:t>idea</w:t>
            </w:r>
            <w:r>
              <w:rPr>
                <w:rFonts w:ascii="微软雅黑" w:hAnsi="微软雅黑" w:cs="宋体" w:hint="eastAsia"/>
                <w:sz w:val="18"/>
                <w:szCs w:val="18"/>
              </w:rPr>
              <w:t>，分析目标用户、使用场景、痛点解决方案；</w:t>
            </w:r>
          </w:p>
          <w:p w14:paraId="11540877"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结构：功能模块梳理、任务分析、页面流程和信息框架的确定；</w:t>
            </w:r>
          </w:p>
          <w:p w14:paraId="11540878"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4.</w:t>
            </w:r>
            <w:r>
              <w:rPr>
                <w:rFonts w:ascii="微软雅黑" w:hAnsi="微软雅黑" w:cs="宋体" w:hint="eastAsia"/>
                <w:sz w:val="18"/>
                <w:szCs w:val="18"/>
              </w:rPr>
              <w:t>内容：根据用户类型及产品定位规划产品功能和服务内容；</w:t>
            </w:r>
          </w:p>
          <w:p w14:paraId="11540879"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5.</w:t>
            </w:r>
            <w:r>
              <w:rPr>
                <w:rFonts w:ascii="微软雅黑" w:hAnsi="微软雅黑" w:cs="宋体" w:hint="eastAsia"/>
                <w:sz w:val="18"/>
                <w:szCs w:val="18"/>
              </w:rPr>
              <w:t>体验：对交互设计、用户体验进行走查</w:t>
            </w:r>
            <w:r>
              <w:rPr>
                <w:rFonts w:ascii="微软雅黑" w:hAnsi="微软雅黑" w:cs="宋体" w:hint="eastAsia"/>
                <w:sz w:val="18"/>
                <w:szCs w:val="18"/>
              </w:rPr>
              <w:t xml:space="preserve"> review</w:t>
            </w:r>
            <w:r>
              <w:rPr>
                <w:rFonts w:ascii="微软雅黑" w:hAnsi="微软雅黑" w:cs="宋体" w:hint="eastAsia"/>
                <w:sz w:val="18"/>
                <w:szCs w:val="18"/>
              </w:rPr>
              <w:t>，根据设计原则审核设计规范，情感化触点设计；</w:t>
            </w:r>
          </w:p>
          <w:p w14:paraId="1154087A"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6.</w:t>
            </w:r>
            <w:r>
              <w:rPr>
                <w:rFonts w:ascii="微软雅黑" w:hAnsi="微软雅黑" w:cs="宋体" w:hint="eastAsia"/>
                <w:sz w:val="18"/>
                <w:szCs w:val="18"/>
              </w:rPr>
              <w:t>视觉：对产品整体视觉风格提出整体策略性方案，平衡品牌与业务特性之间的视觉风格；</w:t>
            </w:r>
          </w:p>
          <w:p w14:paraId="1154087B"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7.</w:t>
            </w:r>
            <w:r>
              <w:rPr>
                <w:rFonts w:ascii="微软雅黑" w:hAnsi="微软雅黑" w:cs="宋体" w:hint="eastAsia"/>
                <w:sz w:val="18"/>
                <w:szCs w:val="18"/>
              </w:rPr>
              <w:t>测试：把握可用性测试重点方向，持续性提出产品改进方案</w:t>
            </w:r>
          </w:p>
          <w:p w14:paraId="1154087C"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lastRenderedPageBreak/>
              <w:t>8.</w:t>
            </w:r>
            <w:r>
              <w:rPr>
                <w:rFonts w:ascii="微软雅黑" w:hAnsi="微软雅黑" w:cs="宋体" w:hint="eastAsia"/>
                <w:sz w:val="18"/>
                <w:szCs w:val="18"/>
              </w:rPr>
              <w:t>迭代：设计效果跟踪和数据分析，开发前可用性测试评估，上线后进行埋点数据分析，根据数据结论评估体验驱动用户增长方案。</w:t>
            </w:r>
          </w:p>
        </w:tc>
        <w:tc>
          <w:tcPr>
            <w:tcW w:w="835" w:type="pct"/>
            <w:tcBorders>
              <w:top w:val="nil"/>
              <w:left w:val="nil"/>
              <w:bottom w:val="single" w:sz="4" w:space="0" w:color="auto"/>
              <w:right w:val="single" w:sz="4" w:space="0" w:color="auto"/>
            </w:tcBorders>
            <w:vAlign w:val="center"/>
          </w:tcPr>
          <w:p w14:paraId="1154087D"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lastRenderedPageBreak/>
              <w:t>市场竞品分析、</w:t>
            </w:r>
          </w:p>
          <w:p w14:paraId="1154087E"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用户需求挖掘、</w:t>
            </w:r>
          </w:p>
          <w:p w14:paraId="1154087F"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焦点小组、</w:t>
            </w:r>
          </w:p>
          <w:p w14:paraId="11540880"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深度访谈、</w:t>
            </w:r>
          </w:p>
          <w:p w14:paraId="11540881"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实地研究、</w:t>
            </w:r>
          </w:p>
          <w:p w14:paraId="11540882"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行业报告分析、</w:t>
            </w:r>
          </w:p>
          <w:p w14:paraId="11540883"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persona</w:t>
            </w:r>
            <w:r>
              <w:rPr>
                <w:rFonts w:ascii="微软雅黑" w:hAnsi="微软雅黑" w:cs="宋体" w:hint="eastAsia"/>
                <w:sz w:val="18"/>
                <w:szCs w:val="18"/>
              </w:rPr>
              <w:t>、</w:t>
            </w:r>
          </w:p>
          <w:p w14:paraId="11540884"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scenario</w:t>
            </w:r>
            <w:r>
              <w:rPr>
                <w:rFonts w:ascii="微软雅黑" w:hAnsi="微软雅黑" w:cs="宋体" w:hint="eastAsia"/>
                <w:sz w:val="18"/>
                <w:szCs w:val="18"/>
              </w:rPr>
              <w:t>、</w:t>
            </w:r>
          </w:p>
          <w:p w14:paraId="11540885"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故事板、</w:t>
            </w:r>
          </w:p>
          <w:p w14:paraId="11540886"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服务设计、</w:t>
            </w:r>
          </w:p>
          <w:p w14:paraId="11540887"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数据分析、</w:t>
            </w:r>
          </w:p>
          <w:p w14:paraId="11540888"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竞品分析、</w:t>
            </w:r>
          </w:p>
          <w:p w14:paraId="11540889"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可用性测试；</w:t>
            </w:r>
          </w:p>
        </w:tc>
      </w:tr>
      <w:tr w:rsidR="004154E9" w14:paraId="11540897" w14:textId="77777777">
        <w:trPr>
          <w:trHeight w:val="648"/>
        </w:trPr>
        <w:tc>
          <w:tcPr>
            <w:tcW w:w="759" w:type="pct"/>
            <w:tcBorders>
              <w:top w:val="nil"/>
              <w:left w:val="single" w:sz="4" w:space="0" w:color="auto"/>
              <w:bottom w:val="single" w:sz="4" w:space="0" w:color="auto"/>
              <w:right w:val="single" w:sz="4" w:space="0" w:color="auto"/>
            </w:tcBorders>
            <w:noWrap/>
            <w:vAlign w:val="center"/>
          </w:tcPr>
          <w:p w14:paraId="1154088B"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高级交互设计师</w:t>
            </w:r>
          </w:p>
        </w:tc>
        <w:tc>
          <w:tcPr>
            <w:tcW w:w="1156" w:type="pct"/>
            <w:tcBorders>
              <w:top w:val="nil"/>
              <w:left w:val="nil"/>
              <w:bottom w:val="single" w:sz="4" w:space="0" w:color="auto"/>
              <w:right w:val="single" w:sz="4" w:space="0" w:color="auto"/>
            </w:tcBorders>
            <w:vAlign w:val="center"/>
          </w:tcPr>
          <w:p w14:paraId="1154088C"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1.</w:t>
            </w:r>
            <w:r>
              <w:rPr>
                <w:rFonts w:ascii="微软雅黑" w:hAnsi="微软雅黑" w:cs="宋体" w:hint="eastAsia"/>
                <w:sz w:val="18"/>
                <w:szCs w:val="18"/>
              </w:rPr>
              <w:t>五年以上交互类产品体验设计经验；</w:t>
            </w:r>
          </w:p>
          <w:p w14:paraId="1154088D"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2.</w:t>
            </w:r>
            <w:r>
              <w:rPr>
                <w:rFonts w:ascii="微软雅黑" w:hAnsi="微软雅黑" w:cs="宋体" w:hint="eastAsia"/>
                <w:sz w:val="18"/>
                <w:szCs w:val="18"/>
              </w:rPr>
              <w:t>有丰富的交互类产品诊断经验，有用户体验架构设计经验；</w:t>
            </w:r>
          </w:p>
          <w:p w14:paraId="1154088E"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有丰富的汽车行业移动端应用产品项目经验，有车联网相关项目经验；</w:t>
            </w:r>
          </w:p>
          <w:p w14:paraId="1154088F"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4.</w:t>
            </w:r>
            <w:r>
              <w:rPr>
                <w:rFonts w:ascii="微软雅黑" w:hAnsi="微软雅黑" w:cs="宋体" w:hint="eastAsia"/>
                <w:sz w:val="18"/>
                <w:szCs w:val="18"/>
              </w:rPr>
              <w:t>能组织需求讨论梳理，能提供用户体验提升的诊断分析案例和结果展示及说明。</w:t>
            </w:r>
          </w:p>
        </w:tc>
        <w:tc>
          <w:tcPr>
            <w:tcW w:w="1753" w:type="pct"/>
            <w:tcBorders>
              <w:top w:val="nil"/>
              <w:left w:val="nil"/>
              <w:bottom w:val="single" w:sz="4" w:space="0" w:color="auto"/>
              <w:right w:val="single" w:sz="4" w:space="0" w:color="auto"/>
            </w:tcBorders>
            <w:vAlign w:val="center"/>
          </w:tcPr>
          <w:p w14:paraId="11540890"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1.</w:t>
            </w:r>
            <w:r>
              <w:rPr>
                <w:rFonts w:ascii="微软雅黑" w:hAnsi="微软雅黑" w:cs="宋体" w:hint="eastAsia"/>
                <w:sz w:val="18"/>
                <w:szCs w:val="18"/>
              </w:rPr>
              <w:t>产品体验总体交互设计，功能需求收集、信息架构梳理、、页面布局设计、页面跳转关系设计、反馈形式设计；</w:t>
            </w:r>
          </w:p>
          <w:p w14:paraId="11540891"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2.</w:t>
            </w:r>
            <w:r>
              <w:rPr>
                <w:rFonts w:ascii="微软雅黑" w:hAnsi="微软雅黑" w:cs="宋体" w:hint="eastAsia"/>
                <w:sz w:val="18"/>
                <w:szCs w:val="18"/>
              </w:rPr>
              <w:t>基于产品特性和目标用户的用户画像进行使用场景梳理；</w:t>
            </w:r>
          </w:p>
          <w:p w14:paraId="11540892"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与动效师紧密合作，对产品中涉及到的车辆远控功能、及其他页面跳转、数据加载等功能的交互动效设计，设计趋势研究</w:t>
            </w:r>
            <w:r>
              <w:rPr>
                <w:rFonts w:ascii="微软雅黑" w:hAnsi="微软雅黑" w:cs="宋体" w:hint="eastAsia"/>
                <w:sz w:val="18"/>
                <w:szCs w:val="18"/>
              </w:rPr>
              <w:t>,</w:t>
            </w:r>
            <w:r>
              <w:rPr>
                <w:rFonts w:ascii="微软雅黑" w:hAnsi="微软雅黑" w:cs="宋体" w:hint="eastAsia"/>
                <w:sz w:val="18"/>
                <w:szCs w:val="18"/>
              </w:rPr>
              <w:t>创新交互方式探索</w:t>
            </w:r>
            <w:r>
              <w:rPr>
                <w:rFonts w:ascii="微软雅黑" w:hAnsi="微软雅黑" w:cs="宋体" w:hint="eastAsia"/>
                <w:sz w:val="18"/>
                <w:szCs w:val="18"/>
              </w:rPr>
              <w:t>VR</w:t>
            </w:r>
            <w:r>
              <w:rPr>
                <w:rFonts w:ascii="微软雅黑" w:hAnsi="微软雅黑" w:cs="宋体" w:hint="eastAsia"/>
                <w:sz w:val="18"/>
                <w:szCs w:val="18"/>
              </w:rPr>
              <w:t>、</w:t>
            </w:r>
            <w:r>
              <w:rPr>
                <w:rFonts w:ascii="微软雅黑" w:hAnsi="微软雅黑" w:cs="宋体" w:hint="eastAsia"/>
                <w:sz w:val="18"/>
                <w:szCs w:val="18"/>
              </w:rPr>
              <w:t>AI</w:t>
            </w:r>
            <w:r>
              <w:rPr>
                <w:rFonts w:ascii="微软雅黑" w:hAnsi="微软雅黑" w:cs="宋体" w:hint="eastAsia"/>
                <w:sz w:val="18"/>
                <w:szCs w:val="18"/>
              </w:rPr>
              <w:t>；</w:t>
            </w:r>
          </w:p>
          <w:p w14:paraId="11540893"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4.</w:t>
            </w:r>
            <w:r>
              <w:rPr>
                <w:rFonts w:ascii="微软雅黑" w:hAnsi="微软雅黑" w:cs="宋体" w:hint="eastAsia"/>
                <w:sz w:val="18"/>
                <w:szCs w:val="18"/>
              </w:rPr>
              <w:t>制定交互体验设计原则和规范；</w:t>
            </w:r>
          </w:p>
          <w:p w14:paraId="11540894"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5.</w:t>
            </w:r>
            <w:r>
              <w:rPr>
                <w:rFonts w:ascii="微软雅黑" w:hAnsi="微软雅黑" w:cs="宋体" w:hint="eastAsia"/>
                <w:sz w:val="18"/>
                <w:szCs w:val="18"/>
              </w:rPr>
              <w:t>与产品经理、视觉设计师、开发、测试沟通，推动设计方案的实施；</w:t>
            </w:r>
          </w:p>
          <w:p w14:paraId="11540895"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6.</w:t>
            </w:r>
            <w:r>
              <w:rPr>
                <w:rFonts w:ascii="微软雅黑" w:hAnsi="微软雅黑" w:cs="宋体" w:hint="eastAsia"/>
                <w:sz w:val="18"/>
                <w:szCs w:val="18"/>
              </w:rPr>
              <w:t>要求在设计和前端开发周期内提供相应驻厂支持。</w:t>
            </w:r>
          </w:p>
        </w:tc>
        <w:tc>
          <w:tcPr>
            <w:tcW w:w="835" w:type="pct"/>
            <w:tcBorders>
              <w:top w:val="nil"/>
              <w:left w:val="nil"/>
              <w:bottom w:val="single" w:sz="4" w:space="0" w:color="auto"/>
              <w:right w:val="single" w:sz="4" w:space="0" w:color="auto"/>
            </w:tcBorders>
            <w:vAlign w:val="center"/>
          </w:tcPr>
          <w:p w14:paraId="11540896"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市场竞品分析、用户需求挖掘、焦点小组、深度访谈、实地研究、行业报告分析、</w:t>
            </w:r>
            <w:r>
              <w:rPr>
                <w:rFonts w:ascii="微软雅黑" w:hAnsi="微软雅黑" w:cs="宋体" w:hint="eastAsia"/>
                <w:sz w:val="18"/>
                <w:szCs w:val="18"/>
              </w:rPr>
              <w:t>persona</w:t>
            </w:r>
            <w:r>
              <w:rPr>
                <w:rFonts w:ascii="微软雅黑" w:hAnsi="微软雅黑" w:cs="宋体" w:hint="eastAsia"/>
                <w:sz w:val="18"/>
                <w:szCs w:val="18"/>
              </w:rPr>
              <w:t>、</w:t>
            </w:r>
            <w:r>
              <w:rPr>
                <w:rFonts w:ascii="微软雅黑" w:hAnsi="微软雅黑" w:cs="宋体" w:hint="eastAsia"/>
                <w:sz w:val="18"/>
                <w:szCs w:val="18"/>
              </w:rPr>
              <w:t>scenario</w:t>
            </w:r>
            <w:r>
              <w:rPr>
                <w:rFonts w:ascii="微软雅黑" w:hAnsi="微软雅黑" w:cs="宋体" w:hint="eastAsia"/>
                <w:sz w:val="18"/>
                <w:szCs w:val="18"/>
              </w:rPr>
              <w:t>、故事板、服务设计、数据分析、竞品分析、可用性测试；</w:t>
            </w:r>
          </w:p>
        </w:tc>
      </w:tr>
      <w:tr w:rsidR="004154E9" w14:paraId="115408A4" w14:textId="77777777">
        <w:trPr>
          <w:trHeight w:val="3457"/>
        </w:trPr>
        <w:tc>
          <w:tcPr>
            <w:tcW w:w="759" w:type="pct"/>
            <w:tcBorders>
              <w:top w:val="nil"/>
              <w:left w:val="single" w:sz="4" w:space="0" w:color="auto"/>
              <w:bottom w:val="single" w:sz="4" w:space="0" w:color="auto"/>
              <w:right w:val="single" w:sz="4" w:space="0" w:color="auto"/>
            </w:tcBorders>
            <w:noWrap/>
            <w:vAlign w:val="center"/>
          </w:tcPr>
          <w:p w14:paraId="11540898"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高级视觉设计师</w:t>
            </w:r>
          </w:p>
        </w:tc>
        <w:tc>
          <w:tcPr>
            <w:tcW w:w="1156" w:type="pct"/>
            <w:tcBorders>
              <w:top w:val="nil"/>
              <w:left w:val="nil"/>
              <w:bottom w:val="single" w:sz="4" w:space="0" w:color="auto"/>
              <w:right w:val="single" w:sz="4" w:space="0" w:color="auto"/>
            </w:tcBorders>
            <w:vAlign w:val="center"/>
          </w:tcPr>
          <w:p w14:paraId="11540899"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1.</w:t>
            </w:r>
            <w:r>
              <w:rPr>
                <w:rFonts w:ascii="微软雅黑" w:hAnsi="微软雅黑" w:cs="宋体" w:hint="eastAsia"/>
                <w:sz w:val="18"/>
                <w:szCs w:val="18"/>
              </w:rPr>
              <w:t>五年以上互联网移动端应用类产品视觉设计经验；</w:t>
            </w:r>
          </w:p>
          <w:p w14:paraId="1154089A"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2</w:t>
            </w:r>
            <w:r>
              <w:rPr>
                <w:rFonts w:ascii="微软雅黑" w:hAnsi="微软雅黑" w:cs="宋体" w:hint="eastAsia"/>
                <w:sz w:val="18"/>
                <w:szCs w:val="18"/>
              </w:rPr>
              <w:t>.</w:t>
            </w:r>
            <w:r>
              <w:rPr>
                <w:rFonts w:ascii="微软雅黑" w:hAnsi="微软雅黑" w:cs="宋体" w:hint="eastAsia"/>
                <w:sz w:val="18"/>
                <w:szCs w:val="18"/>
              </w:rPr>
              <w:t>有</w:t>
            </w:r>
            <w:r>
              <w:rPr>
                <w:rFonts w:ascii="微软雅黑" w:hAnsi="微软雅黑" w:cs="宋体" w:hint="eastAsia"/>
                <w:sz w:val="18"/>
                <w:szCs w:val="18"/>
              </w:rPr>
              <w:t>BAT</w:t>
            </w:r>
            <w:r>
              <w:rPr>
                <w:rFonts w:ascii="微软雅黑" w:hAnsi="微软雅黑" w:cs="宋体" w:hint="eastAsia"/>
                <w:sz w:val="18"/>
                <w:szCs w:val="18"/>
              </w:rPr>
              <w:t>等大型互联网企业交互类产品体验设计的工作经验；</w:t>
            </w:r>
          </w:p>
          <w:p w14:paraId="1154089B"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有丰富的车厂移动端应用项目经验</w:t>
            </w:r>
            <w:r>
              <w:rPr>
                <w:rFonts w:ascii="微软雅黑" w:hAnsi="微软雅黑" w:cs="宋体" w:hint="eastAsia"/>
                <w:sz w:val="18"/>
                <w:szCs w:val="18"/>
              </w:rPr>
              <w:t xml:space="preserve"> </w:t>
            </w:r>
            <w:r>
              <w:rPr>
                <w:rFonts w:ascii="微软雅黑" w:hAnsi="微软雅黑" w:cs="宋体"/>
                <w:sz w:val="18"/>
                <w:szCs w:val="18"/>
              </w:rPr>
              <w:t>,</w:t>
            </w:r>
            <w:r>
              <w:rPr>
                <w:rFonts w:ascii="微软雅黑" w:hAnsi="微软雅黑" w:cs="宋体" w:hint="eastAsia"/>
                <w:sz w:val="18"/>
                <w:szCs w:val="18"/>
              </w:rPr>
              <w:t>了解竞品视觉风格差异；</w:t>
            </w:r>
          </w:p>
          <w:p w14:paraId="1154089C"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4</w:t>
            </w:r>
            <w:r>
              <w:rPr>
                <w:rFonts w:ascii="微软雅黑" w:hAnsi="微软雅黑" w:cs="宋体" w:hint="eastAsia"/>
                <w:sz w:val="18"/>
                <w:szCs w:val="18"/>
              </w:rPr>
              <w:t>.</w:t>
            </w:r>
            <w:r>
              <w:rPr>
                <w:rFonts w:ascii="微软雅黑" w:hAnsi="微软雅黑" w:cs="宋体" w:hint="eastAsia"/>
                <w:sz w:val="18"/>
                <w:szCs w:val="18"/>
              </w:rPr>
              <w:t>能把控产品视觉定位和品牌视觉面对</w:t>
            </w:r>
            <w:r>
              <w:rPr>
                <w:rFonts w:ascii="微软雅黑" w:hAnsi="微软雅黑" w:cs="宋体" w:hint="eastAsia"/>
                <w:sz w:val="18"/>
                <w:szCs w:val="18"/>
              </w:rPr>
              <w:t>C</w:t>
            </w:r>
            <w:r>
              <w:rPr>
                <w:rFonts w:ascii="微软雅黑" w:hAnsi="微软雅黑" w:cs="宋体" w:hint="eastAsia"/>
                <w:sz w:val="18"/>
                <w:szCs w:val="18"/>
              </w:rPr>
              <w:t>端感知，能提供明确用户视觉设计的案例和展示。</w:t>
            </w:r>
          </w:p>
          <w:p w14:paraId="1154089D"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5.</w:t>
            </w:r>
            <w:r>
              <w:rPr>
                <w:rFonts w:ascii="微软雅黑" w:hAnsi="微软雅黑" w:cs="宋体" w:hint="eastAsia"/>
                <w:sz w:val="18"/>
                <w:szCs w:val="18"/>
              </w:rPr>
              <w:t>有智能手表项目经验的（可选）。</w:t>
            </w:r>
          </w:p>
        </w:tc>
        <w:tc>
          <w:tcPr>
            <w:tcW w:w="1753" w:type="pct"/>
            <w:tcBorders>
              <w:top w:val="nil"/>
              <w:left w:val="nil"/>
              <w:bottom w:val="single" w:sz="4" w:space="0" w:color="auto"/>
              <w:right w:val="single" w:sz="4" w:space="0" w:color="auto"/>
            </w:tcBorders>
            <w:vAlign w:val="center"/>
          </w:tcPr>
          <w:p w14:paraId="1154089E"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1.</w:t>
            </w:r>
            <w:r>
              <w:rPr>
                <w:rFonts w:ascii="微软雅黑" w:hAnsi="微软雅黑" w:cs="宋体" w:hint="eastAsia"/>
                <w:sz w:val="18"/>
                <w:szCs w:val="18"/>
              </w:rPr>
              <w:t>建立视觉品牌，梳理品牌</w:t>
            </w:r>
            <w:r>
              <w:rPr>
                <w:rFonts w:ascii="微软雅黑" w:hAnsi="微软雅黑" w:cs="宋体" w:hint="eastAsia"/>
                <w:sz w:val="18"/>
                <w:szCs w:val="18"/>
              </w:rPr>
              <w:t>DNA</w:t>
            </w:r>
            <w:r>
              <w:rPr>
                <w:rFonts w:ascii="微软雅黑" w:hAnsi="微软雅黑" w:cs="宋体" w:hint="eastAsia"/>
                <w:sz w:val="18"/>
                <w:szCs w:val="18"/>
              </w:rPr>
              <w:t>，定义产品调性，品牌感植入设计；</w:t>
            </w:r>
          </w:p>
          <w:p w14:paraId="1154089F"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2.</w:t>
            </w:r>
            <w:r>
              <w:rPr>
                <w:rFonts w:ascii="微软雅黑" w:hAnsi="微软雅黑" w:cs="宋体" w:hint="eastAsia"/>
                <w:sz w:val="18"/>
                <w:szCs w:val="18"/>
              </w:rPr>
              <w:t>视觉设计趋势研究，分析竞品视觉风格和对比优劣</w:t>
            </w:r>
            <w:r>
              <w:rPr>
                <w:rFonts w:ascii="微软雅黑" w:hAnsi="微软雅黑" w:cs="宋体" w:hint="eastAsia"/>
                <w:sz w:val="18"/>
                <w:szCs w:val="18"/>
              </w:rPr>
              <w:t>;</w:t>
            </w:r>
          </w:p>
          <w:p w14:paraId="115408A0"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定义视觉语言，建立视觉设计规范。</w:t>
            </w:r>
          </w:p>
        </w:tc>
        <w:tc>
          <w:tcPr>
            <w:tcW w:w="835" w:type="pct"/>
            <w:tcBorders>
              <w:top w:val="nil"/>
              <w:left w:val="nil"/>
              <w:bottom w:val="single" w:sz="4" w:space="0" w:color="auto"/>
              <w:right w:val="single" w:sz="4" w:space="0" w:color="auto"/>
            </w:tcBorders>
            <w:vAlign w:val="center"/>
          </w:tcPr>
          <w:p w14:paraId="115408A1"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市场竞品分析</w:t>
            </w:r>
            <w:r>
              <w:rPr>
                <w:rFonts w:ascii="微软雅黑" w:hAnsi="微软雅黑" w:cs="宋体" w:hint="eastAsia"/>
                <w:sz w:val="18"/>
                <w:szCs w:val="18"/>
              </w:rPr>
              <w:t>；</w:t>
            </w:r>
          </w:p>
          <w:p w14:paraId="115408A2"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色彩情感设计</w:t>
            </w:r>
            <w:r>
              <w:rPr>
                <w:rFonts w:ascii="微软雅黑" w:hAnsi="微软雅黑" w:cs="宋体" w:hint="eastAsia"/>
                <w:sz w:val="18"/>
                <w:szCs w:val="18"/>
              </w:rPr>
              <w:t>；</w:t>
            </w:r>
          </w:p>
          <w:p w14:paraId="115408A3"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产品</w:t>
            </w:r>
            <w:r>
              <w:rPr>
                <w:rFonts w:ascii="微软雅黑" w:hAnsi="微软雅黑" w:cs="宋体" w:hint="eastAsia"/>
                <w:sz w:val="18"/>
                <w:szCs w:val="18"/>
              </w:rPr>
              <w:t>VI</w:t>
            </w:r>
            <w:r>
              <w:rPr>
                <w:rFonts w:ascii="微软雅黑" w:hAnsi="微软雅黑" w:cs="宋体" w:hint="eastAsia"/>
                <w:sz w:val="18"/>
                <w:szCs w:val="18"/>
              </w:rPr>
              <w:t>设计；</w:t>
            </w:r>
          </w:p>
        </w:tc>
      </w:tr>
      <w:tr w:rsidR="004154E9" w14:paraId="115408B3" w14:textId="77777777">
        <w:tc>
          <w:tcPr>
            <w:tcW w:w="759" w:type="pct"/>
            <w:tcBorders>
              <w:top w:val="nil"/>
              <w:left w:val="single" w:sz="4" w:space="0" w:color="auto"/>
              <w:bottom w:val="single" w:sz="4" w:space="0" w:color="auto"/>
              <w:right w:val="single" w:sz="4" w:space="0" w:color="auto"/>
            </w:tcBorders>
            <w:noWrap/>
            <w:vAlign w:val="center"/>
          </w:tcPr>
          <w:p w14:paraId="115408A5"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动效师</w:t>
            </w:r>
          </w:p>
        </w:tc>
        <w:tc>
          <w:tcPr>
            <w:tcW w:w="1156" w:type="pct"/>
            <w:tcBorders>
              <w:top w:val="nil"/>
              <w:left w:val="nil"/>
              <w:bottom w:val="single" w:sz="4" w:space="0" w:color="auto"/>
              <w:right w:val="single" w:sz="4" w:space="0" w:color="auto"/>
            </w:tcBorders>
            <w:vAlign w:val="center"/>
          </w:tcPr>
          <w:p w14:paraId="115408A6"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1.</w:t>
            </w:r>
            <w:r>
              <w:rPr>
                <w:rFonts w:ascii="微软雅黑" w:hAnsi="微软雅黑" w:cs="宋体" w:hint="eastAsia"/>
                <w:sz w:val="18"/>
                <w:szCs w:val="18"/>
              </w:rPr>
              <w:t>五年以上互联网移动端应用类产品动效设计经验；</w:t>
            </w:r>
          </w:p>
          <w:p w14:paraId="115408A7"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2</w:t>
            </w:r>
            <w:r>
              <w:rPr>
                <w:rFonts w:ascii="微软雅黑" w:hAnsi="微软雅黑" w:cs="宋体" w:hint="eastAsia"/>
                <w:sz w:val="18"/>
                <w:szCs w:val="18"/>
              </w:rPr>
              <w:t>.</w:t>
            </w:r>
            <w:r>
              <w:rPr>
                <w:rFonts w:ascii="微软雅黑" w:hAnsi="微软雅黑" w:cs="宋体" w:hint="eastAsia"/>
                <w:sz w:val="18"/>
                <w:szCs w:val="18"/>
              </w:rPr>
              <w:t>有大型互联网企业交互类产品体验设计的工作经验；</w:t>
            </w:r>
          </w:p>
          <w:p w14:paraId="115408A8"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有丰富的车厂移动端应用项目经验</w:t>
            </w:r>
            <w:r>
              <w:rPr>
                <w:rFonts w:ascii="微软雅黑" w:hAnsi="微软雅黑" w:cs="宋体" w:hint="eastAsia"/>
                <w:sz w:val="18"/>
                <w:szCs w:val="18"/>
              </w:rPr>
              <w:t xml:space="preserve"> </w:t>
            </w:r>
            <w:r>
              <w:rPr>
                <w:rFonts w:ascii="微软雅黑" w:hAnsi="微软雅黑" w:cs="宋体"/>
                <w:sz w:val="18"/>
                <w:szCs w:val="18"/>
              </w:rPr>
              <w:t>,</w:t>
            </w:r>
            <w:r>
              <w:rPr>
                <w:rFonts w:ascii="微软雅黑" w:hAnsi="微软雅黑" w:cs="宋体" w:hint="eastAsia"/>
                <w:sz w:val="18"/>
                <w:szCs w:val="18"/>
              </w:rPr>
              <w:t>了解竞品动效风格视觉风格差异；</w:t>
            </w:r>
          </w:p>
          <w:p w14:paraId="115408A9"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4</w:t>
            </w:r>
            <w:r>
              <w:rPr>
                <w:rFonts w:ascii="微软雅黑" w:hAnsi="微软雅黑" w:cs="宋体" w:hint="eastAsia"/>
                <w:sz w:val="18"/>
                <w:szCs w:val="18"/>
              </w:rPr>
              <w:t>.</w:t>
            </w:r>
            <w:r>
              <w:rPr>
                <w:rFonts w:ascii="微软雅黑" w:hAnsi="微软雅黑" w:cs="宋体" w:hint="eastAsia"/>
                <w:sz w:val="18"/>
                <w:szCs w:val="18"/>
              </w:rPr>
              <w:t>能对其他类型互联网移动端应用类产品的动效种类进行深</w:t>
            </w:r>
            <w:r>
              <w:rPr>
                <w:rFonts w:ascii="微软雅黑" w:hAnsi="微软雅黑" w:cs="宋体" w:hint="eastAsia"/>
                <w:sz w:val="18"/>
                <w:szCs w:val="18"/>
              </w:rPr>
              <w:lastRenderedPageBreak/>
              <w:t>度分析和灵活运用，并借鉴到各项目设计中。</w:t>
            </w:r>
          </w:p>
          <w:p w14:paraId="115408AA"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5.</w:t>
            </w:r>
            <w:r>
              <w:rPr>
                <w:rFonts w:ascii="微软雅黑" w:hAnsi="微软雅黑" w:cs="宋体" w:hint="eastAsia"/>
                <w:sz w:val="18"/>
                <w:szCs w:val="18"/>
              </w:rPr>
              <w:t>有智能手表项目经验的（可选）</w:t>
            </w:r>
          </w:p>
        </w:tc>
        <w:tc>
          <w:tcPr>
            <w:tcW w:w="1753" w:type="pct"/>
            <w:tcBorders>
              <w:top w:val="nil"/>
              <w:left w:val="nil"/>
              <w:bottom w:val="single" w:sz="4" w:space="0" w:color="auto"/>
              <w:right w:val="single" w:sz="4" w:space="0" w:color="auto"/>
            </w:tcBorders>
            <w:vAlign w:val="center"/>
          </w:tcPr>
          <w:p w14:paraId="115408AB"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lastRenderedPageBreak/>
              <w:t>1.</w:t>
            </w:r>
            <w:r>
              <w:rPr>
                <w:rFonts w:ascii="微软雅黑" w:hAnsi="微软雅黑" w:cs="宋体" w:hint="eastAsia"/>
                <w:sz w:val="18"/>
                <w:szCs w:val="18"/>
              </w:rPr>
              <w:t>与交互设计师紧密合作，对产品中涉及到的车辆远控功能、及其他页面跳转、数据加载等功能的交互动效设计，设计趋势研究</w:t>
            </w:r>
            <w:r>
              <w:rPr>
                <w:rFonts w:ascii="微软雅黑" w:hAnsi="微软雅黑" w:cs="宋体" w:hint="eastAsia"/>
                <w:sz w:val="18"/>
                <w:szCs w:val="18"/>
              </w:rPr>
              <w:t>,</w:t>
            </w:r>
            <w:r>
              <w:rPr>
                <w:rFonts w:ascii="微软雅黑" w:hAnsi="微软雅黑" w:cs="宋体" w:hint="eastAsia"/>
                <w:sz w:val="18"/>
                <w:szCs w:val="18"/>
              </w:rPr>
              <w:t>创新交互方式探索</w:t>
            </w:r>
            <w:r>
              <w:rPr>
                <w:rFonts w:ascii="微软雅黑" w:hAnsi="微软雅黑" w:cs="宋体" w:hint="eastAsia"/>
                <w:sz w:val="18"/>
                <w:szCs w:val="18"/>
              </w:rPr>
              <w:t>VR</w:t>
            </w:r>
            <w:r>
              <w:rPr>
                <w:rFonts w:ascii="微软雅黑" w:hAnsi="微软雅黑" w:cs="宋体" w:hint="eastAsia"/>
                <w:sz w:val="18"/>
                <w:szCs w:val="18"/>
              </w:rPr>
              <w:t>、</w:t>
            </w:r>
            <w:r>
              <w:rPr>
                <w:rFonts w:ascii="微软雅黑" w:hAnsi="微软雅黑" w:cs="宋体" w:hint="eastAsia"/>
                <w:sz w:val="18"/>
                <w:szCs w:val="18"/>
              </w:rPr>
              <w:t>AI</w:t>
            </w:r>
            <w:r>
              <w:rPr>
                <w:rFonts w:ascii="微软雅黑" w:hAnsi="微软雅黑" w:cs="宋体" w:hint="eastAsia"/>
                <w:sz w:val="18"/>
                <w:szCs w:val="18"/>
              </w:rPr>
              <w:t>；</w:t>
            </w:r>
          </w:p>
          <w:p w14:paraId="115408AC"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2.</w:t>
            </w:r>
            <w:r>
              <w:rPr>
                <w:rFonts w:ascii="微软雅黑" w:hAnsi="微软雅黑" w:cs="宋体" w:hint="eastAsia"/>
                <w:sz w:val="18"/>
                <w:szCs w:val="18"/>
              </w:rPr>
              <w:t>与视觉设计师紧密合作，建立视觉品牌，梳理品牌</w:t>
            </w:r>
            <w:r>
              <w:rPr>
                <w:rFonts w:ascii="微软雅黑" w:hAnsi="微软雅黑" w:cs="宋体" w:hint="eastAsia"/>
                <w:sz w:val="18"/>
                <w:szCs w:val="18"/>
              </w:rPr>
              <w:t>DNA</w:t>
            </w:r>
            <w:r>
              <w:rPr>
                <w:rFonts w:ascii="微软雅黑" w:hAnsi="微软雅黑" w:cs="宋体" w:hint="eastAsia"/>
                <w:sz w:val="18"/>
                <w:szCs w:val="18"/>
              </w:rPr>
              <w:t>，定义产品调性，品牌感植入设计；</w:t>
            </w:r>
          </w:p>
          <w:p w14:paraId="115408AD"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动效设计趋势研究，分析竞品动效风格和对比优劣</w:t>
            </w:r>
            <w:r>
              <w:rPr>
                <w:rFonts w:ascii="微软雅黑" w:hAnsi="微软雅黑" w:cs="宋体" w:hint="eastAsia"/>
                <w:sz w:val="18"/>
                <w:szCs w:val="18"/>
              </w:rPr>
              <w:t>;</w:t>
            </w:r>
          </w:p>
          <w:p w14:paraId="115408AE"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lastRenderedPageBreak/>
              <w:t>4.</w:t>
            </w:r>
            <w:r>
              <w:rPr>
                <w:rFonts w:ascii="微软雅黑" w:hAnsi="微软雅黑" w:cs="宋体" w:hint="eastAsia"/>
                <w:sz w:val="18"/>
                <w:szCs w:val="18"/>
              </w:rPr>
              <w:t>与交互设计师紧密合作，制定交互体验设计原则和规范；</w:t>
            </w:r>
          </w:p>
          <w:p w14:paraId="115408AF"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与视觉设计师紧密合作，定义视觉语言，建立视觉设计规范。</w:t>
            </w:r>
          </w:p>
        </w:tc>
        <w:tc>
          <w:tcPr>
            <w:tcW w:w="835" w:type="pct"/>
            <w:tcBorders>
              <w:top w:val="nil"/>
              <w:left w:val="nil"/>
              <w:bottom w:val="single" w:sz="4" w:space="0" w:color="auto"/>
              <w:right w:val="single" w:sz="4" w:space="0" w:color="auto"/>
            </w:tcBorders>
            <w:vAlign w:val="center"/>
          </w:tcPr>
          <w:p w14:paraId="115408B0"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lastRenderedPageBreak/>
              <w:t>市场竞品分析</w:t>
            </w:r>
            <w:r>
              <w:rPr>
                <w:rFonts w:ascii="微软雅黑" w:hAnsi="微软雅黑" w:cs="宋体" w:hint="eastAsia"/>
                <w:sz w:val="18"/>
                <w:szCs w:val="18"/>
              </w:rPr>
              <w:t>；</w:t>
            </w:r>
          </w:p>
          <w:p w14:paraId="115408B1"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场景动效设计</w:t>
            </w:r>
            <w:r>
              <w:rPr>
                <w:rFonts w:ascii="微软雅黑" w:hAnsi="微软雅黑" w:cs="宋体" w:hint="eastAsia"/>
                <w:sz w:val="18"/>
                <w:szCs w:val="18"/>
              </w:rPr>
              <w:t>；</w:t>
            </w:r>
          </w:p>
          <w:p w14:paraId="115408B2"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可用性测试；</w:t>
            </w:r>
          </w:p>
        </w:tc>
      </w:tr>
      <w:tr w:rsidR="004154E9" w14:paraId="115408BF" w14:textId="77777777">
        <w:trPr>
          <w:trHeight w:val="2505"/>
        </w:trPr>
        <w:tc>
          <w:tcPr>
            <w:tcW w:w="759" w:type="pct"/>
            <w:tcBorders>
              <w:top w:val="nil"/>
              <w:left w:val="single" w:sz="4" w:space="0" w:color="auto"/>
              <w:bottom w:val="single" w:sz="4" w:space="0" w:color="auto"/>
              <w:right w:val="single" w:sz="4" w:space="0" w:color="auto"/>
            </w:tcBorders>
            <w:noWrap/>
            <w:vAlign w:val="center"/>
          </w:tcPr>
          <w:p w14:paraId="115408B4"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视觉设计师</w:t>
            </w:r>
          </w:p>
        </w:tc>
        <w:tc>
          <w:tcPr>
            <w:tcW w:w="1156" w:type="pct"/>
            <w:tcBorders>
              <w:top w:val="nil"/>
              <w:left w:val="nil"/>
              <w:bottom w:val="single" w:sz="4" w:space="0" w:color="auto"/>
              <w:right w:val="single" w:sz="4" w:space="0" w:color="auto"/>
            </w:tcBorders>
            <w:vAlign w:val="center"/>
          </w:tcPr>
          <w:p w14:paraId="115408B5"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1.</w:t>
            </w:r>
            <w:r>
              <w:rPr>
                <w:rFonts w:ascii="微软雅黑" w:hAnsi="微软雅黑" w:cs="宋体" w:hint="eastAsia"/>
                <w:sz w:val="18"/>
                <w:szCs w:val="18"/>
              </w:rPr>
              <w:t>五年以上互联网移动端应用类产品视觉设计经验；</w:t>
            </w:r>
          </w:p>
          <w:p w14:paraId="115408B6"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2</w:t>
            </w:r>
            <w:r>
              <w:rPr>
                <w:rFonts w:ascii="微软雅黑" w:hAnsi="微软雅黑" w:cs="宋体" w:hint="eastAsia"/>
                <w:sz w:val="18"/>
                <w:szCs w:val="18"/>
              </w:rPr>
              <w:t>.</w:t>
            </w:r>
            <w:r>
              <w:rPr>
                <w:rFonts w:ascii="微软雅黑" w:hAnsi="微软雅黑" w:cs="宋体" w:hint="eastAsia"/>
                <w:sz w:val="18"/>
                <w:szCs w:val="18"/>
              </w:rPr>
              <w:t>有大型互联网企业交互类产品体验设计的工作经验；</w:t>
            </w:r>
          </w:p>
          <w:p w14:paraId="115408B7"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3</w:t>
            </w:r>
            <w:r>
              <w:rPr>
                <w:rFonts w:ascii="微软雅黑" w:hAnsi="微软雅黑" w:cs="宋体" w:hint="eastAsia"/>
                <w:sz w:val="18"/>
                <w:szCs w:val="18"/>
              </w:rPr>
              <w:t>.</w:t>
            </w:r>
            <w:r>
              <w:rPr>
                <w:rFonts w:ascii="微软雅黑" w:hAnsi="微软雅黑" w:cs="宋体" w:hint="eastAsia"/>
                <w:sz w:val="18"/>
                <w:szCs w:val="18"/>
              </w:rPr>
              <w:t>能提供明确用户视觉设计的案例和展示。</w:t>
            </w:r>
          </w:p>
          <w:p w14:paraId="115408B8" w14:textId="77777777" w:rsidR="004154E9" w:rsidRDefault="00492DAE">
            <w:pPr>
              <w:spacing w:after="0" w:line="240" w:lineRule="auto"/>
              <w:rPr>
                <w:rFonts w:ascii="微软雅黑" w:hAnsi="微软雅黑" w:cs="宋体" w:hint="eastAsia"/>
                <w:sz w:val="18"/>
                <w:szCs w:val="18"/>
              </w:rPr>
            </w:pPr>
            <w:r>
              <w:rPr>
                <w:rFonts w:ascii="微软雅黑" w:hAnsi="微软雅黑" w:cs="宋体"/>
                <w:sz w:val="18"/>
                <w:szCs w:val="18"/>
              </w:rPr>
              <w:t>4.</w:t>
            </w:r>
            <w:r>
              <w:rPr>
                <w:rFonts w:ascii="微软雅黑" w:hAnsi="微软雅黑" w:cs="宋体" w:hint="eastAsia"/>
                <w:sz w:val="18"/>
                <w:szCs w:val="18"/>
              </w:rPr>
              <w:t>有智能手表项目经验的（可选）</w:t>
            </w:r>
          </w:p>
        </w:tc>
        <w:tc>
          <w:tcPr>
            <w:tcW w:w="1753" w:type="pct"/>
            <w:tcBorders>
              <w:top w:val="nil"/>
              <w:left w:val="nil"/>
              <w:bottom w:val="single" w:sz="4" w:space="0" w:color="auto"/>
              <w:right w:val="single" w:sz="4" w:space="0" w:color="auto"/>
            </w:tcBorders>
            <w:vAlign w:val="center"/>
          </w:tcPr>
          <w:p w14:paraId="115408B9"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1.</w:t>
            </w:r>
            <w:r>
              <w:rPr>
                <w:rFonts w:ascii="微软雅黑" w:hAnsi="微软雅黑" w:cs="宋体" w:hint="eastAsia"/>
                <w:sz w:val="18"/>
                <w:szCs w:val="18"/>
              </w:rPr>
              <w:t>映射个性风格，符合品牌调性的个性化风格定义；</w:t>
            </w:r>
          </w:p>
          <w:p w14:paraId="115408BA"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2.</w:t>
            </w:r>
            <w:r>
              <w:rPr>
                <w:rFonts w:ascii="微软雅黑" w:hAnsi="微软雅黑" w:cs="宋体" w:hint="eastAsia"/>
                <w:sz w:val="18"/>
                <w:szCs w:val="18"/>
              </w:rPr>
              <w:t>信息展示设计；</w:t>
            </w:r>
          </w:p>
          <w:p w14:paraId="115408BB"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3.</w:t>
            </w:r>
            <w:r>
              <w:rPr>
                <w:rFonts w:ascii="微软雅黑" w:hAnsi="微软雅黑" w:cs="宋体" w:hint="eastAsia"/>
                <w:sz w:val="18"/>
                <w:szCs w:val="18"/>
              </w:rPr>
              <w:t>组件控件设计：视觉组件元素设计、</w:t>
            </w:r>
            <w:r>
              <w:rPr>
                <w:rFonts w:ascii="微软雅黑" w:hAnsi="微软雅黑" w:cs="宋体" w:hint="eastAsia"/>
                <w:sz w:val="18"/>
                <w:szCs w:val="18"/>
              </w:rPr>
              <w:t>icon</w:t>
            </w:r>
            <w:r>
              <w:rPr>
                <w:rFonts w:ascii="微软雅黑" w:hAnsi="微软雅黑" w:cs="宋体" w:hint="eastAsia"/>
                <w:sz w:val="18"/>
                <w:szCs w:val="18"/>
              </w:rPr>
              <w:t>设计、细节控件的状态设计；</w:t>
            </w:r>
          </w:p>
          <w:p w14:paraId="115408BC"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4.</w:t>
            </w:r>
            <w:r>
              <w:rPr>
                <w:rFonts w:ascii="微软雅黑" w:hAnsi="微软雅黑" w:cs="宋体" w:hint="eastAsia"/>
                <w:sz w:val="18"/>
                <w:szCs w:val="18"/>
              </w:rPr>
              <w:t>情感化运营抓手设计；</w:t>
            </w:r>
          </w:p>
          <w:p w14:paraId="115408BD"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5.</w:t>
            </w:r>
            <w:r>
              <w:rPr>
                <w:rFonts w:ascii="微软雅黑" w:hAnsi="微软雅黑" w:cs="宋体" w:hint="eastAsia"/>
                <w:sz w:val="18"/>
                <w:szCs w:val="18"/>
              </w:rPr>
              <w:t>要求在设计和前端开发周期内提供相应驻厂支持。</w:t>
            </w:r>
          </w:p>
        </w:tc>
        <w:tc>
          <w:tcPr>
            <w:tcW w:w="835" w:type="pct"/>
            <w:tcBorders>
              <w:top w:val="nil"/>
              <w:left w:val="nil"/>
              <w:bottom w:val="single" w:sz="4" w:space="0" w:color="auto"/>
              <w:right w:val="single" w:sz="4" w:space="0" w:color="auto"/>
            </w:tcBorders>
            <w:vAlign w:val="center"/>
          </w:tcPr>
          <w:p w14:paraId="115408BE" w14:textId="77777777" w:rsidR="004154E9" w:rsidRDefault="00492DAE">
            <w:pPr>
              <w:spacing w:after="0" w:line="240" w:lineRule="auto"/>
              <w:rPr>
                <w:rFonts w:ascii="微软雅黑" w:hAnsi="微软雅黑" w:cs="宋体" w:hint="eastAsia"/>
                <w:sz w:val="18"/>
                <w:szCs w:val="18"/>
              </w:rPr>
            </w:pPr>
            <w:r>
              <w:rPr>
                <w:rFonts w:ascii="微软雅黑" w:hAnsi="微软雅黑" w:cs="宋体" w:hint="eastAsia"/>
                <w:sz w:val="18"/>
                <w:szCs w:val="18"/>
              </w:rPr>
              <w:t>市场竞品分析、色彩情感设计、产品</w:t>
            </w:r>
            <w:r>
              <w:rPr>
                <w:rFonts w:ascii="微软雅黑" w:hAnsi="微软雅黑" w:cs="宋体" w:hint="eastAsia"/>
                <w:sz w:val="18"/>
                <w:szCs w:val="18"/>
              </w:rPr>
              <w:t>VI</w:t>
            </w:r>
            <w:r>
              <w:rPr>
                <w:rFonts w:ascii="微软雅黑" w:hAnsi="微软雅黑" w:cs="宋体" w:hint="eastAsia"/>
                <w:sz w:val="18"/>
                <w:szCs w:val="18"/>
              </w:rPr>
              <w:t>设计；</w:t>
            </w:r>
          </w:p>
        </w:tc>
      </w:tr>
    </w:tbl>
    <w:p w14:paraId="115408C0" w14:textId="77777777" w:rsidR="004154E9" w:rsidRDefault="004154E9">
      <w:pPr>
        <w:spacing w:line="276" w:lineRule="auto"/>
      </w:pPr>
    </w:p>
    <w:p w14:paraId="115408C1" w14:textId="77777777" w:rsidR="004154E9" w:rsidRDefault="00492DAE">
      <w:pPr>
        <w:pStyle w:val="2"/>
      </w:pPr>
      <w:bookmarkStart w:id="28" w:name="_Toc184666468"/>
      <w:bookmarkStart w:id="29" w:name="_Toc29837"/>
      <w:r>
        <w:rPr>
          <w:rFonts w:hint="eastAsia"/>
        </w:rPr>
        <w:t>供应商服务管理要求</w:t>
      </w:r>
      <w:bookmarkEnd w:id="28"/>
      <w:bookmarkEnd w:id="29"/>
    </w:p>
    <w:p w14:paraId="115408C2" w14:textId="77777777" w:rsidR="004154E9" w:rsidRDefault="00492DAE">
      <w:pPr>
        <w:pStyle w:val="afffd"/>
        <w:numPr>
          <w:ilvl w:val="0"/>
          <w:numId w:val="35"/>
        </w:numPr>
      </w:pPr>
      <w:r>
        <w:rPr>
          <w:rFonts w:hint="eastAsia"/>
        </w:rPr>
        <w:t>供应商必须具有企业法人资格，在中华人民共和国境内注册经营并有良好业绩和商业信誉；</w:t>
      </w:r>
    </w:p>
    <w:p w14:paraId="115408C3" w14:textId="77777777" w:rsidR="004154E9" w:rsidRDefault="00492DAE">
      <w:pPr>
        <w:pStyle w:val="afffd"/>
        <w:numPr>
          <w:ilvl w:val="0"/>
          <w:numId w:val="35"/>
        </w:numPr>
      </w:pPr>
      <w:r>
        <w:rPr>
          <w:rFonts w:hint="eastAsia"/>
        </w:rPr>
        <w:t>供应商须对用户体验设计原理及相关方法论有深刻理解，负责过过上汽大众</w:t>
      </w:r>
      <w:r>
        <w:rPr>
          <w:rFonts w:hint="eastAsia"/>
        </w:rPr>
        <w:t>C</w:t>
      </w:r>
      <w:r>
        <w:rPr>
          <w:rFonts w:hint="eastAsia"/>
        </w:rPr>
        <w:t>端产品设计的供应商优先。</w:t>
      </w:r>
    </w:p>
    <w:p w14:paraId="115408C4" w14:textId="77777777" w:rsidR="004154E9" w:rsidRDefault="00492DAE">
      <w:pPr>
        <w:pStyle w:val="afffd"/>
        <w:numPr>
          <w:ilvl w:val="0"/>
          <w:numId w:val="35"/>
        </w:numPr>
      </w:pPr>
      <w:r>
        <w:rPr>
          <w:rFonts w:hint="eastAsia"/>
        </w:rPr>
        <w:t>供应商及其团队必须遵从上汽大众及</w:t>
      </w:r>
      <w:r>
        <w:t>CIX</w:t>
      </w:r>
      <w:r>
        <w:rPr>
          <w:rFonts w:hint="eastAsia"/>
        </w:rPr>
        <w:t>的工作流程和信息安全要求，供应商必须同意并授权其项目组所有人员至少签署《上汽大众</w:t>
      </w:r>
      <w:r>
        <w:t>CIX</w:t>
      </w:r>
      <w:r>
        <w:rPr>
          <w:rFonts w:hint="eastAsia"/>
        </w:rPr>
        <w:t>部门及合作方信息安全承诺书》《</w:t>
      </w:r>
      <w:r>
        <w:t>CIX</w:t>
      </w:r>
      <w:r>
        <w:rPr>
          <w:rFonts w:hint="eastAsia"/>
        </w:rPr>
        <w:t>部门供应商入场检查单》《</w:t>
      </w:r>
      <w:r>
        <w:t>CIX</w:t>
      </w:r>
      <w:r>
        <w:rPr>
          <w:rFonts w:hint="eastAsia"/>
        </w:rPr>
        <w:t>部门供应商离场检查单》，《离开项目数据清除声明》等文件，上述文件内容请参考附件，</w:t>
      </w:r>
      <w:r>
        <w:t>CIX</w:t>
      </w:r>
      <w:r>
        <w:rPr>
          <w:rFonts w:hint="eastAsia"/>
        </w:rPr>
        <w:t>保留调整的权利；</w:t>
      </w:r>
    </w:p>
    <w:p w14:paraId="115408C5" w14:textId="77777777" w:rsidR="004154E9" w:rsidRDefault="00492DAE">
      <w:pPr>
        <w:pStyle w:val="afffd"/>
        <w:numPr>
          <w:ilvl w:val="0"/>
          <w:numId w:val="35"/>
        </w:numPr>
      </w:pPr>
      <w:r>
        <w:rPr>
          <w:rFonts w:hint="eastAsia"/>
        </w:rPr>
        <w:t>供应商团队的工作地点应在上汽大众安亭现场，以确保实时沟通和无缝沟通；供应商及其团队必须遵从上汽大众相关办公要求，供应商必须同意并为其项目组所有人员办理出入证，签署其他应工作需要按上汽大众相关部门要求的文件；</w:t>
      </w:r>
    </w:p>
    <w:p w14:paraId="115408C6" w14:textId="77777777" w:rsidR="004154E9" w:rsidRDefault="00492DAE">
      <w:pPr>
        <w:pStyle w:val="afffd"/>
        <w:numPr>
          <w:ilvl w:val="0"/>
          <w:numId w:val="35"/>
        </w:numPr>
      </w:pPr>
      <w:r>
        <w:rPr>
          <w:rFonts w:hint="eastAsia"/>
        </w:rPr>
        <w:t>供应商需同意本项目所有产出物，包括但不限于信息、数据、文档、源代码等均属上汽大众所有</w:t>
      </w:r>
      <w:r>
        <w:rPr>
          <w:rFonts w:hint="eastAsia"/>
          <w:highlight w:val="yellow"/>
        </w:rPr>
        <w:t>（互联网产品类除外）</w:t>
      </w:r>
      <w:r>
        <w:rPr>
          <w:rFonts w:hint="eastAsia"/>
        </w:rPr>
        <w:t>。</w:t>
      </w:r>
    </w:p>
    <w:p w14:paraId="115408C7" w14:textId="77777777" w:rsidR="004154E9" w:rsidRDefault="00492DAE">
      <w:pPr>
        <w:pStyle w:val="afffd"/>
        <w:numPr>
          <w:ilvl w:val="0"/>
          <w:numId w:val="35"/>
        </w:numPr>
      </w:pPr>
      <w:r>
        <w:rPr>
          <w:rFonts w:hint="eastAsia"/>
        </w:rPr>
        <w:lastRenderedPageBreak/>
        <w:t>供应商应充分理解网络安全、数据安全和个人信息保护的重要性，应当严格遵守适用的网络安全相关、数据安全相关法律法规的规定，如《中华人民共和国网络安全法》、《中华人民共和国数据安全法》、《中华人民共和国个人信息保护法》等。</w:t>
      </w:r>
    </w:p>
    <w:p w14:paraId="115408C8" w14:textId="77777777" w:rsidR="004154E9" w:rsidRDefault="00492DAE">
      <w:pPr>
        <w:pStyle w:val="afffd"/>
        <w:numPr>
          <w:ilvl w:val="0"/>
          <w:numId w:val="35"/>
        </w:numPr>
      </w:pPr>
      <w:r>
        <w:rPr>
          <w:rFonts w:hint="eastAsia"/>
        </w:rPr>
        <w:t>供应商应当确保获得和维持了适用法律法规规定下的足够的同意、授权和准许，用以确保在本项目下处理任何最终用户个人数据时符合适用法律的规定，包括追踪用户获得、披露、传播、拦截和删除用户个人数据和信息等。</w:t>
      </w:r>
    </w:p>
    <w:p w14:paraId="115408C9" w14:textId="77777777" w:rsidR="004154E9" w:rsidRDefault="00492DAE">
      <w:pPr>
        <w:pStyle w:val="afffd"/>
        <w:numPr>
          <w:ilvl w:val="0"/>
          <w:numId w:val="35"/>
        </w:numPr>
      </w:pPr>
      <w:r>
        <w:rPr>
          <w:rFonts w:hint="eastAsia"/>
        </w:rPr>
        <w:t>供应商应负责其产品</w:t>
      </w:r>
      <w:r>
        <w:t>/</w:t>
      </w:r>
      <w:r>
        <w:rPr>
          <w:rFonts w:hint="eastAsia"/>
        </w:rPr>
        <w:t>研发成果的安全漏洞管理。涉及互联网产品类，供应商需要负责相关高中危漏洞需的检测、及时告知并协助修复；涉及研发类项目类，供应商需要根据上汽大众安全部门要求，完成相关高中危漏洞的修复；</w:t>
      </w:r>
    </w:p>
    <w:p w14:paraId="115408CA" w14:textId="77777777" w:rsidR="004154E9" w:rsidRDefault="00492DAE">
      <w:pPr>
        <w:pStyle w:val="afffd"/>
        <w:numPr>
          <w:ilvl w:val="0"/>
          <w:numId w:val="35"/>
        </w:numPr>
        <w:spacing w:line="276" w:lineRule="auto"/>
      </w:pPr>
      <w:r>
        <w:rPr>
          <w:rFonts w:hint="eastAsia"/>
        </w:rPr>
        <w:t>除非获取上汽大众书面许可，否则供应商及其员工都不得将从上汽大众处获得的或与上汽大众有关的，依照本规定须保密的各类文件、资料、体系、软件、培训内容和经营诀窍以及相关数据等内容，披露给第三方。</w:t>
      </w:r>
    </w:p>
    <w:p w14:paraId="115408CB" w14:textId="77777777" w:rsidR="004154E9" w:rsidRDefault="00492DAE">
      <w:pPr>
        <w:pStyle w:val="10"/>
      </w:pPr>
      <w:bookmarkStart w:id="30" w:name="_Toc184666469"/>
      <w:bookmarkStart w:id="31" w:name="_Toc5641"/>
      <w:r>
        <w:rPr>
          <w:rFonts w:hint="eastAsia"/>
        </w:rPr>
        <w:t>安全体系</w:t>
      </w:r>
      <w:bookmarkEnd w:id="30"/>
      <w:bookmarkEnd w:id="31"/>
    </w:p>
    <w:p w14:paraId="115408CC" w14:textId="77777777" w:rsidR="004154E9" w:rsidRDefault="00492DAE">
      <w:pPr>
        <w:ind w:firstLine="420"/>
      </w:pPr>
      <w:r>
        <w:rPr>
          <w:rFonts w:hint="eastAsia"/>
        </w:rPr>
        <w:t>供应商人员应遵守《</w:t>
      </w:r>
      <w:r>
        <w:rPr>
          <w:rFonts w:hint="eastAsia"/>
        </w:rPr>
        <w:t>IT</w:t>
      </w:r>
      <w:r>
        <w:rPr>
          <w:rFonts w:hint="eastAsia"/>
        </w:rPr>
        <w:t>供应商管理》中信息安全相关要求，项目类供应商应满足《一般项目信息安全需求书</w:t>
      </w:r>
      <w:r>
        <w:rPr>
          <w:rFonts w:hint="eastAsia"/>
        </w:rPr>
        <w:t>&amp;</w:t>
      </w:r>
      <w:r>
        <w:rPr>
          <w:rFonts w:hint="eastAsia"/>
        </w:rPr>
        <w:t>评审表》中的要求。</w:t>
      </w:r>
    </w:p>
    <w:bookmarkStart w:id="32" w:name="_MON_1790062945"/>
    <w:bookmarkEnd w:id="32"/>
    <w:p w14:paraId="115408CD" w14:textId="77777777" w:rsidR="004154E9" w:rsidRDefault="00492DAE">
      <w:pPr>
        <w:jc w:val="center"/>
        <w:rPr>
          <w:rFonts w:ascii="微软雅黑" w:hAnsi="微软雅黑" w:hint="eastAsia"/>
          <w:b/>
          <w:bCs/>
          <w:sz w:val="24"/>
          <w:szCs w:val="24"/>
        </w:rPr>
      </w:pPr>
      <w:r>
        <w:rPr>
          <w:rFonts w:ascii="微软雅黑" w:hAnsi="微软雅黑"/>
          <w:b/>
          <w:bCs/>
          <w:sz w:val="24"/>
          <w:szCs w:val="24"/>
        </w:rPr>
        <w:object w:dxaOrig="1485" w:dyaOrig="1005" w14:anchorId="115409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50.4pt" o:ole="">
            <v:imagedata r:id="rId8" o:title=""/>
          </v:shape>
          <o:OLEObject Type="Embed" ProgID="Word.Document.12" ShapeID="_x0000_i1025" DrawAspect="Icon" ObjectID="_1824560841" r:id="rId9"/>
        </w:object>
      </w:r>
      <w:bookmarkStart w:id="33" w:name="_MON_1790063007"/>
      <w:bookmarkEnd w:id="33"/>
      <w:r>
        <w:rPr>
          <w:rFonts w:ascii="微软雅黑" w:hAnsi="微软雅黑"/>
          <w:b/>
          <w:bCs/>
          <w:sz w:val="24"/>
          <w:szCs w:val="24"/>
        </w:rPr>
        <w:object w:dxaOrig="1485" w:dyaOrig="1005" w14:anchorId="11540918">
          <v:shape id="_x0000_i1026" type="#_x0000_t75" style="width:74.4pt;height:50.4pt" o:ole="">
            <v:imagedata r:id="rId10" o:title=""/>
          </v:shape>
          <o:OLEObject Type="Embed" ProgID="Word.Document.12" ShapeID="_x0000_i1026" DrawAspect="Icon" ObjectID="_1824560842" r:id="rId11"/>
        </w:object>
      </w:r>
    </w:p>
    <w:p w14:paraId="115408CE" w14:textId="77777777" w:rsidR="004154E9" w:rsidRDefault="00492DAE">
      <w:pPr>
        <w:pStyle w:val="afffd"/>
        <w:numPr>
          <w:ilvl w:val="0"/>
          <w:numId w:val="36"/>
        </w:numPr>
      </w:pPr>
      <w:r>
        <w:rPr>
          <w:rFonts w:hint="eastAsia"/>
        </w:rPr>
        <w:t>上汽大众汽车有限公司有权对供应商人员是否遵守信息安全相关要求进行安全检查与审计</w:t>
      </w:r>
    </w:p>
    <w:p w14:paraId="115408CF" w14:textId="77777777" w:rsidR="004154E9" w:rsidRDefault="00492DAE">
      <w:pPr>
        <w:pStyle w:val="afffd"/>
        <w:numPr>
          <w:ilvl w:val="0"/>
          <w:numId w:val="36"/>
        </w:numPr>
      </w:pPr>
      <w:r>
        <w:rPr>
          <w:rFonts w:hint="eastAsia"/>
        </w:rPr>
        <w:t>在上汽大众现场工作期间，供应商人员应严格遵守上汽大众汽车有限公司的信息安全制度及规定。</w:t>
      </w:r>
    </w:p>
    <w:p w14:paraId="115408D0" w14:textId="77777777" w:rsidR="004154E9" w:rsidRDefault="00492DAE">
      <w:pPr>
        <w:pStyle w:val="afffd"/>
        <w:numPr>
          <w:ilvl w:val="0"/>
          <w:numId w:val="36"/>
        </w:numPr>
      </w:pPr>
      <w:r>
        <w:rPr>
          <w:rFonts w:hint="eastAsia"/>
        </w:rPr>
        <w:t>信息保密期内供应商人员在接触、使用、复制、保存、传输、销毁合作时所接触到的各种上汽大众的</w:t>
      </w:r>
      <w:r>
        <w:rPr>
          <w:rFonts w:hint="eastAsia"/>
        </w:rPr>
        <w:t>internal</w:t>
      </w:r>
      <w:r>
        <w:rPr>
          <w:rFonts w:hint="eastAsia"/>
        </w:rPr>
        <w:t>、</w:t>
      </w:r>
      <w:r>
        <w:rPr>
          <w:rFonts w:hint="eastAsia"/>
        </w:rPr>
        <w:t>confidential</w:t>
      </w:r>
      <w:r>
        <w:rPr>
          <w:rFonts w:hint="eastAsia"/>
        </w:rPr>
        <w:t>及</w:t>
      </w:r>
      <w:r>
        <w:rPr>
          <w:rFonts w:hint="eastAsia"/>
        </w:rPr>
        <w:t>secret</w:t>
      </w:r>
      <w:r>
        <w:rPr>
          <w:rFonts w:hint="eastAsia"/>
        </w:rPr>
        <w:t>信息，包括有关</w:t>
      </w:r>
      <w:r>
        <w:rPr>
          <w:rFonts w:hint="eastAsia"/>
        </w:rPr>
        <w:t>CI</w:t>
      </w:r>
      <w:r>
        <w:rPr>
          <w:rFonts w:hint="eastAsia"/>
        </w:rPr>
        <w:t>在业务活动及商业活动中所涉及</w:t>
      </w:r>
      <w:r>
        <w:rPr>
          <w:rFonts w:hint="eastAsia"/>
        </w:rPr>
        <w:lastRenderedPageBreak/>
        <w:t>的知识产权、技术资料、经营策略、数据、报表、软件、影像、声音等信息，必须严格按照上汽大众和信息系统的各项保密管理规定，对信息及各类设备进行积极保护，不得以任何形式或手段，直接或间接地向任何无关的第三方泄露上述范围信息。</w:t>
      </w:r>
    </w:p>
    <w:p w14:paraId="115408D1" w14:textId="77777777" w:rsidR="004154E9" w:rsidRDefault="00492DAE">
      <w:pPr>
        <w:pStyle w:val="afffd"/>
        <w:numPr>
          <w:ilvl w:val="0"/>
          <w:numId w:val="36"/>
        </w:numPr>
      </w:pPr>
      <w:r>
        <w:rPr>
          <w:rFonts w:hint="eastAsia"/>
        </w:rPr>
        <w:t>供应商人员保证自己遵守所有适用的数据保护法律，保证自己传输或者提供给甲方的用于实现本合同目的或者便于本合同履行的个人数据取得了适用法律要求的必要同意。</w:t>
      </w:r>
    </w:p>
    <w:p w14:paraId="115408D2" w14:textId="77777777" w:rsidR="004154E9" w:rsidRDefault="00492DAE">
      <w:pPr>
        <w:pStyle w:val="afffd"/>
        <w:numPr>
          <w:ilvl w:val="0"/>
          <w:numId w:val="36"/>
        </w:numPr>
      </w:pPr>
      <w:r>
        <w:rPr>
          <w:rFonts w:hint="eastAsia"/>
        </w:rPr>
        <w:t>任何从上汽大众汽车有限公司获得的保密信息均应在合同终止时通过删除、退还对方、或销毁其载体等手段而不使其继续保留在己方。</w:t>
      </w:r>
    </w:p>
    <w:p w14:paraId="115408D3" w14:textId="77777777" w:rsidR="004154E9" w:rsidRDefault="00492DAE">
      <w:pPr>
        <w:pStyle w:val="afffd"/>
        <w:numPr>
          <w:ilvl w:val="0"/>
          <w:numId w:val="36"/>
        </w:numPr>
      </w:pPr>
      <w:r>
        <w:rPr>
          <w:rFonts w:hint="eastAsia"/>
        </w:rPr>
        <w:t>在上汽大众现场工作，必须使用合法、正版的软件工具。供应商确认其根据本合同实施的维护服务不对任何第三方的知识产权（包括专利权、著作权、商标权、专有技术等）或其它权利构成侵犯。</w:t>
      </w:r>
    </w:p>
    <w:p w14:paraId="115408D4" w14:textId="77777777" w:rsidR="004154E9" w:rsidRDefault="00492DAE">
      <w:pPr>
        <w:pStyle w:val="afffd"/>
        <w:numPr>
          <w:ilvl w:val="0"/>
          <w:numId w:val="36"/>
        </w:numPr>
      </w:pPr>
      <w:r>
        <w:rPr>
          <w:rFonts w:hint="eastAsia"/>
        </w:rPr>
        <w:t>若采购合同中涉及信息安全相关内容，以标准合同为准。</w:t>
      </w:r>
    </w:p>
    <w:p w14:paraId="115408D5" w14:textId="77777777" w:rsidR="004154E9" w:rsidRDefault="00492DAE">
      <w:pPr>
        <w:pStyle w:val="afffd"/>
        <w:numPr>
          <w:ilvl w:val="0"/>
          <w:numId w:val="36"/>
        </w:numPr>
      </w:pPr>
      <w:r>
        <w:rPr>
          <w:rFonts w:hint="eastAsia"/>
        </w:rPr>
        <w:t>若采购合同中不涉及信息安全相关内容，则以补充本技术协定信息安全要求为准，并自合同签署之日起生效。</w:t>
      </w:r>
    </w:p>
    <w:p w14:paraId="115408D6" w14:textId="77777777" w:rsidR="004154E9" w:rsidRDefault="00492DAE">
      <w:pPr>
        <w:pStyle w:val="10"/>
      </w:pPr>
      <w:bookmarkStart w:id="34" w:name="_Toc184666470"/>
      <w:bookmarkStart w:id="35" w:name="_Toc22136"/>
      <w:r>
        <w:rPr>
          <w:rFonts w:hint="eastAsia"/>
        </w:rPr>
        <w:t>项目时间表</w:t>
      </w:r>
      <w:bookmarkEnd w:id="34"/>
      <w:bookmarkEnd w:id="35"/>
    </w:p>
    <w:tbl>
      <w:tblPr>
        <w:tblW w:w="82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5669"/>
      </w:tblGrid>
      <w:tr w:rsidR="004154E9" w14:paraId="115408D9" w14:textId="77777777">
        <w:tc>
          <w:tcPr>
            <w:tcW w:w="255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15408D7" w14:textId="77777777" w:rsidR="004154E9" w:rsidRDefault="00492DAE">
            <w:pPr>
              <w:widowControl w:val="0"/>
              <w:spacing w:after="0" w:line="400" w:lineRule="exact"/>
              <w:jc w:val="center"/>
              <w:rPr>
                <w:b/>
                <w:sz w:val="21"/>
                <w:szCs w:val="21"/>
              </w:rPr>
            </w:pPr>
            <w:r>
              <w:rPr>
                <w:rFonts w:hint="eastAsia"/>
                <w:b/>
                <w:sz w:val="21"/>
                <w:szCs w:val="21"/>
              </w:rPr>
              <w:t>计划日程</w:t>
            </w:r>
          </w:p>
        </w:tc>
        <w:tc>
          <w:tcPr>
            <w:tcW w:w="5669"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15408D8" w14:textId="77777777" w:rsidR="004154E9" w:rsidRDefault="00492DAE">
            <w:pPr>
              <w:widowControl w:val="0"/>
              <w:spacing w:after="0" w:line="400" w:lineRule="exact"/>
              <w:jc w:val="center"/>
              <w:rPr>
                <w:b/>
                <w:sz w:val="21"/>
                <w:szCs w:val="21"/>
              </w:rPr>
            </w:pPr>
            <w:r>
              <w:rPr>
                <w:rFonts w:hint="eastAsia"/>
                <w:b/>
                <w:sz w:val="21"/>
                <w:szCs w:val="21"/>
              </w:rPr>
              <w:t>项目节点</w:t>
            </w:r>
          </w:p>
        </w:tc>
      </w:tr>
      <w:tr w:rsidR="004154E9" w14:paraId="115408DC" w14:textId="77777777">
        <w:trPr>
          <w:trHeight w:val="506"/>
        </w:trPr>
        <w:tc>
          <w:tcPr>
            <w:tcW w:w="2551" w:type="dxa"/>
            <w:tcBorders>
              <w:top w:val="single" w:sz="4" w:space="0" w:color="auto"/>
              <w:left w:val="single" w:sz="4" w:space="0" w:color="auto"/>
              <w:bottom w:val="single" w:sz="4" w:space="0" w:color="auto"/>
              <w:right w:val="single" w:sz="4" w:space="0" w:color="auto"/>
            </w:tcBorders>
            <w:vAlign w:val="center"/>
          </w:tcPr>
          <w:p w14:paraId="115408DA" w14:textId="77777777" w:rsidR="004154E9" w:rsidRDefault="00492DAE">
            <w:pPr>
              <w:jc w:val="center"/>
            </w:pPr>
            <w:r>
              <w:rPr>
                <w:rFonts w:hint="eastAsia"/>
                <w:highlight w:val="yellow"/>
              </w:rPr>
              <w:t>2025.11.07.</w:t>
            </w:r>
          </w:p>
        </w:tc>
        <w:tc>
          <w:tcPr>
            <w:tcW w:w="5669" w:type="dxa"/>
            <w:tcBorders>
              <w:top w:val="single" w:sz="4" w:space="0" w:color="auto"/>
              <w:left w:val="single" w:sz="4" w:space="0" w:color="auto"/>
              <w:bottom w:val="single" w:sz="4" w:space="0" w:color="auto"/>
              <w:right w:val="single" w:sz="4" w:space="0" w:color="auto"/>
            </w:tcBorders>
          </w:tcPr>
          <w:p w14:paraId="115408DB" w14:textId="77777777" w:rsidR="004154E9" w:rsidRDefault="00492DAE">
            <w:r>
              <w:rPr>
                <w:rFonts w:hint="eastAsia"/>
              </w:rPr>
              <w:t>项目技术要求发出</w:t>
            </w:r>
          </w:p>
        </w:tc>
      </w:tr>
      <w:tr w:rsidR="004154E9" w14:paraId="115408DF" w14:textId="77777777">
        <w:trPr>
          <w:trHeight w:val="506"/>
        </w:trPr>
        <w:tc>
          <w:tcPr>
            <w:tcW w:w="2551" w:type="dxa"/>
            <w:tcBorders>
              <w:top w:val="single" w:sz="4" w:space="0" w:color="auto"/>
              <w:left w:val="single" w:sz="4" w:space="0" w:color="auto"/>
              <w:bottom w:val="single" w:sz="4" w:space="0" w:color="auto"/>
              <w:right w:val="single" w:sz="4" w:space="0" w:color="auto"/>
            </w:tcBorders>
            <w:vAlign w:val="center"/>
          </w:tcPr>
          <w:p w14:paraId="115408DD" w14:textId="77777777" w:rsidR="004154E9" w:rsidRDefault="00492DAE">
            <w:pPr>
              <w:jc w:val="center"/>
            </w:pPr>
            <w:r>
              <w:rPr>
                <w:rFonts w:hint="eastAsia"/>
                <w:highlight w:val="yellow"/>
              </w:rPr>
              <w:t>2025.11.14</w:t>
            </w:r>
          </w:p>
        </w:tc>
        <w:tc>
          <w:tcPr>
            <w:tcW w:w="5669" w:type="dxa"/>
            <w:tcBorders>
              <w:top w:val="single" w:sz="4" w:space="0" w:color="auto"/>
              <w:left w:val="single" w:sz="4" w:space="0" w:color="auto"/>
              <w:bottom w:val="single" w:sz="4" w:space="0" w:color="auto"/>
              <w:right w:val="single" w:sz="4" w:space="0" w:color="auto"/>
            </w:tcBorders>
          </w:tcPr>
          <w:p w14:paraId="115408DE" w14:textId="77777777" w:rsidR="004154E9" w:rsidRDefault="00492DAE">
            <w:r>
              <w:rPr>
                <w:rFonts w:hint="eastAsia"/>
              </w:rPr>
              <w:t>方案建议书提交</w:t>
            </w:r>
          </w:p>
        </w:tc>
      </w:tr>
      <w:tr w:rsidR="004154E9" w14:paraId="115408E2" w14:textId="77777777">
        <w:trPr>
          <w:trHeight w:val="506"/>
        </w:trPr>
        <w:tc>
          <w:tcPr>
            <w:tcW w:w="2551" w:type="dxa"/>
            <w:tcBorders>
              <w:top w:val="single" w:sz="4" w:space="0" w:color="auto"/>
              <w:left w:val="single" w:sz="4" w:space="0" w:color="auto"/>
              <w:bottom w:val="single" w:sz="4" w:space="0" w:color="auto"/>
              <w:right w:val="single" w:sz="4" w:space="0" w:color="auto"/>
            </w:tcBorders>
            <w:vAlign w:val="center"/>
          </w:tcPr>
          <w:p w14:paraId="115408E0" w14:textId="77777777" w:rsidR="004154E9" w:rsidRDefault="00492DAE">
            <w:pPr>
              <w:jc w:val="center"/>
            </w:pPr>
            <w:r>
              <w:rPr>
                <w:rFonts w:hint="eastAsia"/>
                <w:highlight w:val="yellow"/>
              </w:rPr>
              <w:t>2025.11.17</w:t>
            </w:r>
          </w:p>
        </w:tc>
        <w:tc>
          <w:tcPr>
            <w:tcW w:w="5669" w:type="dxa"/>
            <w:tcBorders>
              <w:top w:val="single" w:sz="4" w:space="0" w:color="auto"/>
              <w:left w:val="single" w:sz="4" w:space="0" w:color="auto"/>
              <w:bottom w:val="single" w:sz="4" w:space="0" w:color="auto"/>
              <w:right w:val="single" w:sz="4" w:space="0" w:color="auto"/>
            </w:tcBorders>
          </w:tcPr>
          <w:p w14:paraId="115408E1" w14:textId="77777777" w:rsidR="004154E9" w:rsidRDefault="00492DAE">
            <w:r>
              <w:rPr>
                <w:rFonts w:hint="eastAsia"/>
              </w:rPr>
              <w:t>完成讲标</w:t>
            </w:r>
          </w:p>
        </w:tc>
      </w:tr>
    </w:tbl>
    <w:p w14:paraId="115408E3" w14:textId="77777777" w:rsidR="004154E9" w:rsidRDefault="004154E9">
      <w:pPr>
        <w:spacing w:after="0" w:line="240" w:lineRule="auto"/>
      </w:pPr>
    </w:p>
    <w:p w14:paraId="115408E4" w14:textId="77777777" w:rsidR="004154E9" w:rsidRDefault="00492DAE">
      <w:pPr>
        <w:pStyle w:val="10"/>
      </w:pPr>
      <w:bookmarkStart w:id="36" w:name="_Toc15924"/>
      <w:r>
        <w:rPr>
          <w:rFonts w:hint="eastAsia"/>
        </w:rPr>
        <w:t>项目阶段及项目交付物成果</w:t>
      </w:r>
      <w:bookmarkEnd w:id="36"/>
    </w:p>
    <w:p w14:paraId="115408E5" w14:textId="77777777" w:rsidR="004154E9" w:rsidRDefault="00492DAE">
      <w:pPr>
        <w:ind w:firstLineChars="200" w:firstLine="420"/>
      </w:pPr>
      <w:r>
        <w:rPr>
          <w:rFonts w:cs="TT46Co00" w:hint="eastAsia"/>
          <w:sz w:val="21"/>
          <w:szCs w:val="21"/>
        </w:rPr>
        <w:t>本项目预计的阶段及交付物包括但不限于下表所示内容：</w:t>
      </w:r>
    </w:p>
    <w:tbl>
      <w:tblPr>
        <w:tblW w:w="4806"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327"/>
        <w:gridCol w:w="4146"/>
        <w:gridCol w:w="3877"/>
      </w:tblGrid>
      <w:tr w:rsidR="004154E9" w14:paraId="115408E9" w14:textId="77777777">
        <w:trPr>
          <w:trHeight w:val="534"/>
        </w:trPr>
        <w:tc>
          <w:tcPr>
            <w:tcW w:w="710" w:type="pct"/>
            <w:shd w:val="clear" w:color="auto" w:fill="A6BBC8"/>
            <w:tcMar>
              <w:top w:w="72" w:type="dxa"/>
              <w:left w:w="144" w:type="dxa"/>
              <w:bottom w:w="72" w:type="dxa"/>
              <w:right w:w="144" w:type="dxa"/>
            </w:tcMar>
          </w:tcPr>
          <w:p w14:paraId="115408E6" w14:textId="77777777" w:rsidR="004154E9" w:rsidRDefault="00492DAE">
            <w:pPr>
              <w:spacing w:after="0" w:line="240" w:lineRule="auto"/>
              <w:jc w:val="center"/>
              <w:rPr>
                <w:rFonts w:ascii="微软雅黑" w:hAnsi="微软雅黑" w:hint="eastAsia"/>
                <w:sz w:val="18"/>
                <w:szCs w:val="18"/>
              </w:rPr>
            </w:pPr>
            <w:r>
              <w:rPr>
                <w:rFonts w:ascii="微软雅黑" w:hAnsi="微软雅黑" w:hint="eastAsia"/>
                <w:b/>
                <w:bCs/>
                <w:sz w:val="18"/>
                <w:szCs w:val="18"/>
              </w:rPr>
              <w:lastRenderedPageBreak/>
              <w:t>阶段</w:t>
            </w:r>
          </w:p>
        </w:tc>
        <w:tc>
          <w:tcPr>
            <w:tcW w:w="2216" w:type="pct"/>
            <w:shd w:val="clear" w:color="auto" w:fill="A6BBC8"/>
            <w:tcMar>
              <w:top w:w="72" w:type="dxa"/>
              <w:left w:w="144" w:type="dxa"/>
              <w:bottom w:w="72" w:type="dxa"/>
              <w:right w:w="144" w:type="dxa"/>
            </w:tcMar>
          </w:tcPr>
          <w:p w14:paraId="115408E7" w14:textId="77777777" w:rsidR="004154E9" w:rsidRDefault="00492DAE">
            <w:pPr>
              <w:spacing w:after="0" w:line="240" w:lineRule="auto"/>
              <w:jc w:val="center"/>
              <w:rPr>
                <w:rFonts w:ascii="微软雅黑" w:hAnsi="微软雅黑" w:hint="eastAsia"/>
                <w:sz w:val="18"/>
                <w:szCs w:val="18"/>
              </w:rPr>
            </w:pPr>
            <w:r>
              <w:rPr>
                <w:rFonts w:ascii="微软雅黑" w:hAnsi="微软雅黑" w:hint="eastAsia"/>
                <w:b/>
                <w:bCs/>
                <w:sz w:val="18"/>
                <w:szCs w:val="18"/>
              </w:rPr>
              <w:t>需求内容</w:t>
            </w:r>
          </w:p>
        </w:tc>
        <w:tc>
          <w:tcPr>
            <w:tcW w:w="2072" w:type="pct"/>
            <w:shd w:val="clear" w:color="auto" w:fill="A6BBC8"/>
            <w:tcMar>
              <w:top w:w="72" w:type="dxa"/>
              <w:left w:w="144" w:type="dxa"/>
              <w:bottom w:w="72" w:type="dxa"/>
              <w:right w:w="144" w:type="dxa"/>
            </w:tcMar>
          </w:tcPr>
          <w:p w14:paraId="115408E8" w14:textId="77777777" w:rsidR="004154E9" w:rsidRDefault="00492DAE">
            <w:pPr>
              <w:spacing w:after="0" w:line="240" w:lineRule="auto"/>
              <w:jc w:val="center"/>
              <w:rPr>
                <w:rFonts w:ascii="微软雅黑" w:hAnsi="微软雅黑" w:hint="eastAsia"/>
                <w:sz w:val="18"/>
                <w:szCs w:val="18"/>
              </w:rPr>
            </w:pPr>
            <w:r>
              <w:rPr>
                <w:rFonts w:ascii="微软雅黑" w:hAnsi="微软雅黑" w:hint="eastAsia"/>
                <w:b/>
                <w:bCs/>
                <w:sz w:val="18"/>
                <w:szCs w:val="18"/>
              </w:rPr>
              <w:t>预计交付物</w:t>
            </w:r>
          </w:p>
        </w:tc>
      </w:tr>
      <w:tr w:rsidR="004154E9" w14:paraId="115408F1" w14:textId="77777777">
        <w:tc>
          <w:tcPr>
            <w:tcW w:w="710" w:type="pct"/>
            <w:shd w:val="clear" w:color="auto" w:fill="F1F3F5"/>
            <w:tcMar>
              <w:top w:w="72" w:type="dxa"/>
              <w:left w:w="144" w:type="dxa"/>
              <w:bottom w:w="72" w:type="dxa"/>
              <w:right w:w="144" w:type="dxa"/>
            </w:tcMar>
            <w:vAlign w:val="center"/>
          </w:tcPr>
          <w:p w14:paraId="115408EA"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用户类型定义和使用场景分析</w:t>
            </w:r>
          </w:p>
        </w:tc>
        <w:tc>
          <w:tcPr>
            <w:tcW w:w="2216" w:type="pct"/>
            <w:shd w:val="clear" w:color="auto" w:fill="F1F3F5"/>
            <w:tcMar>
              <w:top w:w="72" w:type="dxa"/>
              <w:left w:w="144" w:type="dxa"/>
              <w:bottom w:w="72" w:type="dxa"/>
              <w:right w:w="144" w:type="dxa"/>
            </w:tcMar>
            <w:vAlign w:val="center"/>
          </w:tcPr>
          <w:p w14:paraId="115408EB"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基于目前整车厂业务模式，分析“潜在客户、存量客户、增量用户</w:t>
            </w:r>
            <w:r>
              <w:rPr>
                <w:rFonts w:ascii="微软雅黑" w:hAnsi="微软雅黑"/>
                <w:sz w:val="18"/>
                <w:szCs w:val="18"/>
              </w:rPr>
              <w:t>”</w:t>
            </w:r>
            <w:r>
              <w:rPr>
                <w:rFonts w:ascii="微软雅黑" w:hAnsi="微软雅黑"/>
                <w:sz w:val="18"/>
                <w:szCs w:val="18"/>
              </w:rPr>
              <w:t>三者</w:t>
            </w:r>
            <w:r>
              <w:rPr>
                <w:rFonts w:ascii="微软雅黑" w:hAnsi="微软雅黑" w:hint="eastAsia"/>
                <w:sz w:val="18"/>
                <w:szCs w:val="18"/>
              </w:rPr>
              <w:t>不同生命周期的用户对新增业务场景的不同需求</w:t>
            </w:r>
            <w:r>
              <w:rPr>
                <w:rFonts w:ascii="微软雅黑" w:hAnsi="微软雅黑"/>
                <w:sz w:val="18"/>
                <w:szCs w:val="18"/>
              </w:rPr>
              <w:t>，根据上汽大众</w:t>
            </w:r>
            <w:r>
              <w:rPr>
                <w:rFonts w:ascii="微软雅黑" w:hAnsi="微软雅黑" w:hint="eastAsia"/>
                <w:sz w:val="18"/>
                <w:szCs w:val="18"/>
              </w:rPr>
              <w:t>已有</w:t>
            </w:r>
            <w:r>
              <w:rPr>
                <w:rFonts w:ascii="微软雅黑" w:hAnsi="微软雅黑"/>
                <w:sz w:val="18"/>
                <w:szCs w:val="18"/>
              </w:rPr>
              <w:t>业务模式</w:t>
            </w:r>
            <w:r>
              <w:rPr>
                <w:rFonts w:ascii="微软雅黑" w:hAnsi="微软雅黑" w:hint="eastAsia"/>
                <w:sz w:val="18"/>
                <w:szCs w:val="18"/>
              </w:rPr>
              <w:t>、品牌调性及用户画像</w:t>
            </w:r>
            <w:r>
              <w:rPr>
                <w:rFonts w:ascii="微软雅黑" w:hAnsi="微软雅黑"/>
                <w:sz w:val="18"/>
                <w:szCs w:val="18"/>
              </w:rPr>
              <w:t>，深化</w:t>
            </w:r>
            <w:r>
              <w:rPr>
                <w:rFonts w:ascii="微软雅黑" w:hAnsi="微软雅黑" w:hint="eastAsia"/>
                <w:sz w:val="18"/>
                <w:szCs w:val="18"/>
              </w:rPr>
              <w:t>用</w:t>
            </w:r>
            <w:r>
              <w:rPr>
                <w:rFonts w:ascii="微软雅黑" w:hAnsi="微软雅黑"/>
                <w:sz w:val="18"/>
                <w:szCs w:val="18"/>
              </w:rPr>
              <w:t>户调研及</w:t>
            </w:r>
            <w:r>
              <w:rPr>
                <w:rFonts w:ascii="微软雅黑" w:hAnsi="微软雅黑" w:hint="eastAsia"/>
                <w:sz w:val="18"/>
                <w:szCs w:val="18"/>
              </w:rPr>
              <w:t>场景化</w:t>
            </w:r>
            <w:r>
              <w:rPr>
                <w:rFonts w:ascii="微软雅黑" w:hAnsi="微软雅黑"/>
                <w:sz w:val="18"/>
                <w:szCs w:val="18"/>
              </w:rPr>
              <w:t>业务</w:t>
            </w:r>
            <w:r>
              <w:rPr>
                <w:rFonts w:ascii="微软雅黑" w:hAnsi="微软雅黑" w:hint="eastAsia"/>
                <w:sz w:val="18"/>
                <w:szCs w:val="18"/>
              </w:rPr>
              <w:t>分析</w:t>
            </w:r>
            <w:r>
              <w:rPr>
                <w:rFonts w:ascii="微软雅黑" w:hAnsi="微软雅黑"/>
                <w:sz w:val="18"/>
                <w:szCs w:val="18"/>
              </w:rPr>
              <w:t>。</w:t>
            </w:r>
          </w:p>
        </w:tc>
        <w:tc>
          <w:tcPr>
            <w:tcW w:w="2072" w:type="pct"/>
            <w:shd w:val="clear" w:color="auto" w:fill="F1F3F5"/>
            <w:tcMar>
              <w:top w:w="72" w:type="dxa"/>
              <w:left w:w="144" w:type="dxa"/>
              <w:bottom w:w="72" w:type="dxa"/>
              <w:right w:w="144" w:type="dxa"/>
            </w:tcMar>
            <w:vAlign w:val="center"/>
          </w:tcPr>
          <w:p w14:paraId="115408EC" w14:textId="77777777" w:rsidR="004154E9" w:rsidRDefault="00492DAE">
            <w:pPr>
              <w:spacing w:after="0" w:line="240" w:lineRule="auto"/>
              <w:rPr>
                <w:rFonts w:ascii="微软雅黑" w:hAnsi="微软雅黑" w:hint="eastAsia"/>
                <w:sz w:val="18"/>
                <w:szCs w:val="18"/>
              </w:rPr>
            </w:pPr>
            <w:bookmarkStart w:id="37" w:name="OLE_LINK2"/>
            <w:r>
              <w:rPr>
                <w:rFonts w:ascii="微软雅黑" w:hAnsi="微软雅黑" w:hint="eastAsia"/>
                <w:sz w:val="18"/>
                <w:szCs w:val="18"/>
              </w:rPr>
              <w:t>用户画像</w:t>
            </w:r>
            <w:r>
              <w:rPr>
                <w:rFonts w:ascii="微软雅黑" w:hAnsi="微软雅黑" w:hint="eastAsia"/>
                <w:sz w:val="18"/>
                <w:szCs w:val="18"/>
              </w:rPr>
              <w:t>/Personas</w:t>
            </w:r>
          </w:p>
          <w:p w14:paraId="115408ED"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竞品分析报告</w:t>
            </w:r>
            <w:r>
              <w:rPr>
                <w:rFonts w:ascii="微软雅黑" w:hAnsi="微软雅黑" w:hint="eastAsia"/>
                <w:sz w:val="18"/>
                <w:szCs w:val="18"/>
              </w:rPr>
              <w:t>/Competitive-analysis Report</w:t>
            </w:r>
          </w:p>
          <w:p w14:paraId="115408EE"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服务蓝图</w:t>
            </w:r>
            <w:r>
              <w:rPr>
                <w:rFonts w:ascii="微软雅黑" w:hAnsi="微软雅黑" w:hint="eastAsia"/>
                <w:sz w:val="18"/>
                <w:szCs w:val="18"/>
              </w:rPr>
              <w:t>/Service Blueprint</w:t>
            </w:r>
          </w:p>
          <w:p w14:paraId="115408EF"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故事板</w:t>
            </w:r>
            <w:r>
              <w:rPr>
                <w:rFonts w:ascii="微软雅黑" w:hAnsi="微软雅黑" w:hint="eastAsia"/>
                <w:sz w:val="18"/>
                <w:szCs w:val="18"/>
              </w:rPr>
              <w:t>/Storyboard</w:t>
            </w:r>
          </w:p>
          <w:p w14:paraId="115408F0"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视觉风格定义报告</w:t>
            </w:r>
            <w:r>
              <w:rPr>
                <w:rFonts w:ascii="微软雅黑" w:hAnsi="微软雅黑" w:hint="eastAsia"/>
                <w:sz w:val="18"/>
                <w:szCs w:val="18"/>
              </w:rPr>
              <w:t>/Look&amp;Feel</w:t>
            </w:r>
            <w:bookmarkEnd w:id="37"/>
          </w:p>
        </w:tc>
      </w:tr>
      <w:tr w:rsidR="004154E9" w14:paraId="115408F7" w14:textId="77777777">
        <w:tc>
          <w:tcPr>
            <w:tcW w:w="710" w:type="pct"/>
            <w:shd w:val="clear" w:color="auto" w:fill="FFFFFF"/>
            <w:tcMar>
              <w:top w:w="72" w:type="dxa"/>
              <w:left w:w="144" w:type="dxa"/>
              <w:bottom w:w="72" w:type="dxa"/>
              <w:right w:w="144" w:type="dxa"/>
            </w:tcMar>
            <w:vAlign w:val="center"/>
          </w:tcPr>
          <w:p w14:paraId="115408F2"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用户场景梳理</w:t>
            </w:r>
          </w:p>
        </w:tc>
        <w:tc>
          <w:tcPr>
            <w:tcW w:w="2216" w:type="pct"/>
            <w:shd w:val="clear" w:color="auto" w:fill="FFFFFF"/>
            <w:tcMar>
              <w:top w:w="72" w:type="dxa"/>
              <w:left w:w="144" w:type="dxa"/>
              <w:bottom w:w="72" w:type="dxa"/>
              <w:right w:w="144" w:type="dxa"/>
            </w:tcMar>
            <w:vAlign w:val="center"/>
          </w:tcPr>
          <w:p w14:paraId="115408F3"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基于不同类型用户的特征画像细化场景区别，结合技术可行性完成用户旅程设计。并结合车机端与手机端的体验场景进行整体梳理。</w:t>
            </w:r>
          </w:p>
        </w:tc>
        <w:tc>
          <w:tcPr>
            <w:tcW w:w="2072" w:type="pct"/>
            <w:shd w:val="clear" w:color="auto" w:fill="FFFFFF"/>
            <w:tcMar>
              <w:top w:w="72" w:type="dxa"/>
              <w:left w:w="144" w:type="dxa"/>
              <w:bottom w:w="72" w:type="dxa"/>
              <w:right w:w="144" w:type="dxa"/>
            </w:tcMar>
            <w:vAlign w:val="center"/>
          </w:tcPr>
          <w:p w14:paraId="115408F4" w14:textId="77777777" w:rsidR="004154E9" w:rsidRDefault="00492DAE">
            <w:pPr>
              <w:spacing w:after="0" w:line="240" w:lineRule="auto"/>
              <w:rPr>
                <w:rFonts w:ascii="微软雅黑" w:hAnsi="微软雅黑" w:hint="eastAsia"/>
                <w:sz w:val="18"/>
                <w:szCs w:val="18"/>
              </w:rPr>
            </w:pPr>
            <w:bookmarkStart w:id="38" w:name="OLE_LINK3"/>
            <w:r>
              <w:rPr>
                <w:rFonts w:ascii="微软雅黑" w:hAnsi="微软雅黑" w:hint="eastAsia"/>
                <w:sz w:val="18"/>
                <w:szCs w:val="18"/>
              </w:rPr>
              <w:t>用户旅程地图</w:t>
            </w:r>
            <w:r>
              <w:rPr>
                <w:rFonts w:ascii="微软雅黑" w:hAnsi="微软雅黑" w:hint="eastAsia"/>
                <w:sz w:val="18"/>
                <w:szCs w:val="18"/>
              </w:rPr>
              <w:t>/User Journey Map</w:t>
            </w:r>
          </w:p>
          <w:p w14:paraId="115408F5"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用例</w:t>
            </w:r>
            <w:r>
              <w:rPr>
                <w:rFonts w:ascii="微软雅黑" w:hAnsi="微软雅黑" w:hint="eastAsia"/>
                <w:sz w:val="18"/>
                <w:szCs w:val="18"/>
              </w:rPr>
              <w:t>/Use Cases</w:t>
            </w:r>
          </w:p>
          <w:p w14:paraId="115408F6"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用户流程</w:t>
            </w:r>
            <w:r>
              <w:rPr>
                <w:rFonts w:ascii="微软雅黑" w:hAnsi="微软雅黑" w:hint="eastAsia"/>
                <w:sz w:val="18"/>
                <w:szCs w:val="18"/>
              </w:rPr>
              <w:t>/User Flow Chart</w:t>
            </w:r>
            <w:bookmarkEnd w:id="38"/>
          </w:p>
        </w:tc>
      </w:tr>
      <w:tr w:rsidR="004154E9" w14:paraId="115408FC" w14:textId="77777777">
        <w:tc>
          <w:tcPr>
            <w:tcW w:w="710" w:type="pct"/>
            <w:shd w:val="clear" w:color="auto" w:fill="F1F3F5"/>
            <w:tcMar>
              <w:top w:w="72" w:type="dxa"/>
              <w:left w:w="144" w:type="dxa"/>
              <w:bottom w:w="72" w:type="dxa"/>
              <w:right w:w="144" w:type="dxa"/>
            </w:tcMar>
            <w:vAlign w:val="center"/>
          </w:tcPr>
          <w:p w14:paraId="115408F8"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信息架构设计</w:t>
            </w:r>
          </w:p>
        </w:tc>
        <w:tc>
          <w:tcPr>
            <w:tcW w:w="2216" w:type="pct"/>
            <w:shd w:val="clear" w:color="auto" w:fill="F1F3F5"/>
            <w:tcMar>
              <w:top w:w="72" w:type="dxa"/>
              <w:left w:w="144" w:type="dxa"/>
              <w:bottom w:w="72" w:type="dxa"/>
              <w:right w:w="144" w:type="dxa"/>
            </w:tcMar>
            <w:vAlign w:val="center"/>
          </w:tcPr>
          <w:p w14:paraId="115408F9"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基于不同类型用户的生命周期和特征，梳理企业品牌内部功能，完成移动端应用的信息架构设计。如有必要需在已有功能基础上对现有信息架构进行重新整合设计。</w:t>
            </w:r>
          </w:p>
        </w:tc>
        <w:tc>
          <w:tcPr>
            <w:tcW w:w="2072" w:type="pct"/>
            <w:shd w:val="clear" w:color="auto" w:fill="F1F3F5"/>
            <w:tcMar>
              <w:top w:w="72" w:type="dxa"/>
              <w:left w:w="144" w:type="dxa"/>
              <w:bottom w:w="72" w:type="dxa"/>
              <w:right w:w="144" w:type="dxa"/>
            </w:tcMar>
            <w:vAlign w:val="center"/>
          </w:tcPr>
          <w:p w14:paraId="115408FA"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信息架构图</w:t>
            </w:r>
            <w:r>
              <w:rPr>
                <w:rFonts w:ascii="微软雅黑" w:hAnsi="微软雅黑" w:hint="eastAsia"/>
                <w:sz w:val="18"/>
                <w:szCs w:val="18"/>
              </w:rPr>
              <w:t>/Information Architecture</w:t>
            </w:r>
          </w:p>
          <w:p w14:paraId="115408FB"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线框图</w:t>
            </w:r>
            <w:r>
              <w:rPr>
                <w:rFonts w:ascii="微软雅黑" w:hAnsi="微软雅黑" w:hint="eastAsia"/>
                <w:sz w:val="18"/>
                <w:szCs w:val="18"/>
              </w:rPr>
              <w:t>/Wireframe</w:t>
            </w:r>
          </w:p>
        </w:tc>
      </w:tr>
      <w:tr w:rsidR="004154E9" w14:paraId="11540901" w14:textId="77777777">
        <w:tc>
          <w:tcPr>
            <w:tcW w:w="710" w:type="pct"/>
            <w:shd w:val="clear" w:color="auto" w:fill="FFFFFF"/>
            <w:tcMar>
              <w:top w:w="72" w:type="dxa"/>
              <w:left w:w="144" w:type="dxa"/>
              <w:bottom w:w="72" w:type="dxa"/>
              <w:right w:w="144" w:type="dxa"/>
            </w:tcMar>
            <w:vAlign w:val="center"/>
          </w:tcPr>
          <w:p w14:paraId="115408FD"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交互体验设计</w:t>
            </w:r>
          </w:p>
        </w:tc>
        <w:tc>
          <w:tcPr>
            <w:tcW w:w="2216" w:type="pct"/>
            <w:shd w:val="clear" w:color="auto" w:fill="FFFFFF"/>
            <w:tcMar>
              <w:top w:w="72" w:type="dxa"/>
              <w:left w:w="144" w:type="dxa"/>
              <w:bottom w:w="72" w:type="dxa"/>
              <w:right w:w="144" w:type="dxa"/>
            </w:tcMar>
            <w:vAlign w:val="center"/>
          </w:tcPr>
          <w:p w14:paraId="115408FE"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基于前期概念定义，完善页面内及页面之间的交互设计。并总结交互设计规范以便于后续业务迭代改进。</w:t>
            </w:r>
          </w:p>
        </w:tc>
        <w:tc>
          <w:tcPr>
            <w:tcW w:w="2072" w:type="pct"/>
            <w:shd w:val="clear" w:color="auto" w:fill="FFFFFF"/>
            <w:tcMar>
              <w:top w:w="72" w:type="dxa"/>
              <w:left w:w="144" w:type="dxa"/>
              <w:bottom w:w="72" w:type="dxa"/>
              <w:right w:w="144" w:type="dxa"/>
            </w:tcMar>
            <w:vAlign w:val="center"/>
          </w:tcPr>
          <w:p w14:paraId="115408FF"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页面交互跳转文档</w:t>
            </w:r>
            <w:r>
              <w:rPr>
                <w:rFonts w:ascii="微软雅黑" w:hAnsi="微软雅黑" w:hint="eastAsia"/>
                <w:sz w:val="18"/>
                <w:szCs w:val="18"/>
              </w:rPr>
              <w:t>/UX Documentation</w:t>
            </w:r>
          </w:p>
          <w:p w14:paraId="11540900"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 xml:space="preserve">UX </w:t>
            </w:r>
            <w:r>
              <w:rPr>
                <w:rFonts w:ascii="微软雅黑" w:hAnsi="微软雅黑" w:hint="eastAsia"/>
                <w:sz w:val="18"/>
                <w:szCs w:val="18"/>
              </w:rPr>
              <w:t>交互规范</w:t>
            </w:r>
            <w:r>
              <w:rPr>
                <w:rFonts w:ascii="微软雅黑" w:hAnsi="微软雅黑" w:hint="eastAsia"/>
                <w:sz w:val="18"/>
                <w:szCs w:val="18"/>
              </w:rPr>
              <w:t>/UX Guideline</w:t>
            </w:r>
          </w:p>
        </w:tc>
      </w:tr>
      <w:tr w:rsidR="004154E9" w14:paraId="11540908" w14:textId="77777777">
        <w:tc>
          <w:tcPr>
            <w:tcW w:w="710" w:type="pct"/>
            <w:shd w:val="clear" w:color="auto" w:fill="F1F3F5"/>
            <w:tcMar>
              <w:top w:w="72" w:type="dxa"/>
              <w:left w:w="144" w:type="dxa"/>
              <w:bottom w:w="72" w:type="dxa"/>
              <w:right w:w="144" w:type="dxa"/>
            </w:tcMar>
            <w:vAlign w:val="center"/>
          </w:tcPr>
          <w:p w14:paraId="11540902"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界面视觉设计</w:t>
            </w:r>
          </w:p>
        </w:tc>
        <w:tc>
          <w:tcPr>
            <w:tcW w:w="2216" w:type="pct"/>
            <w:shd w:val="clear" w:color="auto" w:fill="F1F3F5"/>
            <w:tcMar>
              <w:top w:w="72" w:type="dxa"/>
              <w:left w:w="144" w:type="dxa"/>
              <w:bottom w:w="72" w:type="dxa"/>
              <w:right w:w="144" w:type="dxa"/>
            </w:tcMar>
            <w:vAlign w:val="center"/>
          </w:tcPr>
          <w:p w14:paraId="11540903"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基于概念定义、交互体验设计及上汽大众现有</w:t>
            </w:r>
            <w:r>
              <w:rPr>
                <w:rFonts w:ascii="微软雅黑" w:hAnsi="微软雅黑"/>
                <w:sz w:val="18"/>
                <w:szCs w:val="18"/>
              </w:rPr>
              <w:t>UI</w:t>
            </w:r>
            <w:r>
              <w:rPr>
                <w:rFonts w:ascii="微软雅黑" w:hAnsi="微软雅黑"/>
                <w:sz w:val="18"/>
                <w:szCs w:val="18"/>
              </w:rPr>
              <w:t>规范，</w:t>
            </w:r>
            <w:r>
              <w:rPr>
                <w:rFonts w:ascii="微软雅黑" w:hAnsi="微软雅黑" w:hint="eastAsia"/>
                <w:sz w:val="18"/>
                <w:szCs w:val="18"/>
              </w:rPr>
              <w:t>完成页面视觉创意设计和改进方案，平衡现有品牌风格和移动端应用的固有特征。</w:t>
            </w:r>
            <w:r>
              <w:rPr>
                <w:rFonts w:ascii="微软雅黑" w:hAnsi="微软雅黑"/>
                <w:sz w:val="18"/>
                <w:szCs w:val="18"/>
              </w:rPr>
              <w:t>并总结设计规范以便于后续业务</w:t>
            </w:r>
            <w:r>
              <w:rPr>
                <w:rFonts w:ascii="微软雅黑" w:hAnsi="微软雅黑" w:hint="eastAsia"/>
                <w:sz w:val="18"/>
                <w:szCs w:val="18"/>
              </w:rPr>
              <w:t>迭代改进及</w:t>
            </w:r>
            <w:r>
              <w:rPr>
                <w:rFonts w:ascii="微软雅黑" w:hAnsi="微软雅黑"/>
                <w:sz w:val="18"/>
                <w:szCs w:val="18"/>
              </w:rPr>
              <w:t>日常运营。</w:t>
            </w:r>
            <w:r>
              <w:rPr>
                <w:rFonts w:ascii="微软雅黑" w:hAnsi="微软雅黑" w:hint="eastAsia"/>
                <w:sz w:val="18"/>
                <w:szCs w:val="18"/>
              </w:rPr>
              <w:t>界面终端包括手机端、智能手表等。</w:t>
            </w:r>
          </w:p>
        </w:tc>
        <w:tc>
          <w:tcPr>
            <w:tcW w:w="2072" w:type="pct"/>
            <w:shd w:val="clear" w:color="auto" w:fill="F1F3F5"/>
            <w:tcMar>
              <w:top w:w="72" w:type="dxa"/>
              <w:left w:w="144" w:type="dxa"/>
              <w:bottom w:w="72" w:type="dxa"/>
              <w:right w:w="144" w:type="dxa"/>
            </w:tcMar>
            <w:vAlign w:val="center"/>
          </w:tcPr>
          <w:p w14:paraId="11540904" w14:textId="77777777" w:rsidR="004154E9" w:rsidRDefault="00492DAE">
            <w:pPr>
              <w:tabs>
                <w:tab w:val="left" w:pos="720"/>
              </w:tabs>
              <w:spacing w:after="0" w:line="240" w:lineRule="auto"/>
              <w:rPr>
                <w:rFonts w:ascii="微软雅黑" w:hAnsi="微软雅黑" w:hint="eastAsia"/>
                <w:sz w:val="18"/>
                <w:szCs w:val="18"/>
              </w:rPr>
            </w:pPr>
            <w:bookmarkStart w:id="39" w:name="OLE_LINK4"/>
            <w:r>
              <w:rPr>
                <w:rFonts w:ascii="微软雅黑" w:hAnsi="微软雅黑" w:hint="eastAsia"/>
                <w:sz w:val="18"/>
                <w:szCs w:val="18"/>
              </w:rPr>
              <w:t>视觉及交互原型</w:t>
            </w:r>
            <w:r>
              <w:rPr>
                <w:rFonts w:ascii="微软雅黑" w:hAnsi="微软雅黑" w:hint="eastAsia"/>
                <w:sz w:val="18"/>
                <w:szCs w:val="18"/>
              </w:rPr>
              <w:t>/UI Prototype</w:t>
            </w:r>
          </w:p>
          <w:p w14:paraId="11540905"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切图标注文件</w:t>
            </w:r>
            <w:r>
              <w:rPr>
                <w:rFonts w:ascii="微软雅黑" w:hAnsi="微软雅黑" w:hint="eastAsia"/>
                <w:sz w:val="18"/>
                <w:szCs w:val="18"/>
              </w:rPr>
              <w:t>/Image Slicing &amp; Marking</w:t>
            </w:r>
          </w:p>
          <w:p w14:paraId="11540906"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 xml:space="preserve">UX </w:t>
            </w:r>
            <w:r>
              <w:rPr>
                <w:rFonts w:ascii="微软雅黑" w:hAnsi="微软雅黑" w:hint="eastAsia"/>
                <w:sz w:val="18"/>
                <w:szCs w:val="18"/>
              </w:rPr>
              <w:t>交互规范</w:t>
            </w:r>
            <w:r>
              <w:rPr>
                <w:rFonts w:ascii="微软雅黑" w:hAnsi="微软雅黑" w:hint="eastAsia"/>
                <w:sz w:val="18"/>
                <w:szCs w:val="18"/>
              </w:rPr>
              <w:t>/UX Guideline</w:t>
            </w:r>
          </w:p>
          <w:p w14:paraId="11540907"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动效文件</w:t>
            </w:r>
            <w:r>
              <w:rPr>
                <w:rFonts w:ascii="微软雅黑" w:hAnsi="微软雅黑" w:hint="eastAsia"/>
                <w:sz w:val="18"/>
                <w:szCs w:val="18"/>
              </w:rPr>
              <w:t>/Animation Effect Demo</w:t>
            </w:r>
            <w:bookmarkEnd w:id="39"/>
          </w:p>
        </w:tc>
      </w:tr>
      <w:tr w:rsidR="004154E9" w14:paraId="1154090C" w14:textId="77777777">
        <w:tc>
          <w:tcPr>
            <w:tcW w:w="710" w:type="pct"/>
            <w:shd w:val="clear" w:color="auto" w:fill="FFFFFF"/>
            <w:tcMar>
              <w:top w:w="72" w:type="dxa"/>
              <w:left w:w="144" w:type="dxa"/>
              <w:bottom w:w="72" w:type="dxa"/>
              <w:right w:w="144" w:type="dxa"/>
            </w:tcMar>
            <w:vAlign w:val="center"/>
          </w:tcPr>
          <w:p w14:paraId="11540909"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开发实施支持</w:t>
            </w:r>
          </w:p>
        </w:tc>
        <w:tc>
          <w:tcPr>
            <w:tcW w:w="2216" w:type="pct"/>
            <w:shd w:val="clear" w:color="auto" w:fill="FFFFFF"/>
            <w:tcMar>
              <w:top w:w="72" w:type="dxa"/>
              <w:left w:w="144" w:type="dxa"/>
              <w:bottom w:w="72" w:type="dxa"/>
              <w:right w:w="144" w:type="dxa"/>
            </w:tcMar>
            <w:vAlign w:val="center"/>
          </w:tcPr>
          <w:p w14:paraId="1154090A"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主持设计稿评审会，与开发团队紧密合作，确保技术实现完整度</w:t>
            </w:r>
          </w:p>
        </w:tc>
        <w:tc>
          <w:tcPr>
            <w:tcW w:w="2072" w:type="pct"/>
            <w:shd w:val="clear" w:color="auto" w:fill="FFFFFF"/>
            <w:tcMar>
              <w:top w:w="72" w:type="dxa"/>
              <w:left w:w="144" w:type="dxa"/>
              <w:bottom w:w="72" w:type="dxa"/>
              <w:right w:w="144" w:type="dxa"/>
            </w:tcMar>
            <w:vAlign w:val="center"/>
          </w:tcPr>
          <w:p w14:paraId="1154090B"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会议纪要或决议</w:t>
            </w:r>
            <w:r>
              <w:rPr>
                <w:rFonts w:ascii="微软雅黑" w:hAnsi="微软雅黑" w:hint="eastAsia"/>
                <w:sz w:val="18"/>
                <w:szCs w:val="18"/>
              </w:rPr>
              <w:t>/</w:t>
            </w:r>
            <w:r>
              <w:rPr>
                <w:sz w:val="18"/>
                <w:szCs w:val="18"/>
              </w:rPr>
              <w:t xml:space="preserve"> </w:t>
            </w:r>
            <w:r>
              <w:rPr>
                <w:rFonts w:ascii="微软雅黑" w:hAnsi="微软雅黑"/>
                <w:sz w:val="18"/>
                <w:szCs w:val="18"/>
              </w:rPr>
              <w:t>Meeting minutes or resolutions</w:t>
            </w:r>
          </w:p>
        </w:tc>
      </w:tr>
      <w:tr w:rsidR="004154E9" w14:paraId="11540910" w14:textId="77777777">
        <w:tc>
          <w:tcPr>
            <w:tcW w:w="710" w:type="pct"/>
            <w:shd w:val="clear" w:color="auto" w:fill="F1F3F5"/>
            <w:tcMar>
              <w:top w:w="72" w:type="dxa"/>
              <w:left w:w="144" w:type="dxa"/>
              <w:bottom w:w="72" w:type="dxa"/>
              <w:right w:w="144" w:type="dxa"/>
            </w:tcMar>
            <w:vAlign w:val="center"/>
          </w:tcPr>
          <w:p w14:paraId="1154090D"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可用性测试</w:t>
            </w:r>
          </w:p>
        </w:tc>
        <w:tc>
          <w:tcPr>
            <w:tcW w:w="2216" w:type="pct"/>
            <w:shd w:val="clear" w:color="auto" w:fill="F1F3F5"/>
            <w:tcMar>
              <w:top w:w="72" w:type="dxa"/>
              <w:left w:w="144" w:type="dxa"/>
              <w:bottom w:w="72" w:type="dxa"/>
              <w:right w:w="144" w:type="dxa"/>
            </w:tcMar>
            <w:vAlign w:val="center"/>
          </w:tcPr>
          <w:p w14:paraId="1154090E"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组织设计并参与业务方及真实客户的可用性测试，并处理测试数据，完成版本迭代。</w:t>
            </w:r>
          </w:p>
        </w:tc>
        <w:tc>
          <w:tcPr>
            <w:tcW w:w="2072" w:type="pct"/>
            <w:shd w:val="clear" w:color="auto" w:fill="F1F3F5"/>
            <w:tcMar>
              <w:top w:w="72" w:type="dxa"/>
              <w:left w:w="144" w:type="dxa"/>
              <w:bottom w:w="72" w:type="dxa"/>
              <w:right w:w="144" w:type="dxa"/>
            </w:tcMar>
            <w:vAlign w:val="center"/>
          </w:tcPr>
          <w:p w14:paraId="1154090F"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可用性测试报告</w:t>
            </w:r>
            <w:r>
              <w:rPr>
                <w:rFonts w:ascii="微软雅黑" w:hAnsi="微软雅黑" w:hint="eastAsia"/>
                <w:sz w:val="18"/>
                <w:szCs w:val="18"/>
              </w:rPr>
              <w:t>/Usability Testing Report</w:t>
            </w:r>
          </w:p>
        </w:tc>
      </w:tr>
      <w:tr w:rsidR="004154E9" w14:paraId="11540915" w14:textId="77777777">
        <w:tc>
          <w:tcPr>
            <w:tcW w:w="710" w:type="pct"/>
            <w:shd w:val="clear" w:color="auto" w:fill="FFFFFF"/>
            <w:tcMar>
              <w:top w:w="72" w:type="dxa"/>
              <w:left w:w="144" w:type="dxa"/>
              <w:bottom w:w="72" w:type="dxa"/>
              <w:right w:w="144" w:type="dxa"/>
            </w:tcMar>
            <w:vAlign w:val="center"/>
          </w:tcPr>
          <w:p w14:paraId="11540911"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持续优化方案</w:t>
            </w:r>
          </w:p>
        </w:tc>
        <w:tc>
          <w:tcPr>
            <w:tcW w:w="2216" w:type="pct"/>
            <w:shd w:val="clear" w:color="auto" w:fill="FFFFFF"/>
            <w:tcMar>
              <w:top w:w="72" w:type="dxa"/>
              <w:left w:w="144" w:type="dxa"/>
              <w:bottom w:w="72" w:type="dxa"/>
              <w:right w:w="144" w:type="dxa"/>
            </w:tcMar>
            <w:vAlign w:val="center"/>
          </w:tcPr>
          <w:p w14:paraId="11540912" w14:textId="77777777" w:rsidR="004154E9" w:rsidRDefault="00492DAE">
            <w:pPr>
              <w:spacing w:after="0" w:line="240" w:lineRule="auto"/>
              <w:rPr>
                <w:rFonts w:ascii="微软雅黑" w:hAnsi="微软雅黑" w:hint="eastAsia"/>
                <w:sz w:val="18"/>
                <w:szCs w:val="18"/>
              </w:rPr>
            </w:pPr>
            <w:r>
              <w:rPr>
                <w:rFonts w:ascii="微软雅黑" w:hAnsi="微软雅黑" w:hint="eastAsia"/>
                <w:sz w:val="18"/>
                <w:szCs w:val="18"/>
              </w:rPr>
              <w:t>基于检测数据及客户反馈，验证项目效果，并给出持续优化方案。</w:t>
            </w:r>
          </w:p>
        </w:tc>
        <w:tc>
          <w:tcPr>
            <w:tcW w:w="2072" w:type="pct"/>
            <w:shd w:val="clear" w:color="auto" w:fill="FFFFFF"/>
            <w:tcMar>
              <w:top w:w="72" w:type="dxa"/>
              <w:left w:w="144" w:type="dxa"/>
              <w:bottom w:w="72" w:type="dxa"/>
              <w:right w:w="144" w:type="dxa"/>
            </w:tcMar>
            <w:vAlign w:val="center"/>
          </w:tcPr>
          <w:p w14:paraId="11540913"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项目成果报告</w:t>
            </w:r>
            <w:r>
              <w:rPr>
                <w:rFonts w:ascii="微软雅黑" w:hAnsi="微软雅黑" w:hint="eastAsia"/>
                <w:sz w:val="18"/>
                <w:szCs w:val="18"/>
              </w:rPr>
              <w:t>/</w:t>
            </w:r>
            <w:r>
              <w:rPr>
                <w:sz w:val="18"/>
                <w:szCs w:val="18"/>
              </w:rPr>
              <w:t xml:space="preserve"> </w:t>
            </w:r>
            <w:r>
              <w:rPr>
                <w:rFonts w:ascii="微软雅黑" w:hAnsi="微软雅黑"/>
                <w:sz w:val="18"/>
                <w:szCs w:val="18"/>
              </w:rPr>
              <w:t>Project results report</w:t>
            </w:r>
          </w:p>
          <w:p w14:paraId="11540914" w14:textId="77777777" w:rsidR="004154E9" w:rsidRDefault="00492DAE">
            <w:pPr>
              <w:tabs>
                <w:tab w:val="left" w:pos="720"/>
              </w:tabs>
              <w:spacing w:after="0" w:line="240" w:lineRule="auto"/>
              <w:rPr>
                <w:rFonts w:ascii="微软雅黑" w:hAnsi="微软雅黑" w:hint="eastAsia"/>
                <w:sz w:val="18"/>
                <w:szCs w:val="18"/>
              </w:rPr>
            </w:pPr>
            <w:r>
              <w:rPr>
                <w:rFonts w:ascii="微软雅黑" w:hAnsi="微软雅黑" w:hint="eastAsia"/>
                <w:sz w:val="18"/>
                <w:szCs w:val="18"/>
              </w:rPr>
              <w:t>优化方案报告</w:t>
            </w:r>
            <w:r>
              <w:rPr>
                <w:rFonts w:ascii="微软雅黑" w:hAnsi="微软雅黑" w:hint="eastAsia"/>
                <w:sz w:val="18"/>
                <w:szCs w:val="18"/>
              </w:rPr>
              <w:t>/</w:t>
            </w:r>
            <w:r>
              <w:rPr>
                <w:rFonts w:ascii="微软雅黑" w:hAnsi="微软雅黑"/>
                <w:sz w:val="18"/>
                <w:szCs w:val="18"/>
              </w:rPr>
              <w:t xml:space="preserve"> Optimization plan report</w:t>
            </w:r>
          </w:p>
        </w:tc>
      </w:tr>
      <w:bookmarkEnd w:id="0"/>
      <w:bookmarkEnd w:id="1"/>
      <w:bookmarkEnd w:id="2"/>
      <w:bookmarkEnd w:id="3"/>
    </w:tbl>
    <w:p w14:paraId="11540916" w14:textId="77777777" w:rsidR="004154E9" w:rsidRDefault="004154E9">
      <w:pPr>
        <w:spacing w:line="276" w:lineRule="auto"/>
        <w:rPr>
          <w:rFonts w:asciiTheme="majorHAnsi" w:eastAsiaTheme="majorEastAsia" w:hAnsiTheme="majorHAnsi" w:cstheme="majorBidi"/>
          <w:b/>
          <w:bCs/>
          <w:color w:val="365F91" w:themeColor="accent1" w:themeShade="BF"/>
          <w:sz w:val="28"/>
          <w:szCs w:val="28"/>
        </w:rPr>
      </w:pPr>
    </w:p>
    <w:sectPr w:rsidR="004154E9">
      <w:headerReference w:type="even" r:id="rId12"/>
      <w:headerReference w:type="default" r:id="rId13"/>
      <w:footerReference w:type="even" r:id="rId14"/>
      <w:footerReference w:type="default" r:id="rId15"/>
      <w:pgSz w:w="11907" w:h="1683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4091B" w14:textId="77777777" w:rsidR="004154E9" w:rsidRDefault="00492DAE">
      <w:pPr>
        <w:spacing w:line="240" w:lineRule="auto"/>
      </w:pPr>
      <w:r>
        <w:separator/>
      </w:r>
    </w:p>
  </w:endnote>
  <w:endnote w:type="continuationSeparator" w:id="0">
    <w:p w14:paraId="1154091C" w14:textId="77777777" w:rsidR="004154E9" w:rsidRDefault="00492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LotusWP Type">
    <w:altName w:val="Times New Roman"/>
    <w:charset w:val="00"/>
    <w:family w:val="roman"/>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等线">
    <w:altName w:val="DengXian"/>
    <w:panose1 w:val="02010600030101010101"/>
    <w:charset w:val="86"/>
    <w:family w:val="auto"/>
    <w:pitch w:val="variable"/>
    <w:sig w:usb0="A00002BF" w:usb1="38CF7CFA" w:usb2="00000016" w:usb3="00000000" w:csb0="0004000F" w:csb1="00000000"/>
  </w:font>
  <w:font w:name="DFKai-SB">
    <w:altName w:val="Microsoft JhengHei Light"/>
    <w:charset w:val="88"/>
    <w:family w:val="script"/>
    <w:pitch w:val="default"/>
    <w:sig w:usb0="00000000" w:usb1="00000000"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Arial Unicode MS">
    <w:altName w:val="HGMaruGothicMPRO"/>
    <w:panose1 w:val="020B0604020202020204"/>
    <w:charset w:val="80"/>
    <w:family w:val="swiss"/>
    <w:pitch w:val="default"/>
    <w:sig w:usb0="00000000" w:usb1="00000000" w:usb2="0000003F" w:usb3="00000000" w:csb0="003F01FF" w:csb1="00000000"/>
  </w:font>
  <w:font w:name="Univers (E1)">
    <w:altName w:val="Segoe Print"/>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宋体常规">
    <w:altName w:val="宋体"/>
    <w:charset w:val="86"/>
    <w:family w:val="roman"/>
    <w:pitch w:val="default"/>
    <w:sig w:usb0="00000000" w:usb1="00000000" w:usb2="00000010" w:usb3="00000000" w:csb0="00040000" w:csb1="00000000"/>
  </w:font>
  <w:font w:name="'宋体">
    <w:altName w:val="宋体"/>
    <w:charset w:val="86"/>
    <w:family w:val="modern"/>
    <w:pitch w:val="default"/>
    <w:sig w:usb0="00000000" w:usb1="00000000" w:usb2="00000010" w:usb3="00000000" w:csb0="00040000" w:csb1="00000000"/>
  </w:font>
  <w:font w:name="Helvetica">
    <w:panose1 w:val="020B0604020202020204"/>
    <w:charset w:val="00"/>
    <w:family w:val="auto"/>
    <w:pitch w:val="default"/>
    <w:sig w:usb0="00000000" w:usb1="00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Bold">
    <w:altName w:val="Segoe Print"/>
    <w:charset w:val="00"/>
    <w:family w:val="swiss"/>
    <w:pitch w:val="default"/>
    <w:sig w:usb0="00000000" w:usb1="00000000" w:usb2="00000000" w:usb3="00000000" w:csb0="00000001" w:csb1="00000000"/>
  </w:font>
  <w:font w:name="TimesNewRomanPS">
    <w:altName w:val="Segoe Print"/>
    <w:charset w:val="00"/>
    <w:family w:val="auto"/>
    <w:pitch w:val="default"/>
    <w:sig w:usb0="00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楷体_GB2312">
    <w:altName w:val="楷体"/>
    <w:charset w:val="86"/>
    <w:family w:val="modern"/>
    <w:pitch w:val="default"/>
    <w:sig w:usb0="00000000" w:usb1="00000000" w:usb2="00000010" w:usb3="00000000" w:csb0="00040000" w:csb1="00000000"/>
  </w:font>
  <w:font w:name="仿宋体">
    <w:altName w:val="仿宋"/>
    <w:charset w:val="86"/>
    <w:family w:val="roma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Humanst521 BT">
    <w:altName w:val="Segoe Print"/>
    <w:charset w:val="00"/>
    <w:family w:val="swiss"/>
    <w:pitch w:val="default"/>
    <w:sig w:usb0="00000000" w:usb1="00000000" w:usb2="00000000" w:usb3="00000000" w:csb0="00000011" w:csb1="00000000"/>
  </w:font>
  <w:font w:name="Times">
    <w:altName w:val="Times New Roman"/>
    <w:panose1 w:val="02020603050405020304"/>
    <w:charset w:val="00"/>
    <w:family w:val="auto"/>
    <w:pitch w:val="default"/>
    <w:sig w:usb0="00000000" w:usb1="00000000" w:usb2="00000000" w:usb3="00000000" w:csb0="0000019F" w:csb1="00000000"/>
  </w:font>
  <w:font w:name="Palatino">
    <w:altName w:val="Palatino Linotype"/>
    <w:charset w:val="00"/>
    <w:family w:val="auto"/>
    <w:pitch w:val="default"/>
    <w:sig w:usb0="00000000" w:usb1="00000000" w:usb2="14600000" w:usb3="00000000" w:csb0="00000193" w:csb1="00000000"/>
  </w:font>
  <w:font w:name="隶书">
    <w:panose1 w:val="02010509060101010101"/>
    <w:charset w:val="86"/>
    <w:family w:val="modern"/>
    <w:pitch w:val="fixed"/>
    <w:sig w:usb0="00000001" w:usb1="080E0000" w:usb2="00000010" w:usb3="00000000" w:csb0="00040000" w:csb1="00000000"/>
  </w:font>
  <w:font w:name="华康简宋">
    <w:altName w:val="宋体"/>
    <w:charset w:val="86"/>
    <w:family w:val="modern"/>
    <w:pitch w:val="default"/>
    <w:sig w:usb0="00000000" w:usb1="00000000" w:usb2="00000010" w:usb3="00000000" w:csb0="00040000" w:csb1="00000000"/>
  </w:font>
  <w:font w:name="ˎ̥">
    <w:altName w:val="Segoe Print"/>
    <w:charset w:val="00"/>
    <w:family w:val="roman"/>
    <w:pitch w:val="default"/>
  </w:font>
  <w:font w:name="Arial Black">
    <w:panose1 w:val="020B0A04020102020204"/>
    <w:charset w:val="00"/>
    <w:family w:val="swiss"/>
    <w:pitch w:val="variable"/>
    <w:sig w:usb0="A00002AF" w:usb1="400078FB" w:usb2="00000000" w:usb3="00000000" w:csb0="0000009F" w:csb1="00000000"/>
  </w:font>
  <w:font w:name="TT46Co00">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093A" w14:textId="77777777" w:rsidR="004154E9" w:rsidRDefault="004154E9">
    <w:pPr>
      <w:pStyle w:val="a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093B" w14:textId="77777777" w:rsidR="004154E9" w:rsidRDefault="00492DAE">
    <w:pPr>
      <w:pStyle w:val="Vertraulichkeitsvermerk"/>
      <w:jc w:val="left"/>
      <w:rPr>
        <w:lang w:val="en-US"/>
      </w:rPr>
    </w:pPr>
    <w:r>
      <w:rPr>
        <w:noProof/>
        <w:lang w:val="en-US" w:eastAsia="zh-CN"/>
      </w:rPr>
      <mc:AlternateContent>
        <mc:Choice Requires="wps">
          <w:drawing>
            <wp:anchor distT="0" distB="0" distL="114300" distR="114300" simplePos="0" relativeHeight="251657216" behindDoc="0" locked="1" layoutInCell="0" allowOverlap="1" wp14:anchorId="1154093F" wp14:editId="11540940">
              <wp:simplePos x="0" y="0"/>
              <wp:positionH relativeFrom="column">
                <wp:posOffset>-38100</wp:posOffset>
              </wp:positionH>
              <wp:positionV relativeFrom="paragraph">
                <wp:posOffset>92710</wp:posOffset>
              </wp:positionV>
              <wp:extent cx="6229985" cy="635"/>
              <wp:effectExtent l="0" t="0" r="18415" b="374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985" cy="635"/>
                      </a:xfrm>
                      <a:prstGeom prst="line">
                        <a:avLst/>
                      </a:prstGeom>
                      <a:noFill/>
                      <a:ln w="12700">
                        <a:solidFill>
                          <a:srgbClr val="000000"/>
                        </a:solidFill>
                        <a:round/>
                      </a:ln>
                      <a:effectLst/>
                    </wps:spPr>
                    <wps:bodyPr/>
                  </wps:wsp>
                </a:graphicData>
              </a:graphic>
            </wp:anchor>
          </w:drawing>
        </mc:Choice>
        <mc:Fallback xmlns:wpsCustomData="http://www.wps.cn/officeDocument/2013/wpsCustomData">
          <w:pict>
            <v:line id="Straight Connector 2" o:spid="_x0000_s1026" o:spt="20" style="position:absolute;left:0pt;margin-left:-3pt;margin-top:7.3pt;height:0.05pt;width:490.55pt;z-index:251659264;mso-width-relative:page;mso-height-relative:page;" filled="f" stroked="t" coordsize="21600,21600" o:allowincell="f" o:gfxdata="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bT7qtgAAAAIAQAADwAAAAAA&#10;AAABACAAAAAiAAAAZHJzL2Rvd25yZXYueG1sUEsBAhQAFAAAAAgAh07iQJomEDraAQAAvgMAAA4A&#10;AAAAAAAAAQAgAAAAJwEAAGRycy9lMm9Eb2MueG1sUEsFBgAAAAAGAAYAWQEAAHMFAAAAAA==&#10;">
              <v:fill on="f" focussize="0,0"/>
              <v:stroke weight="1pt" color="#000000" joinstyle="round"/>
              <v:imagedata o:title=""/>
              <o:lock v:ext="edit" aspectratio="f"/>
              <w10:anchorlock/>
            </v:line>
          </w:pict>
        </mc:Fallback>
      </mc:AlternateContent>
    </w:r>
    <w:r>
      <w:rPr>
        <w:sz w:val="15"/>
        <w:lang w:val="en-US"/>
      </w:rPr>
      <w:t xml:space="preserve">Confidential. All rights reserved. No part of this document may be distributed or reproduced without the prior written permission of the </w:t>
    </w:r>
    <w:r>
      <w:rPr>
        <w:rFonts w:hint="eastAsia"/>
        <w:sz w:val="15"/>
        <w:lang w:val="en-US" w:eastAsia="zh-CN"/>
      </w:rPr>
      <w:t xml:space="preserve">Shanghai </w:t>
    </w:r>
    <w:r>
      <w:rPr>
        <w:sz w:val="15"/>
        <w:lang w:val="en-US"/>
      </w:rPr>
      <w:t>Volkswagen Procurement Department. Contract partners may obtain this document exclusively via the responsible procurement department.</w:t>
    </w:r>
    <w:r>
      <w:rPr>
        <w:sz w:val="15"/>
        <w:lang w:val="en-GB"/>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40919" w14:textId="77777777" w:rsidR="004154E9" w:rsidRDefault="00492DAE">
      <w:pPr>
        <w:spacing w:after="0"/>
      </w:pPr>
      <w:r>
        <w:separator/>
      </w:r>
    </w:p>
  </w:footnote>
  <w:footnote w:type="continuationSeparator" w:id="0">
    <w:p w14:paraId="1154091A" w14:textId="77777777" w:rsidR="004154E9" w:rsidRDefault="00492D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091D" w14:textId="77777777" w:rsidR="004154E9" w:rsidRDefault="004154E9">
    <w:pPr>
      <w:pStyle w:val="af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0" w:type="pct"/>
      <w:tblCellMar>
        <w:left w:w="70" w:type="dxa"/>
        <w:right w:w="70" w:type="dxa"/>
      </w:tblCellMar>
      <w:tblLook w:val="04A0" w:firstRow="1" w:lastRow="0" w:firstColumn="1" w:lastColumn="0" w:noHBand="0" w:noVBand="1"/>
    </w:tblPr>
    <w:tblGrid>
      <w:gridCol w:w="704"/>
      <w:gridCol w:w="4252"/>
      <w:gridCol w:w="875"/>
      <w:gridCol w:w="1436"/>
      <w:gridCol w:w="2626"/>
    </w:tblGrid>
    <w:tr w:rsidR="004154E9" w14:paraId="11540925" w14:textId="77777777">
      <w:trPr>
        <w:trHeight w:val="144"/>
      </w:trPr>
      <w:tc>
        <w:tcPr>
          <w:tcW w:w="356" w:type="pct"/>
          <w:vMerge w:val="restart"/>
          <w:tcBorders>
            <w:top w:val="single" w:sz="4" w:space="0" w:color="auto"/>
            <w:left w:val="single" w:sz="4" w:space="0" w:color="auto"/>
          </w:tcBorders>
          <w:vAlign w:val="center"/>
        </w:tcPr>
        <w:p w14:paraId="1154091E" w14:textId="77777777" w:rsidR="004154E9" w:rsidRDefault="00492DAE">
          <w:pPr>
            <w:spacing w:after="0" w:line="240" w:lineRule="auto"/>
            <w:rPr>
              <w:b/>
              <w:sz w:val="18"/>
            </w:rPr>
          </w:pPr>
          <w:r>
            <w:rPr>
              <w:rFonts w:hint="eastAsia"/>
              <w:b/>
              <w:sz w:val="18"/>
            </w:rPr>
            <w:t>RF</w:t>
          </w:r>
          <w:r>
            <w:rPr>
              <w:b/>
              <w:sz w:val="18"/>
            </w:rPr>
            <w:t>Q</w:t>
          </w:r>
        </w:p>
      </w:tc>
      <w:tc>
        <w:tcPr>
          <w:tcW w:w="2149" w:type="pct"/>
          <w:vMerge w:val="restart"/>
          <w:tcBorders>
            <w:top w:val="single" w:sz="4" w:space="0" w:color="auto"/>
          </w:tcBorders>
          <w:vAlign w:val="center"/>
        </w:tcPr>
        <w:p w14:paraId="1154091F" w14:textId="77777777" w:rsidR="004154E9" w:rsidRDefault="00492DAE">
          <w:pPr>
            <w:spacing w:after="0" w:line="240" w:lineRule="auto"/>
            <w:jc w:val="center"/>
            <w:rPr>
              <w:b/>
              <w:sz w:val="24"/>
              <w:szCs w:val="24"/>
              <w:lang w:val="en-GB"/>
            </w:rPr>
          </w:pPr>
          <w:r>
            <w:rPr>
              <w:rFonts w:hint="eastAsia"/>
              <w:b/>
              <w:sz w:val="24"/>
              <w:szCs w:val="24"/>
              <w:lang w:val="en-GB"/>
            </w:rPr>
            <w:t>上汽大众汽车有限公司</w:t>
          </w:r>
        </w:p>
        <w:p w14:paraId="11540920" w14:textId="77777777" w:rsidR="004154E9" w:rsidRDefault="00492DAE">
          <w:pPr>
            <w:spacing w:after="0" w:line="240" w:lineRule="auto"/>
            <w:jc w:val="center"/>
            <w:rPr>
              <w:b/>
              <w:sz w:val="24"/>
              <w:szCs w:val="24"/>
              <w:lang w:val="en-GB"/>
            </w:rPr>
          </w:pPr>
          <w:r>
            <w:rPr>
              <w:rFonts w:hint="eastAsia"/>
              <w:b/>
              <w:sz w:val="24"/>
              <w:szCs w:val="24"/>
              <w:lang w:val="en-GB"/>
            </w:rPr>
            <w:t>上汽大众</w:t>
          </w:r>
          <w:r>
            <w:rPr>
              <w:rFonts w:hint="eastAsia"/>
              <w:b/>
              <w:sz w:val="24"/>
              <w:szCs w:val="24"/>
              <w:lang w:val="en-GB"/>
            </w:rPr>
            <w:t xml:space="preserve">C </w:t>
          </w:r>
          <w:r>
            <w:rPr>
              <w:rFonts w:hint="eastAsia"/>
              <w:b/>
              <w:sz w:val="24"/>
              <w:szCs w:val="24"/>
              <w:lang w:val="en-GB"/>
            </w:rPr>
            <w:t>端产品</w:t>
          </w:r>
          <w:r>
            <w:rPr>
              <w:rFonts w:hint="eastAsia"/>
              <w:b/>
              <w:sz w:val="24"/>
              <w:szCs w:val="24"/>
              <w:lang w:val="en-GB"/>
            </w:rPr>
            <w:t xml:space="preserve"> UIUX </w:t>
          </w:r>
          <w:r>
            <w:rPr>
              <w:rFonts w:hint="eastAsia"/>
              <w:b/>
              <w:sz w:val="24"/>
              <w:szCs w:val="24"/>
              <w:lang w:val="en-GB"/>
            </w:rPr>
            <w:t>设计项目</w:t>
          </w:r>
        </w:p>
        <w:p w14:paraId="11540921" w14:textId="77777777" w:rsidR="004154E9" w:rsidRDefault="00492DAE">
          <w:pPr>
            <w:spacing w:after="0" w:line="240" w:lineRule="auto"/>
            <w:jc w:val="center"/>
            <w:rPr>
              <w:b/>
              <w:sz w:val="24"/>
              <w:szCs w:val="24"/>
              <w:lang w:val="en-GB"/>
            </w:rPr>
          </w:pPr>
          <w:r>
            <w:rPr>
              <w:rFonts w:hint="eastAsia"/>
              <w:b/>
              <w:sz w:val="24"/>
              <w:szCs w:val="24"/>
              <w:lang w:val="en-GB"/>
            </w:rPr>
            <w:t>“询价征询稿</w:t>
          </w:r>
          <w:r>
            <w:rPr>
              <w:rFonts w:hint="eastAsia"/>
              <w:b/>
              <w:sz w:val="24"/>
              <w:szCs w:val="24"/>
              <w:lang w:val="en-GB"/>
            </w:rPr>
            <w:t>RF</w:t>
          </w:r>
          <w:r>
            <w:rPr>
              <w:b/>
              <w:sz w:val="24"/>
              <w:szCs w:val="24"/>
              <w:lang w:val="en-GB"/>
            </w:rPr>
            <w:t>Q”</w:t>
          </w:r>
        </w:p>
      </w:tc>
      <w:tc>
        <w:tcPr>
          <w:tcW w:w="442" w:type="pct"/>
          <w:tcBorders>
            <w:top w:val="single" w:sz="4" w:space="0" w:color="auto"/>
          </w:tcBorders>
          <w:vAlign w:val="center"/>
        </w:tcPr>
        <w:p w14:paraId="11540922" w14:textId="77777777" w:rsidR="004154E9" w:rsidRDefault="00492DAE">
          <w:pPr>
            <w:spacing w:after="0" w:line="240" w:lineRule="auto"/>
            <w:jc w:val="right"/>
            <w:rPr>
              <w:rFonts w:cstheme="minorHAnsi"/>
              <w:sz w:val="16"/>
              <w:szCs w:val="20"/>
              <w:lang w:val="en-GB"/>
            </w:rPr>
          </w:pPr>
          <w:r>
            <w:rPr>
              <w:rFonts w:cstheme="minorHAnsi" w:hint="eastAsia"/>
              <w:sz w:val="16"/>
              <w:szCs w:val="20"/>
              <w:lang w:val="en-GB"/>
            </w:rPr>
            <w:t>部门</w:t>
          </w:r>
          <w:r>
            <w:rPr>
              <w:rFonts w:cstheme="minorHAnsi"/>
              <w:sz w:val="16"/>
              <w:szCs w:val="20"/>
              <w:lang w:val="en-GB"/>
            </w:rPr>
            <w:t>:</w:t>
          </w:r>
        </w:p>
      </w:tc>
      <w:tc>
        <w:tcPr>
          <w:tcW w:w="726" w:type="pct"/>
          <w:tcBorders>
            <w:top w:val="single" w:sz="4" w:space="0" w:color="auto"/>
          </w:tcBorders>
          <w:vAlign w:val="center"/>
        </w:tcPr>
        <w:p w14:paraId="11540923" w14:textId="77777777" w:rsidR="004154E9" w:rsidRDefault="00492DAE">
          <w:pPr>
            <w:spacing w:after="0" w:line="240" w:lineRule="auto"/>
            <w:rPr>
              <w:rFonts w:cstheme="minorHAnsi"/>
              <w:sz w:val="16"/>
              <w:szCs w:val="20"/>
              <w:lang w:val="en-GB"/>
            </w:rPr>
          </w:pPr>
          <w:r>
            <w:rPr>
              <w:rFonts w:cstheme="minorHAnsi" w:hint="eastAsia"/>
              <w:sz w:val="16"/>
              <w:szCs w:val="20"/>
            </w:rPr>
            <w:t>CIX</w:t>
          </w:r>
        </w:p>
      </w:tc>
      <w:tc>
        <w:tcPr>
          <w:tcW w:w="1327" w:type="pct"/>
          <w:vMerge w:val="restart"/>
          <w:tcBorders>
            <w:top w:val="single" w:sz="4" w:space="0" w:color="auto"/>
            <w:left w:val="single" w:sz="4" w:space="0" w:color="auto"/>
            <w:right w:val="single" w:sz="4" w:space="0" w:color="auto"/>
          </w:tcBorders>
          <w:vAlign w:val="center"/>
        </w:tcPr>
        <w:p w14:paraId="11540924" w14:textId="77777777" w:rsidR="004154E9" w:rsidRDefault="00492DAE">
          <w:pPr>
            <w:spacing w:before="240" w:after="0"/>
            <w:jc w:val="center"/>
            <w:rPr>
              <w:b/>
              <w:lang w:val="en-GB"/>
            </w:rPr>
          </w:pPr>
          <w:r>
            <w:rPr>
              <w:b/>
              <w:noProof/>
            </w:rPr>
            <w:drawing>
              <wp:inline distT="0" distB="0" distL="0" distR="0" wp14:anchorId="1154093C" wp14:editId="1154093D">
                <wp:extent cx="1402715" cy="453390"/>
                <wp:effectExtent l="0" t="0" r="0" b="3810"/>
                <wp:docPr id="12" name="图片 11" descr="微信图片_2023112115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微信图片_20231121155237"/>
                        <pic:cNvPicPr>
                          <a:picLocks noChangeAspect="1"/>
                        </pic:cNvPicPr>
                      </pic:nvPicPr>
                      <pic:blipFill>
                        <a:blip r:embed="rId1"/>
                        <a:srcRect t="1" r="45230" b="-13250"/>
                        <a:stretch>
                          <a:fillRect/>
                        </a:stretch>
                      </pic:blipFill>
                      <pic:spPr>
                        <a:xfrm>
                          <a:off x="0" y="0"/>
                          <a:ext cx="1484680" cy="480222"/>
                        </a:xfrm>
                        <a:prstGeom prst="rect">
                          <a:avLst/>
                        </a:prstGeom>
                      </pic:spPr>
                    </pic:pic>
                  </a:graphicData>
                </a:graphic>
              </wp:inline>
            </w:drawing>
          </w:r>
        </w:p>
      </w:tc>
    </w:tr>
    <w:tr w:rsidR="004154E9" w14:paraId="1154092C" w14:textId="77777777">
      <w:trPr>
        <w:trHeight w:val="144"/>
      </w:trPr>
      <w:tc>
        <w:tcPr>
          <w:tcW w:w="356" w:type="pct"/>
          <w:vMerge/>
          <w:tcBorders>
            <w:left w:val="single" w:sz="4" w:space="0" w:color="auto"/>
          </w:tcBorders>
          <w:vAlign w:val="center"/>
        </w:tcPr>
        <w:p w14:paraId="11540926" w14:textId="77777777" w:rsidR="004154E9" w:rsidRDefault="004154E9">
          <w:pPr>
            <w:spacing w:after="0" w:line="240" w:lineRule="auto"/>
            <w:rPr>
              <w:b/>
              <w:sz w:val="18"/>
              <w:lang w:val="en-GB"/>
            </w:rPr>
          </w:pPr>
        </w:p>
      </w:tc>
      <w:tc>
        <w:tcPr>
          <w:tcW w:w="2149" w:type="pct"/>
          <w:vMerge/>
          <w:vAlign w:val="center"/>
        </w:tcPr>
        <w:p w14:paraId="11540927" w14:textId="77777777" w:rsidR="004154E9" w:rsidRDefault="004154E9">
          <w:pPr>
            <w:spacing w:after="0" w:line="240" w:lineRule="auto"/>
            <w:jc w:val="center"/>
            <w:rPr>
              <w:b/>
              <w:color w:val="FF0000"/>
              <w:lang w:val="en-GB"/>
            </w:rPr>
          </w:pPr>
        </w:p>
      </w:tc>
      <w:tc>
        <w:tcPr>
          <w:tcW w:w="442" w:type="pct"/>
          <w:vAlign w:val="center"/>
        </w:tcPr>
        <w:p w14:paraId="11540928" w14:textId="77777777" w:rsidR="004154E9" w:rsidRDefault="00492DAE">
          <w:pPr>
            <w:spacing w:after="0" w:line="240" w:lineRule="auto"/>
            <w:jc w:val="right"/>
            <w:rPr>
              <w:rFonts w:cstheme="minorHAnsi"/>
              <w:sz w:val="16"/>
              <w:szCs w:val="20"/>
              <w:lang w:val="en-GB"/>
            </w:rPr>
          </w:pPr>
          <w:r>
            <w:rPr>
              <w:rFonts w:cstheme="minorHAnsi" w:hint="eastAsia"/>
              <w:sz w:val="16"/>
              <w:szCs w:val="20"/>
              <w:lang w:val="en-GB"/>
            </w:rPr>
            <w:t>版本</w:t>
          </w:r>
          <w:r>
            <w:rPr>
              <w:rFonts w:cstheme="minorHAnsi"/>
              <w:sz w:val="16"/>
              <w:szCs w:val="20"/>
              <w:lang w:val="en-GB"/>
            </w:rPr>
            <w:t>:</w:t>
          </w:r>
          <w:r>
            <w:rPr>
              <w:rFonts w:cstheme="minorHAnsi"/>
              <w:sz w:val="16"/>
              <w:szCs w:val="20"/>
              <w:lang w:val="en-GB"/>
            </w:rPr>
            <w:br/>
          </w:r>
          <w:r>
            <w:rPr>
              <w:rFonts w:cstheme="minorHAnsi" w:hint="eastAsia"/>
              <w:sz w:val="16"/>
              <w:szCs w:val="20"/>
              <w:lang w:val="en-GB"/>
            </w:rPr>
            <w:t>日期</w:t>
          </w:r>
          <w:r>
            <w:rPr>
              <w:rFonts w:cstheme="minorHAnsi"/>
              <w:sz w:val="16"/>
              <w:szCs w:val="20"/>
              <w:lang w:val="en-GB"/>
            </w:rPr>
            <w:t>:</w:t>
          </w:r>
        </w:p>
      </w:tc>
      <w:tc>
        <w:tcPr>
          <w:tcW w:w="726" w:type="pct"/>
          <w:vAlign w:val="center"/>
        </w:tcPr>
        <w:p w14:paraId="11540929" w14:textId="77777777" w:rsidR="004154E9" w:rsidRDefault="00492DAE">
          <w:pPr>
            <w:spacing w:after="0" w:line="276" w:lineRule="auto"/>
            <w:rPr>
              <w:rFonts w:cstheme="minorHAnsi"/>
              <w:sz w:val="16"/>
              <w:szCs w:val="20"/>
              <w:lang w:val="en-GB"/>
            </w:rPr>
          </w:pPr>
          <w:r>
            <w:rPr>
              <w:rFonts w:cstheme="minorHAnsi" w:hint="eastAsia"/>
              <w:sz w:val="16"/>
              <w:szCs w:val="20"/>
            </w:rPr>
            <w:t>V1.0</w:t>
          </w:r>
        </w:p>
        <w:p w14:paraId="1154092A" w14:textId="77777777" w:rsidR="004154E9" w:rsidRDefault="00492DAE">
          <w:pPr>
            <w:spacing w:after="0" w:line="276" w:lineRule="auto"/>
            <w:rPr>
              <w:rFonts w:cstheme="minorHAnsi"/>
              <w:sz w:val="16"/>
              <w:szCs w:val="20"/>
            </w:rPr>
          </w:pPr>
          <w:r>
            <w:rPr>
              <w:rFonts w:cstheme="minorHAnsi" w:hint="eastAsia"/>
              <w:sz w:val="16"/>
              <w:szCs w:val="20"/>
            </w:rPr>
            <w:t>2025.10.27</w:t>
          </w:r>
        </w:p>
      </w:tc>
      <w:tc>
        <w:tcPr>
          <w:tcW w:w="1327" w:type="pct"/>
          <w:vMerge/>
          <w:tcBorders>
            <w:left w:val="single" w:sz="4" w:space="0" w:color="auto"/>
            <w:right w:val="single" w:sz="4" w:space="0" w:color="auto"/>
          </w:tcBorders>
        </w:tcPr>
        <w:p w14:paraId="1154092B" w14:textId="77777777" w:rsidR="004154E9" w:rsidRDefault="004154E9">
          <w:pPr>
            <w:spacing w:after="0"/>
            <w:rPr>
              <w:b/>
              <w:lang w:val="en-GB"/>
            </w:rPr>
          </w:pPr>
        </w:p>
      </w:tc>
    </w:tr>
    <w:tr w:rsidR="004154E9" w14:paraId="11540932" w14:textId="77777777">
      <w:trPr>
        <w:trHeight w:val="144"/>
      </w:trPr>
      <w:tc>
        <w:tcPr>
          <w:tcW w:w="356" w:type="pct"/>
          <w:tcBorders>
            <w:left w:val="single" w:sz="4" w:space="0" w:color="auto"/>
          </w:tcBorders>
          <w:vAlign w:val="center"/>
        </w:tcPr>
        <w:p w14:paraId="1154092D" w14:textId="77777777" w:rsidR="004154E9" w:rsidRDefault="004154E9">
          <w:pPr>
            <w:spacing w:after="0" w:line="240" w:lineRule="auto"/>
            <w:rPr>
              <w:b/>
              <w:sz w:val="18"/>
              <w:lang w:val="en-GB"/>
            </w:rPr>
          </w:pPr>
        </w:p>
      </w:tc>
      <w:tc>
        <w:tcPr>
          <w:tcW w:w="2149" w:type="pct"/>
          <w:vMerge/>
          <w:vAlign w:val="center"/>
        </w:tcPr>
        <w:p w14:paraId="1154092E" w14:textId="77777777" w:rsidR="004154E9" w:rsidRDefault="004154E9">
          <w:pPr>
            <w:spacing w:after="0" w:line="240" w:lineRule="auto"/>
            <w:jc w:val="center"/>
            <w:rPr>
              <w:b/>
              <w:color w:val="FF0000"/>
              <w:lang w:val="en-GB"/>
            </w:rPr>
          </w:pPr>
        </w:p>
      </w:tc>
      <w:tc>
        <w:tcPr>
          <w:tcW w:w="442" w:type="pct"/>
          <w:vAlign w:val="center"/>
        </w:tcPr>
        <w:p w14:paraId="1154092F" w14:textId="77777777" w:rsidR="004154E9" w:rsidRDefault="00492DAE">
          <w:pPr>
            <w:spacing w:after="0" w:line="240" w:lineRule="auto"/>
            <w:jc w:val="right"/>
            <w:rPr>
              <w:rFonts w:cstheme="minorHAnsi"/>
              <w:sz w:val="16"/>
              <w:szCs w:val="20"/>
              <w:lang w:val="en-GB"/>
            </w:rPr>
          </w:pPr>
          <w:r>
            <w:rPr>
              <w:rFonts w:cstheme="minorHAnsi" w:hint="eastAsia"/>
              <w:sz w:val="16"/>
              <w:szCs w:val="20"/>
              <w:lang w:val="en-GB"/>
            </w:rPr>
            <w:t>作者</w:t>
          </w:r>
          <w:r>
            <w:rPr>
              <w:rFonts w:cstheme="minorHAnsi"/>
              <w:sz w:val="16"/>
              <w:szCs w:val="20"/>
              <w:lang w:val="en-GB"/>
            </w:rPr>
            <w:t>:</w:t>
          </w:r>
        </w:p>
      </w:tc>
      <w:tc>
        <w:tcPr>
          <w:tcW w:w="726" w:type="pct"/>
          <w:vAlign w:val="center"/>
        </w:tcPr>
        <w:p w14:paraId="11540930" w14:textId="77777777" w:rsidR="004154E9" w:rsidRDefault="00492DAE">
          <w:pPr>
            <w:spacing w:after="0" w:line="240" w:lineRule="auto"/>
            <w:rPr>
              <w:rFonts w:cstheme="minorHAnsi"/>
              <w:sz w:val="16"/>
              <w:szCs w:val="20"/>
              <w:lang w:val="en-GB"/>
            </w:rPr>
          </w:pPr>
          <w:r>
            <w:rPr>
              <w:rFonts w:cstheme="minorHAnsi" w:hint="eastAsia"/>
              <w:sz w:val="16"/>
              <w:szCs w:val="20"/>
            </w:rPr>
            <w:t>艾孟超</w:t>
          </w:r>
        </w:p>
      </w:tc>
      <w:tc>
        <w:tcPr>
          <w:tcW w:w="1327" w:type="pct"/>
          <w:vMerge/>
          <w:tcBorders>
            <w:left w:val="single" w:sz="4" w:space="0" w:color="auto"/>
            <w:right w:val="single" w:sz="4" w:space="0" w:color="auto"/>
          </w:tcBorders>
        </w:tcPr>
        <w:p w14:paraId="11540931" w14:textId="77777777" w:rsidR="004154E9" w:rsidRDefault="004154E9">
          <w:pPr>
            <w:spacing w:after="0"/>
            <w:rPr>
              <w:b/>
              <w:lang w:val="en-GB"/>
            </w:rPr>
          </w:pPr>
        </w:p>
      </w:tc>
    </w:tr>
    <w:tr w:rsidR="004154E9" w14:paraId="11540938" w14:textId="77777777">
      <w:trPr>
        <w:trHeight w:val="144"/>
      </w:trPr>
      <w:tc>
        <w:tcPr>
          <w:tcW w:w="356" w:type="pct"/>
          <w:tcBorders>
            <w:left w:val="single" w:sz="4" w:space="0" w:color="auto"/>
            <w:bottom w:val="single" w:sz="4" w:space="0" w:color="auto"/>
          </w:tcBorders>
          <w:vAlign w:val="center"/>
        </w:tcPr>
        <w:p w14:paraId="11540933" w14:textId="77777777" w:rsidR="004154E9" w:rsidRDefault="004154E9">
          <w:pPr>
            <w:spacing w:before="40" w:after="0" w:line="240" w:lineRule="auto"/>
            <w:rPr>
              <w:b/>
              <w:sz w:val="18"/>
              <w:lang w:val="en-GB"/>
            </w:rPr>
          </w:pPr>
        </w:p>
      </w:tc>
      <w:tc>
        <w:tcPr>
          <w:tcW w:w="2149" w:type="pct"/>
          <w:vMerge/>
          <w:tcBorders>
            <w:bottom w:val="single" w:sz="4" w:space="0" w:color="auto"/>
          </w:tcBorders>
          <w:vAlign w:val="center"/>
        </w:tcPr>
        <w:p w14:paraId="11540934" w14:textId="77777777" w:rsidR="004154E9" w:rsidRDefault="004154E9">
          <w:pPr>
            <w:spacing w:before="40" w:after="0" w:line="240" w:lineRule="auto"/>
            <w:rPr>
              <w:b/>
              <w:lang w:val="en-GB"/>
            </w:rPr>
          </w:pPr>
        </w:p>
      </w:tc>
      <w:tc>
        <w:tcPr>
          <w:tcW w:w="442" w:type="pct"/>
          <w:tcBorders>
            <w:bottom w:val="single" w:sz="4" w:space="0" w:color="auto"/>
          </w:tcBorders>
          <w:vAlign w:val="center"/>
        </w:tcPr>
        <w:p w14:paraId="11540935" w14:textId="77777777" w:rsidR="004154E9" w:rsidRDefault="00492DAE">
          <w:pPr>
            <w:spacing w:before="40" w:after="0" w:line="240" w:lineRule="auto"/>
            <w:jc w:val="right"/>
            <w:rPr>
              <w:rFonts w:cstheme="minorHAnsi"/>
              <w:sz w:val="16"/>
              <w:szCs w:val="20"/>
              <w:lang w:val="en-GB"/>
            </w:rPr>
          </w:pPr>
          <w:r>
            <w:rPr>
              <w:rFonts w:cstheme="minorHAnsi" w:hint="eastAsia"/>
              <w:sz w:val="16"/>
              <w:szCs w:val="20"/>
              <w:lang w:val="en-GB"/>
            </w:rPr>
            <w:t>当前页</w:t>
          </w:r>
          <w:r>
            <w:rPr>
              <w:rFonts w:cstheme="minorHAnsi"/>
              <w:sz w:val="16"/>
              <w:szCs w:val="20"/>
              <w:lang w:val="en-GB"/>
            </w:rPr>
            <w:t>:</w:t>
          </w:r>
        </w:p>
      </w:tc>
      <w:tc>
        <w:tcPr>
          <w:tcW w:w="726" w:type="pct"/>
          <w:tcBorders>
            <w:bottom w:val="single" w:sz="4" w:space="0" w:color="auto"/>
          </w:tcBorders>
          <w:vAlign w:val="center"/>
        </w:tcPr>
        <w:p w14:paraId="11540936" w14:textId="77777777" w:rsidR="004154E9" w:rsidRDefault="00492DAE">
          <w:pPr>
            <w:spacing w:before="40" w:after="0" w:line="240" w:lineRule="auto"/>
            <w:rPr>
              <w:rFonts w:cstheme="minorHAnsi"/>
              <w:sz w:val="16"/>
              <w:szCs w:val="20"/>
              <w:lang w:val="en-GB"/>
            </w:rPr>
          </w:pPr>
          <w:r>
            <w:rPr>
              <w:rFonts w:cstheme="minorHAnsi"/>
              <w:sz w:val="16"/>
              <w:szCs w:val="20"/>
            </w:rPr>
            <w:fldChar w:fldCharType="begin"/>
          </w:r>
          <w:r>
            <w:rPr>
              <w:rStyle w:val="afff7"/>
              <w:rFonts w:asciiTheme="minorHAnsi" w:hAnsiTheme="minorHAnsi" w:cstheme="minorHAnsi"/>
              <w:sz w:val="16"/>
              <w:szCs w:val="20"/>
              <w:lang w:val="en-GB"/>
            </w:rPr>
            <w:instrText xml:space="preserve"> PAGE </w:instrText>
          </w:r>
          <w:r>
            <w:rPr>
              <w:rFonts w:cstheme="minorHAnsi"/>
              <w:sz w:val="16"/>
              <w:szCs w:val="20"/>
            </w:rPr>
            <w:fldChar w:fldCharType="separate"/>
          </w:r>
          <w:r>
            <w:rPr>
              <w:rStyle w:val="afff7"/>
              <w:rFonts w:asciiTheme="minorHAnsi" w:hAnsiTheme="minorHAnsi" w:cstheme="minorHAnsi"/>
              <w:sz w:val="16"/>
              <w:szCs w:val="20"/>
              <w:lang w:val="en-GB"/>
            </w:rPr>
            <w:t>14</w:t>
          </w:r>
          <w:r>
            <w:rPr>
              <w:rFonts w:cstheme="minorHAnsi"/>
              <w:sz w:val="16"/>
              <w:szCs w:val="20"/>
            </w:rPr>
            <w:fldChar w:fldCharType="end"/>
          </w:r>
          <w:r>
            <w:rPr>
              <w:rStyle w:val="afff7"/>
              <w:rFonts w:asciiTheme="minorHAnsi" w:hAnsiTheme="minorHAnsi" w:cstheme="minorHAnsi"/>
              <w:sz w:val="16"/>
              <w:szCs w:val="20"/>
              <w:lang w:val="en-GB"/>
            </w:rPr>
            <w:t xml:space="preserve"> </w:t>
          </w:r>
          <w:r>
            <w:rPr>
              <w:rFonts w:cstheme="minorHAnsi"/>
              <w:sz w:val="16"/>
              <w:szCs w:val="20"/>
              <w:lang w:val="en-GB"/>
            </w:rPr>
            <w:t xml:space="preserve">of </w:t>
          </w:r>
          <w:r>
            <w:rPr>
              <w:rFonts w:cstheme="minorHAnsi"/>
              <w:sz w:val="16"/>
              <w:szCs w:val="20"/>
            </w:rPr>
            <w:fldChar w:fldCharType="begin"/>
          </w:r>
          <w:r>
            <w:rPr>
              <w:rStyle w:val="afff7"/>
              <w:rFonts w:asciiTheme="minorHAnsi" w:hAnsiTheme="minorHAnsi" w:cstheme="minorHAnsi"/>
              <w:sz w:val="16"/>
              <w:szCs w:val="20"/>
              <w:lang w:val="en-GB"/>
            </w:rPr>
            <w:instrText xml:space="preserve"> NUMPAGES </w:instrText>
          </w:r>
          <w:r>
            <w:rPr>
              <w:rFonts w:cstheme="minorHAnsi"/>
              <w:sz w:val="16"/>
              <w:szCs w:val="20"/>
            </w:rPr>
            <w:fldChar w:fldCharType="separate"/>
          </w:r>
          <w:r>
            <w:rPr>
              <w:rStyle w:val="afff7"/>
              <w:rFonts w:asciiTheme="minorHAnsi" w:hAnsiTheme="minorHAnsi" w:cstheme="minorHAnsi"/>
              <w:sz w:val="16"/>
              <w:szCs w:val="20"/>
              <w:lang w:val="en-GB"/>
            </w:rPr>
            <w:t>15</w:t>
          </w:r>
          <w:r>
            <w:rPr>
              <w:rFonts w:cstheme="minorHAnsi"/>
              <w:sz w:val="16"/>
              <w:szCs w:val="20"/>
            </w:rPr>
            <w:fldChar w:fldCharType="end"/>
          </w:r>
        </w:p>
      </w:tc>
      <w:tc>
        <w:tcPr>
          <w:tcW w:w="1327" w:type="pct"/>
          <w:vMerge/>
          <w:tcBorders>
            <w:left w:val="single" w:sz="4" w:space="0" w:color="auto"/>
            <w:bottom w:val="single" w:sz="4" w:space="0" w:color="auto"/>
            <w:right w:val="single" w:sz="4" w:space="0" w:color="auto"/>
          </w:tcBorders>
        </w:tcPr>
        <w:p w14:paraId="11540937" w14:textId="77777777" w:rsidR="004154E9" w:rsidRDefault="004154E9">
          <w:pPr>
            <w:spacing w:after="0"/>
            <w:rPr>
              <w:b/>
              <w:caps/>
              <w:lang w:val="en-GB"/>
            </w:rPr>
          </w:pPr>
        </w:p>
      </w:tc>
    </w:tr>
  </w:tbl>
  <w:p w14:paraId="11540939" w14:textId="77777777" w:rsidR="004154E9" w:rsidRDefault="00492DAE">
    <w:pPr>
      <w:pStyle w:val="aff4"/>
    </w:pPr>
    <w:sdt>
      <w:sdtPr>
        <w:id w:val="603304957"/>
      </w:sdtPr>
      <w:sdtEndPr/>
      <w:sdtContent>
        <w:r>
          <w:rPr>
            <w:lang w:eastAsia="zh-TW"/>
          </w:rPr>
          <w:pict w14:anchorId="115409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8" type="#_x0000_t136" style="position:absolute;margin-left:0;margin-top:0;width:527.85pt;height:131.95pt;rotation:315;z-index:-251658240;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933501"/>
    <w:multiLevelType w:val="singleLevel"/>
    <w:tmpl w:val="B5933501"/>
    <w:lvl w:ilvl="0">
      <w:start w:val="1"/>
      <w:numFmt w:val="bullet"/>
      <w:lvlText w:val=""/>
      <w:lvlJc w:val="left"/>
      <w:pPr>
        <w:ind w:left="420" w:hanging="420"/>
      </w:pPr>
      <w:rPr>
        <w:rFonts w:ascii="Wingdings" w:hAnsi="Wingdings" w:hint="default"/>
      </w:rPr>
    </w:lvl>
  </w:abstractNum>
  <w:abstractNum w:abstractNumId="1" w15:restartNumberingAfterBreak="0">
    <w:nsid w:val="D9F9072B"/>
    <w:multiLevelType w:val="singleLevel"/>
    <w:tmpl w:val="D9F9072B"/>
    <w:lvl w:ilvl="0">
      <w:start w:val="1"/>
      <w:numFmt w:val="bullet"/>
      <w:lvlText w:val=""/>
      <w:lvlJc w:val="left"/>
      <w:pPr>
        <w:ind w:left="420" w:hanging="420"/>
      </w:pPr>
      <w:rPr>
        <w:rFonts w:ascii="Wingdings" w:hAnsi="Wingdings" w:hint="default"/>
      </w:rPr>
    </w:lvl>
  </w:abstractNum>
  <w:abstractNum w:abstractNumId="2" w15:restartNumberingAfterBreak="0">
    <w:nsid w:val="FFFFFF7F"/>
    <w:multiLevelType w:val="singleLevel"/>
    <w:tmpl w:val="FFFFFF7F"/>
    <w:lvl w:ilvl="0">
      <w:start w:val="1"/>
      <w:numFmt w:val="decimal"/>
      <w:pStyle w:val="article"/>
      <w:lvlText w:val="%1."/>
      <w:lvlJc w:val="left"/>
      <w:pPr>
        <w:tabs>
          <w:tab w:val="left" w:pos="1153"/>
        </w:tabs>
        <w:ind w:left="1153" w:hanging="360"/>
      </w:pPr>
    </w:lvl>
  </w:abstractNum>
  <w:abstractNum w:abstractNumId="3" w15:restartNumberingAfterBreak="0">
    <w:nsid w:val="FFFFFF82"/>
    <w:multiLevelType w:val="singleLevel"/>
    <w:tmpl w:val="FFFFFF82"/>
    <w:lvl w:ilvl="0">
      <w:start w:val="1"/>
      <w:numFmt w:val="bullet"/>
      <w:pStyle w:val="1"/>
      <w:lvlText w:val=""/>
      <w:lvlJc w:val="left"/>
      <w:pPr>
        <w:tabs>
          <w:tab w:val="left" w:pos="926"/>
        </w:tabs>
        <w:ind w:left="926" w:hanging="360"/>
      </w:pPr>
      <w:rPr>
        <w:rFonts w:ascii="Symbol" w:hAnsi="Symbol" w:hint="default"/>
      </w:rPr>
    </w:lvl>
  </w:abstractNum>
  <w:abstractNum w:abstractNumId="4" w15:restartNumberingAfterBreak="0">
    <w:nsid w:val="048E5C26"/>
    <w:multiLevelType w:val="multilevel"/>
    <w:tmpl w:val="048E5C26"/>
    <w:lvl w:ilvl="0">
      <w:start w:val="1"/>
      <w:numFmt w:val="none"/>
      <w:lvlText w:val="%1"/>
      <w:lvlJc w:val="left"/>
      <w:pPr>
        <w:tabs>
          <w:tab w:val="left" w:pos="357"/>
        </w:tabs>
        <w:ind w:left="0" w:firstLine="0"/>
      </w:pPr>
    </w:lvl>
    <w:lvl w:ilvl="1">
      <w:start w:val="1"/>
      <w:numFmt w:val="none"/>
      <w:pStyle w:val="ResetNumberedList"/>
      <w:suff w:val="nothing"/>
      <w:lvlText w:val="%2"/>
      <w:lvlJc w:val="left"/>
      <w:pPr>
        <w:ind w:left="0" w:firstLine="0"/>
      </w:pPr>
    </w:lvl>
    <w:lvl w:ilvl="2">
      <w:start w:val="1"/>
      <w:numFmt w:val="decimal"/>
      <w:pStyle w:val="NumberedList"/>
      <w:lvlText w:val="%3"/>
      <w:lvlJc w:val="left"/>
      <w:pPr>
        <w:tabs>
          <w:tab w:val="left" w:pos="720"/>
        </w:tabs>
        <w:ind w:left="720" w:hanging="72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5" w15:restartNumberingAfterBreak="0">
    <w:nsid w:val="0A5E7680"/>
    <w:multiLevelType w:val="singleLevel"/>
    <w:tmpl w:val="0A5E7680"/>
    <w:lvl w:ilvl="0">
      <w:start w:val="1"/>
      <w:numFmt w:val="bullet"/>
      <w:pStyle w:val="BulletedList1"/>
      <w:lvlText w:val=""/>
      <w:lvlJc w:val="left"/>
      <w:pPr>
        <w:tabs>
          <w:tab w:val="left" w:pos="720"/>
        </w:tabs>
        <w:ind w:left="720" w:hanging="720"/>
      </w:pPr>
      <w:rPr>
        <w:rFonts w:ascii="Symbol" w:hAnsi="Symbol" w:hint="default"/>
        <w:sz w:val="28"/>
      </w:rPr>
    </w:lvl>
  </w:abstractNum>
  <w:abstractNum w:abstractNumId="6" w15:restartNumberingAfterBreak="0">
    <w:nsid w:val="0AF20F5B"/>
    <w:multiLevelType w:val="singleLevel"/>
    <w:tmpl w:val="0AF20F5B"/>
    <w:lvl w:ilvl="0">
      <w:start w:val="1"/>
      <w:numFmt w:val="bullet"/>
      <w:pStyle w:val="Bullet1Char"/>
      <w:lvlText w:val=""/>
      <w:lvlJc w:val="left"/>
      <w:pPr>
        <w:tabs>
          <w:tab w:val="left" w:pos="360"/>
        </w:tabs>
        <w:ind w:left="360" w:hanging="360"/>
      </w:pPr>
      <w:rPr>
        <w:rFonts w:ascii="Symbol" w:hAnsi="Symbol" w:hint="default"/>
      </w:rPr>
    </w:lvl>
  </w:abstractNum>
  <w:abstractNum w:abstractNumId="7" w15:restartNumberingAfterBreak="0">
    <w:nsid w:val="15B02702"/>
    <w:multiLevelType w:val="multilevel"/>
    <w:tmpl w:val="15B02702"/>
    <w:lvl w:ilvl="0">
      <w:start w:val="1"/>
      <w:numFmt w:val="decimal"/>
      <w:lvlText w:val="%1."/>
      <w:lvlJc w:val="left"/>
      <w:pPr>
        <w:ind w:left="92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CA767DA"/>
    <w:multiLevelType w:val="multilevel"/>
    <w:tmpl w:val="1CA767DA"/>
    <w:lvl w:ilvl="0">
      <w:start w:val="1"/>
      <w:numFmt w:val="decimal"/>
      <w:pStyle w:val="a"/>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F2E4C57"/>
    <w:multiLevelType w:val="multilevel"/>
    <w:tmpl w:val="1F2E4C57"/>
    <w:lvl w:ilvl="0">
      <w:start w:val="1"/>
      <w:numFmt w:val="decimal"/>
      <w:pStyle w:val="10"/>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0" w15:restartNumberingAfterBreak="0">
    <w:nsid w:val="1F4854E5"/>
    <w:multiLevelType w:val="singleLevel"/>
    <w:tmpl w:val="1F4854E5"/>
    <w:lvl w:ilvl="0">
      <w:start w:val="1"/>
      <w:numFmt w:val="bullet"/>
      <w:pStyle w:val="BulletedList2"/>
      <w:lvlText w:val=""/>
      <w:lvlJc w:val="left"/>
      <w:pPr>
        <w:tabs>
          <w:tab w:val="left" w:pos="1440"/>
        </w:tabs>
        <w:ind w:left="1440" w:hanging="720"/>
      </w:pPr>
      <w:rPr>
        <w:rFonts w:ascii="Symbol" w:hAnsi="Symbol" w:hint="default"/>
      </w:rPr>
    </w:lvl>
  </w:abstractNum>
  <w:abstractNum w:abstractNumId="11" w15:restartNumberingAfterBreak="0">
    <w:nsid w:val="29C22173"/>
    <w:multiLevelType w:val="multilevel"/>
    <w:tmpl w:val="29C22173"/>
    <w:lvl w:ilvl="0">
      <w:start w:val="2"/>
      <w:numFmt w:val="decimal"/>
      <w:lvlText w:val="%1)"/>
      <w:lvlJc w:val="left"/>
      <w:pPr>
        <w:tabs>
          <w:tab w:val="left" w:pos="420"/>
        </w:tabs>
        <w:ind w:left="420" w:hanging="420"/>
      </w:pPr>
      <w:rPr>
        <w:rFonts w:hint="eastAsia"/>
      </w:rPr>
    </w:lvl>
    <w:lvl w:ilvl="1">
      <w:start w:val="1"/>
      <w:numFmt w:val="decimal"/>
      <w:pStyle w:val="Heading2PM"/>
      <w:lvlText w:val="%1.%2."/>
      <w:lvlJc w:val="left"/>
      <w:pPr>
        <w:tabs>
          <w:tab w:val="left" w:pos="792"/>
        </w:tabs>
        <w:ind w:left="792" w:hanging="432"/>
      </w:pPr>
    </w:lvl>
    <w:lvl w:ilvl="2">
      <w:start w:val="1"/>
      <w:numFmt w:val="decimal"/>
      <w:pStyle w:val="Heading3PM"/>
      <w:lvlText w:val="%1.%2.%3."/>
      <w:lvlJc w:val="left"/>
      <w:pPr>
        <w:tabs>
          <w:tab w:val="left" w:pos="1224"/>
        </w:tabs>
        <w:ind w:left="1224" w:hanging="504"/>
      </w:pPr>
    </w:lvl>
    <w:lvl w:ilvl="3">
      <w:start w:val="1"/>
      <w:numFmt w:val="decimal"/>
      <w:pStyle w:val="Heading4PM"/>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240"/>
        </w:tabs>
        <w:ind w:left="3240" w:hanging="1080"/>
      </w:pPr>
    </w:lvl>
    <w:lvl w:ilvl="7">
      <w:start w:val="1"/>
      <w:numFmt w:val="decimal"/>
      <w:lvlText w:val="%1.%2.%3.%4.%5.%6.%7.%8."/>
      <w:lvlJc w:val="left"/>
      <w:pPr>
        <w:tabs>
          <w:tab w:val="left" w:pos="3744"/>
        </w:tabs>
        <w:ind w:left="3744" w:hanging="1224"/>
      </w:pPr>
    </w:lvl>
    <w:lvl w:ilvl="8">
      <w:start w:val="1"/>
      <w:numFmt w:val="decimal"/>
      <w:lvlText w:val="%1.%2.%3.%4.%5.%6.%7.%8.%9."/>
      <w:lvlJc w:val="left"/>
      <w:pPr>
        <w:tabs>
          <w:tab w:val="left" w:pos="4320"/>
        </w:tabs>
        <w:ind w:left="4320" w:hanging="1440"/>
      </w:pPr>
    </w:lvl>
  </w:abstractNum>
  <w:abstractNum w:abstractNumId="12" w15:restartNumberingAfterBreak="0">
    <w:nsid w:val="2A3575C1"/>
    <w:multiLevelType w:val="multilevel"/>
    <w:tmpl w:val="2A3575C1"/>
    <w:lvl w:ilvl="0">
      <w:start w:val="1"/>
      <w:numFmt w:val="decimal"/>
      <w:lvlText w:val="%1."/>
      <w:lvlJc w:val="left"/>
      <w:pPr>
        <w:ind w:left="845" w:hanging="42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3" w15:restartNumberingAfterBreak="0">
    <w:nsid w:val="2B2D19B2"/>
    <w:multiLevelType w:val="multilevel"/>
    <w:tmpl w:val="2B2D19B2"/>
    <w:lvl w:ilvl="0">
      <w:start w:val="1"/>
      <w:numFmt w:val="bullet"/>
      <w:lvlText w:val=""/>
      <w:lvlJc w:val="left"/>
      <w:pPr>
        <w:tabs>
          <w:tab w:val="left" w:pos="1036"/>
        </w:tabs>
        <w:ind w:left="1036" w:hanging="420"/>
      </w:pPr>
      <w:rPr>
        <w:rFonts w:ascii="Wingdings" w:hAnsi="Wingdings" w:hint="default"/>
      </w:rPr>
    </w:lvl>
    <w:lvl w:ilvl="1">
      <w:start w:val="1"/>
      <w:numFmt w:val="bullet"/>
      <w:pStyle w:val="BulletsL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4" w15:restartNumberingAfterBreak="0">
    <w:nsid w:val="2CF448AC"/>
    <w:multiLevelType w:val="multilevel"/>
    <w:tmpl w:val="2CF448AC"/>
    <w:lvl w:ilvl="0">
      <w:numFmt w:val="none"/>
      <w:pStyle w:val="CNHead4"/>
      <w:lvlText w:val=""/>
      <w:lvlJc w:val="left"/>
      <w:pPr>
        <w:tabs>
          <w:tab w:val="left" w:pos="360"/>
        </w:tabs>
      </w:pPr>
    </w:lvl>
    <w:lvl w:ilvl="1">
      <w:start w:val="1"/>
      <w:numFmt w:val="decimal"/>
      <w:lvlText w:val="%2.0"/>
      <w:lvlJc w:val="left"/>
      <w:pPr>
        <w:tabs>
          <w:tab w:val="left" w:pos="720"/>
        </w:tabs>
        <w:ind w:left="720" w:hanging="720"/>
      </w:pPr>
      <w:rPr>
        <w:rFonts w:hint="default"/>
      </w:rPr>
    </w:lvl>
    <w:lvl w:ilvl="2">
      <w:start w:val="1"/>
      <w:numFmt w:val="decimal"/>
      <w:lvlText w:val="%2.%3"/>
      <w:lvlJc w:val="left"/>
      <w:pPr>
        <w:tabs>
          <w:tab w:val="left" w:pos="720"/>
        </w:tabs>
        <w:ind w:left="720" w:hanging="720"/>
      </w:pPr>
      <w:rPr>
        <w:rFonts w:hint="default"/>
      </w:rPr>
    </w:lvl>
    <w:lvl w:ilvl="3">
      <w:start w:val="1"/>
      <w:numFmt w:val="decimal"/>
      <w:lvlText w:val="%2.%3.%4"/>
      <w:lvlJc w:val="left"/>
      <w:pPr>
        <w:tabs>
          <w:tab w:val="left" w:pos="1080"/>
        </w:tabs>
        <w:ind w:left="720" w:hanging="720"/>
      </w:pPr>
      <w:rPr>
        <w:rFonts w:hint="default"/>
      </w:rPr>
    </w:lvl>
    <w:lvl w:ilvl="4">
      <w:start w:val="1"/>
      <w:numFmt w:val="decimal"/>
      <w:lvlText w:val="%2.%3.%4.%5"/>
      <w:lvlJc w:val="left"/>
      <w:pPr>
        <w:tabs>
          <w:tab w:val="left" w:pos="720"/>
        </w:tabs>
        <w:ind w:left="360" w:hanging="360"/>
      </w:pPr>
      <w:rPr>
        <w:rFonts w:hint="default"/>
      </w:rPr>
    </w:lvl>
    <w:lvl w:ilvl="5">
      <w:start w:val="1"/>
      <w:numFmt w:val="decimal"/>
      <w:lvlText w:val="%6."/>
      <w:lvlJc w:val="left"/>
      <w:pPr>
        <w:tabs>
          <w:tab w:val="left" w:pos="900"/>
        </w:tabs>
        <w:ind w:left="900" w:hanging="360"/>
      </w:pPr>
      <w:rPr>
        <w:rFonts w:hint="default"/>
        <w:u w:val="none"/>
      </w:rPr>
    </w:lvl>
    <w:lvl w:ilvl="6">
      <w:start w:val="1"/>
      <w:numFmt w:val="lowerLetter"/>
      <w:lvlText w:val="(%7)"/>
      <w:lvlJc w:val="left"/>
      <w:pPr>
        <w:tabs>
          <w:tab w:val="left" w:pos="1080"/>
        </w:tabs>
        <w:ind w:left="1080" w:hanging="360"/>
      </w:pPr>
      <w:rPr>
        <w:rFonts w:hint="default"/>
      </w:rPr>
    </w:lvl>
    <w:lvl w:ilvl="7">
      <w:start w:val="1"/>
      <w:numFmt w:val="lowerRoman"/>
      <w:lvlText w:val="(%8)"/>
      <w:lvlJc w:val="left"/>
      <w:pPr>
        <w:tabs>
          <w:tab w:val="left" w:pos="1440"/>
        </w:tabs>
        <w:ind w:left="1440" w:hanging="360"/>
      </w:pPr>
      <w:rPr>
        <w:rFonts w:hint="default"/>
      </w:rPr>
    </w:lvl>
    <w:lvl w:ilvl="8">
      <w:start w:val="1"/>
      <w:numFmt w:val="decimal"/>
      <w:lvlText w:val="(%9)"/>
      <w:lvlJc w:val="left"/>
      <w:pPr>
        <w:tabs>
          <w:tab w:val="left" w:pos="1800"/>
        </w:tabs>
        <w:ind w:left="1800" w:hanging="360"/>
      </w:pPr>
      <w:rPr>
        <w:rFonts w:hint="default"/>
      </w:rPr>
    </w:lvl>
  </w:abstractNum>
  <w:abstractNum w:abstractNumId="15" w15:restartNumberingAfterBreak="0">
    <w:nsid w:val="35EE32CB"/>
    <w:multiLevelType w:val="multilevel"/>
    <w:tmpl w:val="35EE32CB"/>
    <w:lvl w:ilvl="0">
      <w:start w:val="1"/>
      <w:numFmt w:val="decimal"/>
      <w:pStyle w:val="a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38875C82"/>
    <w:multiLevelType w:val="multilevel"/>
    <w:tmpl w:val="38875C82"/>
    <w:lvl w:ilvl="0">
      <w:start w:val="1"/>
      <w:numFmt w:val="decimal"/>
      <w:pStyle w:val="a1"/>
      <w:lvlText w:val="附图%1. "/>
      <w:lvlJc w:val="left"/>
      <w:pPr>
        <w:tabs>
          <w:tab w:val="left" w:pos="7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3D081AA3"/>
    <w:multiLevelType w:val="multilevel"/>
    <w:tmpl w:val="3D081AA3"/>
    <w:lvl w:ilvl="0">
      <w:start w:val="1"/>
      <w:numFmt w:val="none"/>
      <w:pStyle w:val="CNAppendixReset"/>
      <w:suff w:val="nothing"/>
      <w:lvlText w:val=""/>
      <w:lvlJc w:val="left"/>
      <w:rPr>
        <w:rFonts w:hint="default"/>
      </w:rPr>
    </w:lvl>
    <w:lvl w:ilvl="1">
      <w:start w:val="1"/>
      <w:numFmt w:val="upperLetter"/>
      <w:lvlRestart w:val="0"/>
      <w:pStyle w:val="CNAppendixTitle"/>
      <w:suff w:val="space"/>
      <w:lvlText w:val="Appendix %2:"/>
      <w:lvlJc w:val="left"/>
      <w:pPr>
        <w:tabs>
          <w:tab w:val="left" w:pos="360"/>
        </w:tabs>
      </w:pPr>
      <w:rPr>
        <w:rFonts w:hint="default"/>
      </w:rPr>
    </w:lvl>
    <w:lvl w:ilvl="2">
      <w:start w:val="1"/>
      <w:numFmt w:val="decimal"/>
      <w:lvlRestart w:val="0"/>
      <w:pStyle w:val="CNAppendixItem"/>
      <w:lvlText w:val="%2 - %3:"/>
      <w:lvlJc w:val="left"/>
      <w:pPr>
        <w:tabs>
          <w:tab w:val="left" w:pos="720"/>
        </w:tabs>
        <w:ind w:left="720" w:hanging="720"/>
      </w:pPr>
      <w:rPr>
        <w:rFonts w:hint="default"/>
      </w:rPr>
    </w:lvl>
    <w:lvl w:ilvl="3">
      <w:start w:val="1"/>
      <w:numFmt w:val="none"/>
      <w:lvlRestart w:val="0"/>
      <w:suff w:val="nothing"/>
      <w:lvlText w:val=""/>
      <w:lvlJc w:val="left"/>
      <w:rPr>
        <w:rFonts w:hint="default"/>
      </w:rPr>
    </w:lvl>
    <w:lvl w:ilvl="4">
      <w:start w:val="1"/>
      <w:numFmt w:val="none"/>
      <w:lvlRestart w:val="0"/>
      <w:suff w:val="nothing"/>
      <w:lvlText w:val=""/>
      <w:lvlJc w:val="left"/>
      <w:rPr>
        <w:rFonts w:hint="default"/>
      </w:rPr>
    </w:lvl>
    <w:lvl w:ilvl="5">
      <w:start w:val="1"/>
      <w:numFmt w:val="none"/>
      <w:lvlRestart w:val="0"/>
      <w:suff w:val="nothing"/>
      <w:lvlText w:val=""/>
      <w:lvlJc w:val="left"/>
      <w:rPr>
        <w:rFonts w:hint="default"/>
      </w:rPr>
    </w:lvl>
    <w:lvl w:ilvl="6">
      <w:start w:val="1"/>
      <w:numFmt w:val="none"/>
      <w:lvlRestart w:val="0"/>
      <w:suff w:val="nothing"/>
      <w:lvlText w:val=""/>
      <w:lvlJc w:val="left"/>
      <w:rPr>
        <w:rFonts w:hint="default"/>
      </w:rPr>
    </w:lvl>
    <w:lvl w:ilvl="7">
      <w:start w:val="1"/>
      <w:numFmt w:val="none"/>
      <w:lvlRestart w:val="0"/>
      <w:suff w:val="nothing"/>
      <w:lvlText w:val=""/>
      <w:lvlJc w:val="left"/>
      <w:rPr>
        <w:rFonts w:hint="default"/>
      </w:rPr>
    </w:lvl>
    <w:lvl w:ilvl="8">
      <w:start w:val="1"/>
      <w:numFmt w:val="none"/>
      <w:lvlRestart w:val="0"/>
      <w:suff w:val="nothing"/>
      <w:lvlText w:val=""/>
      <w:lvlJc w:val="left"/>
      <w:rPr>
        <w:rFonts w:hint="default"/>
      </w:rPr>
    </w:lvl>
  </w:abstractNum>
  <w:abstractNum w:abstractNumId="18" w15:restartNumberingAfterBreak="0">
    <w:nsid w:val="3F387F6F"/>
    <w:multiLevelType w:val="multilevel"/>
    <w:tmpl w:val="3F387F6F"/>
    <w:lvl w:ilvl="0">
      <w:start w:val="1"/>
      <w:numFmt w:val="decimal"/>
      <w:pStyle w:val="MCSHeading1"/>
      <w:lvlText w:val="%1."/>
      <w:lvlJc w:val="left"/>
      <w:pPr>
        <w:tabs>
          <w:tab w:val="left" w:pos="425"/>
        </w:tabs>
        <w:ind w:left="425" w:hanging="425"/>
      </w:pPr>
      <w:rPr>
        <w:b/>
        <w:i w:val="0"/>
      </w:rPr>
    </w:lvl>
    <w:lvl w:ilvl="1">
      <w:start w:val="1"/>
      <w:numFmt w:val="decimal"/>
      <w:pStyle w:val="MCSHeading2"/>
      <w:lvlText w:val="%1.%2"/>
      <w:lvlJc w:val="left"/>
      <w:pPr>
        <w:tabs>
          <w:tab w:val="left" w:pos="850"/>
        </w:tabs>
        <w:ind w:left="850" w:hanging="425"/>
      </w:pPr>
    </w:lvl>
    <w:lvl w:ilvl="2">
      <w:start w:val="1"/>
      <w:numFmt w:val="lowerLetter"/>
      <w:lvlText w:val="(%3)"/>
      <w:lvlJc w:val="left"/>
      <w:pPr>
        <w:tabs>
          <w:tab w:val="left" w:pos="1276"/>
        </w:tabs>
        <w:ind w:left="1276" w:hanging="426"/>
      </w:pPr>
    </w:lvl>
    <w:lvl w:ilvl="3">
      <w:start w:val="1"/>
      <w:numFmt w:val="lowerRoman"/>
      <w:lvlText w:val="(%4)"/>
      <w:lvlJc w:val="left"/>
      <w:pPr>
        <w:tabs>
          <w:tab w:val="left" w:pos="0"/>
        </w:tabs>
        <w:ind w:left="2551" w:hanging="850"/>
      </w:pPr>
    </w:lvl>
    <w:lvl w:ilvl="4">
      <w:start w:val="1"/>
      <w:numFmt w:val="upperLetter"/>
      <w:lvlText w:val="(%5)"/>
      <w:lvlJc w:val="left"/>
      <w:pPr>
        <w:tabs>
          <w:tab w:val="left" w:pos="0"/>
        </w:tabs>
        <w:ind w:left="3402" w:hanging="851"/>
      </w:pPr>
    </w:lvl>
    <w:lvl w:ilvl="5">
      <w:start w:val="1"/>
      <w:numFmt w:val="upperRoman"/>
      <w:lvlText w:val="(%6)"/>
      <w:lvlJc w:val="left"/>
      <w:pPr>
        <w:tabs>
          <w:tab w:val="left" w:pos="0"/>
        </w:tabs>
        <w:ind w:left="4252" w:hanging="850"/>
      </w:pPr>
    </w:lvl>
    <w:lvl w:ilvl="6">
      <w:start w:val="1"/>
      <w:numFmt w:val="decimal"/>
      <w:lvlText w:val="%7)"/>
      <w:lvlJc w:val="left"/>
      <w:pPr>
        <w:tabs>
          <w:tab w:val="left" w:pos="0"/>
        </w:tabs>
        <w:ind w:left="5102" w:hanging="850"/>
      </w:pPr>
    </w:lvl>
    <w:lvl w:ilvl="7">
      <w:start w:val="1"/>
      <w:numFmt w:val="lowerLetter"/>
      <w:lvlText w:val="%8)"/>
      <w:lvlJc w:val="left"/>
      <w:pPr>
        <w:tabs>
          <w:tab w:val="left" w:pos="0"/>
        </w:tabs>
        <w:ind w:left="5953" w:hanging="851"/>
      </w:pPr>
    </w:lvl>
    <w:lvl w:ilvl="8">
      <w:start w:val="1"/>
      <w:numFmt w:val="lowerRoman"/>
      <w:lvlText w:val="%9)"/>
      <w:lvlJc w:val="left"/>
      <w:pPr>
        <w:tabs>
          <w:tab w:val="left" w:pos="0"/>
        </w:tabs>
        <w:ind w:left="6803" w:hanging="850"/>
      </w:pPr>
    </w:lvl>
  </w:abstractNum>
  <w:abstractNum w:abstractNumId="19" w15:restartNumberingAfterBreak="0">
    <w:nsid w:val="400710F9"/>
    <w:multiLevelType w:val="singleLevel"/>
    <w:tmpl w:val="400710F9"/>
    <w:lvl w:ilvl="0">
      <w:start w:val="1"/>
      <w:numFmt w:val="bullet"/>
      <w:lvlText w:val=""/>
      <w:lvlJc w:val="left"/>
      <w:pPr>
        <w:ind w:left="420" w:hanging="420"/>
      </w:pPr>
      <w:rPr>
        <w:rFonts w:ascii="Wingdings" w:hAnsi="Wingdings" w:hint="default"/>
      </w:rPr>
    </w:lvl>
  </w:abstractNum>
  <w:abstractNum w:abstractNumId="20" w15:restartNumberingAfterBreak="0">
    <w:nsid w:val="484A05E8"/>
    <w:multiLevelType w:val="multilevel"/>
    <w:tmpl w:val="484A05E8"/>
    <w:lvl w:ilvl="0">
      <w:start w:val="1"/>
      <w:numFmt w:val="decimal"/>
      <w:pStyle w:val="111Title"/>
      <w:lvlText w:val="%1."/>
      <w:lvlJc w:val="left"/>
      <w:pPr>
        <w:tabs>
          <w:tab w:val="left" w:pos="1080"/>
        </w:tabs>
        <w:ind w:left="1080" w:hanging="360"/>
      </w:pPr>
      <w:rPr>
        <w:rFonts w:hint="default"/>
      </w:rPr>
    </w:lvl>
    <w:lvl w:ilvl="1">
      <w:start w:val="1"/>
      <w:numFmt w:val="lowerLetter"/>
      <w:lvlText w:val="%2."/>
      <w:lvlJc w:val="left"/>
      <w:pPr>
        <w:tabs>
          <w:tab w:val="left" w:pos="2160"/>
        </w:tabs>
        <w:ind w:left="2160" w:hanging="360"/>
      </w:pPr>
    </w:lvl>
    <w:lvl w:ilvl="2">
      <w:start w:val="1"/>
      <w:numFmt w:val="lowerRoman"/>
      <w:lvlText w:val="%3."/>
      <w:lvlJc w:val="right"/>
      <w:pPr>
        <w:tabs>
          <w:tab w:val="left" w:pos="2880"/>
        </w:tabs>
        <w:ind w:left="2880" w:hanging="180"/>
      </w:pPr>
    </w:lvl>
    <w:lvl w:ilvl="3">
      <w:start w:val="1"/>
      <w:numFmt w:val="decimal"/>
      <w:lvlText w:val="%4."/>
      <w:lvlJc w:val="left"/>
      <w:pPr>
        <w:tabs>
          <w:tab w:val="left" w:pos="3600"/>
        </w:tabs>
        <w:ind w:left="3600" w:hanging="360"/>
      </w:pPr>
    </w:lvl>
    <w:lvl w:ilvl="4">
      <w:start w:val="1"/>
      <w:numFmt w:val="lowerLetter"/>
      <w:lvlText w:val="%5."/>
      <w:lvlJc w:val="left"/>
      <w:pPr>
        <w:tabs>
          <w:tab w:val="left" w:pos="4320"/>
        </w:tabs>
        <w:ind w:left="4320" w:hanging="360"/>
      </w:pPr>
    </w:lvl>
    <w:lvl w:ilvl="5">
      <w:start w:val="1"/>
      <w:numFmt w:val="lowerRoman"/>
      <w:lvlText w:val="%6."/>
      <w:lvlJc w:val="right"/>
      <w:pPr>
        <w:tabs>
          <w:tab w:val="left" w:pos="5040"/>
        </w:tabs>
        <w:ind w:left="5040" w:hanging="180"/>
      </w:pPr>
    </w:lvl>
    <w:lvl w:ilvl="6">
      <w:start w:val="1"/>
      <w:numFmt w:val="decimal"/>
      <w:lvlText w:val="%7."/>
      <w:lvlJc w:val="left"/>
      <w:pPr>
        <w:tabs>
          <w:tab w:val="left" w:pos="5760"/>
        </w:tabs>
        <w:ind w:left="5760" w:hanging="360"/>
      </w:pPr>
    </w:lvl>
    <w:lvl w:ilvl="7">
      <w:start w:val="1"/>
      <w:numFmt w:val="lowerLetter"/>
      <w:lvlText w:val="%8."/>
      <w:lvlJc w:val="left"/>
      <w:pPr>
        <w:tabs>
          <w:tab w:val="left" w:pos="6480"/>
        </w:tabs>
        <w:ind w:left="6480" w:hanging="360"/>
      </w:pPr>
    </w:lvl>
    <w:lvl w:ilvl="8">
      <w:start w:val="1"/>
      <w:numFmt w:val="lowerRoman"/>
      <w:lvlText w:val="%9."/>
      <w:lvlJc w:val="right"/>
      <w:pPr>
        <w:tabs>
          <w:tab w:val="left" w:pos="7200"/>
        </w:tabs>
        <w:ind w:left="7200" w:hanging="180"/>
      </w:pPr>
    </w:lvl>
  </w:abstractNum>
  <w:abstractNum w:abstractNumId="21" w15:restartNumberingAfterBreak="0">
    <w:nsid w:val="4C3834A9"/>
    <w:multiLevelType w:val="multilevel"/>
    <w:tmpl w:val="4C3834A9"/>
    <w:lvl w:ilvl="0">
      <w:start w:val="1"/>
      <w:numFmt w:val="decimal"/>
      <w:pStyle w:val="11111Title"/>
      <w:suff w:val="space"/>
      <w:lvlText w:val="%1."/>
      <w:lvlJc w:val="left"/>
      <w:pPr>
        <w:ind w:left="425" w:hanging="425"/>
      </w:pPr>
      <w:rPr>
        <w:rFonts w:hint="eastAsia"/>
      </w:rPr>
    </w:lvl>
    <w:lvl w:ilvl="1">
      <w:start w:val="1"/>
      <w:numFmt w:val="decimal"/>
      <w:pStyle w:val="1111Titl"/>
      <w:suff w:val="space"/>
      <w:lvlText w:val="%1.%2."/>
      <w:lvlJc w:val="left"/>
      <w:pPr>
        <w:ind w:left="567" w:hanging="567"/>
      </w:pPr>
      <w:rPr>
        <w:rFonts w:hint="eastAsia"/>
      </w:rPr>
    </w:lvl>
    <w:lvl w:ilvl="2">
      <w:start w:val="1"/>
      <w:numFmt w:val="decimal"/>
      <w:suff w:val="space"/>
      <w:lvlText w:val="%1.%2.%3."/>
      <w:lvlJc w:val="left"/>
      <w:pPr>
        <w:ind w:left="709" w:hanging="709"/>
      </w:pPr>
      <w:rPr>
        <w:rFonts w:hint="eastAsia"/>
      </w:rPr>
    </w:lvl>
    <w:lvl w:ilvl="3">
      <w:start w:val="1"/>
      <w:numFmt w:val="decimal"/>
      <w:pStyle w:val="SubBullet"/>
      <w:suff w:val="space"/>
      <w:lvlText w:val="%1.%2.%3.%4."/>
      <w:lvlJc w:val="left"/>
      <w:pPr>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2" w15:restartNumberingAfterBreak="0">
    <w:nsid w:val="519337C1"/>
    <w:multiLevelType w:val="multilevel"/>
    <w:tmpl w:val="519337C1"/>
    <w:lvl w:ilvl="0">
      <w:start w:val="3"/>
      <w:numFmt w:val="decimal"/>
      <w:pStyle w:val="a2"/>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3" w15:restartNumberingAfterBreak="0">
    <w:nsid w:val="537C023B"/>
    <w:multiLevelType w:val="singleLevel"/>
    <w:tmpl w:val="537C023B"/>
    <w:lvl w:ilvl="0">
      <w:start w:val="1"/>
      <w:numFmt w:val="decimal"/>
      <w:pStyle w:val="a3"/>
      <w:lvlText w:val="图 %1  "/>
      <w:lvlJc w:val="left"/>
      <w:pPr>
        <w:tabs>
          <w:tab w:val="left" w:pos="1080"/>
        </w:tabs>
        <w:ind w:left="425" w:hanging="425"/>
      </w:pPr>
      <w:rPr>
        <w:rFonts w:ascii="黑体" w:eastAsia="黑体" w:hint="eastAsia"/>
        <w:sz w:val="28"/>
      </w:rPr>
    </w:lvl>
  </w:abstractNum>
  <w:abstractNum w:abstractNumId="24" w15:restartNumberingAfterBreak="0">
    <w:nsid w:val="579E0836"/>
    <w:multiLevelType w:val="singleLevel"/>
    <w:tmpl w:val="579E0836"/>
    <w:lvl w:ilvl="0">
      <w:start w:val="1"/>
      <w:numFmt w:val="bullet"/>
      <w:pStyle w:val="30"/>
      <w:lvlText w:val=""/>
      <w:lvlJc w:val="left"/>
      <w:pPr>
        <w:tabs>
          <w:tab w:val="left" w:pos="425"/>
        </w:tabs>
        <w:ind w:left="425" w:hanging="425"/>
      </w:pPr>
      <w:rPr>
        <w:rFonts w:ascii="Wingdings" w:hAnsi="Wingdings" w:hint="default"/>
      </w:rPr>
    </w:lvl>
  </w:abstractNum>
  <w:abstractNum w:abstractNumId="25" w15:restartNumberingAfterBreak="0">
    <w:nsid w:val="59F0225F"/>
    <w:multiLevelType w:val="multilevel"/>
    <w:tmpl w:val="59F0225F"/>
    <w:lvl w:ilvl="0">
      <w:start w:val="1"/>
      <w:numFmt w:val="none"/>
      <w:pStyle w:val="CNLevel1Bullet"/>
      <w:lvlText w:val="●"/>
      <w:lvlJc w:val="left"/>
      <w:pPr>
        <w:tabs>
          <w:tab w:val="left" w:pos="360"/>
        </w:tabs>
        <w:ind w:left="360" w:hanging="360"/>
      </w:pPr>
    </w:lvl>
    <w:lvl w:ilvl="1">
      <w:start w:val="1"/>
      <w:numFmt w:val="none"/>
      <w:lvlRestart w:val="0"/>
      <w:pStyle w:val="CNLevel2Bullet"/>
      <w:lvlText w:val="●"/>
      <w:lvlJc w:val="left"/>
      <w:pPr>
        <w:tabs>
          <w:tab w:val="left" w:pos="1170"/>
        </w:tabs>
        <w:ind w:left="1170" w:hanging="360"/>
      </w:pPr>
    </w:lvl>
    <w:lvl w:ilvl="2">
      <w:start w:val="1"/>
      <w:numFmt w:val="none"/>
      <w:lvlRestart w:val="0"/>
      <w:pStyle w:val="CNLevel3Bullet"/>
      <w:lvlText w:val="●"/>
      <w:lvlJc w:val="left"/>
      <w:pPr>
        <w:tabs>
          <w:tab w:val="left" w:pos="1080"/>
        </w:tabs>
        <w:ind w:left="1080" w:hanging="360"/>
      </w:pPr>
    </w:lvl>
    <w:lvl w:ilvl="3">
      <w:start w:val="1"/>
      <w:numFmt w:val="none"/>
      <w:lvlRestart w:val="0"/>
      <w:pStyle w:val="CNLevel4Bullet"/>
      <w:lvlText w:val="●"/>
      <w:lvlJc w:val="left"/>
      <w:pPr>
        <w:tabs>
          <w:tab w:val="left" w:pos="1440"/>
        </w:tabs>
        <w:ind w:left="1440" w:hanging="360"/>
      </w:pPr>
    </w:lvl>
    <w:lvl w:ilvl="4">
      <w:start w:val="1"/>
      <w:numFmt w:val="none"/>
      <w:lvlRestart w:val="0"/>
      <w:pStyle w:val="CNLevel5Bullet"/>
      <w:lvlText w:val="●"/>
      <w:lvlJc w:val="left"/>
      <w:pPr>
        <w:tabs>
          <w:tab w:val="left" w:pos="1800"/>
        </w:tabs>
        <w:ind w:left="1800" w:hanging="360"/>
      </w:pPr>
    </w:lvl>
    <w:lvl w:ilvl="5">
      <w:start w:val="1"/>
      <w:numFmt w:val="none"/>
      <w:lvlRestart w:val="0"/>
      <w:pStyle w:val="CNLevel6Bullet"/>
      <w:lvlText w:val="●"/>
      <w:lvlJc w:val="left"/>
      <w:pPr>
        <w:tabs>
          <w:tab w:val="left" w:pos="2160"/>
        </w:tabs>
        <w:ind w:left="2160" w:hanging="360"/>
      </w:pPr>
    </w:lvl>
    <w:lvl w:ilvl="6">
      <w:start w:val="1"/>
      <w:numFmt w:val="none"/>
      <w:lvlRestart w:val="0"/>
      <w:pStyle w:val="CNInternalNoteLevel1Bullet"/>
      <w:lvlText w:val="●"/>
      <w:lvlJc w:val="left"/>
      <w:pPr>
        <w:tabs>
          <w:tab w:val="left" w:pos="360"/>
        </w:tabs>
        <w:ind w:left="360" w:hanging="360"/>
      </w:pPr>
      <w:rPr>
        <w:lang w:eastAsia="zh-CN"/>
      </w:rPr>
    </w:lvl>
    <w:lvl w:ilvl="7">
      <w:start w:val="1"/>
      <w:numFmt w:val="none"/>
      <w:lvlRestart w:val="0"/>
      <w:pStyle w:val="CNInternalNoteLevel2Bullet"/>
      <w:lvlText w:val="●"/>
      <w:lvlJc w:val="left"/>
      <w:pPr>
        <w:tabs>
          <w:tab w:val="left" w:pos="720"/>
        </w:tabs>
        <w:ind w:left="720" w:hanging="360"/>
      </w:pPr>
    </w:lvl>
    <w:lvl w:ilvl="8">
      <w:start w:val="1"/>
      <w:numFmt w:val="none"/>
      <w:lvlRestart w:val="0"/>
      <w:suff w:val="nothing"/>
      <w:lvlText w:val=""/>
      <w:lvlJc w:val="left"/>
    </w:lvl>
  </w:abstractNum>
  <w:abstractNum w:abstractNumId="26" w15:restartNumberingAfterBreak="0">
    <w:nsid w:val="5BD13B54"/>
    <w:multiLevelType w:val="multilevel"/>
    <w:tmpl w:val="5BD13B5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7F32147"/>
    <w:multiLevelType w:val="multilevel"/>
    <w:tmpl w:val="67F32147"/>
    <w:lvl w:ilvl="0">
      <w:start w:val="1"/>
      <w:numFmt w:val="bullet"/>
      <w:pStyle w:val="a4"/>
      <w:lvlText w:val=""/>
      <w:lvlJc w:val="left"/>
      <w:pPr>
        <w:tabs>
          <w:tab w:val="left" w:pos="360"/>
        </w:tabs>
        <w:ind w:left="252" w:hanging="252"/>
      </w:pPr>
      <w:rPr>
        <w:rFonts w:ascii="Wingdings" w:hAnsi="Wingdings" w:hint="default"/>
        <w:sz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8" w15:restartNumberingAfterBreak="0">
    <w:nsid w:val="6A701E37"/>
    <w:multiLevelType w:val="multilevel"/>
    <w:tmpl w:val="6A701E3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6CC4666F"/>
    <w:multiLevelType w:val="singleLevel"/>
    <w:tmpl w:val="6CC4666F"/>
    <w:lvl w:ilvl="0">
      <w:numFmt w:val="none"/>
      <w:pStyle w:val="Achievement"/>
      <w:lvlText w:val=""/>
      <w:legacy w:legacy="1" w:legacySpace="0" w:legacyIndent="360"/>
      <w:lvlJc w:val="left"/>
      <w:pPr>
        <w:ind w:left="360" w:hanging="360"/>
      </w:pPr>
      <w:rPr>
        <w:rFonts w:ascii="Symbol" w:hAnsi="Symbol" w:hint="default"/>
        <w:sz w:val="24"/>
      </w:rPr>
    </w:lvl>
  </w:abstractNum>
  <w:abstractNum w:abstractNumId="30" w15:restartNumberingAfterBreak="0">
    <w:nsid w:val="723B1E07"/>
    <w:multiLevelType w:val="multilevel"/>
    <w:tmpl w:val="723B1E07"/>
    <w:lvl w:ilvl="0">
      <w:start w:val="1"/>
      <w:numFmt w:val="bullet"/>
      <w:pStyle w:val="a5"/>
      <w:lvlText w:val=""/>
      <w:lvlJc w:val="left"/>
      <w:pPr>
        <w:tabs>
          <w:tab w:val="left" w:pos="374"/>
        </w:tabs>
        <w:ind w:left="374" w:hanging="374"/>
      </w:pPr>
      <w:rPr>
        <w:rFonts w:ascii="Wingdings" w:hAnsi="Wingdings" w:hint="default"/>
        <w:b/>
        <w:i w:val="0"/>
        <w:sz w:val="21"/>
      </w:rPr>
    </w:lvl>
    <w:lvl w:ilvl="1">
      <w:start w:val="1"/>
      <w:numFmt w:val="bullet"/>
      <w:lvlText w:val=""/>
      <w:lvlJc w:val="left"/>
      <w:pPr>
        <w:tabs>
          <w:tab w:val="left" w:pos="780"/>
        </w:tabs>
        <w:ind w:left="780" w:hanging="36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1" w15:restartNumberingAfterBreak="0">
    <w:nsid w:val="731B190D"/>
    <w:multiLevelType w:val="multilevel"/>
    <w:tmpl w:val="731B190D"/>
    <w:lvl w:ilvl="0">
      <w:start w:val="1"/>
      <w:numFmt w:val="bullet"/>
      <w:pStyle w:val="BulletsL2"/>
      <w:lvlText w:val=""/>
      <w:lvlJc w:val="left"/>
      <w:pPr>
        <w:tabs>
          <w:tab w:val="left" w:pos="1036"/>
        </w:tabs>
        <w:ind w:left="1036" w:hanging="420"/>
      </w:pPr>
      <w:rPr>
        <w:rFonts w:ascii="Wingdings" w:hAnsi="Wingdings" w:hint="default"/>
        <w:lang w:val="en-US" w:eastAsia="zh-CN"/>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2" w15:restartNumberingAfterBreak="0">
    <w:nsid w:val="73985746"/>
    <w:multiLevelType w:val="multilevel"/>
    <w:tmpl w:val="73985746"/>
    <w:lvl w:ilvl="0">
      <w:start w:val="1"/>
      <w:numFmt w:val="decimal"/>
      <w:pStyle w:val="a6"/>
      <w:lvlText w:val="%1."/>
      <w:lvlJc w:val="center"/>
      <w:pPr>
        <w:tabs>
          <w:tab w:val="left" w:pos="601"/>
        </w:tabs>
        <w:ind w:left="601" w:hanging="198"/>
      </w:pPr>
      <w:rPr>
        <w:rFonts w:hint="eastAsia"/>
      </w:rPr>
    </w:lvl>
    <w:lvl w:ilvl="1">
      <w:start w:val="1"/>
      <w:numFmt w:val="lowerLetter"/>
      <w:pStyle w:val="a7"/>
      <w:lvlText w:val="%2)"/>
      <w:lvlJc w:val="center"/>
      <w:pPr>
        <w:tabs>
          <w:tab w:val="left" w:pos="799"/>
        </w:tabs>
        <w:ind w:left="799" w:hanging="198"/>
      </w:pPr>
      <w:rPr>
        <w:rFonts w:hint="eastAsia"/>
      </w:rPr>
    </w:lvl>
    <w:lvl w:ilvl="2">
      <w:start w:val="1"/>
      <w:numFmt w:val="decimal"/>
      <w:lvlText w:val="%3."/>
      <w:lvlJc w:val="left"/>
      <w:pPr>
        <w:tabs>
          <w:tab w:val="left" w:pos="1716"/>
        </w:tabs>
        <w:ind w:left="1716" w:hanging="425"/>
      </w:pPr>
      <w:rPr>
        <w:rFonts w:hint="eastAsia"/>
      </w:rPr>
    </w:lvl>
    <w:lvl w:ilvl="3">
      <w:start w:val="1"/>
      <w:numFmt w:val="lowerLetter"/>
      <w:lvlText w:val="%4."/>
      <w:lvlJc w:val="left"/>
      <w:pPr>
        <w:tabs>
          <w:tab w:val="left" w:pos="1999"/>
        </w:tabs>
        <w:ind w:left="1999" w:hanging="283"/>
      </w:pPr>
      <w:rPr>
        <w:rFonts w:hint="eastAsia"/>
      </w:rPr>
    </w:lvl>
    <w:lvl w:ilvl="4">
      <w:start w:val="1"/>
      <w:numFmt w:val="decimal"/>
      <w:lvlText w:val="%5."/>
      <w:lvlJc w:val="left"/>
      <w:pPr>
        <w:tabs>
          <w:tab w:val="left" w:pos="2424"/>
        </w:tabs>
        <w:ind w:left="2424" w:hanging="425"/>
      </w:pPr>
      <w:rPr>
        <w:rFonts w:hint="eastAsia"/>
      </w:rPr>
    </w:lvl>
    <w:lvl w:ilvl="5">
      <w:start w:val="1"/>
      <w:numFmt w:val="lowerLetter"/>
      <w:lvlText w:val="%6."/>
      <w:lvlJc w:val="left"/>
      <w:pPr>
        <w:tabs>
          <w:tab w:val="left" w:pos="2849"/>
        </w:tabs>
        <w:ind w:left="2849" w:hanging="425"/>
      </w:pPr>
      <w:rPr>
        <w:rFonts w:hint="eastAsia"/>
      </w:rPr>
    </w:lvl>
    <w:lvl w:ilvl="6">
      <w:start w:val="1"/>
      <w:numFmt w:val="lowerRoman"/>
      <w:lvlText w:val="%7."/>
      <w:lvlJc w:val="left"/>
      <w:pPr>
        <w:tabs>
          <w:tab w:val="left" w:pos="3275"/>
        </w:tabs>
        <w:ind w:left="3275" w:hanging="426"/>
      </w:pPr>
      <w:rPr>
        <w:rFonts w:hint="eastAsia"/>
      </w:rPr>
    </w:lvl>
    <w:lvl w:ilvl="7">
      <w:start w:val="1"/>
      <w:numFmt w:val="lowerLetter"/>
      <w:lvlText w:val="%8."/>
      <w:lvlJc w:val="left"/>
      <w:pPr>
        <w:tabs>
          <w:tab w:val="left" w:pos="3700"/>
        </w:tabs>
        <w:ind w:left="3700" w:hanging="425"/>
      </w:pPr>
      <w:rPr>
        <w:rFonts w:hint="eastAsia"/>
      </w:rPr>
    </w:lvl>
    <w:lvl w:ilvl="8">
      <w:start w:val="1"/>
      <w:numFmt w:val="lowerRoman"/>
      <w:lvlText w:val="%9."/>
      <w:lvlJc w:val="left"/>
      <w:pPr>
        <w:tabs>
          <w:tab w:val="left" w:pos="4125"/>
        </w:tabs>
        <w:ind w:left="4125" w:hanging="425"/>
      </w:pPr>
      <w:rPr>
        <w:rFonts w:hint="eastAsia"/>
      </w:rPr>
    </w:lvl>
  </w:abstractNum>
  <w:abstractNum w:abstractNumId="33" w15:restartNumberingAfterBreak="0">
    <w:nsid w:val="760151FC"/>
    <w:multiLevelType w:val="singleLevel"/>
    <w:tmpl w:val="760151FC"/>
    <w:lvl w:ilvl="0">
      <w:numFmt w:val="none"/>
      <w:pStyle w:val="11"/>
      <w:lvlText w:val="!"/>
      <w:legacy w:legacy="1" w:legacySpace="0" w:legacyIndent="417"/>
      <w:lvlJc w:val="left"/>
      <w:pPr>
        <w:ind w:left="417" w:hanging="417"/>
      </w:pPr>
      <w:rPr>
        <w:rFonts w:ascii="LotusWP Type" w:hAnsi="LotusWP Type" w:hint="default"/>
        <w:sz w:val="24"/>
      </w:rPr>
    </w:lvl>
  </w:abstractNum>
  <w:abstractNum w:abstractNumId="34" w15:restartNumberingAfterBreak="0">
    <w:nsid w:val="78290359"/>
    <w:multiLevelType w:val="multilevel"/>
    <w:tmpl w:val="7829035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79F61FF9"/>
    <w:multiLevelType w:val="multilevel"/>
    <w:tmpl w:val="79F61FF9"/>
    <w:lvl w:ilvl="0">
      <w:start w:val="1"/>
      <w:numFmt w:val="decimal"/>
      <w:pStyle w:val="Bullet1CharChar1Char1Char"/>
      <w:lvlText w:val="%1"/>
      <w:lvlJc w:val="left"/>
      <w:pPr>
        <w:tabs>
          <w:tab w:val="left" w:pos="425"/>
        </w:tabs>
        <w:ind w:left="425" w:hanging="425"/>
      </w:pPr>
    </w:lvl>
    <w:lvl w:ilvl="1">
      <w:start w:val="1"/>
      <w:numFmt w:val="decimal"/>
      <w:lvlText w:val="%1.%2"/>
      <w:lvlJc w:val="left"/>
      <w:pPr>
        <w:tabs>
          <w:tab w:val="left" w:pos="1145"/>
        </w:tabs>
        <w:ind w:left="992" w:hanging="567"/>
      </w:pPr>
    </w:lvl>
    <w:lvl w:ilvl="2">
      <w:start w:val="1"/>
      <w:numFmt w:val="decimal"/>
      <w:lvlText w:val="%1.%2.%3"/>
      <w:lvlJc w:val="left"/>
      <w:pPr>
        <w:tabs>
          <w:tab w:val="left" w:pos="1931"/>
        </w:tabs>
        <w:ind w:left="1418" w:hanging="567"/>
      </w:pPr>
    </w:lvl>
    <w:lvl w:ilvl="3">
      <w:start w:val="1"/>
      <w:numFmt w:val="decimal"/>
      <w:lvlText w:val="%1.%2.%3.%4"/>
      <w:lvlJc w:val="left"/>
      <w:pPr>
        <w:tabs>
          <w:tab w:val="left" w:pos="2716"/>
        </w:tabs>
        <w:ind w:left="1984" w:hanging="708"/>
      </w:pPr>
    </w:lvl>
    <w:lvl w:ilvl="4">
      <w:start w:val="1"/>
      <w:numFmt w:val="decimal"/>
      <w:lvlText w:val="%1.%2.%3.%4.%5"/>
      <w:lvlJc w:val="left"/>
      <w:pPr>
        <w:tabs>
          <w:tab w:val="left" w:pos="3501"/>
        </w:tabs>
        <w:ind w:left="2551" w:hanging="850"/>
      </w:pPr>
    </w:lvl>
    <w:lvl w:ilvl="5">
      <w:start w:val="1"/>
      <w:numFmt w:val="decimal"/>
      <w:lvlText w:val="%1.%2.%3.%4.%5.%6"/>
      <w:lvlJc w:val="left"/>
      <w:pPr>
        <w:tabs>
          <w:tab w:val="left" w:pos="4286"/>
        </w:tabs>
        <w:ind w:left="3260" w:hanging="1134"/>
      </w:pPr>
    </w:lvl>
    <w:lvl w:ilvl="6">
      <w:start w:val="1"/>
      <w:numFmt w:val="decimal"/>
      <w:lvlText w:val="%1.%2.%3.%4.%5.%6.%7"/>
      <w:lvlJc w:val="left"/>
      <w:pPr>
        <w:tabs>
          <w:tab w:val="left" w:pos="5071"/>
        </w:tabs>
        <w:ind w:left="3827" w:hanging="1276"/>
      </w:pPr>
    </w:lvl>
    <w:lvl w:ilvl="7">
      <w:start w:val="1"/>
      <w:numFmt w:val="decimal"/>
      <w:lvlText w:val="%1.%2.%3.%4.%5.%6.%7.%8"/>
      <w:lvlJc w:val="left"/>
      <w:pPr>
        <w:tabs>
          <w:tab w:val="left" w:pos="5856"/>
        </w:tabs>
        <w:ind w:left="4394" w:hanging="1418"/>
      </w:pPr>
    </w:lvl>
    <w:lvl w:ilvl="8">
      <w:start w:val="1"/>
      <w:numFmt w:val="decimal"/>
      <w:lvlText w:val="%1.%2.%3.%4.%5.%6.%7.%8.%9"/>
      <w:lvlJc w:val="left"/>
      <w:pPr>
        <w:tabs>
          <w:tab w:val="left" w:pos="6642"/>
        </w:tabs>
        <w:ind w:left="5102" w:hanging="1700"/>
      </w:pPr>
    </w:lvl>
  </w:abstractNum>
  <w:num w:numId="1" w16cid:durableId="1065253683">
    <w:abstractNumId w:val="9"/>
  </w:num>
  <w:num w:numId="2" w16cid:durableId="334234138">
    <w:abstractNumId w:val="32"/>
  </w:num>
  <w:num w:numId="3" w16cid:durableId="16665718">
    <w:abstractNumId w:val="6"/>
  </w:num>
  <w:num w:numId="4" w16cid:durableId="392891263">
    <w:abstractNumId w:val="5"/>
  </w:num>
  <w:num w:numId="5" w16cid:durableId="1137531602">
    <w:abstractNumId w:val="10"/>
  </w:num>
  <w:num w:numId="6" w16cid:durableId="1157696743">
    <w:abstractNumId w:val="4"/>
  </w:num>
  <w:num w:numId="7" w16cid:durableId="1387143515">
    <w:abstractNumId w:val="18"/>
  </w:num>
  <w:num w:numId="8" w16cid:durableId="27143862">
    <w:abstractNumId w:val="14"/>
  </w:num>
  <w:num w:numId="9" w16cid:durableId="1384677127">
    <w:abstractNumId w:val="31"/>
  </w:num>
  <w:num w:numId="10" w16cid:durableId="649679379">
    <w:abstractNumId w:val="13"/>
  </w:num>
  <w:num w:numId="11" w16cid:durableId="1560701194">
    <w:abstractNumId w:val="11"/>
  </w:num>
  <w:num w:numId="12" w16cid:durableId="2034450564">
    <w:abstractNumId w:val="3"/>
  </w:num>
  <w:num w:numId="13" w16cid:durableId="548961137">
    <w:abstractNumId w:val="2"/>
  </w:num>
  <w:num w:numId="14" w16cid:durableId="1758552539">
    <w:abstractNumId w:val="20"/>
  </w:num>
  <w:num w:numId="15" w16cid:durableId="655182357">
    <w:abstractNumId w:val="21"/>
  </w:num>
  <w:num w:numId="16" w16cid:durableId="900093930">
    <w:abstractNumId w:val="23"/>
  </w:num>
  <w:num w:numId="17" w16cid:durableId="2032564816">
    <w:abstractNumId w:val="33"/>
  </w:num>
  <w:num w:numId="18" w16cid:durableId="29885057">
    <w:abstractNumId w:val="24"/>
  </w:num>
  <w:num w:numId="19" w16cid:durableId="242030428">
    <w:abstractNumId w:val="22"/>
  </w:num>
  <w:num w:numId="20" w16cid:durableId="449395745">
    <w:abstractNumId w:val="8"/>
  </w:num>
  <w:num w:numId="21" w16cid:durableId="1278761108">
    <w:abstractNumId w:val="15"/>
  </w:num>
  <w:num w:numId="22" w16cid:durableId="17707494">
    <w:abstractNumId w:val="27"/>
  </w:num>
  <w:num w:numId="23" w16cid:durableId="1339384675">
    <w:abstractNumId w:val="16"/>
  </w:num>
  <w:num w:numId="24" w16cid:durableId="1672441129">
    <w:abstractNumId w:val="30"/>
  </w:num>
  <w:num w:numId="25" w16cid:durableId="1409428159">
    <w:abstractNumId w:val="29"/>
  </w:num>
  <w:num w:numId="26" w16cid:durableId="821776511">
    <w:abstractNumId w:val="35"/>
  </w:num>
  <w:num w:numId="27" w16cid:durableId="1348632299">
    <w:abstractNumId w:val="17"/>
  </w:num>
  <w:num w:numId="28" w16cid:durableId="112212222">
    <w:abstractNumId w:val="25"/>
  </w:num>
  <w:num w:numId="29" w16cid:durableId="270746930">
    <w:abstractNumId w:val="28"/>
  </w:num>
  <w:num w:numId="30" w16cid:durableId="1421020778">
    <w:abstractNumId w:val="12"/>
  </w:num>
  <w:num w:numId="31" w16cid:durableId="20540362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406138">
    <w:abstractNumId w:val="19"/>
  </w:num>
  <w:num w:numId="33" w16cid:durableId="489105446">
    <w:abstractNumId w:val="1"/>
  </w:num>
  <w:num w:numId="34" w16cid:durableId="777722324">
    <w:abstractNumId w:val="0"/>
  </w:num>
  <w:num w:numId="35" w16cid:durableId="155480389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0413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046"/>
    <w:rsid w:val="00003249"/>
    <w:rsid w:val="000058DB"/>
    <w:rsid w:val="00006B6C"/>
    <w:rsid w:val="0001118A"/>
    <w:rsid w:val="00011523"/>
    <w:rsid w:val="00012350"/>
    <w:rsid w:val="00012F68"/>
    <w:rsid w:val="000155AD"/>
    <w:rsid w:val="00015CFA"/>
    <w:rsid w:val="00021AA2"/>
    <w:rsid w:val="000235FC"/>
    <w:rsid w:val="00023CFB"/>
    <w:rsid w:val="000245AA"/>
    <w:rsid w:val="000245EF"/>
    <w:rsid w:val="00025259"/>
    <w:rsid w:val="000257C9"/>
    <w:rsid w:val="00026116"/>
    <w:rsid w:val="000313C3"/>
    <w:rsid w:val="00031B8E"/>
    <w:rsid w:val="00033F61"/>
    <w:rsid w:val="000346A9"/>
    <w:rsid w:val="000404C1"/>
    <w:rsid w:val="0004231E"/>
    <w:rsid w:val="00042F6B"/>
    <w:rsid w:val="000442AC"/>
    <w:rsid w:val="000457AA"/>
    <w:rsid w:val="00050836"/>
    <w:rsid w:val="00050DBE"/>
    <w:rsid w:val="00050F96"/>
    <w:rsid w:val="000511AC"/>
    <w:rsid w:val="00051B2B"/>
    <w:rsid w:val="00053EB9"/>
    <w:rsid w:val="00054A9A"/>
    <w:rsid w:val="00055E0A"/>
    <w:rsid w:val="00055FF3"/>
    <w:rsid w:val="000560D5"/>
    <w:rsid w:val="0006009D"/>
    <w:rsid w:val="0006082B"/>
    <w:rsid w:val="00061668"/>
    <w:rsid w:val="000637A6"/>
    <w:rsid w:val="00063E34"/>
    <w:rsid w:val="0006644A"/>
    <w:rsid w:val="00071898"/>
    <w:rsid w:val="00071EA6"/>
    <w:rsid w:val="00075961"/>
    <w:rsid w:val="00080696"/>
    <w:rsid w:val="000814D3"/>
    <w:rsid w:val="00083505"/>
    <w:rsid w:val="0008520F"/>
    <w:rsid w:val="00086359"/>
    <w:rsid w:val="000873F7"/>
    <w:rsid w:val="0008779B"/>
    <w:rsid w:val="000901EB"/>
    <w:rsid w:val="000917EF"/>
    <w:rsid w:val="00092603"/>
    <w:rsid w:val="000971DF"/>
    <w:rsid w:val="000A022D"/>
    <w:rsid w:val="000A10BF"/>
    <w:rsid w:val="000A1BE7"/>
    <w:rsid w:val="000A1FA3"/>
    <w:rsid w:val="000A2F94"/>
    <w:rsid w:val="000A2FB5"/>
    <w:rsid w:val="000A3AA1"/>
    <w:rsid w:val="000A4923"/>
    <w:rsid w:val="000A613A"/>
    <w:rsid w:val="000A652C"/>
    <w:rsid w:val="000B099E"/>
    <w:rsid w:val="000B0BFA"/>
    <w:rsid w:val="000B4A4C"/>
    <w:rsid w:val="000B7E27"/>
    <w:rsid w:val="000C084F"/>
    <w:rsid w:val="000C0D40"/>
    <w:rsid w:val="000C1711"/>
    <w:rsid w:val="000C29F9"/>
    <w:rsid w:val="000C2DD3"/>
    <w:rsid w:val="000C37DB"/>
    <w:rsid w:val="000C6F20"/>
    <w:rsid w:val="000D173E"/>
    <w:rsid w:val="000D36E3"/>
    <w:rsid w:val="000D42E9"/>
    <w:rsid w:val="000D460E"/>
    <w:rsid w:val="000D4C6B"/>
    <w:rsid w:val="000D7F2C"/>
    <w:rsid w:val="000E0AD2"/>
    <w:rsid w:val="000E0AF1"/>
    <w:rsid w:val="000E0E5E"/>
    <w:rsid w:val="000E161F"/>
    <w:rsid w:val="000E21CE"/>
    <w:rsid w:val="000E2593"/>
    <w:rsid w:val="000E326B"/>
    <w:rsid w:val="000E38D2"/>
    <w:rsid w:val="000E39D2"/>
    <w:rsid w:val="000F0441"/>
    <w:rsid w:val="000F14CA"/>
    <w:rsid w:val="000F1935"/>
    <w:rsid w:val="000F21DB"/>
    <w:rsid w:val="000F26BD"/>
    <w:rsid w:val="000F4A42"/>
    <w:rsid w:val="000F52F9"/>
    <w:rsid w:val="000F6220"/>
    <w:rsid w:val="001030C8"/>
    <w:rsid w:val="00105880"/>
    <w:rsid w:val="00105BCA"/>
    <w:rsid w:val="00105CFF"/>
    <w:rsid w:val="00105F6E"/>
    <w:rsid w:val="00112AAD"/>
    <w:rsid w:val="00115DC7"/>
    <w:rsid w:val="00116F90"/>
    <w:rsid w:val="00120C0A"/>
    <w:rsid w:val="00120D2E"/>
    <w:rsid w:val="00121195"/>
    <w:rsid w:val="001219B1"/>
    <w:rsid w:val="00121B7F"/>
    <w:rsid w:val="00123878"/>
    <w:rsid w:val="00123BCB"/>
    <w:rsid w:val="0012438F"/>
    <w:rsid w:val="00124F0D"/>
    <w:rsid w:val="0012660B"/>
    <w:rsid w:val="0012676C"/>
    <w:rsid w:val="00126A93"/>
    <w:rsid w:val="00126C84"/>
    <w:rsid w:val="00131A3D"/>
    <w:rsid w:val="00132D42"/>
    <w:rsid w:val="001341AA"/>
    <w:rsid w:val="001347C3"/>
    <w:rsid w:val="001353E2"/>
    <w:rsid w:val="00137ADA"/>
    <w:rsid w:val="00141645"/>
    <w:rsid w:val="00145456"/>
    <w:rsid w:val="00145A52"/>
    <w:rsid w:val="001501F5"/>
    <w:rsid w:val="00151BEF"/>
    <w:rsid w:val="0015276D"/>
    <w:rsid w:val="001529A0"/>
    <w:rsid w:val="001571F3"/>
    <w:rsid w:val="0016097E"/>
    <w:rsid w:val="00162F4D"/>
    <w:rsid w:val="001646B1"/>
    <w:rsid w:val="00167927"/>
    <w:rsid w:val="00167AC4"/>
    <w:rsid w:val="00171937"/>
    <w:rsid w:val="0017671E"/>
    <w:rsid w:val="001777E1"/>
    <w:rsid w:val="00177C2E"/>
    <w:rsid w:val="0018353C"/>
    <w:rsid w:val="001854C4"/>
    <w:rsid w:val="00185613"/>
    <w:rsid w:val="001925D8"/>
    <w:rsid w:val="00192C45"/>
    <w:rsid w:val="00195D7F"/>
    <w:rsid w:val="00197D12"/>
    <w:rsid w:val="001A1955"/>
    <w:rsid w:val="001A3596"/>
    <w:rsid w:val="001A7FB4"/>
    <w:rsid w:val="001B1098"/>
    <w:rsid w:val="001B34E7"/>
    <w:rsid w:val="001B6346"/>
    <w:rsid w:val="001C2C3A"/>
    <w:rsid w:val="001C3A0D"/>
    <w:rsid w:val="001C5140"/>
    <w:rsid w:val="001C68DA"/>
    <w:rsid w:val="001C7400"/>
    <w:rsid w:val="001D0749"/>
    <w:rsid w:val="001D10C0"/>
    <w:rsid w:val="001D18F8"/>
    <w:rsid w:val="001D1C14"/>
    <w:rsid w:val="001D2CAD"/>
    <w:rsid w:val="001D4377"/>
    <w:rsid w:val="001D5B8C"/>
    <w:rsid w:val="001E0331"/>
    <w:rsid w:val="001E09B9"/>
    <w:rsid w:val="001E1272"/>
    <w:rsid w:val="001E18EE"/>
    <w:rsid w:val="001E47C1"/>
    <w:rsid w:val="001E63AE"/>
    <w:rsid w:val="001E73F1"/>
    <w:rsid w:val="001E7557"/>
    <w:rsid w:val="001F05D7"/>
    <w:rsid w:val="001F706C"/>
    <w:rsid w:val="00200188"/>
    <w:rsid w:val="00200948"/>
    <w:rsid w:val="002049EA"/>
    <w:rsid w:val="002052BA"/>
    <w:rsid w:val="00205827"/>
    <w:rsid w:val="0020772C"/>
    <w:rsid w:val="00211FD3"/>
    <w:rsid w:val="00213057"/>
    <w:rsid w:val="00213192"/>
    <w:rsid w:val="002152FC"/>
    <w:rsid w:val="00216FEE"/>
    <w:rsid w:val="00217ABA"/>
    <w:rsid w:val="00221A52"/>
    <w:rsid w:val="002238CA"/>
    <w:rsid w:val="00223CFC"/>
    <w:rsid w:val="00223F4F"/>
    <w:rsid w:val="00233B8D"/>
    <w:rsid w:val="00234FCC"/>
    <w:rsid w:val="00236934"/>
    <w:rsid w:val="00237F60"/>
    <w:rsid w:val="00240D64"/>
    <w:rsid w:val="00240D8B"/>
    <w:rsid w:val="00241C11"/>
    <w:rsid w:val="002435C8"/>
    <w:rsid w:val="002446C9"/>
    <w:rsid w:val="0025279B"/>
    <w:rsid w:val="00253ABA"/>
    <w:rsid w:val="002544FE"/>
    <w:rsid w:val="0025622A"/>
    <w:rsid w:val="002564FD"/>
    <w:rsid w:val="00256D52"/>
    <w:rsid w:val="00257C39"/>
    <w:rsid w:val="00263839"/>
    <w:rsid w:val="00264CC6"/>
    <w:rsid w:val="0026502A"/>
    <w:rsid w:val="00270DB6"/>
    <w:rsid w:val="00272E5C"/>
    <w:rsid w:val="00276622"/>
    <w:rsid w:val="00277BE1"/>
    <w:rsid w:val="00281E1C"/>
    <w:rsid w:val="0028279B"/>
    <w:rsid w:val="00283CE3"/>
    <w:rsid w:val="00283F5B"/>
    <w:rsid w:val="0028625E"/>
    <w:rsid w:val="00286710"/>
    <w:rsid w:val="00290450"/>
    <w:rsid w:val="0029367C"/>
    <w:rsid w:val="0029382C"/>
    <w:rsid w:val="002944EE"/>
    <w:rsid w:val="00294BF8"/>
    <w:rsid w:val="0029689A"/>
    <w:rsid w:val="002A1EE3"/>
    <w:rsid w:val="002A28E9"/>
    <w:rsid w:val="002A5E15"/>
    <w:rsid w:val="002A62A9"/>
    <w:rsid w:val="002A6698"/>
    <w:rsid w:val="002A671E"/>
    <w:rsid w:val="002A692A"/>
    <w:rsid w:val="002B22AB"/>
    <w:rsid w:val="002B2F26"/>
    <w:rsid w:val="002B4499"/>
    <w:rsid w:val="002B5C0D"/>
    <w:rsid w:val="002C3F0D"/>
    <w:rsid w:val="002C57DE"/>
    <w:rsid w:val="002D1517"/>
    <w:rsid w:val="002D177F"/>
    <w:rsid w:val="002D78A0"/>
    <w:rsid w:val="002E0F4F"/>
    <w:rsid w:val="002E2CD7"/>
    <w:rsid w:val="002F10AC"/>
    <w:rsid w:val="002F509B"/>
    <w:rsid w:val="002F5B9D"/>
    <w:rsid w:val="0030083D"/>
    <w:rsid w:val="003025E2"/>
    <w:rsid w:val="00303C7F"/>
    <w:rsid w:val="0030521F"/>
    <w:rsid w:val="003054B5"/>
    <w:rsid w:val="00306A15"/>
    <w:rsid w:val="00306FDB"/>
    <w:rsid w:val="00307DE5"/>
    <w:rsid w:val="00307EB3"/>
    <w:rsid w:val="0031063E"/>
    <w:rsid w:val="00310E92"/>
    <w:rsid w:val="00312C3F"/>
    <w:rsid w:val="0031330E"/>
    <w:rsid w:val="0031354D"/>
    <w:rsid w:val="003159B9"/>
    <w:rsid w:val="0032028E"/>
    <w:rsid w:val="003242A3"/>
    <w:rsid w:val="00326323"/>
    <w:rsid w:val="00326740"/>
    <w:rsid w:val="0033426D"/>
    <w:rsid w:val="00334A0F"/>
    <w:rsid w:val="00335C25"/>
    <w:rsid w:val="0033651B"/>
    <w:rsid w:val="00337A4F"/>
    <w:rsid w:val="0034047A"/>
    <w:rsid w:val="00341D70"/>
    <w:rsid w:val="00341FE1"/>
    <w:rsid w:val="00343B4C"/>
    <w:rsid w:val="00345D49"/>
    <w:rsid w:val="00347079"/>
    <w:rsid w:val="00347315"/>
    <w:rsid w:val="00347B48"/>
    <w:rsid w:val="003545F7"/>
    <w:rsid w:val="003550F6"/>
    <w:rsid w:val="00357724"/>
    <w:rsid w:val="00357C0F"/>
    <w:rsid w:val="00357CFC"/>
    <w:rsid w:val="00357CFE"/>
    <w:rsid w:val="00360308"/>
    <w:rsid w:val="00361843"/>
    <w:rsid w:val="00363DA6"/>
    <w:rsid w:val="00364976"/>
    <w:rsid w:val="00366CA6"/>
    <w:rsid w:val="00366E16"/>
    <w:rsid w:val="00370B48"/>
    <w:rsid w:val="00374B38"/>
    <w:rsid w:val="00376C80"/>
    <w:rsid w:val="00381383"/>
    <w:rsid w:val="003818FD"/>
    <w:rsid w:val="003902AF"/>
    <w:rsid w:val="00390E07"/>
    <w:rsid w:val="0039726F"/>
    <w:rsid w:val="00397E4C"/>
    <w:rsid w:val="003A365D"/>
    <w:rsid w:val="003A371E"/>
    <w:rsid w:val="003A4DC8"/>
    <w:rsid w:val="003B1BF5"/>
    <w:rsid w:val="003B5F7F"/>
    <w:rsid w:val="003B633A"/>
    <w:rsid w:val="003B6A5A"/>
    <w:rsid w:val="003C3F3F"/>
    <w:rsid w:val="003C4612"/>
    <w:rsid w:val="003C47D6"/>
    <w:rsid w:val="003C4D44"/>
    <w:rsid w:val="003C6195"/>
    <w:rsid w:val="003C6889"/>
    <w:rsid w:val="003D0404"/>
    <w:rsid w:val="003D60DE"/>
    <w:rsid w:val="003D61AF"/>
    <w:rsid w:val="003D7422"/>
    <w:rsid w:val="003E0031"/>
    <w:rsid w:val="003E09C9"/>
    <w:rsid w:val="003E0B85"/>
    <w:rsid w:val="003E1770"/>
    <w:rsid w:val="003E3AC3"/>
    <w:rsid w:val="003E4698"/>
    <w:rsid w:val="003F0BAE"/>
    <w:rsid w:val="003F36DB"/>
    <w:rsid w:val="003F6EB6"/>
    <w:rsid w:val="003F7ABC"/>
    <w:rsid w:val="003F7FA4"/>
    <w:rsid w:val="00400AE0"/>
    <w:rsid w:val="004019A5"/>
    <w:rsid w:val="00401F3E"/>
    <w:rsid w:val="0040215E"/>
    <w:rsid w:val="00402B28"/>
    <w:rsid w:val="00404152"/>
    <w:rsid w:val="0040565B"/>
    <w:rsid w:val="00405BDB"/>
    <w:rsid w:val="0041040C"/>
    <w:rsid w:val="00413411"/>
    <w:rsid w:val="004154E9"/>
    <w:rsid w:val="00415978"/>
    <w:rsid w:val="00415A8B"/>
    <w:rsid w:val="00416953"/>
    <w:rsid w:val="00421B95"/>
    <w:rsid w:val="00422825"/>
    <w:rsid w:val="004231EF"/>
    <w:rsid w:val="00424B90"/>
    <w:rsid w:val="004256F3"/>
    <w:rsid w:val="00426E49"/>
    <w:rsid w:val="00431BE1"/>
    <w:rsid w:val="00431C56"/>
    <w:rsid w:val="00432361"/>
    <w:rsid w:val="00433D82"/>
    <w:rsid w:val="0043509E"/>
    <w:rsid w:val="00435514"/>
    <w:rsid w:val="0043563C"/>
    <w:rsid w:val="00435DBD"/>
    <w:rsid w:val="0043609E"/>
    <w:rsid w:val="00437E58"/>
    <w:rsid w:val="00440B0E"/>
    <w:rsid w:val="00441A53"/>
    <w:rsid w:val="00443CD3"/>
    <w:rsid w:val="00444E5A"/>
    <w:rsid w:val="00446009"/>
    <w:rsid w:val="0044668A"/>
    <w:rsid w:val="00447DB3"/>
    <w:rsid w:val="00450765"/>
    <w:rsid w:val="00450ABC"/>
    <w:rsid w:val="004519BA"/>
    <w:rsid w:val="004538AE"/>
    <w:rsid w:val="004558F4"/>
    <w:rsid w:val="00456797"/>
    <w:rsid w:val="00464423"/>
    <w:rsid w:val="00467A84"/>
    <w:rsid w:val="00470417"/>
    <w:rsid w:val="004730B7"/>
    <w:rsid w:val="004773A5"/>
    <w:rsid w:val="00477651"/>
    <w:rsid w:val="00477DF8"/>
    <w:rsid w:val="004805D4"/>
    <w:rsid w:val="00481201"/>
    <w:rsid w:val="00481F39"/>
    <w:rsid w:val="004861BE"/>
    <w:rsid w:val="004863CE"/>
    <w:rsid w:val="004865A3"/>
    <w:rsid w:val="00486F8C"/>
    <w:rsid w:val="004870F8"/>
    <w:rsid w:val="00492DAE"/>
    <w:rsid w:val="004936D4"/>
    <w:rsid w:val="0049677F"/>
    <w:rsid w:val="004A097A"/>
    <w:rsid w:val="004A26C0"/>
    <w:rsid w:val="004A358B"/>
    <w:rsid w:val="004A37E2"/>
    <w:rsid w:val="004A4C46"/>
    <w:rsid w:val="004A5CCF"/>
    <w:rsid w:val="004A6ED0"/>
    <w:rsid w:val="004A7BB7"/>
    <w:rsid w:val="004B01A2"/>
    <w:rsid w:val="004B1245"/>
    <w:rsid w:val="004B336E"/>
    <w:rsid w:val="004B3947"/>
    <w:rsid w:val="004B4FC1"/>
    <w:rsid w:val="004B74F3"/>
    <w:rsid w:val="004B7B5D"/>
    <w:rsid w:val="004C056B"/>
    <w:rsid w:val="004C17F1"/>
    <w:rsid w:val="004C50AC"/>
    <w:rsid w:val="004C5EB5"/>
    <w:rsid w:val="004C714A"/>
    <w:rsid w:val="004C721E"/>
    <w:rsid w:val="004C7ED0"/>
    <w:rsid w:val="004D1D75"/>
    <w:rsid w:val="004D3301"/>
    <w:rsid w:val="004D4A52"/>
    <w:rsid w:val="004D4F0C"/>
    <w:rsid w:val="004D6027"/>
    <w:rsid w:val="004D6EF7"/>
    <w:rsid w:val="004E04A8"/>
    <w:rsid w:val="004E2D3A"/>
    <w:rsid w:val="004E4041"/>
    <w:rsid w:val="004E43A5"/>
    <w:rsid w:val="004E5072"/>
    <w:rsid w:val="004E5394"/>
    <w:rsid w:val="004E57D3"/>
    <w:rsid w:val="004F0995"/>
    <w:rsid w:val="004F1DCB"/>
    <w:rsid w:val="004F3805"/>
    <w:rsid w:val="004F3A2C"/>
    <w:rsid w:val="004F42D3"/>
    <w:rsid w:val="004F4FA1"/>
    <w:rsid w:val="004F523E"/>
    <w:rsid w:val="004F7945"/>
    <w:rsid w:val="004F7ACE"/>
    <w:rsid w:val="005022BD"/>
    <w:rsid w:val="00503186"/>
    <w:rsid w:val="005031C4"/>
    <w:rsid w:val="00504BE1"/>
    <w:rsid w:val="00510530"/>
    <w:rsid w:val="00511679"/>
    <w:rsid w:val="00511A55"/>
    <w:rsid w:val="00512F38"/>
    <w:rsid w:val="00513C95"/>
    <w:rsid w:val="0051469E"/>
    <w:rsid w:val="005147EE"/>
    <w:rsid w:val="00514F48"/>
    <w:rsid w:val="00520A93"/>
    <w:rsid w:val="00520DDF"/>
    <w:rsid w:val="005217C9"/>
    <w:rsid w:val="005236F9"/>
    <w:rsid w:val="00523846"/>
    <w:rsid w:val="005252BD"/>
    <w:rsid w:val="005265AD"/>
    <w:rsid w:val="00526600"/>
    <w:rsid w:val="00526B73"/>
    <w:rsid w:val="00526C3D"/>
    <w:rsid w:val="00526D92"/>
    <w:rsid w:val="0052735B"/>
    <w:rsid w:val="005304B1"/>
    <w:rsid w:val="00530CFB"/>
    <w:rsid w:val="00533FCA"/>
    <w:rsid w:val="00534BBF"/>
    <w:rsid w:val="0053646E"/>
    <w:rsid w:val="005365F5"/>
    <w:rsid w:val="0053781C"/>
    <w:rsid w:val="005379AE"/>
    <w:rsid w:val="00540216"/>
    <w:rsid w:val="00540990"/>
    <w:rsid w:val="00543DA8"/>
    <w:rsid w:val="00545F3C"/>
    <w:rsid w:val="00547C00"/>
    <w:rsid w:val="005511BF"/>
    <w:rsid w:val="0055142B"/>
    <w:rsid w:val="005618DE"/>
    <w:rsid w:val="00563478"/>
    <w:rsid w:val="00563699"/>
    <w:rsid w:val="00563C06"/>
    <w:rsid w:val="00565C96"/>
    <w:rsid w:val="005660A1"/>
    <w:rsid w:val="00567A2A"/>
    <w:rsid w:val="0057539F"/>
    <w:rsid w:val="0057556A"/>
    <w:rsid w:val="00576147"/>
    <w:rsid w:val="00576FBE"/>
    <w:rsid w:val="00577DB0"/>
    <w:rsid w:val="005820B1"/>
    <w:rsid w:val="00585CAC"/>
    <w:rsid w:val="0058679A"/>
    <w:rsid w:val="00590399"/>
    <w:rsid w:val="005908A4"/>
    <w:rsid w:val="0059276A"/>
    <w:rsid w:val="00594A2C"/>
    <w:rsid w:val="00595498"/>
    <w:rsid w:val="005964A2"/>
    <w:rsid w:val="005964B1"/>
    <w:rsid w:val="00597328"/>
    <w:rsid w:val="00597D83"/>
    <w:rsid w:val="005A0F30"/>
    <w:rsid w:val="005A2E1A"/>
    <w:rsid w:val="005A3D27"/>
    <w:rsid w:val="005A764C"/>
    <w:rsid w:val="005A7D70"/>
    <w:rsid w:val="005B56CE"/>
    <w:rsid w:val="005B6530"/>
    <w:rsid w:val="005B6BEF"/>
    <w:rsid w:val="005B76CD"/>
    <w:rsid w:val="005B7902"/>
    <w:rsid w:val="005C0835"/>
    <w:rsid w:val="005C27E1"/>
    <w:rsid w:val="005C422B"/>
    <w:rsid w:val="005C46A0"/>
    <w:rsid w:val="005C4810"/>
    <w:rsid w:val="005C5268"/>
    <w:rsid w:val="005C65AE"/>
    <w:rsid w:val="005C6F12"/>
    <w:rsid w:val="005D0A06"/>
    <w:rsid w:val="005D1612"/>
    <w:rsid w:val="005D2BBB"/>
    <w:rsid w:val="005D30AB"/>
    <w:rsid w:val="005D6482"/>
    <w:rsid w:val="005D655A"/>
    <w:rsid w:val="005D7F27"/>
    <w:rsid w:val="005E0B57"/>
    <w:rsid w:val="005E13DD"/>
    <w:rsid w:val="005E42AB"/>
    <w:rsid w:val="005E4CB5"/>
    <w:rsid w:val="005E5A9C"/>
    <w:rsid w:val="005E624C"/>
    <w:rsid w:val="005E7E9D"/>
    <w:rsid w:val="005F183C"/>
    <w:rsid w:val="005F4764"/>
    <w:rsid w:val="005F4E53"/>
    <w:rsid w:val="005F58A8"/>
    <w:rsid w:val="005F64EC"/>
    <w:rsid w:val="005F7395"/>
    <w:rsid w:val="005F7B7A"/>
    <w:rsid w:val="006017BA"/>
    <w:rsid w:val="00602FE9"/>
    <w:rsid w:val="00603AEA"/>
    <w:rsid w:val="00603D0E"/>
    <w:rsid w:val="006044DF"/>
    <w:rsid w:val="0060562B"/>
    <w:rsid w:val="00606BFB"/>
    <w:rsid w:val="0060768C"/>
    <w:rsid w:val="006076FB"/>
    <w:rsid w:val="00607C28"/>
    <w:rsid w:val="0061249B"/>
    <w:rsid w:val="006135D5"/>
    <w:rsid w:val="0061453F"/>
    <w:rsid w:val="006147A6"/>
    <w:rsid w:val="006151B6"/>
    <w:rsid w:val="00615CB2"/>
    <w:rsid w:val="00617CBD"/>
    <w:rsid w:val="00617CEB"/>
    <w:rsid w:val="00617F4E"/>
    <w:rsid w:val="00626AC3"/>
    <w:rsid w:val="00627353"/>
    <w:rsid w:val="0063168F"/>
    <w:rsid w:val="00640318"/>
    <w:rsid w:val="0064122D"/>
    <w:rsid w:val="006424FD"/>
    <w:rsid w:val="00642C12"/>
    <w:rsid w:val="00642D7E"/>
    <w:rsid w:val="00643DC4"/>
    <w:rsid w:val="0064527F"/>
    <w:rsid w:val="006454D1"/>
    <w:rsid w:val="0064560E"/>
    <w:rsid w:val="00647181"/>
    <w:rsid w:val="00651087"/>
    <w:rsid w:val="00652F85"/>
    <w:rsid w:val="00653206"/>
    <w:rsid w:val="00653484"/>
    <w:rsid w:val="006536B1"/>
    <w:rsid w:val="006539BB"/>
    <w:rsid w:val="00655203"/>
    <w:rsid w:val="00656BBD"/>
    <w:rsid w:val="00662873"/>
    <w:rsid w:val="00662A1E"/>
    <w:rsid w:val="00663E12"/>
    <w:rsid w:val="00664CA7"/>
    <w:rsid w:val="00666D45"/>
    <w:rsid w:val="00677155"/>
    <w:rsid w:val="00677845"/>
    <w:rsid w:val="006841EC"/>
    <w:rsid w:val="00684675"/>
    <w:rsid w:val="00685885"/>
    <w:rsid w:val="0069456E"/>
    <w:rsid w:val="00696F44"/>
    <w:rsid w:val="00696FD3"/>
    <w:rsid w:val="006A06BC"/>
    <w:rsid w:val="006A0782"/>
    <w:rsid w:val="006A0834"/>
    <w:rsid w:val="006A5E9F"/>
    <w:rsid w:val="006B013A"/>
    <w:rsid w:val="006B078B"/>
    <w:rsid w:val="006B1FF0"/>
    <w:rsid w:val="006B284A"/>
    <w:rsid w:val="006B2FCB"/>
    <w:rsid w:val="006B59A3"/>
    <w:rsid w:val="006B6665"/>
    <w:rsid w:val="006B7011"/>
    <w:rsid w:val="006C0A8C"/>
    <w:rsid w:val="006C1B4F"/>
    <w:rsid w:val="006C3255"/>
    <w:rsid w:val="006C7F8E"/>
    <w:rsid w:val="006D0064"/>
    <w:rsid w:val="006D0E99"/>
    <w:rsid w:val="006D325F"/>
    <w:rsid w:val="006D4C55"/>
    <w:rsid w:val="006D5657"/>
    <w:rsid w:val="006D5D85"/>
    <w:rsid w:val="006D64AA"/>
    <w:rsid w:val="006D7164"/>
    <w:rsid w:val="006E00BB"/>
    <w:rsid w:val="006E1A8D"/>
    <w:rsid w:val="006E2F5C"/>
    <w:rsid w:val="006E3C93"/>
    <w:rsid w:val="006E5047"/>
    <w:rsid w:val="006E685B"/>
    <w:rsid w:val="006E6C08"/>
    <w:rsid w:val="006E7892"/>
    <w:rsid w:val="006F1270"/>
    <w:rsid w:val="006F26E2"/>
    <w:rsid w:val="006F2D04"/>
    <w:rsid w:val="006F3BA5"/>
    <w:rsid w:val="006F4AAA"/>
    <w:rsid w:val="006F5AC0"/>
    <w:rsid w:val="006F62AD"/>
    <w:rsid w:val="006F6301"/>
    <w:rsid w:val="00702650"/>
    <w:rsid w:val="00702741"/>
    <w:rsid w:val="00703F4B"/>
    <w:rsid w:val="00710E44"/>
    <w:rsid w:val="00712135"/>
    <w:rsid w:val="007143F5"/>
    <w:rsid w:val="007145C7"/>
    <w:rsid w:val="00714BEB"/>
    <w:rsid w:val="00715F13"/>
    <w:rsid w:val="007162B2"/>
    <w:rsid w:val="00720AD0"/>
    <w:rsid w:val="007216E8"/>
    <w:rsid w:val="0072260C"/>
    <w:rsid w:val="007228B8"/>
    <w:rsid w:val="00723E55"/>
    <w:rsid w:val="007264D1"/>
    <w:rsid w:val="007268A5"/>
    <w:rsid w:val="00726AC3"/>
    <w:rsid w:val="007270F3"/>
    <w:rsid w:val="007278D1"/>
    <w:rsid w:val="00731440"/>
    <w:rsid w:val="007316C5"/>
    <w:rsid w:val="00732A3E"/>
    <w:rsid w:val="00735EE9"/>
    <w:rsid w:val="00737FAA"/>
    <w:rsid w:val="00741FE5"/>
    <w:rsid w:val="007429F8"/>
    <w:rsid w:val="0074453C"/>
    <w:rsid w:val="007455D3"/>
    <w:rsid w:val="0074566C"/>
    <w:rsid w:val="00746B4D"/>
    <w:rsid w:val="00751E59"/>
    <w:rsid w:val="00752478"/>
    <w:rsid w:val="007526E4"/>
    <w:rsid w:val="00752C58"/>
    <w:rsid w:val="007538B8"/>
    <w:rsid w:val="007554E3"/>
    <w:rsid w:val="0075551B"/>
    <w:rsid w:val="00756582"/>
    <w:rsid w:val="007624D6"/>
    <w:rsid w:val="00765841"/>
    <w:rsid w:val="00766823"/>
    <w:rsid w:val="00766F69"/>
    <w:rsid w:val="00766FDE"/>
    <w:rsid w:val="00771E33"/>
    <w:rsid w:val="00772202"/>
    <w:rsid w:val="00772497"/>
    <w:rsid w:val="00772BC7"/>
    <w:rsid w:val="00773093"/>
    <w:rsid w:val="007732F5"/>
    <w:rsid w:val="00780A25"/>
    <w:rsid w:val="0078150D"/>
    <w:rsid w:val="00781F73"/>
    <w:rsid w:val="00787CC4"/>
    <w:rsid w:val="0079011F"/>
    <w:rsid w:val="00792C5A"/>
    <w:rsid w:val="00793B55"/>
    <w:rsid w:val="00793EA5"/>
    <w:rsid w:val="007A1DE2"/>
    <w:rsid w:val="007A241B"/>
    <w:rsid w:val="007A2790"/>
    <w:rsid w:val="007A2B29"/>
    <w:rsid w:val="007A3348"/>
    <w:rsid w:val="007A4DDC"/>
    <w:rsid w:val="007A7AC0"/>
    <w:rsid w:val="007B3623"/>
    <w:rsid w:val="007B37DD"/>
    <w:rsid w:val="007B4E25"/>
    <w:rsid w:val="007B6AF7"/>
    <w:rsid w:val="007C0C2F"/>
    <w:rsid w:val="007C0C38"/>
    <w:rsid w:val="007C186D"/>
    <w:rsid w:val="007C266C"/>
    <w:rsid w:val="007C3B50"/>
    <w:rsid w:val="007C44DC"/>
    <w:rsid w:val="007C4518"/>
    <w:rsid w:val="007C4B4E"/>
    <w:rsid w:val="007D1A55"/>
    <w:rsid w:val="007D1AE5"/>
    <w:rsid w:val="007D22CE"/>
    <w:rsid w:val="007D2E79"/>
    <w:rsid w:val="007D4D42"/>
    <w:rsid w:val="007D6D55"/>
    <w:rsid w:val="007D7B33"/>
    <w:rsid w:val="007E2B1C"/>
    <w:rsid w:val="007E3D1F"/>
    <w:rsid w:val="007E6074"/>
    <w:rsid w:val="007E6D33"/>
    <w:rsid w:val="007E7A75"/>
    <w:rsid w:val="007E7E5D"/>
    <w:rsid w:val="007F00EA"/>
    <w:rsid w:val="007F01A9"/>
    <w:rsid w:val="007F22E0"/>
    <w:rsid w:val="007F4CCA"/>
    <w:rsid w:val="007F64AD"/>
    <w:rsid w:val="008005EC"/>
    <w:rsid w:val="00800CE7"/>
    <w:rsid w:val="00802727"/>
    <w:rsid w:val="008029BA"/>
    <w:rsid w:val="008047F6"/>
    <w:rsid w:val="008058C9"/>
    <w:rsid w:val="00810284"/>
    <w:rsid w:val="0081040C"/>
    <w:rsid w:val="00810476"/>
    <w:rsid w:val="008127B8"/>
    <w:rsid w:val="008151F9"/>
    <w:rsid w:val="00816E07"/>
    <w:rsid w:val="008170F5"/>
    <w:rsid w:val="0082001A"/>
    <w:rsid w:val="008203D0"/>
    <w:rsid w:val="00820BC4"/>
    <w:rsid w:val="008214E7"/>
    <w:rsid w:val="0082242F"/>
    <w:rsid w:val="008230DD"/>
    <w:rsid w:val="0082317D"/>
    <w:rsid w:val="00823604"/>
    <w:rsid w:val="00823A8C"/>
    <w:rsid w:val="008300EA"/>
    <w:rsid w:val="00831C06"/>
    <w:rsid w:val="00832F6C"/>
    <w:rsid w:val="00834510"/>
    <w:rsid w:val="0083518C"/>
    <w:rsid w:val="00840C6F"/>
    <w:rsid w:val="00841EDB"/>
    <w:rsid w:val="00842FFE"/>
    <w:rsid w:val="00843D90"/>
    <w:rsid w:val="00844889"/>
    <w:rsid w:val="00846E4F"/>
    <w:rsid w:val="00847328"/>
    <w:rsid w:val="00847478"/>
    <w:rsid w:val="008476E6"/>
    <w:rsid w:val="00850339"/>
    <w:rsid w:val="00850C59"/>
    <w:rsid w:val="0085123D"/>
    <w:rsid w:val="008518EC"/>
    <w:rsid w:val="0085393E"/>
    <w:rsid w:val="008556CB"/>
    <w:rsid w:val="00855A67"/>
    <w:rsid w:val="00857656"/>
    <w:rsid w:val="00857962"/>
    <w:rsid w:val="00862854"/>
    <w:rsid w:val="00862A3F"/>
    <w:rsid w:val="008636EB"/>
    <w:rsid w:val="008636FE"/>
    <w:rsid w:val="00863F1E"/>
    <w:rsid w:val="00863FAA"/>
    <w:rsid w:val="0086619C"/>
    <w:rsid w:val="008666D9"/>
    <w:rsid w:val="008668BF"/>
    <w:rsid w:val="00871B3C"/>
    <w:rsid w:val="00871ED9"/>
    <w:rsid w:val="008735B9"/>
    <w:rsid w:val="00876723"/>
    <w:rsid w:val="00877CB2"/>
    <w:rsid w:val="00880A57"/>
    <w:rsid w:val="00882874"/>
    <w:rsid w:val="00882936"/>
    <w:rsid w:val="00885E20"/>
    <w:rsid w:val="00886AAF"/>
    <w:rsid w:val="0088797C"/>
    <w:rsid w:val="00890187"/>
    <w:rsid w:val="00890DE8"/>
    <w:rsid w:val="00890E97"/>
    <w:rsid w:val="00891880"/>
    <w:rsid w:val="00891ED4"/>
    <w:rsid w:val="00892574"/>
    <w:rsid w:val="00894681"/>
    <w:rsid w:val="00894A77"/>
    <w:rsid w:val="00895492"/>
    <w:rsid w:val="008A00DD"/>
    <w:rsid w:val="008A1B44"/>
    <w:rsid w:val="008A3871"/>
    <w:rsid w:val="008A49D1"/>
    <w:rsid w:val="008A703A"/>
    <w:rsid w:val="008B4526"/>
    <w:rsid w:val="008B6EC1"/>
    <w:rsid w:val="008B7096"/>
    <w:rsid w:val="008C0DCC"/>
    <w:rsid w:val="008C1FC1"/>
    <w:rsid w:val="008C5CD2"/>
    <w:rsid w:val="008C6060"/>
    <w:rsid w:val="008C6A7A"/>
    <w:rsid w:val="008D160B"/>
    <w:rsid w:val="008D305D"/>
    <w:rsid w:val="008D351B"/>
    <w:rsid w:val="008D3E58"/>
    <w:rsid w:val="008D42FB"/>
    <w:rsid w:val="008D4587"/>
    <w:rsid w:val="008D5955"/>
    <w:rsid w:val="008D6FB7"/>
    <w:rsid w:val="008E048C"/>
    <w:rsid w:val="008E12D4"/>
    <w:rsid w:val="008E22E5"/>
    <w:rsid w:val="008E50C0"/>
    <w:rsid w:val="008E66C0"/>
    <w:rsid w:val="008F03BA"/>
    <w:rsid w:val="008F1759"/>
    <w:rsid w:val="008F323D"/>
    <w:rsid w:val="008F324D"/>
    <w:rsid w:val="008F3415"/>
    <w:rsid w:val="008F3A44"/>
    <w:rsid w:val="008F78E7"/>
    <w:rsid w:val="008F7D13"/>
    <w:rsid w:val="0090046B"/>
    <w:rsid w:val="00902B8A"/>
    <w:rsid w:val="00903341"/>
    <w:rsid w:val="009043AF"/>
    <w:rsid w:val="0090490D"/>
    <w:rsid w:val="00905394"/>
    <w:rsid w:val="00905ADD"/>
    <w:rsid w:val="00905C0D"/>
    <w:rsid w:val="00906ABC"/>
    <w:rsid w:val="00907617"/>
    <w:rsid w:val="00907858"/>
    <w:rsid w:val="00907B2A"/>
    <w:rsid w:val="00910977"/>
    <w:rsid w:val="00912417"/>
    <w:rsid w:val="00913872"/>
    <w:rsid w:val="009148C6"/>
    <w:rsid w:val="00914A24"/>
    <w:rsid w:val="009152AC"/>
    <w:rsid w:val="00917146"/>
    <w:rsid w:val="009176CD"/>
    <w:rsid w:val="00917AC3"/>
    <w:rsid w:val="0092054A"/>
    <w:rsid w:val="00921A42"/>
    <w:rsid w:val="00923DC3"/>
    <w:rsid w:val="00923F89"/>
    <w:rsid w:val="00924BBF"/>
    <w:rsid w:val="00926A21"/>
    <w:rsid w:val="00926A62"/>
    <w:rsid w:val="00931EFC"/>
    <w:rsid w:val="00934348"/>
    <w:rsid w:val="009343E6"/>
    <w:rsid w:val="00936033"/>
    <w:rsid w:val="00936BCD"/>
    <w:rsid w:val="009419ED"/>
    <w:rsid w:val="00941A8D"/>
    <w:rsid w:val="009425BC"/>
    <w:rsid w:val="00942AFF"/>
    <w:rsid w:val="00943228"/>
    <w:rsid w:val="009459FB"/>
    <w:rsid w:val="00945A17"/>
    <w:rsid w:val="009470AB"/>
    <w:rsid w:val="00950B93"/>
    <w:rsid w:val="00952B65"/>
    <w:rsid w:val="009556AF"/>
    <w:rsid w:val="0095699D"/>
    <w:rsid w:val="009574DA"/>
    <w:rsid w:val="00960EBB"/>
    <w:rsid w:val="00960F66"/>
    <w:rsid w:val="009619FD"/>
    <w:rsid w:val="0096335C"/>
    <w:rsid w:val="00963ED6"/>
    <w:rsid w:val="0096487C"/>
    <w:rsid w:val="009653A9"/>
    <w:rsid w:val="009654D1"/>
    <w:rsid w:val="00966B52"/>
    <w:rsid w:val="00966D99"/>
    <w:rsid w:val="009709A0"/>
    <w:rsid w:val="009718E8"/>
    <w:rsid w:val="009719B2"/>
    <w:rsid w:val="00976B65"/>
    <w:rsid w:val="00976B74"/>
    <w:rsid w:val="00977102"/>
    <w:rsid w:val="00982F72"/>
    <w:rsid w:val="0098379E"/>
    <w:rsid w:val="00985409"/>
    <w:rsid w:val="00987375"/>
    <w:rsid w:val="0098752D"/>
    <w:rsid w:val="00987D67"/>
    <w:rsid w:val="009903AD"/>
    <w:rsid w:val="00994B81"/>
    <w:rsid w:val="009950C6"/>
    <w:rsid w:val="00996E4D"/>
    <w:rsid w:val="00997E24"/>
    <w:rsid w:val="00997E79"/>
    <w:rsid w:val="009A18DE"/>
    <w:rsid w:val="009A205D"/>
    <w:rsid w:val="009A2857"/>
    <w:rsid w:val="009A3031"/>
    <w:rsid w:val="009A4A45"/>
    <w:rsid w:val="009A540A"/>
    <w:rsid w:val="009B195D"/>
    <w:rsid w:val="009B1B1A"/>
    <w:rsid w:val="009B2784"/>
    <w:rsid w:val="009B2B54"/>
    <w:rsid w:val="009B32DB"/>
    <w:rsid w:val="009B7DB8"/>
    <w:rsid w:val="009C0E82"/>
    <w:rsid w:val="009C26A7"/>
    <w:rsid w:val="009C28B4"/>
    <w:rsid w:val="009C2ACE"/>
    <w:rsid w:val="009C50D7"/>
    <w:rsid w:val="009C6A45"/>
    <w:rsid w:val="009C7E5F"/>
    <w:rsid w:val="009D1890"/>
    <w:rsid w:val="009D2665"/>
    <w:rsid w:val="009D45D3"/>
    <w:rsid w:val="009D493F"/>
    <w:rsid w:val="009D4CE5"/>
    <w:rsid w:val="009D5276"/>
    <w:rsid w:val="009D79E7"/>
    <w:rsid w:val="009E2669"/>
    <w:rsid w:val="009E5638"/>
    <w:rsid w:val="009F02F8"/>
    <w:rsid w:val="009F09B0"/>
    <w:rsid w:val="009F1918"/>
    <w:rsid w:val="009F59BA"/>
    <w:rsid w:val="009F7D5C"/>
    <w:rsid w:val="00A003F8"/>
    <w:rsid w:val="00A004EA"/>
    <w:rsid w:val="00A0386F"/>
    <w:rsid w:val="00A05711"/>
    <w:rsid w:val="00A05986"/>
    <w:rsid w:val="00A070C3"/>
    <w:rsid w:val="00A078B7"/>
    <w:rsid w:val="00A10467"/>
    <w:rsid w:val="00A11586"/>
    <w:rsid w:val="00A1178B"/>
    <w:rsid w:val="00A12F9D"/>
    <w:rsid w:val="00A15F3B"/>
    <w:rsid w:val="00A1630D"/>
    <w:rsid w:val="00A16B59"/>
    <w:rsid w:val="00A16F0B"/>
    <w:rsid w:val="00A22CB3"/>
    <w:rsid w:val="00A253F1"/>
    <w:rsid w:val="00A2555D"/>
    <w:rsid w:val="00A27A24"/>
    <w:rsid w:val="00A27D7C"/>
    <w:rsid w:val="00A36E05"/>
    <w:rsid w:val="00A401DB"/>
    <w:rsid w:val="00A40562"/>
    <w:rsid w:val="00A40B25"/>
    <w:rsid w:val="00A41624"/>
    <w:rsid w:val="00A4171E"/>
    <w:rsid w:val="00A4279E"/>
    <w:rsid w:val="00A44A1E"/>
    <w:rsid w:val="00A45853"/>
    <w:rsid w:val="00A46344"/>
    <w:rsid w:val="00A47E3D"/>
    <w:rsid w:val="00A51836"/>
    <w:rsid w:val="00A527E5"/>
    <w:rsid w:val="00A53141"/>
    <w:rsid w:val="00A53421"/>
    <w:rsid w:val="00A57F00"/>
    <w:rsid w:val="00A60525"/>
    <w:rsid w:val="00A615E2"/>
    <w:rsid w:val="00A63012"/>
    <w:rsid w:val="00A6317D"/>
    <w:rsid w:val="00A67AD6"/>
    <w:rsid w:val="00A70E14"/>
    <w:rsid w:val="00A7310F"/>
    <w:rsid w:val="00A74B4F"/>
    <w:rsid w:val="00A761B0"/>
    <w:rsid w:val="00A7791F"/>
    <w:rsid w:val="00A83396"/>
    <w:rsid w:val="00A85A38"/>
    <w:rsid w:val="00A910F5"/>
    <w:rsid w:val="00A92004"/>
    <w:rsid w:val="00A9418D"/>
    <w:rsid w:val="00A94735"/>
    <w:rsid w:val="00A95DA8"/>
    <w:rsid w:val="00A95F12"/>
    <w:rsid w:val="00A95F63"/>
    <w:rsid w:val="00A96258"/>
    <w:rsid w:val="00A9654F"/>
    <w:rsid w:val="00A97714"/>
    <w:rsid w:val="00AA0959"/>
    <w:rsid w:val="00AA3B72"/>
    <w:rsid w:val="00AB3215"/>
    <w:rsid w:val="00AB36A8"/>
    <w:rsid w:val="00AB502D"/>
    <w:rsid w:val="00AC0837"/>
    <w:rsid w:val="00AD005A"/>
    <w:rsid w:val="00AD06BF"/>
    <w:rsid w:val="00AD1BB1"/>
    <w:rsid w:val="00AD3CE3"/>
    <w:rsid w:val="00AD5278"/>
    <w:rsid w:val="00AD636A"/>
    <w:rsid w:val="00AD6870"/>
    <w:rsid w:val="00AD7F1F"/>
    <w:rsid w:val="00AE1CED"/>
    <w:rsid w:val="00AF0D94"/>
    <w:rsid w:val="00AF0DEF"/>
    <w:rsid w:val="00AF51F0"/>
    <w:rsid w:val="00AF5F4C"/>
    <w:rsid w:val="00AF64D8"/>
    <w:rsid w:val="00AF6F3D"/>
    <w:rsid w:val="00AF7D5D"/>
    <w:rsid w:val="00B04292"/>
    <w:rsid w:val="00B0568A"/>
    <w:rsid w:val="00B06153"/>
    <w:rsid w:val="00B0751B"/>
    <w:rsid w:val="00B07C99"/>
    <w:rsid w:val="00B12FBB"/>
    <w:rsid w:val="00B14372"/>
    <w:rsid w:val="00B147E5"/>
    <w:rsid w:val="00B21188"/>
    <w:rsid w:val="00B21B81"/>
    <w:rsid w:val="00B23FC8"/>
    <w:rsid w:val="00B250EB"/>
    <w:rsid w:val="00B27864"/>
    <w:rsid w:val="00B30609"/>
    <w:rsid w:val="00B310E5"/>
    <w:rsid w:val="00B32925"/>
    <w:rsid w:val="00B33046"/>
    <w:rsid w:val="00B34C6C"/>
    <w:rsid w:val="00B36E19"/>
    <w:rsid w:val="00B423AF"/>
    <w:rsid w:val="00B424C3"/>
    <w:rsid w:val="00B43B1E"/>
    <w:rsid w:val="00B443F7"/>
    <w:rsid w:val="00B4493F"/>
    <w:rsid w:val="00B451CF"/>
    <w:rsid w:val="00B47958"/>
    <w:rsid w:val="00B52D7B"/>
    <w:rsid w:val="00B53AC0"/>
    <w:rsid w:val="00B53CB2"/>
    <w:rsid w:val="00B54CB9"/>
    <w:rsid w:val="00B565F3"/>
    <w:rsid w:val="00B56DA6"/>
    <w:rsid w:val="00B57A43"/>
    <w:rsid w:val="00B6108E"/>
    <w:rsid w:val="00B61941"/>
    <w:rsid w:val="00B62AB5"/>
    <w:rsid w:val="00B645CB"/>
    <w:rsid w:val="00B66B3D"/>
    <w:rsid w:val="00B67228"/>
    <w:rsid w:val="00B7009E"/>
    <w:rsid w:val="00B70BE1"/>
    <w:rsid w:val="00B70F60"/>
    <w:rsid w:val="00B71391"/>
    <w:rsid w:val="00B720B6"/>
    <w:rsid w:val="00B732D5"/>
    <w:rsid w:val="00B73F17"/>
    <w:rsid w:val="00B75F0F"/>
    <w:rsid w:val="00B807F5"/>
    <w:rsid w:val="00B81FC9"/>
    <w:rsid w:val="00B82573"/>
    <w:rsid w:val="00B845AD"/>
    <w:rsid w:val="00B84991"/>
    <w:rsid w:val="00B85177"/>
    <w:rsid w:val="00B85BE1"/>
    <w:rsid w:val="00B85CA9"/>
    <w:rsid w:val="00B866BB"/>
    <w:rsid w:val="00B91740"/>
    <w:rsid w:val="00B92C45"/>
    <w:rsid w:val="00B93190"/>
    <w:rsid w:val="00B963BD"/>
    <w:rsid w:val="00B96BAC"/>
    <w:rsid w:val="00B97158"/>
    <w:rsid w:val="00BA0379"/>
    <w:rsid w:val="00BA1058"/>
    <w:rsid w:val="00BA1BA2"/>
    <w:rsid w:val="00BA1CEE"/>
    <w:rsid w:val="00BA48BB"/>
    <w:rsid w:val="00BA4ABC"/>
    <w:rsid w:val="00BA4D53"/>
    <w:rsid w:val="00BA5785"/>
    <w:rsid w:val="00BA5EF4"/>
    <w:rsid w:val="00BA70D0"/>
    <w:rsid w:val="00BA7486"/>
    <w:rsid w:val="00BA7C1B"/>
    <w:rsid w:val="00BB2A08"/>
    <w:rsid w:val="00BB3169"/>
    <w:rsid w:val="00BB35A7"/>
    <w:rsid w:val="00BB64F6"/>
    <w:rsid w:val="00BC1483"/>
    <w:rsid w:val="00BC2322"/>
    <w:rsid w:val="00BC4174"/>
    <w:rsid w:val="00BC5B7F"/>
    <w:rsid w:val="00BC7A54"/>
    <w:rsid w:val="00BD5F35"/>
    <w:rsid w:val="00BD76F0"/>
    <w:rsid w:val="00BE2269"/>
    <w:rsid w:val="00BE320F"/>
    <w:rsid w:val="00BE3E5D"/>
    <w:rsid w:val="00BE5E88"/>
    <w:rsid w:val="00BE6B12"/>
    <w:rsid w:val="00BE700D"/>
    <w:rsid w:val="00BF0CC7"/>
    <w:rsid w:val="00BF0D27"/>
    <w:rsid w:val="00BF1217"/>
    <w:rsid w:val="00BF1991"/>
    <w:rsid w:val="00C0055F"/>
    <w:rsid w:val="00C01F33"/>
    <w:rsid w:val="00C033FE"/>
    <w:rsid w:val="00C04123"/>
    <w:rsid w:val="00C04444"/>
    <w:rsid w:val="00C04807"/>
    <w:rsid w:val="00C04D3A"/>
    <w:rsid w:val="00C06652"/>
    <w:rsid w:val="00C069A7"/>
    <w:rsid w:val="00C07203"/>
    <w:rsid w:val="00C07ADC"/>
    <w:rsid w:val="00C07CA2"/>
    <w:rsid w:val="00C07D34"/>
    <w:rsid w:val="00C1079D"/>
    <w:rsid w:val="00C1318D"/>
    <w:rsid w:val="00C138E5"/>
    <w:rsid w:val="00C13B95"/>
    <w:rsid w:val="00C219C2"/>
    <w:rsid w:val="00C21C9B"/>
    <w:rsid w:val="00C22AD3"/>
    <w:rsid w:val="00C22C93"/>
    <w:rsid w:val="00C2339B"/>
    <w:rsid w:val="00C240D8"/>
    <w:rsid w:val="00C25B5A"/>
    <w:rsid w:val="00C264D1"/>
    <w:rsid w:val="00C268AE"/>
    <w:rsid w:val="00C2697C"/>
    <w:rsid w:val="00C327A4"/>
    <w:rsid w:val="00C327AE"/>
    <w:rsid w:val="00C328C2"/>
    <w:rsid w:val="00C33A3B"/>
    <w:rsid w:val="00C34859"/>
    <w:rsid w:val="00C35182"/>
    <w:rsid w:val="00C35CAD"/>
    <w:rsid w:val="00C37898"/>
    <w:rsid w:val="00C40529"/>
    <w:rsid w:val="00C41012"/>
    <w:rsid w:val="00C4127F"/>
    <w:rsid w:val="00C4199C"/>
    <w:rsid w:val="00C42973"/>
    <w:rsid w:val="00C43A04"/>
    <w:rsid w:val="00C45EA4"/>
    <w:rsid w:val="00C45F07"/>
    <w:rsid w:val="00C461BB"/>
    <w:rsid w:val="00C461CE"/>
    <w:rsid w:val="00C47568"/>
    <w:rsid w:val="00C47F95"/>
    <w:rsid w:val="00C50E8D"/>
    <w:rsid w:val="00C5256D"/>
    <w:rsid w:val="00C53091"/>
    <w:rsid w:val="00C531B4"/>
    <w:rsid w:val="00C5676B"/>
    <w:rsid w:val="00C57C47"/>
    <w:rsid w:val="00C57CCA"/>
    <w:rsid w:val="00C60DFE"/>
    <w:rsid w:val="00C645BD"/>
    <w:rsid w:val="00C65267"/>
    <w:rsid w:val="00C65B1C"/>
    <w:rsid w:val="00C72AC5"/>
    <w:rsid w:val="00C72B0C"/>
    <w:rsid w:val="00C75F86"/>
    <w:rsid w:val="00C76EDE"/>
    <w:rsid w:val="00C771DF"/>
    <w:rsid w:val="00C816B8"/>
    <w:rsid w:val="00C83BD4"/>
    <w:rsid w:val="00C8464F"/>
    <w:rsid w:val="00C8497B"/>
    <w:rsid w:val="00C86952"/>
    <w:rsid w:val="00C87CAB"/>
    <w:rsid w:val="00C90A77"/>
    <w:rsid w:val="00C928AA"/>
    <w:rsid w:val="00C93406"/>
    <w:rsid w:val="00C94B76"/>
    <w:rsid w:val="00C9590F"/>
    <w:rsid w:val="00C95F56"/>
    <w:rsid w:val="00C97144"/>
    <w:rsid w:val="00CA129F"/>
    <w:rsid w:val="00CA35AF"/>
    <w:rsid w:val="00CA4E0A"/>
    <w:rsid w:val="00CA79F9"/>
    <w:rsid w:val="00CB19D6"/>
    <w:rsid w:val="00CB216D"/>
    <w:rsid w:val="00CB25B6"/>
    <w:rsid w:val="00CB25EC"/>
    <w:rsid w:val="00CB54DB"/>
    <w:rsid w:val="00CB760C"/>
    <w:rsid w:val="00CB7B81"/>
    <w:rsid w:val="00CC015B"/>
    <w:rsid w:val="00CC0E60"/>
    <w:rsid w:val="00CC3E22"/>
    <w:rsid w:val="00CC43B5"/>
    <w:rsid w:val="00CC494C"/>
    <w:rsid w:val="00CD1073"/>
    <w:rsid w:val="00CD4EDD"/>
    <w:rsid w:val="00CD5334"/>
    <w:rsid w:val="00CD71BA"/>
    <w:rsid w:val="00CD7ECD"/>
    <w:rsid w:val="00CE07B3"/>
    <w:rsid w:val="00CE0F52"/>
    <w:rsid w:val="00CE1263"/>
    <w:rsid w:val="00CE3DCF"/>
    <w:rsid w:val="00CE68B2"/>
    <w:rsid w:val="00CE7353"/>
    <w:rsid w:val="00CE73A3"/>
    <w:rsid w:val="00CE7FB7"/>
    <w:rsid w:val="00CF19F4"/>
    <w:rsid w:val="00CF1B78"/>
    <w:rsid w:val="00CF210F"/>
    <w:rsid w:val="00CF255F"/>
    <w:rsid w:val="00CF272D"/>
    <w:rsid w:val="00CF2E0C"/>
    <w:rsid w:val="00CF3F05"/>
    <w:rsid w:val="00CF49E9"/>
    <w:rsid w:val="00CF54BD"/>
    <w:rsid w:val="00CF5FF1"/>
    <w:rsid w:val="00CF6089"/>
    <w:rsid w:val="00CF6841"/>
    <w:rsid w:val="00CF73CF"/>
    <w:rsid w:val="00CF76C1"/>
    <w:rsid w:val="00D0056A"/>
    <w:rsid w:val="00D00CEF"/>
    <w:rsid w:val="00D0280F"/>
    <w:rsid w:val="00D04613"/>
    <w:rsid w:val="00D04B55"/>
    <w:rsid w:val="00D05384"/>
    <w:rsid w:val="00D07DA7"/>
    <w:rsid w:val="00D12761"/>
    <w:rsid w:val="00D12EB3"/>
    <w:rsid w:val="00D16DDC"/>
    <w:rsid w:val="00D17E35"/>
    <w:rsid w:val="00D20561"/>
    <w:rsid w:val="00D20D7C"/>
    <w:rsid w:val="00D21F73"/>
    <w:rsid w:val="00D23B18"/>
    <w:rsid w:val="00D3156C"/>
    <w:rsid w:val="00D418A6"/>
    <w:rsid w:val="00D43703"/>
    <w:rsid w:val="00D45C69"/>
    <w:rsid w:val="00D46F1E"/>
    <w:rsid w:val="00D51D81"/>
    <w:rsid w:val="00D565D4"/>
    <w:rsid w:val="00D6184F"/>
    <w:rsid w:val="00D6203B"/>
    <w:rsid w:val="00D63E4B"/>
    <w:rsid w:val="00D6443A"/>
    <w:rsid w:val="00D65123"/>
    <w:rsid w:val="00D659B5"/>
    <w:rsid w:val="00D7008E"/>
    <w:rsid w:val="00D72E52"/>
    <w:rsid w:val="00D74C0A"/>
    <w:rsid w:val="00D76723"/>
    <w:rsid w:val="00D7694D"/>
    <w:rsid w:val="00D80627"/>
    <w:rsid w:val="00D81CA0"/>
    <w:rsid w:val="00D820B0"/>
    <w:rsid w:val="00D82617"/>
    <w:rsid w:val="00D837FD"/>
    <w:rsid w:val="00D83F2D"/>
    <w:rsid w:val="00D84C63"/>
    <w:rsid w:val="00D84E12"/>
    <w:rsid w:val="00D8638A"/>
    <w:rsid w:val="00D870C4"/>
    <w:rsid w:val="00D9031A"/>
    <w:rsid w:val="00D9181A"/>
    <w:rsid w:val="00D9420E"/>
    <w:rsid w:val="00D94C58"/>
    <w:rsid w:val="00DA15FF"/>
    <w:rsid w:val="00DA235F"/>
    <w:rsid w:val="00DA40E9"/>
    <w:rsid w:val="00DA44DB"/>
    <w:rsid w:val="00DA6F57"/>
    <w:rsid w:val="00DA701A"/>
    <w:rsid w:val="00DB0B03"/>
    <w:rsid w:val="00DB133F"/>
    <w:rsid w:val="00DC24E0"/>
    <w:rsid w:val="00DC468C"/>
    <w:rsid w:val="00DC56EE"/>
    <w:rsid w:val="00DC617B"/>
    <w:rsid w:val="00DC6390"/>
    <w:rsid w:val="00DC78BA"/>
    <w:rsid w:val="00DD0222"/>
    <w:rsid w:val="00DD1919"/>
    <w:rsid w:val="00DD1EA5"/>
    <w:rsid w:val="00DD490D"/>
    <w:rsid w:val="00DD4989"/>
    <w:rsid w:val="00DD5503"/>
    <w:rsid w:val="00DD5B65"/>
    <w:rsid w:val="00DD610A"/>
    <w:rsid w:val="00DE0FC2"/>
    <w:rsid w:val="00DE3677"/>
    <w:rsid w:val="00DE519D"/>
    <w:rsid w:val="00DF00BD"/>
    <w:rsid w:val="00DF595F"/>
    <w:rsid w:val="00DF6547"/>
    <w:rsid w:val="00DF6AA7"/>
    <w:rsid w:val="00DF75E6"/>
    <w:rsid w:val="00DF7877"/>
    <w:rsid w:val="00E006B8"/>
    <w:rsid w:val="00E032C5"/>
    <w:rsid w:val="00E036FC"/>
    <w:rsid w:val="00E060EB"/>
    <w:rsid w:val="00E07EB6"/>
    <w:rsid w:val="00E07FA7"/>
    <w:rsid w:val="00E122CF"/>
    <w:rsid w:val="00E12C73"/>
    <w:rsid w:val="00E140F9"/>
    <w:rsid w:val="00E14619"/>
    <w:rsid w:val="00E14B65"/>
    <w:rsid w:val="00E16A4C"/>
    <w:rsid w:val="00E16A63"/>
    <w:rsid w:val="00E20A48"/>
    <w:rsid w:val="00E215D0"/>
    <w:rsid w:val="00E21CB4"/>
    <w:rsid w:val="00E2274B"/>
    <w:rsid w:val="00E2295F"/>
    <w:rsid w:val="00E22A50"/>
    <w:rsid w:val="00E232FC"/>
    <w:rsid w:val="00E23C2D"/>
    <w:rsid w:val="00E248FB"/>
    <w:rsid w:val="00E2578C"/>
    <w:rsid w:val="00E25838"/>
    <w:rsid w:val="00E27DB0"/>
    <w:rsid w:val="00E30019"/>
    <w:rsid w:val="00E308B1"/>
    <w:rsid w:val="00E31F65"/>
    <w:rsid w:val="00E32FD2"/>
    <w:rsid w:val="00E36E0E"/>
    <w:rsid w:val="00E4027B"/>
    <w:rsid w:val="00E412D2"/>
    <w:rsid w:val="00E44363"/>
    <w:rsid w:val="00E44ED9"/>
    <w:rsid w:val="00E463A0"/>
    <w:rsid w:val="00E46553"/>
    <w:rsid w:val="00E46F40"/>
    <w:rsid w:val="00E5002F"/>
    <w:rsid w:val="00E50379"/>
    <w:rsid w:val="00E52D10"/>
    <w:rsid w:val="00E5461E"/>
    <w:rsid w:val="00E552FB"/>
    <w:rsid w:val="00E55CED"/>
    <w:rsid w:val="00E565AA"/>
    <w:rsid w:val="00E566A1"/>
    <w:rsid w:val="00E56A82"/>
    <w:rsid w:val="00E57852"/>
    <w:rsid w:val="00E57D47"/>
    <w:rsid w:val="00E60921"/>
    <w:rsid w:val="00E60A2D"/>
    <w:rsid w:val="00E6155F"/>
    <w:rsid w:val="00E652CE"/>
    <w:rsid w:val="00E65CE5"/>
    <w:rsid w:val="00E662B4"/>
    <w:rsid w:val="00E662E9"/>
    <w:rsid w:val="00E70B1D"/>
    <w:rsid w:val="00E70F6A"/>
    <w:rsid w:val="00E72FDB"/>
    <w:rsid w:val="00E754CE"/>
    <w:rsid w:val="00E75B30"/>
    <w:rsid w:val="00E75DE2"/>
    <w:rsid w:val="00E7664E"/>
    <w:rsid w:val="00E768DF"/>
    <w:rsid w:val="00E83BC6"/>
    <w:rsid w:val="00E861DB"/>
    <w:rsid w:val="00E90E5F"/>
    <w:rsid w:val="00E920BF"/>
    <w:rsid w:val="00E96380"/>
    <w:rsid w:val="00EA0CE5"/>
    <w:rsid w:val="00EA1C01"/>
    <w:rsid w:val="00EA2E4F"/>
    <w:rsid w:val="00EA3214"/>
    <w:rsid w:val="00EA3981"/>
    <w:rsid w:val="00EA48DC"/>
    <w:rsid w:val="00EA61CD"/>
    <w:rsid w:val="00EB011F"/>
    <w:rsid w:val="00EB24BD"/>
    <w:rsid w:val="00EB2D8E"/>
    <w:rsid w:val="00EB2DF8"/>
    <w:rsid w:val="00EB3D07"/>
    <w:rsid w:val="00EB7674"/>
    <w:rsid w:val="00EC09F1"/>
    <w:rsid w:val="00EC14ED"/>
    <w:rsid w:val="00EC37AB"/>
    <w:rsid w:val="00EC60B1"/>
    <w:rsid w:val="00EC672B"/>
    <w:rsid w:val="00ED0797"/>
    <w:rsid w:val="00ED25F4"/>
    <w:rsid w:val="00ED3118"/>
    <w:rsid w:val="00ED3844"/>
    <w:rsid w:val="00ED55F8"/>
    <w:rsid w:val="00EE0160"/>
    <w:rsid w:val="00EE149A"/>
    <w:rsid w:val="00EE37A7"/>
    <w:rsid w:val="00EE59DC"/>
    <w:rsid w:val="00EF1F58"/>
    <w:rsid w:val="00EF2F9F"/>
    <w:rsid w:val="00EF39EF"/>
    <w:rsid w:val="00EF3BCE"/>
    <w:rsid w:val="00EF49D5"/>
    <w:rsid w:val="00F00B16"/>
    <w:rsid w:val="00F01598"/>
    <w:rsid w:val="00F01C79"/>
    <w:rsid w:val="00F02EA7"/>
    <w:rsid w:val="00F0360D"/>
    <w:rsid w:val="00F03AFB"/>
    <w:rsid w:val="00F04359"/>
    <w:rsid w:val="00F04410"/>
    <w:rsid w:val="00F047C5"/>
    <w:rsid w:val="00F06A09"/>
    <w:rsid w:val="00F07CCC"/>
    <w:rsid w:val="00F13088"/>
    <w:rsid w:val="00F13DB5"/>
    <w:rsid w:val="00F13FE6"/>
    <w:rsid w:val="00F14914"/>
    <w:rsid w:val="00F16E17"/>
    <w:rsid w:val="00F16F96"/>
    <w:rsid w:val="00F20290"/>
    <w:rsid w:val="00F20BD7"/>
    <w:rsid w:val="00F2118B"/>
    <w:rsid w:val="00F220F4"/>
    <w:rsid w:val="00F229EC"/>
    <w:rsid w:val="00F24478"/>
    <w:rsid w:val="00F25726"/>
    <w:rsid w:val="00F32B72"/>
    <w:rsid w:val="00F33208"/>
    <w:rsid w:val="00F3420E"/>
    <w:rsid w:val="00F375E1"/>
    <w:rsid w:val="00F37A76"/>
    <w:rsid w:val="00F4092A"/>
    <w:rsid w:val="00F417AF"/>
    <w:rsid w:val="00F4308D"/>
    <w:rsid w:val="00F459DF"/>
    <w:rsid w:val="00F45F0A"/>
    <w:rsid w:val="00F50585"/>
    <w:rsid w:val="00F519D3"/>
    <w:rsid w:val="00F52151"/>
    <w:rsid w:val="00F5241D"/>
    <w:rsid w:val="00F5664F"/>
    <w:rsid w:val="00F61AC3"/>
    <w:rsid w:val="00F628CB"/>
    <w:rsid w:val="00F6546C"/>
    <w:rsid w:val="00F66F46"/>
    <w:rsid w:val="00F709AA"/>
    <w:rsid w:val="00F72F5B"/>
    <w:rsid w:val="00F762BE"/>
    <w:rsid w:val="00F76398"/>
    <w:rsid w:val="00F76DAD"/>
    <w:rsid w:val="00F76EEC"/>
    <w:rsid w:val="00F83203"/>
    <w:rsid w:val="00F838C8"/>
    <w:rsid w:val="00F84D8E"/>
    <w:rsid w:val="00F864A6"/>
    <w:rsid w:val="00F87920"/>
    <w:rsid w:val="00F90CCE"/>
    <w:rsid w:val="00F90E93"/>
    <w:rsid w:val="00F90FBC"/>
    <w:rsid w:val="00F91AA8"/>
    <w:rsid w:val="00F95C40"/>
    <w:rsid w:val="00F97FD6"/>
    <w:rsid w:val="00FA00AD"/>
    <w:rsid w:val="00FA061E"/>
    <w:rsid w:val="00FA19BE"/>
    <w:rsid w:val="00FA4AEB"/>
    <w:rsid w:val="00FA6B26"/>
    <w:rsid w:val="00FA76E4"/>
    <w:rsid w:val="00FA79C1"/>
    <w:rsid w:val="00FB1FB4"/>
    <w:rsid w:val="00FB3295"/>
    <w:rsid w:val="00FB3364"/>
    <w:rsid w:val="00FB4255"/>
    <w:rsid w:val="00FB70A9"/>
    <w:rsid w:val="00FC1AB7"/>
    <w:rsid w:val="00FC327C"/>
    <w:rsid w:val="00FC338C"/>
    <w:rsid w:val="00FC487C"/>
    <w:rsid w:val="00FC7C8A"/>
    <w:rsid w:val="00FD0103"/>
    <w:rsid w:val="00FD4356"/>
    <w:rsid w:val="00FD4706"/>
    <w:rsid w:val="00FD4918"/>
    <w:rsid w:val="00FD5367"/>
    <w:rsid w:val="00FD5ED4"/>
    <w:rsid w:val="00FD6729"/>
    <w:rsid w:val="00FD68CB"/>
    <w:rsid w:val="00FD7B41"/>
    <w:rsid w:val="00FE04F4"/>
    <w:rsid w:val="00FE10C3"/>
    <w:rsid w:val="00FE1224"/>
    <w:rsid w:val="00FE19CD"/>
    <w:rsid w:val="00FE20A0"/>
    <w:rsid w:val="00FE36A5"/>
    <w:rsid w:val="00FE4CD1"/>
    <w:rsid w:val="00FE505D"/>
    <w:rsid w:val="00FE6281"/>
    <w:rsid w:val="00FE63BE"/>
    <w:rsid w:val="00FE732E"/>
    <w:rsid w:val="00FE75D1"/>
    <w:rsid w:val="00FF0368"/>
    <w:rsid w:val="00FF1473"/>
    <w:rsid w:val="00FF21DE"/>
    <w:rsid w:val="00FF2254"/>
    <w:rsid w:val="00FF2507"/>
    <w:rsid w:val="00FF3D87"/>
    <w:rsid w:val="00FF45E8"/>
    <w:rsid w:val="00FF643C"/>
    <w:rsid w:val="00FF70DA"/>
    <w:rsid w:val="01336B85"/>
    <w:rsid w:val="02783976"/>
    <w:rsid w:val="03345AEF"/>
    <w:rsid w:val="091F4B4B"/>
    <w:rsid w:val="0C7C6B0C"/>
    <w:rsid w:val="0DE40DF3"/>
    <w:rsid w:val="0FE561A8"/>
    <w:rsid w:val="10D06864"/>
    <w:rsid w:val="15D171CD"/>
    <w:rsid w:val="185540E5"/>
    <w:rsid w:val="22F11D7E"/>
    <w:rsid w:val="25201F1F"/>
    <w:rsid w:val="291E4F61"/>
    <w:rsid w:val="29B449E4"/>
    <w:rsid w:val="334751EA"/>
    <w:rsid w:val="36F6488E"/>
    <w:rsid w:val="3D4F6AA6"/>
    <w:rsid w:val="42262059"/>
    <w:rsid w:val="4677165D"/>
    <w:rsid w:val="46E85027"/>
    <w:rsid w:val="4AF4055F"/>
    <w:rsid w:val="4D8C1650"/>
    <w:rsid w:val="50A32F39"/>
    <w:rsid w:val="518265AE"/>
    <w:rsid w:val="5704203A"/>
    <w:rsid w:val="5C5B2EE9"/>
    <w:rsid w:val="65956E9C"/>
    <w:rsid w:val="68315CF6"/>
    <w:rsid w:val="68C87588"/>
    <w:rsid w:val="69A43B52"/>
    <w:rsid w:val="7DF92299"/>
    <w:rsid w:val="7E493F0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15406EC"/>
  <w15:docId w15:val="{8223F7B0-3588-42D7-AB4C-8476C245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0"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iPriority="0" w:qFormat="1"/>
    <w:lsdException w:name="index 2" w:uiPriority="0" w:qFormat="1"/>
    <w:lsdException w:name="index 3" w:uiPriority="0" w:qFormat="1"/>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iPriority="0" w:qFormat="1"/>
    <w:lsdException w:name="annotation text" w:uiPriority="0" w:unhideWhenUsed="1" w:qFormat="1"/>
    <w:lsdException w:name="header" w:uiPriority="0" w:unhideWhenUsed="1" w:qFormat="1"/>
    <w:lsdException w:name="footer" w:uiPriority="0" w:unhideWhenUsed="1" w:qFormat="1"/>
    <w:lsdException w:name="index heading" w:uiPriority="0" w:qFormat="1"/>
    <w:lsdException w:name="caption" w:uiPriority="35" w:unhideWhenUsed="1" w:qFormat="1"/>
    <w:lsdException w:name="table of figures" w:semiHidden="1" w:uiPriority="0" w:qFormat="1"/>
    <w:lsdException w:name="envelope address" w:semiHidden="1" w:unhideWhenUsed="1"/>
    <w:lsdException w:name="envelope return" w:semiHidden="1" w:unhideWhenUsed="1"/>
    <w:lsdException w:name="footnote reference" w:semiHidden="1" w:uiPriority="0"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uiPriority="0" w:qFormat="1"/>
    <w:lsdException w:name="List Bullet 5" w:uiPriority="0" w:qFormat="1"/>
    <w:lsdException w:name="List Number 2" w:uiPriority="0" w:qFormat="1"/>
    <w:lsdException w:name="List Number 3" w:uiPriority="0" w:qFormat="1"/>
    <w:lsdException w:name="List Number 4" w:uiPriority="0" w:qFormat="1"/>
    <w:lsdException w:name="List Number 5" w:uiPriority="0" w:qFormat="1"/>
    <w:lsdException w:name="Title" w:uiPriority="10" w:qFormat="1"/>
    <w:lsdException w:name="Closing" w:semiHidden="1" w:unhideWhenUsed="1"/>
    <w:lsdException w:name="Signature" w:uiPriority="0" w:qFormat="1"/>
    <w:lsdException w:name="Default Paragraph Font" w:semiHidden="1" w:uiPriority="1" w:unhideWhenUsed="1" w:qFormat="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qFormat="1"/>
    <w:lsdException w:name="Strong" w:uiPriority="22"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qFormat/>
    <w:pPr>
      <w:spacing w:after="200" w:line="360" w:lineRule="auto"/>
    </w:pPr>
    <w:rPr>
      <w:rFonts w:eastAsia="微软雅黑" w:cstheme="minorBidi"/>
      <w:sz w:val="22"/>
      <w:szCs w:val="22"/>
    </w:rPr>
  </w:style>
  <w:style w:type="paragraph" w:styleId="10">
    <w:name w:val="heading 1"/>
    <w:basedOn w:val="a8"/>
    <w:next w:val="a8"/>
    <w:link w:val="12"/>
    <w:uiPriority w:val="9"/>
    <w:qFormat/>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8"/>
    <w:next w:val="a8"/>
    <w:link w:val="20"/>
    <w:uiPriority w:val="9"/>
    <w:unhideWhenUsed/>
    <w:qFormat/>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8"/>
    <w:next w:val="a8"/>
    <w:link w:val="31"/>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8"/>
    <w:next w:val="a8"/>
    <w:link w:val="40"/>
    <w:uiPriority w:val="9"/>
    <w:unhideWhenUsed/>
    <w:qFormat/>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8"/>
    <w:next w:val="a8"/>
    <w:link w:val="50"/>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8"/>
    <w:next w:val="a8"/>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8"/>
    <w:next w:val="a8"/>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8"/>
    <w:next w:val="a8"/>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8"/>
    <w:next w:val="a8"/>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TOC7">
    <w:name w:val="toc 7"/>
    <w:basedOn w:val="a8"/>
    <w:next w:val="a8"/>
    <w:autoRedefine/>
    <w:qFormat/>
    <w:pPr>
      <w:spacing w:after="0" w:line="259" w:lineRule="auto"/>
      <w:ind w:left="1320"/>
    </w:pPr>
    <w:rPr>
      <w:sz w:val="18"/>
      <w:szCs w:val="18"/>
    </w:rPr>
  </w:style>
  <w:style w:type="paragraph" w:styleId="21">
    <w:name w:val="List Number 2"/>
    <w:basedOn w:val="a8"/>
    <w:qFormat/>
    <w:pPr>
      <w:tabs>
        <w:tab w:val="left" w:pos="840"/>
      </w:tabs>
      <w:spacing w:before="240" w:after="120" w:line="259" w:lineRule="auto"/>
      <w:ind w:left="840" w:hanging="360"/>
    </w:pPr>
    <w:rPr>
      <w:rFonts w:ascii="等线" w:eastAsia="DFKai-SB" w:hAnsi="等线" w:cs="Times New Roman"/>
      <w:sz w:val="20"/>
      <w:szCs w:val="20"/>
      <w:lang w:eastAsia="zh-TW"/>
    </w:rPr>
  </w:style>
  <w:style w:type="paragraph" w:styleId="41">
    <w:name w:val="List Bullet 4"/>
    <w:basedOn w:val="32"/>
    <w:autoRedefine/>
    <w:qFormat/>
    <w:pPr>
      <w:tabs>
        <w:tab w:val="left" w:pos="644"/>
      </w:tabs>
      <w:ind w:left="1418" w:hanging="284"/>
    </w:pPr>
  </w:style>
  <w:style w:type="paragraph" w:styleId="32">
    <w:name w:val="List Bullet 3"/>
    <w:basedOn w:val="21"/>
    <w:autoRedefine/>
    <w:qFormat/>
    <w:pPr>
      <w:tabs>
        <w:tab w:val="clear" w:pos="840"/>
        <w:tab w:val="left" w:pos="432"/>
        <w:tab w:val="left" w:pos="960"/>
      </w:tabs>
      <w:spacing w:before="0"/>
      <w:ind w:left="432" w:hanging="711"/>
    </w:pPr>
  </w:style>
  <w:style w:type="paragraph" w:styleId="81">
    <w:name w:val="index 8"/>
    <w:basedOn w:val="a8"/>
    <w:next w:val="a8"/>
    <w:autoRedefine/>
    <w:qFormat/>
    <w:pPr>
      <w:spacing w:after="160" w:line="288" w:lineRule="auto"/>
      <w:ind w:left="1600" w:hanging="200"/>
    </w:pPr>
    <w:rPr>
      <w:rFonts w:eastAsia="等线" w:cs="Times New Roman"/>
      <w:sz w:val="20"/>
      <w:szCs w:val="20"/>
    </w:rPr>
  </w:style>
  <w:style w:type="paragraph" w:styleId="ac">
    <w:name w:val="List Number"/>
    <w:basedOn w:val="a8"/>
    <w:qFormat/>
    <w:pPr>
      <w:tabs>
        <w:tab w:val="left" w:pos="360"/>
      </w:tabs>
      <w:spacing w:before="240" w:after="120" w:line="259" w:lineRule="auto"/>
      <w:ind w:left="360" w:hanging="360"/>
    </w:pPr>
    <w:rPr>
      <w:rFonts w:ascii="等线" w:eastAsia="DFKai-SB" w:hAnsi="等线" w:cs="Times New Roman"/>
      <w:sz w:val="20"/>
      <w:szCs w:val="20"/>
      <w:lang w:eastAsia="zh-TW"/>
    </w:rPr>
  </w:style>
  <w:style w:type="paragraph" w:styleId="ad">
    <w:name w:val="Normal Indent"/>
    <w:basedOn w:val="a8"/>
    <w:link w:val="ae"/>
    <w:qFormat/>
    <w:pPr>
      <w:spacing w:after="160" w:line="259" w:lineRule="auto"/>
      <w:ind w:firstLine="420"/>
    </w:pPr>
  </w:style>
  <w:style w:type="paragraph" w:styleId="af">
    <w:name w:val="caption"/>
    <w:basedOn w:val="a8"/>
    <w:next w:val="a8"/>
    <w:uiPriority w:val="35"/>
    <w:unhideWhenUsed/>
    <w:qFormat/>
    <w:pPr>
      <w:spacing w:line="240" w:lineRule="auto"/>
    </w:pPr>
    <w:rPr>
      <w:b/>
      <w:bCs/>
      <w:color w:val="4F81BD" w:themeColor="accent1"/>
      <w:sz w:val="18"/>
      <w:szCs w:val="18"/>
    </w:rPr>
  </w:style>
  <w:style w:type="paragraph" w:styleId="51">
    <w:name w:val="index 5"/>
    <w:basedOn w:val="a8"/>
    <w:next w:val="a8"/>
    <w:autoRedefine/>
    <w:qFormat/>
    <w:pPr>
      <w:spacing w:after="160" w:line="288" w:lineRule="auto"/>
      <w:ind w:left="1000" w:hanging="200"/>
    </w:pPr>
    <w:rPr>
      <w:rFonts w:eastAsia="等线" w:cs="Times New Roman"/>
      <w:sz w:val="20"/>
      <w:szCs w:val="20"/>
    </w:rPr>
  </w:style>
  <w:style w:type="paragraph" w:styleId="af0">
    <w:name w:val="List Bullet"/>
    <w:basedOn w:val="22"/>
    <w:autoRedefine/>
    <w:qFormat/>
    <w:pPr>
      <w:tabs>
        <w:tab w:val="left" w:pos="240"/>
      </w:tabs>
      <w:spacing w:beforeLines="0" w:after="0" w:afterAutospacing="0"/>
      <w:ind w:left="360" w:hanging="3"/>
    </w:pPr>
  </w:style>
  <w:style w:type="paragraph" w:styleId="22">
    <w:name w:val="List Bullet 2"/>
    <w:basedOn w:val="a8"/>
    <w:autoRedefine/>
    <w:qFormat/>
    <w:pPr>
      <w:spacing w:beforeLines="50" w:after="100" w:afterAutospacing="1" w:line="259" w:lineRule="auto"/>
    </w:pPr>
    <w:rPr>
      <w:rFonts w:ascii="宋体" w:eastAsia="等线" w:hAnsi="宋体" w:cs="Times New Roman"/>
      <w:sz w:val="20"/>
      <w:szCs w:val="20"/>
    </w:rPr>
  </w:style>
  <w:style w:type="paragraph" w:styleId="af1">
    <w:name w:val="Document Map"/>
    <w:basedOn w:val="a8"/>
    <w:link w:val="af2"/>
    <w:semiHidden/>
    <w:qFormat/>
    <w:pPr>
      <w:shd w:val="clear" w:color="auto" w:fill="000080"/>
      <w:spacing w:after="160" w:line="259" w:lineRule="auto"/>
    </w:pPr>
    <w:rPr>
      <w:rFonts w:ascii="宋体"/>
    </w:rPr>
  </w:style>
  <w:style w:type="paragraph" w:styleId="af3">
    <w:name w:val="annotation text"/>
    <w:basedOn w:val="a8"/>
    <w:link w:val="af4"/>
    <w:unhideWhenUsed/>
    <w:qFormat/>
    <w:pPr>
      <w:spacing w:line="240" w:lineRule="auto"/>
    </w:pPr>
    <w:rPr>
      <w:sz w:val="20"/>
      <w:szCs w:val="20"/>
    </w:rPr>
  </w:style>
  <w:style w:type="paragraph" w:styleId="61">
    <w:name w:val="index 6"/>
    <w:basedOn w:val="a8"/>
    <w:next w:val="a8"/>
    <w:autoRedefine/>
    <w:qFormat/>
    <w:pPr>
      <w:spacing w:after="160" w:line="288" w:lineRule="auto"/>
      <w:ind w:left="1200" w:hanging="200"/>
    </w:pPr>
    <w:rPr>
      <w:rFonts w:eastAsia="等线" w:cs="Times New Roman"/>
      <w:sz w:val="20"/>
      <w:szCs w:val="20"/>
    </w:rPr>
  </w:style>
  <w:style w:type="paragraph" w:styleId="af5">
    <w:name w:val="Salutation"/>
    <w:basedOn w:val="a8"/>
    <w:next w:val="a8"/>
    <w:link w:val="af6"/>
    <w:qFormat/>
    <w:pPr>
      <w:spacing w:after="160" w:line="259" w:lineRule="auto"/>
    </w:pPr>
  </w:style>
  <w:style w:type="paragraph" w:styleId="33">
    <w:name w:val="Body Text 3"/>
    <w:basedOn w:val="a8"/>
    <w:link w:val="34"/>
    <w:qFormat/>
    <w:pPr>
      <w:spacing w:after="160" w:line="259" w:lineRule="auto"/>
    </w:pPr>
    <w:rPr>
      <w:color w:val="000000"/>
      <w:sz w:val="28"/>
      <w:szCs w:val="24"/>
    </w:rPr>
  </w:style>
  <w:style w:type="paragraph" w:styleId="af7">
    <w:name w:val="Body Text"/>
    <w:basedOn w:val="a8"/>
    <w:link w:val="af8"/>
    <w:unhideWhenUsed/>
    <w:qFormat/>
    <w:pPr>
      <w:spacing w:after="120"/>
    </w:pPr>
  </w:style>
  <w:style w:type="paragraph" w:styleId="af9">
    <w:name w:val="Body Text Indent"/>
    <w:basedOn w:val="a8"/>
    <w:link w:val="afa"/>
    <w:qFormat/>
    <w:pPr>
      <w:spacing w:after="160"/>
      <w:ind w:firstLine="425"/>
    </w:pPr>
    <w:rPr>
      <w:color w:val="000000"/>
      <w:sz w:val="24"/>
    </w:rPr>
  </w:style>
  <w:style w:type="paragraph" w:styleId="35">
    <w:name w:val="List Number 3"/>
    <w:basedOn w:val="a8"/>
    <w:qFormat/>
    <w:pPr>
      <w:tabs>
        <w:tab w:val="left" w:pos="643"/>
      </w:tabs>
      <w:spacing w:after="160" w:line="259" w:lineRule="auto"/>
      <w:ind w:left="643" w:hanging="360"/>
    </w:pPr>
    <w:rPr>
      <w:rFonts w:eastAsia="等线" w:cs="Times New Roman"/>
      <w:sz w:val="24"/>
    </w:rPr>
  </w:style>
  <w:style w:type="paragraph" w:styleId="afb">
    <w:name w:val="Block Text"/>
    <w:basedOn w:val="a8"/>
    <w:qFormat/>
    <w:pPr>
      <w:spacing w:after="120" w:line="259" w:lineRule="auto"/>
      <w:ind w:leftChars="700" w:left="1440" w:rightChars="700" w:right="1440"/>
    </w:pPr>
    <w:rPr>
      <w:rFonts w:ascii="宋体" w:eastAsia="等线" w:hAnsi="宋体" w:cs="Times New Roman"/>
      <w:sz w:val="24"/>
      <w:szCs w:val="18"/>
    </w:rPr>
  </w:style>
  <w:style w:type="paragraph" w:styleId="42">
    <w:name w:val="index 4"/>
    <w:basedOn w:val="a8"/>
    <w:next w:val="a8"/>
    <w:autoRedefine/>
    <w:qFormat/>
    <w:pPr>
      <w:spacing w:after="160" w:line="288" w:lineRule="auto"/>
      <w:ind w:left="800" w:hanging="200"/>
    </w:pPr>
    <w:rPr>
      <w:rFonts w:eastAsia="等线" w:cs="Times New Roman"/>
      <w:sz w:val="20"/>
      <w:szCs w:val="20"/>
    </w:rPr>
  </w:style>
  <w:style w:type="paragraph" w:styleId="TOC5">
    <w:name w:val="toc 5"/>
    <w:basedOn w:val="a8"/>
    <w:next w:val="a8"/>
    <w:autoRedefine/>
    <w:qFormat/>
    <w:pPr>
      <w:spacing w:after="0" w:line="259" w:lineRule="auto"/>
      <w:ind w:left="880"/>
    </w:pPr>
    <w:rPr>
      <w:sz w:val="18"/>
      <w:szCs w:val="18"/>
    </w:rPr>
  </w:style>
  <w:style w:type="paragraph" w:styleId="TOC3">
    <w:name w:val="toc 3"/>
    <w:basedOn w:val="a8"/>
    <w:next w:val="a8"/>
    <w:autoRedefine/>
    <w:uiPriority w:val="39"/>
    <w:unhideWhenUsed/>
    <w:qFormat/>
    <w:pPr>
      <w:spacing w:after="100"/>
      <w:ind w:left="440"/>
    </w:pPr>
  </w:style>
  <w:style w:type="paragraph" w:styleId="afc">
    <w:name w:val="Plain Text"/>
    <w:basedOn w:val="a8"/>
    <w:link w:val="afd"/>
    <w:qFormat/>
    <w:pPr>
      <w:spacing w:after="160"/>
      <w:ind w:firstLine="420"/>
    </w:pPr>
    <w:rPr>
      <w:rFonts w:ascii="黑体"/>
      <w:sz w:val="24"/>
    </w:rPr>
  </w:style>
  <w:style w:type="paragraph" w:styleId="52">
    <w:name w:val="List Bullet 5"/>
    <w:basedOn w:val="a8"/>
    <w:autoRedefine/>
    <w:qFormat/>
    <w:pPr>
      <w:tabs>
        <w:tab w:val="left" w:pos="425"/>
      </w:tabs>
      <w:spacing w:after="160" w:line="259" w:lineRule="auto"/>
      <w:ind w:left="425" w:hanging="425"/>
    </w:pPr>
    <w:rPr>
      <w:rFonts w:eastAsia="等线" w:cs="Times New Roman"/>
      <w:sz w:val="24"/>
    </w:rPr>
  </w:style>
  <w:style w:type="paragraph" w:styleId="43">
    <w:name w:val="List Number 4"/>
    <w:basedOn w:val="a8"/>
    <w:qFormat/>
    <w:pPr>
      <w:tabs>
        <w:tab w:val="left" w:pos="1209"/>
      </w:tabs>
      <w:spacing w:after="160" w:line="259" w:lineRule="auto"/>
      <w:ind w:left="1209" w:hanging="360"/>
    </w:pPr>
    <w:rPr>
      <w:rFonts w:eastAsia="等线" w:cs="Times New Roman"/>
      <w:sz w:val="24"/>
    </w:rPr>
  </w:style>
  <w:style w:type="paragraph" w:styleId="TOC8">
    <w:name w:val="toc 8"/>
    <w:basedOn w:val="a8"/>
    <w:next w:val="a8"/>
    <w:autoRedefine/>
    <w:qFormat/>
    <w:pPr>
      <w:spacing w:after="0" w:line="259" w:lineRule="auto"/>
      <w:ind w:left="1540"/>
    </w:pPr>
    <w:rPr>
      <w:sz w:val="18"/>
      <w:szCs w:val="18"/>
    </w:rPr>
  </w:style>
  <w:style w:type="paragraph" w:styleId="36">
    <w:name w:val="index 3"/>
    <w:basedOn w:val="a8"/>
    <w:next w:val="a8"/>
    <w:autoRedefine/>
    <w:qFormat/>
    <w:pPr>
      <w:spacing w:after="160" w:line="288" w:lineRule="auto"/>
      <w:ind w:left="600" w:hanging="200"/>
    </w:pPr>
    <w:rPr>
      <w:rFonts w:eastAsia="等线" w:cs="Times New Roman"/>
      <w:sz w:val="20"/>
      <w:szCs w:val="20"/>
    </w:rPr>
  </w:style>
  <w:style w:type="paragraph" w:styleId="afe">
    <w:name w:val="Date"/>
    <w:basedOn w:val="a8"/>
    <w:next w:val="a8"/>
    <w:link w:val="aff"/>
    <w:qFormat/>
    <w:pPr>
      <w:spacing w:after="160" w:line="259" w:lineRule="auto"/>
      <w:ind w:left="100"/>
    </w:pPr>
  </w:style>
  <w:style w:type="paragraph" w:styleId="23">
    <w:name w:val="Body Text Indent 2"/>
    <w:basedOn w:val="a8"/>
    <w:link w:val="24"/>
    <w:qFormat/>
    <w:pPr>
      <w:spacing w:after="160"/>
      <w:ind w:left="360" w:firstLineChars="237" w:firstLine="498"/>
    </w:pPr>
  </w:style>
  <w:style w:type="paragraph" w:styleId="aff0">
    <w:name w:val="Balloon Text"/>
    <w:basedOn w:val="a8"/>
    <w:link w:val="aff1"/>
    <w:unhideWhenUsed/>
    <w:qFormat/>
    <w:pPr>
      <w:spacing w:after="0" w:line="240" w:lineRule="auto"/>
    </w:pPr>
    <w:rPr>
      <w:rFonts w:ascii="Tahoma" w:hAnsi="Tahoma" w:cs="Tahoma"/>
      <w:sz w:val="16"/>
      <w:szCs w:val="16"/>
    </w:rPr>
  </w:style>
  <w:style w:type="paragraph" w:styleId="aff2">
    <w:name w:val="footer"/>
    <w:basedOn w:val="a8"/>
    <w:link w:val="aff3"/>
    <w:unhideWhenUsed/>
    <w:qFormat/>
    <w:pPr>
      <w:tabs>
        <w:tab w:val="center" w:pos="4320"/>
        <w:tab w:val="right" w:pos="8640"/>
      </w:tabs>
      <w:spacing w:after="0" w:line="240" w:lineRule="auto"/>
    </w:pPr>
  </w:style>
  <w:style w:type="paragraph" w:styleId="aff4">
    <w:name w:val="header"/>
    <w:basedOn w:val="a8"/>
    <w:link w:val="aff5"/>
    <w:unhideWhenUsed/>
    <w:qFormat/>
    <w:pPr>
      <w:tabs>
        <w:tab w:val="center" w:pos="4320"/>
        <w:tab w:val="right" w:pos="8640"/>
      </w:tabs>
      <w:spacing w:after="0" w:line="240" w:lineRule="auto"/>
    </w:pPr>
  </w:style>
  <w:style w:type="paragraph" w:styleId="aff6">
    <w:name w:val="Signature"/>
    <w:basedOn w:val="a8"/>
    <w:link w:val="13"/>
    <w:qFormat/>
    <w:pPr>
      <w:spacing w:after="160" w:line="288" w:lineRule="auto"/>
      <w:ind w:left="4320"/>
    </w:pPr>
    <w:rPr>
      <w:rFonts w:eastAsia="等线" w:cs="Times New Roman"/>
      <w:sz w:val="20"/>
      <w:szCs w:val="20"/>
    </w:rPr>
  </w:style>
  <w:style w:type="paragraph" w:styleId="TOC1">
    <w:name w:val="toc 1"/>
    <w:basedOn w:val="a8"/>
    <w:next w:val="a8"/>
    <w:autoRedefine/>
    <w:uiPriority w:val="39"/>
    <w:unhideWhenUsed/>
    <w:qFormat/>
    <w:pPr>
      <w:spacing w:after="100"/>
    </w:pPr>
  </w:style>
  <w:style w:type="paragraph" w:styleId="TOC4">
    <w:name w:val="toc 4"/>
    <w:basedOn w:val="a8"/>
    <w:next w:val="a8"/>
    <w:autoRedefine/>
    <w:uiPriority w:val="39"/>
    <w:qFormat/>
    <w:pPr>
      <w:spacing w:after="0" w:line="259" w:lineRule="auto"/>
      <w:ind w:left="660"/>
    </w:pPr>
    <w:rPr>
      <w:sz w:val="18"/>
      <w:szCs w:val="18"/>
    </w:rPr>
  </w:style>
  <w:style w:type="paragraph" w:styleId="aff7">
    <w:name w:val="index heading"/>
    <w:basedOn w:val="a8"/>
    <w:next w:val="14"/>
    <w:qFormat/>
    <w:pPr>
      <w:spacing w:after="160" w:line="288" w:lineRule="auto"/>
    </w:pPr>
    <w:rPr>
      <w:rFonts w:eastAsia="等线" w:cs="Times New Roman"/>
      <w:sz w:val="20"/>
      <w:szCs w:val="20"/>
    </w:rPr>
  </w:style>
  <w:style w:type="paragraph" w:styleId="14">
    <w:name w:val="index 1"/>
    <w:basedOn w:val="a8"/>
    <w:next w:val="a8"/>
    <w:autoRedefine/>
    <w:qFormat/>
    <w:pPr>
      <w:autoSpaceDE w:val="0"/>
      <w:autoSpaceDN w:val="0"/>
      <w:spacing w:after="160"/>
    </w:pPr>
    <w:rPr>
      <w:rFonts w:ascii="宋体" w:hAnsi="宋体"/>
      <w:color w:val="FF0000"/>
      <w:sz w:val="28"/>
      <w:szCs w:val="28"/>
    </w:rPr>
  </w:style>
  <w:style w:type="paragraph" w:styleId="aff8">
    <w:name w:val="Subtitle"/>
    <w:basedOn w:val="a8"/>
    <w:next w:val="a8"/>
    <w:link w:val="aff9"/>
    <w:uiPriority w:val="11"/>
    <w:qFormat/>
    <w:rPr>
      <w:rFonts w:asciiTheme="majorHAnsi" w:eastAsiaTheme="majorEastAsia" w:hAnsiTheme="majorHAnsi" w:cstheme="majorBidi"/>
      <w:i/>
      <w:iCs/>
      <w:color w:val="4F81BD" w:themeColor="accent1"/>
      <w:spacing w:val="15"/>
      <w:sz w:val="24"/>
      <w:szCs w:val="24"/>
    </w:rPr>
  </w:style>
  <w:style w:type="paragraph" w:styleId="53">
    <w:name w:val="List Number 5"/>
    <w:basedOn w:val="a8"/>
    <w:qFormat/>
    <w:pPr>
      <w:tabs>
        <w:tab w:val="left" w:pos="425"/>
      </w:tabs>
      <w:spacing w:after="160" w:line="259" w:lineRule="auto"/>
      <w:ind w:left="425" w:hanging="425"/>
    </w:pPr>
    <w:rPr>
      <w:rFonts w:eastAsia="等线" w:cs="Times New Roman"/>
      <w:sz w:val="24"/>
    </w:rPr>
  </w:style>
  <w:style w:type="paragraph" w:styleId="affa">
    <w:name w:val="List"/>
    <w:basedOn w:val="a8"/>
    <w:qFormat/>
    <w:pPr>
      <w:overflowPunct w:val="0"/>
      <w:autoSpaceDE w:val="0"/>
      <w:autoSpaceDN w:val="0"/>
      <w:adjustRightInd w:val="0"/>
      <w:spacing w:before="240" w:after="120" w:line="259" w:lineRule="auto"/>
      <w:ind w:left="360" w:hanging="360"/>
      <w:textAlignment w:val="baseline"/>
    </w:pPr>
    <w:rPr>
      <w:rFonts w:ascii="等线" w:eastAsia="DFKai-SB" w:hAnsi="等线" w:cs="Times New Roman"/>
      <w:sz w:val="20"/>
      <w:szCs w:val="20"/>
      <w:lang w:eastAsia="zh-TW"/>
    </w:rPr>
  </w:style>
  <w:style w:type="paragraph" w:styleId="affb">
    <w:name w:val="footnote text"/>
    <w:basedOn w:val="a8"/>
    <w:link w:val="affc"/>
    <w:semiHidden/>
    <w:qFormat/>
    <w:pPr>
      <w:snapToGrid w:val="0"/>
      <w:spacing w:after="160" w:line="259" w:lineRule="auto"/>
    </w:pPr>
    <w:rPr>
      <w:rFonts w:ascii="等线" w:eastAsia="等线" w:hAnsi="等线" w:cs="Times New Roman"/>
      <w:sz w:val="18"/>
      <w:szCs w:val="18"/>
    </w:rPr>
  </w:style>
  <w:style w:type="paragraph" w:styleId="TOC6">
    <w:name w:val="toc 6"/>
    <w:basedOn w:val="a8"/>
    <w:next w:val="a8"/>
    <w:autoRedefine/>
    <w:qFormat/>
    <w:pPr>
      <w:spacing w:after="0" w:line="259" w:lineRule="auto"/>
      <w:ind w:left="1100"/>
    </w:pPr>
    <w:rPr>
      <w:sz w:val="18"/>
      <w:szCs w:val="18"/>
    </w:rPr>
  </w:style>
  <w:style w:type="paragraph" w:styleId="37">
    <w:name w:val="Body Text Indent 3"/>
    <w:basedOn w:val="a8"/>
    <w:link w:val="38"/>
    <w:qFormat/>
    <w:pPr>
      <w:spacing w:after="160"/>
      <w:ind w:left="360" w:firstLineChars="233" w:firstLine="489"/>
    </w:pPr>
  </w:style>
  <w:style w:type="paragraph" w:styleId="71">
    <w:name w:val="index 7"/>
    <w:basedOn w:val="a8"/>
    <w:next w:val="a8"/>
    <w:autoRedefine/>
    <w:qFormat/>
    <w:pPr>
      <w:spacing w:after="160" w:line="288" w:lineRule="auto"/>
      <w:ind w:left="1400" w:hanging="200"/>
    </w:pPr>
    <w:rPr>
      <w:rFonts w:eastAsia="等线" w:cs="Times New Roman"/>
      <w:sz w:val="20"/>
      <w:szCs w:val="20"/>
    </w:rPr>
  </w:style>
  <w:style w:type="paragraph" w:styleId="91">
    <w:name w:val="index 9"/>
    <w:basedOn w:val="a8"/>
    <w:next w:val="a8"/>
    <w:autoRedefine/>
    <w:qFormat/>
    <w:pPr>
      <w:spacing w:after="160" w:line="288" w:lineRule="auto"/>
      <w:ind w:left="1800" w:hanging="200"/>
    </w:pPr>
    <w:rPr>
      <w:rFonts w:eastAsia="等线" w:cs="Times New Roman"/>
      <w:sz w:val="20"/>
      <w:szCs w:val="20"/>
    </w:rPr>
  </w:style>
  <w:style w:type="paragraph" w:styleId="affd">
    <w:name w:val="table of figures"/>
    <w:basedOn w:val="a8"/>
    <w:next w:val="a8"/>
    <w:semiHidden/>
    <w:qFormat/>
    <w:pPr>
      <w:spacing w:after="160" w:line="259" w:lineRule="auto"/>
      <w:ind w:leftChars="200" w:left="840" w:hangingChars="200" w:hanging="420"/>
    </w:pPr>
  </w:style>
  <w:style w:type="paragraph" w:styleId="TOC2">
    <w:name w:val="toc 2"/>
    <w:basedOn w:val="a8"/>
    <w:next w:val="a8"/>
    <w:autoRedefine/>
    <w:uiPriority w:val="39"/>
    <w:unhideWhenUsed/>
    <w:qFormat/>
    <w:pPr>
      <w:spacing w:after="100"/>
      <w:ind w:left="220"/>
    </w:pPr>
  </w:style>
  <w:style w:type="paragraph" w:styleId="TOC9">
    <w:name w:val="toc 9"/>
    <w:basedOn w:val="a8"/>
    <w:next w:val="a8"/>
    <w:autoRedefine/>
    <w:qFormat/>
    <w:pPr>
      <w:spacing w:after="0" w:line="259" w:lineRule="auto"/>
      <w:ind w:left="1760"/>
    </w:pPr>
    <w:rPr>
      <w:sz w:val="18"/>
      <w:szCs w:val="18"/>
    </w:rPr>
  </w:style>
  <w:style w:type="paragraph" w:styleId="25">
    <w:name w:val="Body Text 2"/>
    <w:basedOn w:val="a8"/>
    <w:link w:val="26"/>
    <w:qFormat/>
    <w:pPr>
      <w:spacing w:after="160" w:line="259" w:lineRule="auto"/>
    </w:pPr>
    <w:rPr>
      <w:rFonts w:hAnsi="Arial"/>
      <w:sz w:val="16"/>
      <w:szCs w:val="16"/>
    </w:rPr>
  </w:style>
  <w:style w:type="paragraph" w:styleId="affe">
    <w:name w:val="Normal (Web)"/>
    <w:basedOn w:val="a8"/>
    <w:uiPriority w:val="99"/>
    <w:unhideWhenUsed/>
    <w:qFormat/>
    <w:pPr>
      <w:widowControl w:val="0"/>
      <w:overflowPunct w:val="0"/>
      <w:spacing w:after="0" w:line="240" w:lineRule="atLeast"/>
    </w:pPr>
    <w:rPr>
      <w:rFonts w:eastAsia="宋体" w:cs="Times New Roman"/>
      <w:sz w:val="24"/>
      <w:szCs w:val="20"/>
    </w:rPr>
  </w:style>
  <w:style w:type="paragraph" w:styleId="27">
    <w:name w:val="index 2"/>
    <w:basedOn w:val="a8"/>
    <w:next w:val="a8"/>
    <w:autoRedefine/>
    <w:qFormat/>
    <w:pPr>
      <w:spacing w:after="160" w:line="288" w:lineRule="auto"/>
      <w:ind w:left="400" w:hanging="200"/>
    </w:pPr>
    <w:rPr>
      <w:rFonts w:eastAsia="等线" w:cs="Times New Roman"/>
      <w:sz w:val="20"/>
      <w:szCs w:val="20"/>
    </w:rPr>
  </w:style>
  <w:style w:type="paragraph" w:styleId="afff">
    <w:name w:val="Title"/>
    <w:basedOn w:val="a8"/>
    <w:next w:val="a8"/>
    <w:link w:val="afff0"/>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ff1">
    <w:name w:val="annotation subject"/>
    <w:basedOn w:val="af3"/>
    <w:next w:val="af3"/>
    <w:link w:val="afff2"/>
    <w:unhideWhenUsed/>
    <w:qFormat/>
    <w:rPr>
      <w:b/>
      <w:bCs/>
    </w:rPr>
  </w:style>
  <w:style w:type="paragraph" w:styleId="afff3">
    <w:name w:val="Body Text First Indent"/>
    <w:basedOn w:val="af7"/>
    <w:link w:val="afff4"/>
    <w:qFormat/>
    <w:pPr>
      <w:widowControl w:val="0"/>
      <w:spacing w:after="0" w:line="360" w:lineRule="exact"/>
      <w:ind w:firstLine="420"/>
      <w:jc w:val="both"/>
    </w:pPr>
    <w:rPr>
      <w:rFonts w:eastAsia="等线" w:cs="Times New Roman"/>
      <w:kern w:val="2"/>
      <w:sz w:val="21"/>
      <w:szCs w:val="20"/>
    </w:rPr>
  </w:style>
  <w:style w:type="paragraph" w:styleId="28">
    <w:name w:val="Body Text First Indent 2"/>
    <w:basedOn w:val="af9"/>
    <w:link w:val="29"/>
    <w:qFormat/>
    <w:pPr>
      <w:overflowPunct w:val="0"/>
      <w:autoSpaceDE w:val="0"/>
      <w:autoSpaceDN w:val="0"/>
      <w:adjustRightInd w:val="0"/>
      <w:spacing w:line="240" w:lineRule="auto"/>
      <w:ind w:left="480" w:firstLine="210"/>
      <w:textAlignment w:val="baseline"/>
    </w:pPr>
    <w:rPr>
      <w:rFonts w:ascii="Arial" w:eastAsia="DFKai-SB" w:hAnsi="Arial" w:cs="Times New Roman"/>
      <w:color w:val="auto"/>
      <w:spacing w:val="-5"/>
      <w:sz w:val="20"/>
      <w:szCs w:val="20"/>
      <w:lang w:eastAsia="zh-TW"/>
    </w:rPr>
  </w:style>
  <w:style w:type="table" w:styleId="afff5">
    <w:name w:val="Table Grid"/>
    <w:basedOn w:val="aa"/>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9">
    <w:name w:val="Table List 3"/>
    <w:basedOn w:val="aa"/>
    <w:qFormat/>
    <w:pPr>
      <w:widowControl w:val="0"/>
      <w:spacing w:after="160" w:line="259"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1">
    <w:name w:val="Light List Accent 1"/>
    <w:basedOn w:val="aa"/>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afff6">
    <w:name w:val="Strong"/>
    <w:basedOn w:val="a9"/>
    <w:uiPriority w:val="22"/>
    <w:qFormat/>
    <w:rPr>
      <w:b/>
      <w:bCs/>
      <w:color w:val="auto"/>
    </w:rPr>
  </w:style>
  <w:style w:type="character" w:styleId="afff7">
    <w:name w:val="page number"/>
    <w:basedOn w:val="a9"/>
    <w:qFormat/>
    <w:rPr>
      <w:rFonts w:ascii="Univers" w:hAnsi="Univers"/>
      <w:sz w:val="22"/>
    </w:rPr>
  </w:style>
  <w:style w:type="character" w:styleId="afff8">
    <w:name w:val="FollowedHyperlink"/>
    <w:uiPriority w:val="99"/>
    <w:qFormat/>
    <w:rPr>
      <w:color w:val="800080"/>
      <w:u w:val="single"/>
    </w:rPr>
  </w:style>
  <w:style w:type="character" w:styleId="afff9">
    <w:name w:val="Emphasis"/>
    <w:basedOn w:val="a9"/>
    <w:uiPriority w:val="20"/>
    <w:qFormat/>
    <w:rPr>
      <w:i/>
      <w:iCs/>
      <w:color w:val="auto"/>
    </w:rPr>
  </w:style>
  <w:style w:type="character" w:styleId="afffa">
    <w:name w:val="Hyperlink"/>
    <w:basedOn w:val="a9"/>
    <w:uiPriority w:val="99"/>
    <w:unhideWhenUsed/>
    <w:qFormat/>
    <w:rPr>
      <w:color w:val="0000FF" w:themeColor="hyperlink"/>
      <w:u w:val="single"/>
    </w:rPr>
  </w:style>
  <w:style w:type="character" w:styleId="afffb">
    <w:name w:val="annotation reference"/>
    <w:basedOn w:val="a9"/>
    <w:unhideWhenUsed/>
    <w:qFormat/>
    <w:rPr>
      <w:sz w:val="16"/>
      <w:szCs w:val="16"/>
    </w:rPr>
  </w:style>
  <w:style w:type="character" w:styleId="afffc">
    <w:name w:val="footnote reference"/>
    <w:semiHidden/>
    <w:qFormat/>
    <w:rPr>
      <w:vertAlign w:val="superscript"/>
    </w:rPr>
  </w:style>
  <w:style w:type="paragraph" w:customStyle="1" w:styleId="3a">
    <w:name w:val="样式3"/>
    <w:basedOn w:val="afc"/>
    <w:qFormat/>
    <w:pPr>
      <w:spacing w:line="240" w:lineRule="atLeast"/>
      <w:ind w:firstLine="0"/>
      <w:outlineLvl w:val="0"/>
    </w:pPr>
    <w:rPr>
      <w:rFonts w:ascii="宋体" w:hAnsi="Courier New"/>
      <w:sz w:val="28"/>
    </w:rPr>
  </w:style>
  <w:style w:type="character" w:customStyle="1" w:styleId="12">
    <w:name w:val="标题 1 字符"/>
    <w:basedOn w:val="a9"/>
    <w:link w:val="10"/>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9"/>
    <w:link w:val="2"/>
    <w:uiPriority w:val="9"/>
    <w:qFormat/>
    <w:rPr>
      <w:rFonts w:asciiTheme="majorHAnsi" w:eastAsiaTheme="majorEastAsia" w:hAnsiTheme="majorHAnsi" w:cstheme="majorBidi"/>
      <w:b/>
      <w:bCs/>
      <w:color w:val="4F81BD" w:themeColor="accent1"/>
      <w:sz w:val="26"/>
      <w:szCs w:val="26"/>
    </w:rPr>
  </w:style>
  <w:style w:type="paragraph" w:customStyle="1" w:styleId="TOC10">
    <w:name w:val="TOC 标题1"/>
    <w:basedOn w:val="10"/>
    <w:next w:val="a8"/>
    <w:uiPriority w:val="39"/>
    <w:unhideWhenUsed/>
    <w:qFormat/>
    <w:pPr>
      <w:numPr>
        <w:numId w:val="0"/>
      </w:numPr>
      <w:outlineLvl w:val="9"/>
    </w:pPr>
    <w:rPr>
      <w:lang w:eastAsia="ja-JP"/>
    </w:rPr>
  </w:style>
  <w:style w:type="character" w:customStyle="1" w:styleId="aff1">
    <w:name w:val="批注框文本 字符"/>
    <w:basedOn w:val="a9"/>
    <w:link w:val="aff0"/>
    <w:semiHidden/>
    <w:qFormat/>
    <w:rPr>
      <w:rFonts w:ascii="Tahoma" w:hAnsi="Tahoma" w:cs="Tahoma"/>
      <w:sz w:val="16"/>
      <w:szCs w:val="16"/>
    </w:rPr>
  </w:style>
  <w:style w:type="paragraph" w:styleId="afffd">
    <w:name w:val="List Paragraph"/>
    <w:basedOn w:val="a8"/>
    <w:uiPriority w:val="34"/>
    <w:qFormat/>
    <w:pPr>
      <w:ind w:left="720"/>
      <w:contextualSpacing/>
    </w:pPr>
  </w:style>
  <w:style w:type="character" w:customStyle="1" w:styleId="31">
    <w:name w:val="标题 3 字符"/>
    <w:basedOn w:val="a9"/>
    <w:link w:val="3"/>
    <w:uiPriority w:val="9"/>
    <w:qFormat/>
    <w:rPr>
      <w:rFonts w:asciiTheme="majorHAnsi" w:eastAsiaTheme="majorEastAsia" w:hAnsiTheme="majorHAnsi" w:cstheme="majorBidi"/>
      <w:b/>
      <w:bCs/>
      <w:color w:val="4F81BD" w:themeColor="accent1"/>
    </w:rPr>
  </w:style>
  <w:style w:type="character" w:customStyle="1" w:styleId="40">
    <w:name w:val="标题 4 字符"/>
    <w:basedOn w:val="a9"/>
    <w:link w:val="4"/>
    <w:uiPriority w:val="9"/>
    <w:qFormat/>
    <w:rPr>
      <w:rFonts w:asciiTheme="majorHAnsi" w:eastAsiaTheme="majorEastAsia" w:hAnsiTheme="majorHAnsi" w:cstheme="majorBidi"/>
      <w:b/>
      <w:bCs/>
      <w:i/>
      <w:iCs/>
      <w:color w:val="4F81BD" w:themeColor="accent1"/>
    </w:rPr>
  </w:style>
  <w:style w:type="character" w:customStyle="1" w:styleId="af4">
    <w:name w:val="批注文字 字符"/>
    <w:basedOn w:val="a9"/>
    <w:link w:val="af3"/>
    <w:qFormat/>
    <w:rPr>
      <w:sz w:val="20"/>
      <w:szCs w:val="20"/>
    </w:rPr>
  </w:style>
  <w:style w:type="character" w:customStyle="1" w:styleId="afff2">
    <w:name w:val="批注主题 字符"/>
    <w:basedOn w:val="af4"/>
    <w:link w:val="afff1"/>
    <w:semiHidden/>
    <w:qFormat/>
    <w:rPr>
      <w:b/>
      <w:bCs/>
      <w:sz w:val="20"/>
      <w:szCs w:val="20"/>
    </w:rPr>
  </w:style>
  <w:style w:type="character" w:customStyle="1" w:styleId="aff5">
    <w:name w:val="页眉 字符"/>
    <w:basedOn w:val="a9"/>
    <w:link w:val="aff4"/>
    <w:qFormat/>
  </w:style>
  <w:style w:type="character" w:customStyle="1" w:styleId="aff3">
    <w:name w:val="页脚 字符"/>
    <w:basedOn w:val="a9"/>
    <w:link w:val="aff2"/>
    <w:qFormat/>
  </w:style>
  <w:style w:type="paragraph" w:customStyle="1" w:styleId="Vertraulichkeitsvermerk">
    <w:name w:val="Vertraulichkeitsvermerk"/>
    <w:basedOn w:val="aff2"/>
    <w:qFormat/>
    <w:pPr>
      <w:tabs>
        <w:tab w:val="clear" w:pos="4320"/>
        <w:tab w:val="clear" w:pos="8640"/>
      </w:tabs>
      <w:spacing w:before="240"/>
      <w:jc w:val="center"/>
    </w:pPr>
    <w:rPr>
      <w:rFonts w:ascii="Arial" w:eastAsia="宋体" w:hAnsi="Arial" w:cs="Times New Roman"/>
      <w:sz w:val="16"/>
      <w:szCs w:val="20"/>
      <w:lang w:val="de-DE" w:eastAsia="de-DE"/>
    </w:rPr>
  </w:style>
  <w:style w:type="paragraph" w:customStyle="1" w:styleId="15">
    <w:name w:val="修订1"/>
    <w:hidden/>
    <w:uiPriority w:val="99"/>
    <w:semiHidden/>
    <w:qFormat/>
    <w:rPr>
      <w:rFonts w:asciiTheme="minorHAnsi" w:eastAsiaTheme="minorEastAsia" w:hAnsiTheme="minorHAnsi" w:cstheme="minorBidi"/>
      <w:sz w:val="22"/>
      <w:szCs w:val="22"/>
    </w:rPr>
  </w:style>
  <w:style w:type="character" w:customStyle="1" w:styleId="afff0">
    <w:name w:val="标题 字符"/>
    <w:basedOn w:val="a9"/>
    <w:link w:val="afff"/>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f9">
    <w:name w:val="副标题 字符"/>
    <w:basedOn w:val="a9"/>
    <w:link w:val="aff8"/>
    <w:uiPriority w:val="11"/>
    <w:qFormat/>
    <w:rPr>
      <w:rFonts w:asciiTheme="majorHAnsi" w:eastAsiaTheme="majorEastAsia" w:hAnsiTheme="majorHAnsi" w:cstheme="majorBidi"/>
      <w:i/>
      <w:iCs/>
      <w:color w:val="4F81BD" w:themeColor="accent1"/>
      <w:spacing w:val="15"/>
      <w:sz w:val="24"/>
      <w:szCs w:val="24"/>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50">
    <w:name w:val="标题 5 字符"/>
    <w:basedOn w:val="a9"/>
    <w:link w:val="5"/>
    <w:qFormat/>
    <w:rPr>
      <w:rFonts w:ascii="Times New Roman" w:eastAsia="微软雅黑" w:hAnsi="Times New Roman"/>
      <w:b/>
      <w:bCs/>
      <w:sz w:val="28"/>
      <w:szCs w:val="28"/>
    </w:rPr>
  </w:style>
  <w:style w:type="paragraph" w:customStyle="1" w:styleId="beschriftohneNummer">
    <w:name w:val="Übeschrift ohne Nummer"/>
    <w:basedOn w:val="a8"/>
    <w:qFormat/>
    <w:pPr>
      <w:spacing w:before="60" w:after="60" w:line="240" w:lineRule="auto"/>
      <w:ind w:left="142" w:right="284"/>
    </w:pPr>
    <w:rPr>
      <w:rFonts w:ascii="Arial" w:eastAsia="宋体" w:hAnsi="Arial" w:cs="Times New Roman"/>
      <w:b/>
      <w:sz w:val="20"/>
      <w:szCs w:val="20"/>
      <w:lang w:val="de-DE"/>
    </w:rPr>
  </w:style>
  <w:style w:type="paragraph" w:customStyle="1" w:styleId="Tabellentext9pt">
    <w:name w:val="Tabellentext_9pt"/>
    <w:basedOn w:val="af7"/>
    <w:qFormat/>
    <w:pPr>
      <w:spacing w:before="60" w:after="60" w:line="240" w:lineRule="auto"/>
      <w:ind w:left="57" w:right="57"/>
    </w:pPr>
    <w:rPr>
      <w:rFonts w:ascii="Arial" w:eastAsia="宋体" w:hAnsi="Arial" w:cs="Times New Roman"/>
      <w:sz w:val="18"/>
      <w:szCs w:val="20"/>
    </w:rPr>
  </w:style>
  <w:style w:type="paragraph" w:customStyle="1" w:styleId="Tabellentext8pt">
    <w:name w:val="Tabellentext_8pt"/>
    <w:basedOn w:val="Tabellentext9pt"/>
    <w:qFormat/>
    <w:rPr>
      <w:sz w:val="16"/>
    </w:rPr>
  </w:style>
  <w:style w:type="character" w:customStyle="1" w:styleId="af8">
    <w:name w:val="正文文本 字符"/>
    <w:basedOn w:val="a9"/>
    <w:link w:val="af7"/>
    <w:qFormat/>
  </w:style>
  <w:style w:type="character" w:customStyle="1" w:styleId="60">
    <w:name w:val="标题 6 字符"/>
    <w:basedOn w:val="a9"/>
    <w:link w:val="6"/>
    <w:uiPriority w:val="9"/>
    <w:qFormat/>
    <w:rPr>
      <w:rFonts w:asciiTheme="majorHAnsi" w:eastAsiaTheme="majorEastAsia" w:hAnsiTheme="majorHAnsi" w:cstheme="majorBidi"/>
      <w:b/>
      <w:bCs/>
      <w:sz w:val="24"/>
      <w:szCs w:val="24"/>
    </w:rPr>
  </w:style>
  <w:style w:type="character" w:customStyle="1" w:styleId="70">
    <w:name w:val="标题 7 字符"/>
    <w:basedOn w:val="a9"/>
    <w:link w:val="7"/>
    <w:uiPriority w:val="9"/>
    <w:qFormat/>
    <w:rPr>
      <w:rFonts w:ascii="Times New Roman" w:eastAsia="微软雅黑" w:hAnsi="Times New Roman"/>
      <w:b/>
      <w:bCs/>
      <w:sz w:val="24"/>
      <w:szCs w:val="24"/>
    </w:rPr>
  </w:style>
  <w:style w:type="character" w:customStyle="1" w:styleId="80">
    <w:name w:val="标题 8 字符"/>
    <w:basedOn w:val="a9"/>
    <w:link w:val="8"/>
    <w:uiPriority w:val="9"/>
    <w:qFormat/>
    <w:rPr>
      <w:rFonts w:asciiTheme="majorHAnsi" w:eastAsiaTheme="majorEastAsia" w:hAnsiTheme="majorHAnsi" w:cstheme="majorBidi"/>
      <w:sz w:val="24"/>
      <w:szCs w:val="24"/>
    </w:rPr>
  </w:style>
  <w:style w:type="character" w:customStyle="1" w:styleId="90">
    <w:name w:val="标题 9 字符"/>
    <w:basedOn w:val="a9"/>
    <w:link w:val="9"/>
    <w:uiPriority w:val="9"/>
    <w:qFormat/>
    <w:rPr>
      <w:rFonts w:asciiTheme="majorHAnsi" w:eastAsiaTheme="majorEastAsia" w:hAnsiTheme="majorHAnsi" w:cstheme="majorBidi"/>
      <w:sz w:val="21"/>
      <w:szCs w:val="21"/>
    </w:rPr>
  </w:style>
  <w:style w:type="character" w:customStyle="1" w:styleId="af6">
    <w:name w:val="称呼 字符"/>
    <w:basedOn w:val="a9"/>
    <w:link w:val="af5"/>
    <w:qFormat/>
  </w:style>
  <w:style w:type="paragraph" w:customStyle="1" w:styleId="afffe">
    <w:name w:val="正文(表格使用)"/>
    <w:basedOn w:val="a8"/>
    <w:next w:val="a8"/>
    <w:qFormat/>
    <w:pPr>
      <w:spacing w:after="160" w:line="300" w:lineRule="auto"/>
    </w:pPr>
    <w:rPr>
      <w:sz w:val="24"/>
    </w:rPr>
  </w:style>
  <w:style w:type="character" w:customStyle="1" w:styleId="aff">
    <w:name w:val="日期 字符"/>
    <w:basedOn w:val="a9"/>
    <w:link w:val="afe"/>
    <w:qFormat/>
  </w:style>
  <w:style w:type="paragraph" w:customStyle="1" w:styleId="16">
    <w:name w:val="正文1"/>
    <w:qFormat/>
    <w:pPr>
      <w:widowControl w:val="0"/>
      <w:adjustRightInd w:val="0"/>
      <w:spacing w:after="160" w:line="360" w:lineRule="atLeast"/>
      <w:jc w:val="both"/>
      <w:textAlignment w:val="baseline"/>
    </w:pPr>
    <w:rPr>
      <w:rFonts w:ascii="宋体" w:eastAsiaTheme="minorEastAsia" w:hAnsiTheme="minorHAnsi" w:cstheme="minorBidi"/>
      <w:sz w:val="21"/>
      <w:szCs w:val="22"/>
    </w:rPr>
  </w:style>
  <w:style w:type="character" w:customStyle="1" w:styleId="afd">
    <w:name w:val="纯文本 字符"/>
    <w:basedOn w:val="a9"/>
    <w:link w:val="afc"/>
    <w:qFormat/>
    <w:rPr>
      <w:rFonts w:ascii="黑体"/>
      <w:sz w:val="24"/>
    </w:rPr>
  </w:style>
  <w:style w:type="character" w:customStyle="1" w:styleId="af2">
    <w:name w:val="文档结构图 字符"/>
    <w:basedOn w:val="a9"/>
    <w:link w:val="af1"/>
    <w:semiHidden/>
    <w:qFormat/>
    <w:rPr>
      <w:rFonts w:ascii="宋体"/>
      <w:shd w:val="clear" w:color="auto" w:fill="000080"/>
    </w:rPr>
  </w:style>
  <w:style w:type="character" w:customStyle="1" w:styleId="24">
    <w:name w:val="正文文本缩进 2 字符"/>
    <w:basedOn w:val="a9"/>
    <w:link w:val="23"/>
    <w:qFormat/>
  </w:style>
  <w:style w:type="character" w:customStyle="1" w:styleId="afa">
    <w:name w:val="正文文本缩进 字符"/>
    <w:basedOn w:val="a9"/>
    <w:link w:val="af9"/>
    <w:qFormat/>
    <w:rPr>
      <w:color w:val="000000"/>
      <w:sz w:val="24"/>
    </w:rPr>
  </w:style>
  <w:style w:type="character" w:customStyle="1" w:styleId="38">
    <w:name w:val="正文文本缩进 3 字符"/>
    <w:basedOn w:val="a9"/>
    <w:link w:val="37"/>
    <w:qFormat/>
  </w:style>
  <w:style w:type="character" w:customStyle="1" w:styleId="pointnormal">
    <w:name w:val="point_normal"/>
    <w:basedOn w:val="a9"/>
    <w:qFormat/>
  </w:style>
  <w:style w:type="character" w:customStyle="1" w:styleId="titleemph">
    <w:name w:val="title_emph"/>
    <w:basedOn w:val="a9"/>
    <w:qFormat/>
  </w:style>
  <w:style w:type="character" w:customStyle="1" w:styleId="para">
    <w:name w:val="para"/>
    <w:basedOn w:val="a9"/>
    <w:qFormat/>
  </w:style>
  <w:style w:type="paragraph" w:customStyle="1" w:styleId="44">
    <w:name w:val="4"/>
    <w:basedOn w:val="a8"/>
    <w:qFormat/>
    <w:pPr>
      <w:spacing w:after="160" w:line="259" w:lineRule="auto"/>
    </w:pPr>
    <w:rPr>
      <w:rFonts w:ascii="Tahoma" w:hAnsi="Tahoma"/>
      <w:sz w:val="24"/>
    </w:rPr>
  </w:style>
  <w:style w:type="paragraph" w:customStyle="1" w:styleId="qw">
    <w:name w:val="qw"/>
    <w:qFormat/>
    <w:pPr>
      <w:widowControl w:val="0"/>
      <w:adjustRightInd w:val="0"/>
      <w:spacing w:after="160" w:line="312" w:lineRule="atLeast"/>
      <w:jc w:val="both"/>
      <w:textAlignment w:val="baseline"/>
    </w:pPr>
    <w:rPr>
      <w:rFonts w:ascii="宋体" w:eastAsiaTheme="minorEastAsia" w:hAnsiTheme="minorHAnsi" w:cstheme="minorBidi"/>
      <w:sz w:val="24"/>
      <w:szCs w:val="22"/>
    </w:rPr>
  </w:style>
  <w:style w:type="paragraph" w:customStyle="1" w:styleId="17">
    <w:name w:val="编号1"/>
    <w:basedOn w:val="a8"/>
    <w:qFormat/>
    <w:pPr>
      <w:spacing w:after="160"/>
    </w:pPr>
    <w:rPr>
      <w:rFonts w:ascii="Arial" w:hAnsi="Arial"/>
      <w:sz w:val="24"/>
    </w:rPr>
  </w:style>
  <w:style w:type="paragraph" w:customStyle="1" w:styleId="CharCharChar">
    <w:name w:val="Char Char Char"/>
    <w:basedOn w:val="a8"/>
    <w:qFormat/>
    <w:pPr>
      <w:spacing w:after="160" w:line="259" w:lineRule="auto"/>
    </w:pPr>
    <w:rPr>
      <w:rFonts w:ascii="Tahoma" w:hAnsi="Tahoma"/>
      <w:sz w:val="24"/>
    </w:rPr>
  </w:style>
  <w:style w:type="character" w:customStyle="1" w:styleId="ae">
    <w:name w:val="正文缩进 字符"/>
    <w:link w:val="ad"/>
    <w:qFormat/>
  </w:style>
  <w:style w:type="paragraph" w:customStyle="1" w:styleId="CharCharCharChar">
    <w:name w:val="Char Char Char Char"/>
    <w:basedOn w:val="a8"/>
    <w:qFormat/>
    <w:pPr>
      <w:tabs>
        <w:tab w:val="left" w:pos="420"/>
      </w:tabs>
      <w:spacing w:after="160" w:line="259" w:lineRule="auto"/>
      <w:ind w:left="420" w:hanging="420"/>
    </w:pPr>
    <w:rPr>
      <w:rFonts w:ascii="Tahoma" w:hAnsi="Tahoma" w:cs="Tahoma"/>
      <w:sz w:val="28"/>
      <w:szCs w:val="28"/>
    </w:rPr>
  </w:style>
  <w:style w:type="character" w:customStyle="1" w:styleId="26">
    <w:name w:val="正文文本 2 字符"/>
    <w:basedOn w:val="a9"/>
    <w:link w:val="25"/>
    <w:qFormat/>
    <w:rPr>
      <w:rFonts w:hAnsi="Arial"/>
      <w:sz w:val="16"/>
      <w:szCs w:val="16"/>
    </w:rPr>
  </w:style>
  <w:style w:type="character" w:customStyle="1" w:styleId="34">
    <w:name w:val="正文文本 3 字符"/>
    <w:basedOn w:val="a9"/>
    <w:link w:val="33"/>
    <w:qFormat/>
    <w:rPr>
      <w:color w:val="000000"/>
      <w:sz w:val="28"/>
      <w:szCs w:val="24"/>
    </w:rPr>
  </w:style>
  <w:style w:type="paragraph" w:customStyle="1" w:styleId="font5">
    <w:name w:val="font5"/>
    <w:basedOn w:val="a8"/>
    <w:qFormat/>
    <w:pPr>
      <w:spacing w:before="100" w:beforeAutospacing="1" w:after="100" w:afterAutospacing="1" w:line="259" w:lineRule="auto"/>
    </w:pPr>
    <w:rPr>
      <w:rFonts w:ascii="宋体" w:hAnsi="宋体" w:hint="eastAsia"/>
      <w:sz w:val="18"/>
      <w:szCs w:val="18"/>
    </w:rPr>
  </w:style>
  <w:style w:type="paragraph" w:customStyle="1" w:styleId="font6">
    <w:name w:val="font6"/>
    <w:basedOn w:val="a8"/>
    <w:qFormat/>
    <w:pPr>
      <w:spacing w:before="100" w:beforeAutospacing="1" w:after="100" w:afterAutospacing="1" w:line="259" w:lineRule="auto"/>
    </w:pPr>
    <w:rPr>
      <w:rFonts w:ascii="宋体" w:hAnsi="宋体" w:hint="eastAsia"/>
      <w:sz w:val="20"/>
    </w:rPr>
  </w:style>
  <w:style w:type="paragraph" w:customStyle="1" w:styleId="xl24">
    <w:name w:val="xl24"/>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sz w:val="20"/>
    </w:rPr>
  </w:style>
  <w:style w:type="paragraph" w:customStyle="1" w:styleId="xl25">
    <w:name w:val="xl25"/>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宋体" w:hAnsi="宋体"/>
      <w:sz w:val="20"/>
    </w:rPr>
  </w:style>
  <w:style w:type="paragraph" w:customStyle="1" w:styleId="xl26">
    <w:name w:val="xl26"/>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rFonts w:ascii="宋体" w:hAnsi="宋体"/>
      <w:sz w:val="20"/>
    </w:rPr>
  </w:style>
  <w:style w:type="paragraph" w:customStyle="1" w:styleId="xl27">
    <w:name w:val="xl27"/>
    <w:basedOn w:val="a8"/>
    <w:qFormat/>
    <w:pPr>
      <w:pBdr>
        <w:top w:val="single" w:sz="4" w:space="0" w:color="auto"/>
        <w:left w:val="single" w:sz="8" w:space="0" w:color="auto"/>
        <w:bottom w:val="single" w:sz="4" w:space="0" w:color="auto"/>
        <w:right w:val="single" w:sz="4" w:space="0" w:color="auto"/>
      </w:pBdr>
      <w:spacing w:before="100" w:beforeAutospacing="1" w:after="100" w:afterAutospacing="1" w:line="259" w:lineRule="auto"/>
      <w:jc w:val="center"/>
    </w:pPr>
    <w:rPr>
      <w:rFonts w:ascii="宋体" w:hAnsi="宋体"/>
      <w:sz w:val="20"/>
    </w:rPr>
  </w:style>
  <w:style w:type="paragraph" w:customStyle="1" w:styleId="xl28">
    <w:name w:val="xl28"/>
    <w:basedOn w:val="a8"/>
    <w:qFormat/>
    <w:pPr>
      <w:pBdr>
        <w:top w:val="single" w:sz="4" w:space="0" w:color="auto"/>
        <w:left w:val="single" w:sz="4" w:space="0" w:color="auto"/>
        <w:bottom w:val="single" w:sz="4" w:space="0" w:color="auto"/>
        <w:right w:val="single" w:sz="8" w:space="0" w:color="auto"/>
      </w:pBdr>
      <w:spacing w:before="100" w:beforeAutospacing="1" w:after="100" w:afterAutospacing="1" w:line="259" w:lineRule="auto"/>
      <w:textAlignment w:val="center"/>
    </w:pPr>
    <w:rPr>
      <w:rFonts w:ascii="宋体" w:hAnsi="宋体"/>
      <w:sz w:val="20"/>
    </w:rPr>
  </w:style>
  <w:style w:type="paragraph" w:customStyle="1" w:styleId="xl29">
    <w:name w:val="xl29"/>
    <w:basedOn w:val="a8"/>
    <w:qFormat/>
    <w:pPr>
      <w:pBdr>
        <w:top w:val="single" w:sz="4" w:space="0" w:color="auto"/>
        <w:left w:val="single" w:sz="4" w:space="0" w:color="auto"/>
        <w:bottom w:val="single" w:sz="4" w:space="0" w:color="auto"/>
        <w:right w:val="single" w:sz="8" w:space="0" w:color="auto"/>
      </w:pBdr>
      <w:spacing w:before="100" w:beforeAutospacing="1" w:after="100" w:afterAutospacing="1" w:line="259" w:lineRule="auto"/>
      <w:jc w:val="center"/>
    </w:pPr>
    <w:rPr>
      <w:sz w:val="20"/>
    </w:rPr>
  </w:style>
  <w:style w:type="paragraph" w:customStyle="1" w:styleId="xl30">
    <w:name w:val="xl30"/>
    <w:basedOn w:val="a8"/>
    <w:qFormat/>
    <w:pPr>
      <w:pBdr>
        <w:top w:val="single" w:sz="4" w:space="0" w:color="auto"/>
        <w:left w:val="single" w:sz="4" w:space="0" w:color="auto"/>
        <w:bottom w:val="single" w:sz="4" w:space="0" w:color="auto"/>
        <w:right w:val="single" w:sz="8" w:space="0" w:color="auto"/>
      </w:pBdr>
      <w:spacing w:before="100" w:beforeAutospacing="1" w:after="100" w:afterAutospacing="1" w:line="259" w:lineRule="auto"/>
      <w:jc w:val="center"/>
      <w:textAlignment w:val="center"/>
    </w:pPr>
    <w:rPr>
      <w:sz w:val="20"/>
    </w:rPr>
  </w:style>
  <w:style w:type="paragraph" w:customStyle="1" w:styleId="xl31">
    <w:name w:val="xl31"/>
    <w:basedOn w:val="a8"/>
    <w:qFormat/>
    <w:pPr>
      <w:pBdr>
        <w:top w:val="single" w:sz="4" w:space="0" w:color="auto"/>
        <w:left w:val="single" w:sz="4" w:space="0" w:color="auto"/>
        <w:bottom w:val="single" w:sz="4" w:space="0" w:color="auto"/>
        <w:right w:val="single" w:sz="8" w:space="0" w:color="auto"/>
      </w:pBdr>
      <w:spacing w:before="100" w:beforeAutospacing="1" w:after="100" w:afterAutospacing="1" w:line="259" w:lineRule="auto"/>
      <w:jc w:val="center"/>
      <w:textAlignment w:val="center"/>
    </w:pPr>
    <w:rPr>
      <w:sz w:val="20"/>
    </w:rPr>
  </w:style>
  <w:style w:type="paragraph" w:customStyle="1" w:styleId="xl32">
    <w:name w:val="xl32"/>
    <w:basedOn w:val="a8"/>
    <w:qFormat/>
    <w:pPr>
      <w:pBdr>
        <w:top w:val="single" w:sz="4" w:space="0" w:color="auto"/>
        <w:left w:val="single" w:sz="4" w:space="0" w:color="auto"/>
        <w:bottom w:val="single" w:sz="4" w:space="0" w:color="auto"/>
        <w:right w:val="single" w:sz="8" w:space="0" w:color="auto"/>
      </w:pBdr>
      <w:spacing w:before="100" w:beforeAutospacing="1" w:after="100" w:afterAutospacing="1" w:line="259" w:lineRule="auto"/>
      <w:jc w:val="center"/>
      <w:textAlignment w:val="center"/>
    </w:pPr>
    <w:rPr>
      <w:rFonts w:ascii="宋体" w:hAnsi="宋体"/>
      <w:sz w:val="20"/>
    </w:rPr>
  </w:style>
  <w:style w:type="paragraph" w:customStyle="1" w:styleId="xl33">
    <w:name w:val="xl33"/>
    <w:basedOn w:val="a8"/>
    <w:qFormat/>
    <w:pPr>
      <w:pBdr>
        <w:top w:val="single" w:sz="4" w:space="0" w:color="auto"/>
        <w:left w:val="single" w:sz="4" w:space="0" w:color="auto"/>
        <w:bottom w:val="single" w:sz="4" w:space="0" w:color="auto"/>
        <w:right w:val="single" w:sz="8" w:space="0" w:color="auto"/>
      </w:pBdr>
      <w:spacing w:before="100" w:beforeAutospacing="1" w:after="100" w:afterAutospacing="1" w:line="259" w:lineRule="auto"/>
      <w:jc w:val="center"/>
      <w:textAlignment w:val="center"/>
    </w:pPr>
    <w:rPr>
      <w:rFonts w:ascii="宋体" w:hAnsi="宋体"/>
      <w:color w:val="FF0000"/>
      <w:sz w:val="20"/>
    </w:rPr>
  </w:style>
  <w:style w:type="paragraph" w:customStyle="1" w:styleId="xl34">
    <w:name w:val="xl34"/>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color w:val="FF0000"/>
      <w:sz w:val="20"/>
    </w:rPr>
  </w:style>
  <w:style w:type="paragraph" w:customStyle="1" w:styleId="18">
    <w:name w:val="样式1"/>
    <w:basedOn w:val="4"/>
    <w:qFormat/>
    <w:pPr>
      <w:widowControl w:val="0"/>
      <w:tabs>
        <w:tab w:val="clear" w:pos="864"/>
        <w:tab w:val="left" w:pos="992"/>
      </w:tabs>
      <w:spacing w:before="280" w:after="290" w:line="420" w:lineRule="exact"/>
      <w:ind w:left="992" w:hanging="567"/>
    </w:pPr>
    <w:rPr>
      <w:rFonts w:ascii="Arial" w:eastAsia="黑体"/>
      <w:b w:val="0"/>
      <w:i w:val="0"/>
      <w:color w:val="365F91" w:themeColor="accent1" w:themeShade="BF"/>
      <w:sz w:val="24"/>
      <w:szCs w:val="28"/>
    </w:rPr>
  </w:style>
  <w:style w:type="paragraph" w:customStyle="1" w:styleId="2a">
    <w:name w:val="正文2"/>
    <w:basedOn w:val="a8"/>
    <w:autoRedefine/>
    <w:qFormat/>
    <w:pPr>
      <w:tabs>
        <w:tab w:val="left" w:pos="900"/>
      </w:tabs>
      <w:spacing w:after="160"/>
      <w:ind w:firstLineChars="200" w:firstLine="480"/>
    </w:pPr>
    <w:rPr>
      <w:rFonts w:ascii="宋体"/>
      <w:color w:val="000000"/>
      <w:sz w:val="24"/>
    </w:rPr>
  </w:style>
  <w:style w:type="paragraph" w:customStyle="1" w:styleId="Char">
    <w:name w:val="正文（缩进） Char"/>
    <w:basedOn w:val="a8"/>
    <w:link w:val="CharChar"/>
    <w:qFormat/>
    <w:pPr>
      <w:spacing w:beforeLines="50" w:afterLines="50" w:after="160"/>
      <w:ind w:firstLineChars="200" w:firstLine="480"/>
    </w:pPr>
    <w:rPr>
      <w:sz w:val="24"/>
      <w:szCs w:val="24"/>
    </w:rPr>
  </w:style>
  <w:style w:type="character" w:customStyle="1" w:styleId="CharChar">
    <w:name w:val="正文（缩进） Char Char"/>
    <w:link w:val="Char"/>
    <w:qFormat/>
    <w:rPr>
      <w:sz w:val="24"/>
      <w:szCs w:val="24"/>
    </w:rPr>
  </w:style>
  <w:style w:type="paragraph" w:customStyle="1" w:styleId="affff">
    <w:name w:val="正文（标记）"/>
    <w:basedOn w:val="a8"/>
    <w:qFormat/>
    <w:pPr>
      <w:tabs>
        <w:tab w:val="left" w:pos="900"/>
      </w:tabs>
      <w:spacing w:beforeLines="50" w:afterLines="50" w:after="160" w:line="259" w:lineRule="auto"/>
      <w:ind w:left="900" w:hanging="420"/>
    </w:pPr>
    <w:rPr>
      <w:sz w:val="24"/>
      <w:szCs w:val="24"/>
    </w:rPr>
  </w:style>
  <w:style w:type="paragraph" w:customStyle="1" w:styleId="affff0">
    <w:name w:val="正文（缩进）"/>
    <w:basedOn w:val="a8"/>
    <w:link w:val="Char1"/>
    <w:qFormat/>
    <w:pPr>
      <w:spacing w:beforeLines="50" w:afterLines="50" w:after="160"/>
      <w:ind w:firstLineChars="200" w:firstLine="480"/>
    </w:pPr>
    <w:rPr>
      <w:sz w:val="24"/>
      <w:szCs w:val="24"/>
    </w:rPr>
  </w:style>
  <w:style w:type="character" w:customStyle="1" w:styleId="Char1">
    <w:name w:val="正文（缩进） Char1"/>
    <w:link w:val="affff0"/>
    <w:qFormat/>
    <w:rPr>
      <w:sz w:val="24"/>
      <w:szCs w:val="24"/>
    </w:rPr>
  </w:style>
  <w:style w:type="paragraph" w:customStyle="1" w:styleId="affff1">
    <w:name w:val="正文格式"/>
    <w:basedOn w:val="a8"/>
    <w:qFormat/>
    <w:pPr>
      <w:adjustRightInd w:val="0"/>
      <w:snapToGrid w:val="0"/>
      <w:spacing w:after="160" w:line="360" w:lineRule="atLeast"/>
      <w:ind w:firstLine="482"/>
      <w:textAlignment w:val="baseline"/>
    </w:pPr>
    <w:rPr>
      <w:sz w:val="24"/>
    </w:rPr>
  </w:style>
  <w:style w:type="paragraph" w:customStyle="1" w:styleId="2b">
    <w:name w:val="项目2"/>
    <w:basedOn w:val="a8"/>
    <w:qFormat/>
    <w:pPr>
      <w:tabs>
        <w:tab w:val="left" w:pos="425"/>
      </w:tabs>
      <w:spacing w:before="60" w:after="60"/>
      <w:ind w:left="425" w:hanging="425"/>
    </w:pPr>
    <w:rPr>
      <w:sz w:val="24"/>
    </w:rPr>
  </w:style>
  <w:style w:type="paragraph" w:customStyle="1" w:styleId="2c">
    <w:name w:val="正文缩进2"/>
    <w:basedOn w:val="ad"/>
    <w:qFormat/>
    <w:pPr>
      <w:tabs>
        <w:tab w:val="left" w:pos="420"/>
      </w:tabs>
      <w:spacing w:after="120" w:line="360" w:lineRule="auto"/>
      <w:ind w:left="420" w:hanging="420"/>
    </w:pPr>
    <w:rPr>
      <w:sz w:val="24"/>
    </w:rPr>
  </w:style>
  <w:style w:type="paragraph" w:customStyle="1" w:styleId="affff2">
    <w:name w:val="文章标题"/>
    <w:next w:val="10"/>
    <w:qFormat/>
    <w:pPr>
      <w:widowControl w:val="0"/>
      <w:adjustRightInd w:val="0"/>
      <w:spacing w:before="120" w:after="120" w:line="259" w:lineRule="auto"/>
      <w:jc w:val="center"/>
      <w:textAlignment w:val="baseline"/>
    </w:pPr>
    <w:rPr>
      <w:rFonts w:ascii="黑体" w:eastAsia="黑体" w:hAnsiTheme="minorHAnsi" w:cstheme="minorBidi"/>
      <w:b/>
      <w:spacing w:val="20"/>
      <w:sz w:val="36"/>
      <w:szCs w:val="22"/>
    </w:rPr>
  </w:style>
  <w:style w:type="paragraph" w:customStyle="1" w:styleId="affff3">
    <w:name w:val="项目"/>
    <w:basedOn w:val="a8"/>
    <w:autoRedefine/>
    <w:qFormat/>
    <w:pPr>
      <w:tabs>
        <w:tab w:val="left" w:pos="425"/>
        <w:tab w:val="left" w:pos="900"/>
      </w:tabs>
      <w:adjustRightInd w:val="0"/>
      <w:spacing w:before="120" w:after="120" w:line="259" w:lineRule="auto"/>
      <w:ind w:left="425" w:hanging="425"/>
    </w:pPr>
    <w:rPr>
      <w:rFonts w:ascii="宋体"/>
      <w:sz w:val="24"/>
    </w:rPr>
  </w:style>
  <w:style w:type="paragraph" w:customStyle="1" w:styleId="Char0">
    <w:name w:val="正文（标记） Char"/>
    <w:basedOn w:val="a8"/>
    <w:qFormat/>
    <w:pPr>
      <w:tabs>
        <w:tab w:val="left" w:pos="840"/>
      </w:tabs>
      <w:spacing w:beforeLines="50" w:afterLines="50" w:after="160" w:line="259" w:lineRule="auto"/>
      <w:ind w:left="840" w:hanging="420"/>
    </w:pPr>
    <w:rPr>
      <w:sz w:val="24"/>
      <w:szCs w:val="24"/>
    </w:rPr>
  </w:style>
  <w:style w:type="paragraph" w:customStyle="1" w:styleId="TextCharChar">
    <w:name w:val="Text Char Char"/>
    <w:basedOn w:val="a8"/>
    <w:link w:val="TextCharCharChar"/>
    <w:qFormat/>
    <w:pPr>
      <w:spacing w:after="120" w:line="259" w:lineRule="auto"/>
    </w:pPr>
    <w:rPr>
      <w:sz w:val="24"/>
      <w:lang w:eastAsia="en-US"/>
    </w:rPr>
  </w:style>
  <w:style w:type="character" w:customStyle="1" w:styleId="TextCharCharChar">
    <w:name w:val="Text Char Char Char"/>
    <w:link w:val="TextCharChar"/>
    <w:qFormat/>
    <w:rPr>
      <w:sz w:val="24"/>
      <w:lang w:eastAsia="en-US"/>
    </w:rPr>
  </w:style>
  <w:style w:type="paragraph" w:customStyle="1" w:styleId="text5">
    <w:name w:val="text5"/>
    <w:basedOn w:val="a8"/>
    <w:qFormat/>
    <w:pPr>
      <w:spacing w:before="100" w:beforeAutospacing="1" w:after="100" w:afterAutospacing="1" w:line="259" w:lineRule="auto"/>
    </w:pPr>
    <w:rPr>
      <w:rFonts w:ascii="宋体" w:hAnsi="宋体" w:cs="宋体"/>
      <w:color w:val="000000"/>
      <w:sz w:val="24"/>
      <w:szCs w:val="24"/>
    </w:rPr>
  </w:style>
  <w:style w:type="paragraph" w:customStyle="1" w:styleId="affff4">
    <w:name w:val="图"/>
    <w:basedOn w:val="a8"/>
    <w:next w:val="a8"/>
    <w:qFormat/>
    <w:pPr>
      <w:tabs>
        <w:tab w:val="left" w:pos="680"/>
      </w:tabs>
      <w:adjustRightInd w:val="0"/>
      <w:spacing w:before="60" w:after="60" w:line="360" w:lineRule="atLeast"/>
      <w:jc w:val="center"/>
      <w:textAlignment w:val="baseline"/>
    </w:pPr>
    <w:rPr>
      <w:rFonts w:eastAsia="仿宋_GB2312"/>
      <w:b/>
      <w:sz w:val="28"/>
    </w:rPr>
  </w:style>
  <w:style w:type="paragraph" w:customStyle="1" w:styleId="CharChar0">
    <w:name w:val="Char Char"/>
    <w:basedOn w:val="a8"/>
    <w:autoRedefine/>
    <w:qFormat/>
    <w:pPr>
      <w:spacing w:after="160" w:line="240" w:lineRule="exact"/>
    </w:pPr>
    <w:rPr>
      <w:rFonts w:ascii="Verdana" w:eastAsia="仿宋_GB2312" w:hAnsi="Verdana"/>
      <w:sz w:val="24"/>
      <w:lang w:eastAsia="en-US"/>
    </w:rPr>
  </w:style>
  <w:style w:type="paragraph" w:customStyle="1" w:styleId="Char10">
    <w:name w:val="Char1"/>
    <w:basedOn w:val="a8"/>
    <w:qFormat/>
    <w:pPr>
      <w:spacing w:after="160" w:line="240" w:lineRule="exact"/>
    </w:pPr>
    <w:rPr>
      <w:rFonts w:ascii="Verdana" w:hAnsi="Verdana"/>
      <w:sz w:val="20"/>
      <w:lang w:eastAsia="en-US"/>
    </w:rPr>
  </w:style>
  <w:style w:type="character" w:customStyle="1" w:styleId="Char1CharCharCharCharCharCharCharCharCharCharCharCharChar">
    <w:name w:val="正文缩进 Char1 Char Char Char Char Char Char Char Char Char Char Char Char Char"/>
    <w:qFormat/>
    <w:rPr>
      <w:rFonts w:ascii="Arial Unicode MS" w:eastAsia="宋体" w:hAnsi="Arial Unicode MS"/>
      <w:sz w:val="24"/>
      <w:szCs w:val="24"/>
      <w:lang w:val="en-US" w:eastAsia="zh-CN" w:bidi="ar-SA"/>
    </w:rPr>
  </w:style>
  <w:style w:type="paragraph" w:customStyle="1" w:styleId="CharCharCharCharCharChar1Char">
    <w:name w:val="Char Char Char Char Char Char1 Char"/>
    <w:basedOn w:val="a8"/>
    <w:autoRedefine/>
    <w:qFormat/>
    <w:pPr>
      <w:spacing w:after="160" w:line="240" w:lineRule="exact"/>
      <w:ind w:firstLineChars="250" w:firstLine="701"/>
    </w:pPr>
    <w:rPr>
      <w:rFonts w:ascii="Verdana" w:eastAsia="仿宋_GB2312" w:hAnsi="Verdana"/>
      <w:b/>
      <w:sz w:val="28"/>
      <w:szCs w:val="28"/>
      <w:lang w:eastAsia="en-US"/>
    </w:rPr>
  </w:style>
  <w:style w:type="paragraph" w:customStyle="1" w:styleId="Char1CharCharCharCharCharChar">
    <w:name w:val="Char1 Char Char Char Char Char Char"/>
    <w:basedOn w:val="a8"/>
    <w:qFormat/>
    <w:pPr>
      <w:autoSpaceDE w:val="0"/>
      <w:autoSpaceDN w:val="0"/>
      <w:spacing w:after="160" w:line="259" w:lineRule="auto"/>
    </w:pPr>
    <w:rPr>
      <w:rFonts w:ascii="Tahoma" w:hAnsi="Tahoma"/>
      <w:sz w:val="24"/>
    </w:rPr>
  </w:style>
  <w:style w:type="character" w:customStyle="1" w:styleId="content">
    <w:name w:val="content"/>
    <w:basedOn w:val="a9"/>
    <w:qFormat/>
  </w:style>
  <w:style w:type="paragraph" w:customStyle="1" w:styleId="InfoBlue">
    <w:name w:val="InfoBlue"/>
    <w:basedOn w:val="a8"/>
    <w:next w:val="af7"/>
    <w:autoRedefine/>
    <w:qFormat/>
    <w:pPr>
      <w:spacing w:before="120" w:after="120"/>
      <w:ind w:left="480"/>
    </w:pPr>
    <w:rPr>
      <w:color w:val="000000"/>
      <w:sz w:val="24"/>
      <w:szCs w:val="24"/>
    </w:rPr>
  </w:style>
  <w:style w:type="paragraph" w:customStyle="1" w:styleId="affff5">
    <w:name w:val="表注"/>
    <w:basedOn w:val="a8"/>
    <w:qFormat/>
    <w:pPr>
      <w:spacing w:before="120" w:after="120" w:line="259" w:lineRule="auto"/>
      <w:jc w:val="center"/>
    </w:pPr>
    <w:rPr>
      <w:szCs w:val="21"/>
    </w:rPr>
  </w:style>
  <w:style w:type="paragraph" w:customStyle="1" w:styleId="19">
    <w:name w:val="列出段落1"/>
    <w:basedOn w:val="a8"/>
    <w:qFormat/>
    <w:pPr>
      <w:spacing w:after="160" w:line="259" w:lineRule="auto"/>
      <w:ind w:firstLineChars="200" w:firstLine="420"/>
    </w:pPr>
    <w:rPr>
      <w:rFonts w:ascii="宋体" w:hAnsi="宋体"/>
      <w:sz w:val="24"/>
    </w:rPr>
  </w:style>
  <w:style w:type="paragraph" w:customStyle="1" w:styleId="IBM">
    <w:name w:val="IBM 正文"/>
    <w:basedOn w:val="a8"/>
    <w:qFormat/>
    <w:pPr>
      <w:spacing w:after="160" w:line="360" w:lineRule="exact"/>
    </w:pPr>
    <w:rPr>
      <w:sz w:val="24"/>
    </w:rPr>
  </w:style>
  <w:style w:type="paragraph" w:styleId="affff6">
    <w:name w:val="No Spacing"/>
    <w:link w:val="affff7"/>
    <w:uiPriority w:val="1"/>
    <w:qFormat/>
    <w:rPr>
      <w:rFonts w:asciiTheme="minorHAnsi" w:eastAsiaTheme="minorEastAsia" w:hAnsiTheme="minorHAnsi" w:cstheme="minorBidi"/>
      <w:sz w:val="22"/>
      <w:szCs w:val="22"/>
    </w:rPr>
  </w:style>
  <w:style w:type="paragraph" w:styleId="affff8">
    <w:name w:val="Quote"/>
    <w:basedOn w:val="a8"/>
    <w:next w:val="a8"/>
    <w:link w:val="affff9"/>
    <w:uiPriority w:val="29"/>
    <w:qFormat/>
    <w:pPr>
      <w:spacing w:before="200" w:after="160" w:line="259" w:lineRule="auto"/>
      <w:ind w:left="864" w:right="864"/>
    </w:pPr>
    <w:rPr>
      <w:i/>
      <w:iCs/>
      <w:color w:val="404040" w:themeColor="text1" w:themeTint="BF"/>
    </w:rPr>
  </w:style>
  <w:style w:type="character" w:customStyle="1" w:styleId="affff9">
    <w:name w:val="引用 字符"/>
    <w:basedOn w:val="a9"/>
    <w:link w:val="affff8"/>
    <w:uiPriority w:val="29"/>
    <w:qFormat/>
    <w:rPr>
      <w:i/>
      <w:iCs/>
      <w:color w:val="404040" w:themeColor="text1" w:themeTint="BF"/>
    </w:rPr>
  </w:style>
  <w:style w:type="paragraph" w:styleId="affffa">
    <w:name w:val="Intense Quote"/>
    <w:basedOn w:val="a8"/>
    <w:next w:val="a8"/>
    <w:link w:val="affffb"/>
    <w:uiPriority w:val="30"/>
    <w:qFormat/>
    <w:pPr>
      <w:pBdr>
        <w:top w:val="single" w:sz="4" w:space="10" w:color="4F81BD" w:themeColor="accent1"/>
        <w:bottom w:val="single" w:sz="4" w:space="10" w:color="4F81BD" w:themeColor="accent1"/>
      </w:pBdr>
      <w:spacing w:before="360" w:after="360" w:line="259" w:lineRule="auto"/>
      <w:ind w:left="864" w:right="864"/>
      <w:jc w:val="center"/>
    </w:pPr>
    <w:rPr>
      <w:i/>
      <w:iCs/>
      <w:color w:val="4F81BD" w:themeColor="accent1"/>
    </w:rPr>
  </w:style>
  <w:style w:type="character" w:customStyle="1" w:styleId="affffb">
    <w:name w:val="明显引用 字符"/>
    <w:basedOn w:val="a9"/>
    <w:link w:val="affffa"/>
    <w:uiPriority w:val="30"/>
    <w:qFormat/>
    <w:rPr>
      <w:i/>
      <w:iCs/>
      <w:color w:val="4F81BD" w:themeColor="accent1"/>
    </w:rPr>
  </w:style>
  <w:style w:type="character" w:customStyle="1" w:styleId="1a">
    <w:name w:val="不明显强调1"/>
    <w:basedOn w:val="a9"/>
    <w:uiPriority w:val="19"/>
    <w:qFormat/>
    <w:rPr>
      <w:i/>
      <w:iCs/>
      <w:color w:val="404040" w:themeColor="text1" w:themeTint="BF"/>
    </w:rPr>
  </w:style>
  <w:style w:type="character" w:customStyle="1" w:styleId="1b">
    <w:name w:val="明显强调1"/>
    <w:basedOn w:val="a9"/>
    <w:uiPriority w:val="21"/>
    <w:qFormat/>
    <w:rPr>
      <w:i/>
      <w:iCs/>
      <w:color w:val="4F81BD" w:themeColor="accent1"/>
    </w:rPr>
  </w:style>
  <w:style w:type="character" w:customStyle="1" w:styleId="1c">
    <w:name w:val="不明显参考1"/>
    <w:basedOn w:val="a9"/>
    <w:uiPriority w:val="31"/>
    <w:qFormat/>
    <w:rPr>
      <w:smallCaps/>
      <w:color w:val="404040" w:themeColor="text1" w:themeTint="BF"/>
    </w:rPr>
  </w:style>
  <w:style w:type="character" w:customStyle="1" w:styleId="1d">
    <w:name w:val="明显参考1"/>
    <w:basedOn w:val="a9"/>
    <w:uiPriority w:val="32"/>
    <w:qFormat/>
    <w:rPr>
      <w:b/>
      <w:bCs/>
      <w:smallCaps/>
      <w:color w:val="4F81BD" w:themeColor="accent1"/>
      <w:spacing w:val="5"/>
    </w:rPr>
  </w:style>
  <w:style w:type="character" w:customStyle="1" w:styleId="1e">
    <w:name w:val="书籍标题1"/>
    <w:basedOn w:val="a9"/>
    <w:uiPriority w:val="33"/>
    <w:qFormat/>
    <w:rPr>
      <w:b/>
      <w:bCs/>
      <w:i/>
      <w:iCs/>
      <w:spacing w:val="5"/>
    </w:rPr>
  </w:style>
  <w:style w:type="paragraph" w:customStyle="1" w:styleId="a6">
    <w:name w:val="一级编号"/>
    <w:basedOn w:val="a8"/>
    <w:qFormat/>
    <w:pPr>
      <w:numPr>
        <w:numId w:val="2"/>
      </w:numPr>
      <w:spacing w:after="160" w:line="259" w:lineRule="auto"/>
    </w:pPr>
  </w:style>
  <w:style w:type="paragraph" w:customStyle="1" w:styleId="a7">
    <w:name w:val="二级编号"/>
    <w:basedOn w:val="a8"/>
    <w:qFormat/>
    <w:pPr>
      <w:numPr>
        <w:ilvl w:val="1"/>
        <w:numId w:val="2"/>
      </w:numPr>
      <w:spacing w:after="160" w:line="259" w:lineRule="auto"/>
    </w:pPr>
  </w:style>
  <w:style w:type="paragraph" w:customStyle="1" w:styleId="220">
    <w:name w:val="样式 左侧:  2 字符 首行缩进:  2 字符"/>
    <w:basedOn w:val="a8"/>
    <w:qFormat/>
    <w:pPr>
      <w:spacing w:after="0"/>
      <w:ind w:firstLineChars="200" w:firstLine="420"/>
    </w:pPr>
    <w:rPr>
      <w:rFonts w:eastAsia="宋体" w:cs="宋体"/>
      <w:sz w:val="24"/>
      <w:szCs w:val="20"/>
    </w:rPr>
  </w:style>
  <w:style w:type="character" w:customStyle="1" w:styleId="affffc">
    <w:name w:val="样式 小四"/>
    <w:qFormat/>
    <w:rPr>
      <w:sz w:val="21"/>
    </w:rPr>
  </w:style>
  <w:style w:type="paragraph" w:customStyle="1" w:styleId="Char2">
    <w:name w:val="Char"/>
    <w:basedOn w:val="a8"/>
    <w:autoRedefine/>
    <w:qFormat/>
    <w:pPr>
      <w:tabs>
        <w:tab w:val="left" w:pos="832"/>
      </w:tabs>
      <w:spacing w:before="100" w:beforeAutospacing="1" w:after="100" w:afterAutospacing="1" w:line="259" w:lineRule="auto"/>
      <w:ind w:left="832" w:hanging="420"/>
    </w:pPr>
    <w:rPr>
      <w:rFonts w:eastAsia="等线" w:cs="Times New Roman"/>
      <w:sz w:val="24"/>
    </w:rPr>
  </w:style>
  <w:style w:type="paragraph" w:customStyle="1" w:styleId="Table">
    <w:name w:val="Table"/>
    <w:basedOn w:val="a8"/>
    <w:qFormat/>
    <w:pPr>
      <w:spacing w:before="40" w:after="40" w:line="240" w:lineRule="auto"/>
    </w:pPr>
    <w:rPr>
      <w:rFonts w:ascii="Arial" w:eastAsia="宋体" w:hAnsi="Arial" w:cs="Times New Roman"/>
      <w:sz w:val="20"/>
      <w:szCs w:val="20"/>
      <w:lang w:eastAsia="en-US"/>
    </w:rPr>
  </w:style>
  <w:style w:type="character" w:customStyle="1" w:styleId="affc">
    <w:name w:val="脚注文本 字符"/>
    <w:basedOn w:val="a9"/>
    <w:link w:val="affb"/>
    <w:semiHidden/>
    <w:qFormat/>
    <w:rPr>
      <w:rFonts w:ascii="等线" w:eastAsia="等线" w:hAnsi="等线" w:cs="Times New Roman"/>
      <w:sz w:val="18"/>
      <w:szCs w:val="18"/>
    </w:rPr>
  </w:style>
  <w:style w:type="paragraph" w:customStyle="1" w:styleId="E1">
    <w:name w:val="E1"/>
    <w:basedOn w:val="a8"/>
    <w:qFormat/>
    <w:pPr>
      <w:spacing w:before="240" w:after="480" w:line="259" w:lineRule="auto"/>
    </w:pPr>
    <w:rPr>
      <w:rFonts w:ascii="Univers (E1)" w:eastAsia="等线" w:hAnsi="Univers (E1)" w:cs="Times New Roman"/>
      <w:b/>
      <w:sz w:val="24"/>
      <w:szCs w:val="20"/>
      <w:lang w:val="en-GB"/>
    </w:rPr>
  </w:style>
  <w:style w:type="character" w:customStyle="1" w:styleId="3Char">
    <w:name w:val="标题 3 Char"/>
    <w:uiPriority w:val="9"/>
    <w:qFormat/>
    <w:rPr>
      <w:rFonts w:ascii="Calibri Light" w:eastAsia="宋体" w:hAnsi="Calibri Light"/>
      <w:b/>
      <w:bCs/>
      <w:color w:val="000000"/>
      <w:sz w:val="22"/>
      <w:szCs w:val="22"/>
    </w:rPr>
  </w:style>
  <w:style w:type="paragraph" w:customStyle="1" w:styleId="Bullet1Char">
    <w:name w:val="Bullet 1 Char"/>
    <w:basedOn w:val="a8"/>
    <w:link w:val="Bullet1CharChar"/>
    <w:autoRedefine/>
    <w:qFormat/>
    <w:pPr>
      <w:numPr>
        <w:numId w:val="3"/>
      </w:numPr>
      <w:tabs>
        <w:tab w:val="left" w:pos="0"/>
      </w:tabs>
      <w:overflowPunct w:val="0"/>
      <w:autoSpaceDE w:val="0"/>
      <w:autoSpaceDN w:val="0"/>
      <w:adjustRightInd w:val="0"/>
      <w:spacing w:after="120" w:line="259" w:lineRule="auto"/>
      <w:textAlignment w:val="baseline"/>
    </w:pPr>
    <w:rPr>
      <w:rFonts w:ascii="等线" w:eastAsia="等线" w:hAnsi="等线" w:cs="Times New Roman"/>
      <w:color w:val="000000"/>
      <w:lang w:eastAsia="en-US"/>
    </w:rPr>
  </w:style>
  <w:style w:type="character" w:customStyle="1" w:styleId="Bullet1CharChar">
    <w:name w:val="Bullet 1 Char Char"/>
    <w:link w:val="Bullet1Char"/>
    <w:qFormat/>
    <w:rPr>
      <w:rFonts w:ascii="等线" w:eastAsia="等线" w:hAnsi="等线" w:cs="Times New Roman"/>
      <w:color w:val="000000"/>
      <w:lang w:eastAsia="en-US"/>
    </w:rPr>
  </w:style>
  <w:style w:type="paragraph" w:customStyle="1" w:styleId="CNLevel2List">
    <w:name w:val="CN Level 2 List"/>
    <w:basedOn w:val="a8"/>
    <w:qFormat/>
    <w:pPr>
      <w:tabs>
        <w:tab w:val="left" w:pos="900"/>
      </w:tabs>
      <w:spacing w:before="28" w:after="28" w:line="259" w:lineRule="auto"/>
      <w:ind w:left="900" w:hanging="360"/>
    </w:pPr>
    <w:rPr>
      <w:rFonts w:ascii="宋体常规" w:eastAsia="等线" w:hAnsi="宋体常规" w:cs="Times New Roman"/>
      <w:sz w:val="20"/>
      <w:szCs w:val="20"/>
      <w:lang w:eastAsia="en-US"/>
    </w:rPr>
  </w:style>
  <w:style w:type="paragraph" w:customStyle="1" w:styleId="Char20">
    <w:name w:val="Char2"/>
    <w:basedOn w:val="a8"/>
    <w:autoRedefine/>
    <w:qFormat/>
    <w:pPr>
      <w:tabs>
        <w:tab w:val="left" w:pos="832"/>
      </w:tabs>
      <w:spacing w:before="100" w:beforeAutospacing="1" w:after="100" w:afterAutospacing="1" w:line="259" w:lineRule="auto"/>
      <w:ind w:left="832" w:hanging="420"/>
    </w:pPr>
    <w:rPr>
      <w:rFonts w:eastAsia="等线" w:cs="Times New Roman"/>
      <w:sz w:val="24"/>
    </w:rPr>
  </w:style>
  <w:style w:type="character" w:customStyle="1" w:styleId="310">
    <w:name w:val="标题 31"/>
    <w:qFormat/>
    <w:rPr>
      <w:rFonts w:eastAsia="宋体"/>
      <w:b/>
      <w:sz w:val="22"/>
      <w:lang w:val="en-US" w:eastAsia="zh-CN" w:bidi="ar-SA"/>
    </w:rPr>
  </w:style>
  <w:style w:type="paragraph" w:customStyle="1" w:styleId="NormalBulletLast">
    <w:name w:val="Normal Bullet Last"/>
    <w:basedOn w:val="a8"/>
    <w:qFormat/>
    <w:pPr>
      <w:tabs>
        <w:tab w:val="left" w:pos="1701"/>
      </w:tabs>
      <w:overflowPunct w:val="0"/>
      <w:autoSpaceDE w:val="0"/>
      <w:autoSpaceDN w:val="0"/>
      <w:adjustRightInd w:val="0"/>
      <w:spacing w:after="160" w:line="288" w:lineRule="auto"/>
      <w:ind w:left="284" w:hanging="284"/>
      <w:textAlignment w:val="baseline"/>
    </w:pPr>
    <w:rPr>
      <w:rFonts w:ascii="'宋体" w:eastAsia="'宋体" w:cs="Times New Roman"/>
      <w:spacing w:val="24"/>
      <w:sz w:val="24"/>
      <w:szCs w:val="20"/>
      <w:lang w:val="en-AU"/>
    </w:rPr>
  </w:style>
  <w:style w:type="paragraph" w:customStyle="1" w:styleId="pit">
    <w:name w:val="pit正文"/>
    <w:basedOn w:val="a8"/>
    <w:autoRedefine/>
    <w:qFormat/>
    <w:pPr>
      <w:spacing w:after="160" w:line="400" w:lineRule="exact"/>
      <w:ind w:left="2700" w:hanging="3"/>
    </w:pPr>
    <w:rPr>
      <w:rFonts w:ascii="宋体" w:eastAsia="等线" w:cs="Times New Roman"/>
      <w:spacing w:val="20"/>
      <w:sz w:val="24"/>
      <w:szCs w:val="20"/>
    </w:rPr>
  </w:style>
  <w:style w:type="paragraph" w:customStyle="1" w:styleId="Subtitulo">
    <w:name w:val="Subtitulo"/>
    <w:basedOn w:val="a8"/>
    <w:next w:val="a8"/>
    <w:qFormat/>
    <w:pPr>
      <w:keepNext/>
      <w:keepLines/>
      <w:overflowPunct w:val="0"/>
      <w:autoSpaceDE w:val="0"/>
      <w:autoSpaceDN w:val="0"/>
      <w:adjustRightInd w:val="0"/>
      <w:spacing w:before="40" w:after="160" w:line="240" w:lineRule="atLeast"/>
      <w:textAlignment w:val="baseline"/>
    </w:pPr>
    <w:rPr>
      <w:rFonts w:ascii="Helvetica" w:eastAsia="PMingLiU" w:hAnsi="Helvetica" w:cs="Times New Roman"/>
      <w:b/>
      <w:sz w:val="24"/>
      <w:szCs w:val="20"/>
      <w:lang w:eastAsia="zh-TW"/>
    </w:rPr>
  </w:style>
  <w:style w:type="character" w:customStyle="1" w:styleId="Char3">
    <w:name w:val="正文文本 Char"/>
    <w:qFormat/>
    <w:rPr>
      <w:sz w:val="24"/>
    </w:rPr>
  </w:style>
  <w:style w:type="paragraph" w:customStyle="1" w:styleId="affffd">
    <w:name w:val="保留內文文字"/>
    <w:basedOn w:val="af7"/>
    <w:qFormat/>
    <w:pPr>
      <w:keepNext/>
      <w:tabs>
        <w:tab w:val="right" w:pos="8640"/>
      </w:tabs>
      <w:overflowPunct w:val="0"/>
      <w:autoSpaceDE w:val="0"/>
      <w:autoSpaceDN w:val="0"/>
      <w:adjustRightInd w:val="0"/>
      <w:spacing w:before="40" w:after="280"/>
      <w:textAlignment w:val="baseline"/>
    </w:pPr>
    <w:rPr>
      <w:rFonts w:eastAsia="MingLiU" w:cs="Times New Roman"/>
      <w:spacing w:val="-2"/>
      <w:sz w:val="24"/>
      <w:szCs w:val="20"/>
      <w:lang w:eastAsia="zh-TW"/>
    </w:rPr>
  </w:style>
  <w:style w:type="character" w:customStyle="1" w:styleId="Char4">
    <w:name w:val="副标题 Char"/>
    <w:uiPriority w:val="11"/>
    <w:qFormat/>
    <w:rPr>
      <w:color w:val="5A5A5A"/>
      <w:spacing w:val="10"/>
    </w:rPr>
  </w:style>
  <w:style w:type="paragraph" w:customStyle="1" w:styleId="affffe">
    <w:name w:val="目录标题"/>
    <w:basedOn w:val="aff8"/>
    <w:qFormat/>
    <w:pPr>
      <w:spacing w:after="160" w:line="259" w:lineRule="auto"/>
    </w:pPr>
    <w:rPr>
      <w:rFonts w:ascii="等线" w:eastAsia="等线" w:hAnsi="等线" w:cs="Times New Roman"/>
      <w:i w:val="0"/>
      <w:iCs w:val="0"/>
      <w:color w:val="5A5A5A"/>
      <w:spacing w:val="10"/>
      <w:sz w:val="22"/>
      <w:szCs w:val="22"/>
    </w:rPr>
  </w:style>
  <w:style w:type="character" w:customStyle="1" w:styleId="Char5">
    <w:name w:val="批注文字 Char"/>
    <w:qFormat/>
    <w:rPr>
      <w:sz w:val="24"/>
    </w:rPr>
  </w:style>
  <w:style w:type="character" w:customStyle="1" w:styleId="Char6">
    <w:name w:val="纯文本 Char"/>
    <w:qFormat/>
    <w:rPr>
      <w:rFonts w:ascii="宋体" w:hAnsi="Courier New"/>
      <w:sz w:val="24"/>
    </w:rPr>
  </w:style>
  <w:style w:type="character" w:customStyle="1" w:styleId="afffff">
    <w:name w:val="签名 字符"/>
    <w:basedOn w:val="a9"/>
    <w:semiHidden/>
    <w:qFormat/>
  </w:style>
  <w:style w:type="character" w:customStyle="1" w:styleId="13">
    <w:name w:val="签名 字符1"/>
    <w:basedOn w:val="a9"/>
    <w:link w:val="aff6"/>
    <w:qFormat/>
    <w:rPr>
      <w:rFonts w:ascii="Times New Roman" w:eastAsia="等线" w:hAnsi="Times New Roman" w:cs="Times New Roman"/>
      <w:sz w:val="20"/>
      <w:szCs w:val="20"/>
    </w:rPr>
  </w:style>
  <w:style w:type="paragraph" w:customStyle="1" w:styleId="-">
    <w:name w:val="签名 - 姓名"/>
    <w:basedOn w:val="aff6"/>
    <w:next w:val="a8"/>
    <w:autoRedefine/>
    <w:qFormat/>
    <w:pPr>
      <w:ind w:left="0"/>
    </w:pPr>
    <w:rPr>
      <w:rFonts w:ascii="Garamond" w:hAnsi="Garamond"/>
    </w:rPr>
  </w:style>
  <w:style w:type="character" w:customStyle="1" w:styleId="afffff0">
    <w:name w:val="正文首行缩进 字符"/>
    <w:basedOn w:val="af8"/>
    <w:qFormat/>
  </w:style>
  <w:style w:type="character" w:customStyle="1" w:styleId="afff4">
    <w:name w:val="正文文本首行缩进 字符"/>
    <w:link w:val="afff3"/>
    <w:qFormat/>
    <w:rPr>
      <w:rFonts w:ascii="Times New Roman" w:eastAsia="等线" w:hAnsi="Times New Roman" w:cs="Times New Roman"/>
      <w:kern w:val="2"/>
      <w:sz w:val="21"/>
      <w:szCs w:val="20"/>
    </w:rPr>
  </w:style>
  <w:style w:type="character" w:customStyle="1" w:styleId="2Char">
    <w:name w:val="正文文本 2 Char"/>
    <w:qFormat/>
    <w:rPr>
      <w:rFonts w:ascii="宋体"/>
    </w:rPr>
  </w:style>
  <w:style w:type="character" w:customStyle="1" w:styleId="Char7">
    <w:name w:val="正文文本缩进 Char"/>
    <w:qFormat/>
    <w:rPr>
      <w:rFonts w:ascii="Arial,Bold" w:hAnsi="Arial,Bold"/>
      <w:sz w:val="21"/>
      <w:szCs w:val="28"/>
    </w:rPr>
  </w:style>
  <w:style w:type="character" w:customStyle="1" w:styleId="afffff1">
    <w:name w:val="重点强调"/>
    <w:autoRedefine/>
    <w:qFormat/>
    <w:rPr>
      <w:rFonts w:ascii="Garamond" w:eastAsia="黑体" w:hAnsi="Garamond"/>
      <w:b/>
      <w:spacing w:val="20"/>
      <w:sz w:val="21"/>
    </w:rPr>
  </w:style>
  <w:style w:type="paragraph" w:customStyle="1" w:styleId="DefaultText">
    <w:name w:val="Default Text"/>
    <w:qFormat/>
    <w:pPr>
      <w:overflowPunct w:val="0"/>
      <w:autoSpaceDE w:val="0"/>
      <w:autoSpaceDN w:val="0"/>
      <w:adjustRightInd w:val="0"/>
      <w:spacing w:after="160" w:line="259" w:lineRule="auto"/>
      <w:textAlignment w:val="baseline"/>
    </w:pPr>
    <w:rPr>
      <w:rFonts w:ascii="等线" w:eastAsia="PMingLiU" w:hAnsi="等线"/>
      <w:color w:val="000000"/>
      <w:sz w:val="24"/>
      <w:szCs w:val="22"/>
      <w:lang w:eastAsia="zh-TW"/>
    </w:rPr>
  </w:style>
  <w:style w:type="paragraph" w:customStyle="1" w:styleId="n">
    <w:name w:val="n"/>
    <w:basedOn w:val="4"/>
    <w:qFormat/>
    <w:pPr>
      <w:keepNext w:val="0"/>
      <w:keepLines w:val="0"/>
      <w:numPr>
        <w:ilvl w:val="0"/>
        <w:numId w:val="0"/>
      </w:numPr>
      <w:overflowPunct w:val="0"/>
      <w:adjustRightInd w:val="0"/>
      <w:spacing w:after="240" w:line="240" w:lineRule="auto"/>
      <w:jc w:val="both"/>
      <w:textAlignment w:val="baseline"/>
      <w:outlineLvl w:val="9"/>
    </w:pPr>
    <w:rPr>
      <w:rFonts w:ascii="DFKai-SB" w:eastAsia="DFKai-SB" w:hAnsi="Calibri Light" w:cs="Times New Roman"/>
      <w:bCs w:val="0"/>
      <w:color w:val="000000"/>
      <w:sz w:val="28"/>
      <w:szCs w:val="20"/>
      <w:lang w:eastAsia="zh-TW"/>
    </w:rPr>
  </w:style>
  <w:style w:type="paragraph" w:customStyle="1" w:styleId="TOC11">
    <w:name w:val="TOC1"/>
    <w:basedOn w:val="a8"/>
    <w:qFormat/>
    <w:pPr>
      <w:overflowPunct w:val="0"/>
      <w:autoSpaceDE w:val="0"/>
      <w:autoSpaceDN w:val="0"/>
      <w:adjustRightInd w:val="0"/>
      <w:spacing w:before="240" w:after="120" w:line="259" w:lineRule="auto"/>
      <w:ind w:left="360" w:hanging="360"/>
      <w:textAlignment w:val="baseline"/>
    </w:pPr>
    <w:rPr>
      <w:rFonts w:ascii="TimesNewRomanPS" w:eastAsia="DFKai-SB" w:hAnsi="TimesNewRomanPS" w:cs="Times New Roman"/>
      <w:sz w:val="20"/>
      <w:szCs w:val="20"/>
      <w:lang w:eastAsia="zh-TW"/>
    </w:rPr>
  </w:style>
  <w:style w:type="paragraph" w:customStyle="1" w:styleId="TOC30">
    <w:name w:val="TOC3"/>
    <w:basedOn w:val="a8"/>
    <w:qFormat/>
    <w:pPr>
      <w:overflowPunct w:val="0"/>
      <w:autoSpaceDE w:val="0"/>
      <w:autoSpaceDN w:val="0"/>
      <w:adjustRightInd w:val="0"/>
      <w:spacing w:before="240" w:after="120" w:line="259" w:lineRule="auto"/>
      <w:ind w:left="1080" w:hanging="360"/>
      <w:textAlignment w:val="baseline"/>
    </w:pPr>
    <w:rPr>
      <w:rFonts w:ascii="TimesNewRomanPS" w:eastAsia="DFKai-SB" w:hAnsi="TimesNewRomanPS" w:cs="Times New Roman"/>
      <w:sz w:val="20"/>
      <w:szCs w:val="20"/>
      <w:lang w:eastAsia="zh-TW"/>
    </w:rPr>
  </w:style>
  <w:style w:type="paragraph" w:customStyle="1" w:styleId="0BoxAround">
    <w:name w:val="0. Box Around"/>
    <w:basedOn w:val="a8"/>
    <w:qFormat/>
    <w:pPr>
      <w:pBdr>
        <w:top w:val="single" w:sz="6" w:space="1" w:color="auto"/>
        <w:left w:val="single" w:sz="6" w:space="4" w:color="auto"/>
        <w:bottom w:val="single" w:sz="6" w:space="1" w:color="auto"/>
        <w:right w:val="single" w:sz="6" w:space="4" w:color="auto"/>
      </w:pBdr>
      <w:overflowPunct w:val="0"/>
      <w:autoSpaceDE w:val="0"/>
      <w:autoSpaceDN w:val="0"/>
      <w:adjustRightInd w:val="0"/>
      <w:spacing w:before="240" w:after="120" w:line="259" w:lineRule="auto"/>
      <w:textAlignment w:val="baseline"/>
    </w:pPr>
    <w:rPr>
      <w:rFonts w:ascii="等线" w:eastAsia="DFKai-SB" w:hAnsi="等线" w:cs="Times New Roman"/>
      <w:i/>
      <w:sz w:val="20"/>
      <w:szCs w:val="20"/>
      <w:lang w:eastAsia="zh-TW"/>
    </w:rPr>
  </w:style>
  <w:style w:type="paragraph" w:customStyle="1" w:styleId="1f">
    <w:name w:val="称呼1"/>
    <w:basedOn w:val="a8"/>
    <w:qFormat/>
    <w:pPr>
      <w:overflowPunct w:val="0"/>
      <w:autoSpaceDE w:val="0"/>
      <w:autoSpaceDN w:val="0"/>
      <w:adjustRightInd w:val="0"/>
      <w:spacing w:before="240" w:after="120" w:line="259" w:lineRule="auto"/>
      <w:textAlignment w:val="baseline"/>
    </w:pPr>
    <w:rPr>
      <w:rFonts w:ascii="等线" w:eastAsia="DFKai-SB" w:hAnsi="等线" w:cs="Times New Roman"/>
      <w:sz w:val="20"/>
      <w:szCs w:val="20"/>
      <w:lang w:eastAsia="zh-TW"/>
    </w:rPr>
  </w:style>
  <w:style w:type="paragraph" w:customStyle="1" w:styleId="Bullet">
    <w:name w:val="Bullet"/>
    <w:qFormat/>
    <w:pPr>
      <w:overflowPunct w:val="0"/>
      <w:autoSpaceDE w:val="0"/>
      <w:autoSpaceDN w:val="0"/>
      <w:adjustRightInd w:val="0"/>
      <w:spacing w:after="160" w:line="259" w:lineRule="auto"/>
      <w:textAlignment w:val="baseline"/>
    </w:pPr>
    <w:rPr>
      <w:rFonts w:ascii="等线" w:eastAsia="PMingLiU" w:hAnsi="等线"/>
      <w:color w:val="000000"/>
      <w:sz w:val="24"/>
      <w:szCs w:val="22"/>
      <w:lang w:eastAsia="zh-TW"/>
    </w:rPr>
  </w:style>
  <w:style w:type="paragraph" w:customStyle="1" w:styleId="Bullet1">
    <w:name w:val="Bullet 1"/>
    <w:qFormat/>
    <w:pPr>
      <w:overflowPunct w:val="0"/>
      <w:autoSpaceDE w:val="0"/>
      <w:autoSpaceDN w:val="0"/>
      <w:adjustRightInd w:val="0"/>
      <w:spacing w:after="72" w:line="259" w:lineRule="auto"/>
      <w:ind w:left="1152" w:hanging="432"/>
      <w:textAlignment w:val="baseline"/>
    </w:pPr>
    <w:rPr>
      <w:rFonts w:ascii="等线" w:eastAsia="PMingLiU" w:hAnsi="等线"/>
      <w:color w:val="000000"/>
      <w:sz w:val="24"/>
      <w:szCs w:val="22"/>
      <w:lang w:eastAsia="zh-TW"/>
    </w:rPr>
  </w:style>
  <w:style w:type="paragraph" w:customStyle="1" w:styleId="BodySingle">
    <w:name w:val="Body Single"/>
    <w:qFormat/>
    <w:pPr>
      <w:overflowPunct w:val="0"/>
      <w:autoSpaceDE w:val="0"/>
      <w:autoSpaceDN w:val="0"/>
      <w:adjustRightInd w:val="0"/>
      <w:spacing w:after="72" w:line="259" w:lineRule="auto"/>
      <w:ind w:left="576"/>
      <w:textAlignment w:val="baseline"/>
    </w:pPr>
    <w:rPr>
      <w:rFonts w:ascii="等线" w:eastAsia="PMingLiU" w:hAnsi="等线"/>
      <w:color w:val="000000"/>
      <w:sz w:val="24"/>
      <w:szCs w:val="22"/>
      <w:lang w:eastAsia="zh-TW"/>
    </w:rPr>
  </w:style>
  <w:style w:type="character" w:customStyle="1" w:styleId="2Char0">
    <w:name w:val="正文文本缩进 2 Char"/>
    <w:qFormat/>
    <w:rPr>
      <w:rFonts w:ascii="Arial" w:eastAsia="DFKai-SB" w:hAnsi="Arial"/>
      <w:lang w:eastAsia="zh-TW"/>
    </w:rPr>
  </w:style>
  <w:style w:type="paragraph" w:customStyle="1" w:styleId="afffff2">
    <w:name w:val="表格文字"/>
    <w:basedOn w:val="a8"/>
    <w:qFormat/>
    <w:pPr>
      <w:spacing w:before="240" w:after="160" w:line="360" w:lineRule="atLeast"/>
    </w:pPr>
    <w:rPr>
      <w:rFonts w:ascii="MingLiU" w:eastAsia="MingLiU" w:hAnsi="Courier New" w:cs="Times New Roman"/>
      <w:sz w:val="20"/>
      <w:szCs w:val="20"/>
      <w:lang w:eastAsia="zh-TW"/>
    </w:rPr>
  </w:style>
  <w:style w:type="character" w:customStyle="1" w:styleId="2d">
    <w:name w:val="正文首行缩进 2 字符"/>
    <w:basedOn w:val="afa"/>
    <w:semiHidden/>
    <w:qFormat/>
    <w:rPr>
      <w:color w:val="000000"/>
      <w:sz w:val="24"/>
    </w:rPr>
  </w:style>
  <w:style w:type="character" w:customStyle="1" w:styleId="29">
    <w:name w:val="正文文本首行缩进 2 字符"/>
    <w:link w:val="28"/>
    <w:qFormat/>
    <w:rPr>
      <w:rFonts w:ascii="Arial" w:eastAsia="DFKai-SB" w:hAnsi="Arial" w:cs="Times New Roman"/>
      <w:spacing w:val="-5"/>
      <w:sz w:val="20"/>
      <w:szCs w:val="20"/>
      <w:lang w:eastAsia="zh-TW"/>
    </w:rPr>
  </w:style>
  <w:style w:type="paragraph" w:customStyle="1" w:styleId="BlockQuotation">
    <w:name w:val="Block Quotation"/>
    <w:basedOn w:val="a8"/>
    <w:qFormat/>
    <w:pPr>
      <w:pBdr>
        <w:top w:val="single" w:sz="12" w:space="12" w:color="FFFFFF"/>
        <w:left w:val="single" w:sz="6" w:space="12" w:color="FFFFFF"/>
        <w:bottom w:val="single" w:sz="6" w:space="12" w:color="FFFFFF"/>
        <w:right w:val="single" w:sz="6" w:space="12" w:color="FFFFFF"/>
      </w:pBdr>
      <w:shd w:val="pct5" w:color="auto" w:fill="auto"/>
      <w:spacing w:after="240" w:line="220" w:lineRule="atLeast"/>
      <w:ind w:left="1368" w:right="240"/>
    </w:pPr>
    <w:rPr>
      <w:rFonts w:ascii="Arial Narrow" w:eastAsia="等线" w:hAnsi="Arial Narrow" w:cs="Times New Roman"/>
      <w:spacing w:val="-5"/>
      <w:sz w:val="20"/>
      <w:szCs w:val="20"/>
    </w:rPr>
  </w:style>
  <w:style w:type="character" w:customStyle="1" w:styleId="Char8">
    <w:name w:val="日期 Char"/>
    <w:basedOn w:val="a9"/>
    <w:qFormat/>
  </w:style>
  <w:style w:type="paragraph" w:customStyle="1" w:styleId="restitle">
    <w:name w:val="restitle"/>
    <w:basedOn w:val="a8"/>
    <w:qFormat/>
    <w:pPr>
      <w:spacing w:after="160" w:line="259" w:lineRule="auto"/>
      <w:jc w:val="center"/>
    </w:pPr>
    <w:rPr>
      <w:rFonts w:ascii="等线" w:eastAsia="等线" w:hAnsi="等线" w:cs="Times New Roman"/>
      <w:b/>
      <w:i/>
      <w:sz w:val="20"/>
      <w:szCs w:val="20"/>
      <w:lang w:val="en-GB" w:eastAsia="en-US"/>
    </w:rPr>
  </w:style>
  <w:style w:type="paragraph" w:customStyle="1" w:styleId="reshead1">
    <w:name w:val="reshead1"/>
    <w:basedOn w:val="a8"/>
    <w:qFormat/>
    <w:pPr>
      <w:spacing w:before="480" w:after="240" w:line="259" w:lineRule="auto"/>
    </w:pPr>
    <w:rPr>
      <w:rFonts w:ascii="等线" w:eastAsia="等线" w:hAnsi="等线" w:cs="Times New Roman"/>
      <w:b/>
      <w:sz w:val="20"/>
      <w:szCs w:val="20"/>
      <w:lang w:val="en-GB" w:eastAsia="en-US"/>
    </w:rPr>
  </w:style>
  <w:style w:type="paragraph" w:customStyle="1" w:styleId="1f0">
    <w:name w:val="日期1"/>
    <w:basedOn w:val="a8"/>
    <w:qFormat/>
    <w:pPr>
      <w:tabs>
        <w:tab w:val="left" w:pos="5760"/>
      </w:tabs>
      <w:spacing w:before="120" w:after="240" w:line="259" w:lineRule="auto"/>
      <w:ind w:left="1526"/>
    </w:pPr>
    <w:rPr>
      <w:rFonts w:eastAsia="等线" w:cs="Times New Roman"/>
      <w:i/>
      <w:sz w:val="20"/>
      <w:szCs w:val="20"/>
      <w:lang w:val="en-GB" w:eastAsia="en-US"/>
    </w:rPr>
  </w:style>
  <w:style w:type="paragraph" w:customStyle="1" w:styleId="CVFrontTitles">
    <w:name w:val="CV Front Titles"/>
    <w:basedOn w:val="a8"/>
    <w:next w:val="a8"/>
    <w:qFormat/>
    <w:pPr>
      <w:spacing w:after="600" w:line="259" w:lineRule="auto"/>
    </w:pPr>
    <w:rPr>
      <w:rFonts w:eastAsia="Times New Roman" w:cs="Times New Roman"/>
      <w:b/>
      <w:i/>
      <w:caps/>
      <w:sz w:val="20"/>
      <w:szCs w:val="20"/>
      <w:u w:val="single"/>
      <w:lang w:val="en-GB" w:eastAsia="en-US"/>
    </w:rPr>
  </w:style>
  <w:style w:type="paragraph" w:customStyle="1" w:styleId="CVTextRight">
    <w:name w:val="CV TextRight"/>
    <w:basedOn w:val="a8"/>
    <w:qFormat/>
    <w:pPr>
      <w:spacing w:before="24" w:after="160" w:line="259" w:lineRule="auto"/>
    </w:pPr>
    <w:rPr>
      <w:rFonts w:ascii="Century Gothic" w:eastAsia="Times New Roman" w:hAnsi="Century Gothic" w:cs="Times New Roman"/>
      <w:sz w:val="20"/>
      <w:szCs w:val="20"/>
      <w:lang w:val="en-GB" w:eastAsia="en-US"/>
    </w:rPr>
  </w:style>
  <w:style w:type="paragraph" w:customStyle="1" w:styleId="font7">
    <w:name w:val="font7"/>
    <w:basedOn w:val="a8"/>
    <w:qFormat/>
    <w:pPr>
      <w:spacing w:before="100" w:beforeAutospacing="1" w:after="100" w:afterAutospacing="1" w:line="259" w:lineRule="auto"/>
    </w:pPr>
    <w:rPr>
      <w:rFonts w:ascii="宋体" w:eastAsia="等线" w:hAnsi="宋体" w:cs="Arial Unicode MS" w:hint="eastAsia"/>
      <w:b/>
      <w:bCs/>
      <w:color w:val="3366FF"/>
      <w:sz w:val="20"/>
      <w:lang w:eastAsia="en-US"/>
    </w:rPr>
  </w:style>
  <w:style w:type="paragraph" w:customStyle="1" w:styleId="font8">
    <w:name w:val="font8"/>
    <w:basedOn w:val="a8"/>
    <w:qFormat/>
    <w:pPr>
      <w:spacing w:before="100" w:beforeAutospacing="1" w:after="100" w:afterAutospacing="1" w:line="259" w:lineRule="auto"/>
    </w:pPr>
    <w:rPr>
      <w:rFonts w:eastAsia="Arial Unicode MS" w:cs="Times New Roman"/>
      <w:b/>
      <w:bCs/>
      <w:color w:val="3366FF"/>
      <w:sz w:val="20"/>
      <w:lang w:eastAsia="en-US"/>
    </w:rPr>
  </w:style>
  <w:style w:type="paragraph" w:customStyle="1" w:styleId="xl35">
    <w:name w:val="xl35"/>
    <w:basedOn w:val="a8"/>
    <w:qFormat/>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59" w:lineRule="auto"/>
    </w:pPr>
    <w:rPr>
      <w:rFonts w:ascii="Arial Unicode MS" w:eastAsia="Arial Unicode MS" w:hAnsi="Arial Unicode MS" w:cs="Arial Unicode MS"/>
      <w:b/>
      <w:bCs/>
      <w:sz w:val="20"/>
      <w:lang w:eastAsia="en-US"/>
    </w:rPr>
  </w:style>
  <w:style w:type="paragraph" w:customStyle="1" w:styleId="xl36">
    <w:name w:val="xl36"/>
    <w:basedOn w:val="a8"/>
    <w:qFormat/>
    <w:pPr>
      <w:pBdr>
        <w:top w:val="single" w:sz="4" w:space="0" w:color="auto"/>
        <w:left w:val="single" w:sz="4" w:space="0" w:color="auto"/>
        <w:bottom w:val="single" w:sz="4" w:space="0" w:color="auto"/>
        <w:right w:val="single" w:sz="4" w:space="0" w:color="auto"/>
      </w:pBdr>
      <w:shd w:val="clear" w:color="auto" w:fill="FF99CC"/>
      <w:spacing w:before="100" w:beforeAutospacing="1" w:after="100" w:afterAutospacing="1" w:line="259" w:lineRule="auto"/>
    </w:pPr>
    <w:rPr>
      <w:rFonts w:ascii="Arial Unicode MS" w:eastAsia="Arial Unicode MS" w:hAnsi="Arial Unicode MS" w:cs="Arial Unicode MS"/>
      <w:b/>
      <w:bCs/>
      <w:sz w:val="20"/>
      <w:lang w:eastAsia="en-US"/>
    </w:rPr>
  </w:style>
  <w:style w:type="paragraph" w:customStyle="1" w:styleId="NormalIndental">
    <w:name w:val="Normal Indental"/>
    <w:basedOn w:val="a8"/>
    <w:qFormat/>
    <w:pPr>
      <w:overflowPunct w:val="0"/>
      <w:autoSpaceDE w:val="0"/>
      <w:autoSpaceDN w:val="0"/>
      <w:adjustRightInd w:val="0"/>
      <w:spacing w:after="240"/>
      <w:textAlignment w:val="baseline"/>
    </w:pPr>
    <w:rPr>
      <w:rFonts w:ascii="Arial Narrow" w:eastAsia="楷体_GB2312" w:hAnsi="Arial Narrow" w:cs="Times New Roman"/>
      <w:spacing w:val="10"/>
      <w:sz w:val="20"/>
      <w:szCs w:val="20"/>
    </w:rPr>
  </w:style>
  <w:style w:type="character" w:customStyle="1" w:styleId="3Char0">
    <w:name w:val="正文文本 3 Char"/>
    <w:qFormat/>
    <w:rPr>
      <w:b/>
      <w:bCs/>
      <w:color w:val="000080"/>
      <w:szCs w:val="24"/>
      <w:lang w:val="zh-CN"/>
    </w:rPr>
  </w:style>
  <w:style w:type="paragraph" w:customStyle="1" w:styleId="Bullet2">
    <w:name w:val="Bullet 2"/>
    <w:basedOn w:val="a8"/>
    <w:qFormat/>
    <w:pPr>
      <w:tabs>
        <w:tab w:val="left" w:pos="1440"/>
      </w:tabs>
      <w:spacing w:after="160" w:line="290" w:lineRule="atLeast"/>
      <w:ind w:left="1440" w:hanging="720"/>
    </w:pPr>
    <w:rPr>
      <w:rFonts w:eastAsia="等线" w:cs="Times New Roman"/>
      <w:sz w:val="20"/>
      <w:szCs w:val="20"/>
      <w:lang w:val="en-GB" w:eastAsia="en-US"/>
    </w:rPr>
  </w:style>
  <w:style w:type="paragraph" w:customStyle="1" w:styleId="Bullet4">
    <w:name w:val="Bullet 4"/>
    <w:basedOn w:val="a8"/>
    <w:qFormat/>
    <w:pPr>
      <w:tabs>
        <w:tab w:val="left" w:pos="2880"/>
      </w:tabs>
      <w:spacing w:after="160" w:line="290" w:lineRule="atLeast"/>
      <w:ind w:left="2880" w:hanging="720"/>
    </w:pPr>
    <w:rPr>
      <w:rFonts w:eastAsia="等线" w:cs="Times New Roman"/>
      <w:sz w:val="20"/>
      <w:szCs w:val="20"/>
      <w:lang w:val="en-GB" w:eastAsia="en-US"/>
    </w:rPr>
  </w:style>
  <w:style w:type="paragraph" w:customStyle="1" w:styleId="Bullet3">
    <w:name w:val="Bullet 3"/>
    <w:basedOn w:val="a8"/>
    <w:qFormat/>
    <w:pPr>
      <w:tabs>
        <w:tab w:val="left" w:pos="2160"/>
      </w:tabs>
      <w:spacing w:after="160" w:line="290" w:lineRule="atLeast"/>
      <w:ind w:left="2160" w:hanging="720"/>
    </w:pPr>
    <w:rPr>
      <w:rFonts w:eastAsia="等线" w:cs="Times New Roman"/>
      <w:sz w:val="20"/>
      <w:szCs w:val="20"/>
      <w:lang w:val="en-GB" w:eastAsia="en-US"/>
    </w:rPr>
  </w:style>
  <w:style w:type="paragraph" w:customStyle="1" w:styleId="BulletedList1">
    <w:name w:val="Bulleted List 1"/>
    <w:basedOn w:val="a8"/>
    <w:qFormat/>
    <w:pPr>
      <w:numPr>
        <w:numId w:val="4"/>
      </w:numPr>
      <w:spacing w:after="160" w:line="290" w:lineRule="atLeast"/>
    </w:pPr>
    <w:rPr>
      <w:rFonts w:eastAsia="等线" w:cs="Times New Roman"/>
      <w:sz w:val="20"/>
      <w:szCs w:val="20"/>
      <w:lang w:val="en-GB" w:eastAsia="en-US"/>
    </w:rPr>
  </w:style>
  <w:style w:type="paragraph" w:customStyle="1" w:styleId="BulletedList2">
    <w:name w:val="Bulleted List 2"/>
    <w:basedOn w:val="a8"/>
    <w:qFormat/>
    <w:pPr>
      <w:numPr>
        <w:numId w:val="5"/>
      </w:numPr>
      <w:spacing w:after="160" w:line="290" w:lineRule="atLeast"/>
    </w:pPr>
    <w:rPr>
      <w:rFonts w:eastAsia="等线" w:cs="Times New Roman"/>
      <w:sz w:val="20"/>
      <w:szCs w:val="20"/>
      <w:lang w:val="en-GB" w:eastAsia="en-US"/>
    </w:rPr>
  </w:style>
  <w:style w:type="paragraph" w:customStyle="1" w:styleId="ResetNumberedList">
    <w:name w:val="Reset Numbered List"/>
    <w:basedOn w:val="a8"/>
    <w:next w:val="a8"/>
    <w:qFormat/>
    <w:pPr>
      <w:numPr>
        <w:ilvl w:val="1"/>
        <w:numId w:val="6"/>
      </w:numPr>
      <w:spacing w:after="160" w:line="290" w:lineRule="atLeast"/>
      <w:outlineLvl w:val="1"/>
    </w:pPr>
    <w:rPr>
      <w:rFonts w:eastAsia="等线" w:cs="Times New Roman"/>
      <w:sz w:val="20"/>
      <w:szCs w:val="20"/>
      <w:lang w:val="en-GB" w:eastAsia="en-US"/>
    </w:rPr>
  </w:style>
  <w:style w:type="paragraph" w:customStyle="1" w:styleId="NumberedList">
    <w:name w:val="Numbered List"/>
    <w:basedOn w:val="a8"/>
    <w:qFormat/>
    <w:pPr>
      <w:numPr>
        <w:ilvl w:val="2"/>
        <w:numId w:val="6"/>
      </w:numPr>
      <w:spacing w:after="160" w:line="259" w:lineRule="auto"/>
    </w:pPr>
    <w:rPr>
      <w:rFonts w:eastAsia="等线" w:cs="Times New Roman"/>
      <w:sz w:val="20"/>
      <w:szCs w:val="20"/>
      <w:lang w:eastAsia="en-US"/>
    </w:rPr>
  </w:style>
  <w:style w:type="paragraph" w:customStyle="1" w:styleId="MCSHeading1">
    <w:name w:val="MCS Heading 1"/>
    <w:qFormat/>
    <w:pPr>
      <w:keepNext/>
      <w:numPr>
        <w:numId w:val="7"/>
      </w:numPr>
      <w:spacing w:before="20" w:after="40" w:line="180" w:lineRule="exact"/>
      <w:outlineLvl w:val="0"/>
    </w:pPr>
    <w:rPr>
      <w:rFonts w:ascii="等线" w:eastAsia="等线" w:hAnsi="等线"/>
      <w:b/>
      <w:kern w:val="28"/>
      <w:sz w:val="16"/>
      <w:szCs w:val="22"/>
      <w:lang w:val="en-GB" w:eastAsia="en-US"/>
    </w:rPr>
  </w:style>
  <w:style w:type="paragraph" w:customStyle="1" w:styleId="MCSHeading2">
    <w:name w:val="MCS Heading 2"/>
    <w:basedOn w:val="MCSHeading1"/>
    <w:qFormat/>
    <w:pPr>
      <w:keepLines/>
      <w:numPr>
        <w:ilvl w:val="1"/>
      </w:numPr>
      <w:tabs>
        <w:tab w:val="left" w:pos="360"/>
        <w:tab w:val="left" w:pos="1780"/>
      </w:tabs>
      <w:ind w:left="360" w:hanging="360"/>
      <w:outlineLvl w:val="1"/>
    </w:pPr>
  </w:style>
  <w:style w:type="paragraph" w:customStyle="1" w:styleId="MCSHeading3">
    <w:name w:val="MCS Heading 3"/>
    <w:basedOn w:val="MCSHeading1"/>
    <w:qFormat/>
    <w:pPr>
      <w:keepNext w:val="0"/>
      <w:keepLines/>
      <w:numPr>
        <w:numId w:val="0"/>
      </w:numPr>
      <w:tabs>
        <w:tab w:val="left" w:pos="360"/>
        <w:tab w:val="left" w:pos="2424"/>
      </w:tabs>
      <w:ind w:left="2424" w:hanging="720"/>
      <w:outlineLvl w:val="2"/>
    </w:pPr>
    <w:rPr>
      <w:b w:val="0"/>
    </w:rPr>
  </w:style>
  <w:style w:type="character" w:customStyle="1" w:styleId="3Char1">
    <w:name w:val="正文文本缩进 3 Char"/>
    <w:qFormat/>
    <w:rPr>
      <w:kern w:val="2"/>
    </w:rPr>
  </w:style>
  <w:style w:type="paragraph" w:customStyle="1" w:styleId="Indent1">
    <w:name w:val="Indent 1"/>
    <w:basedOn w:val="a8"/>
    <w:qFormat/>
    <w:pPr>
      <w:spacing w:after="160" w:line="290" w:lineRule="atLeast"/>
      <w:ind w:left="720"/>
    </w:pPr>
    <w:rPr>
      <w:rFonts w:eastAsia="等线" w:cs="Times New Roman"/>
      <w:sz w:val="24"/>
      <w:szCs w:val="20"/>
      <w:lang w:val="en-AU" w:eastAsia="en-US"/>
    </w:rPr>
  </w:style>
  <w:style w:type="character" w:customStyle="1" w:styleId="Char9">
    <w:name w:val="批注框文本 Char"/>
    <w:qFormat/>
    <w:rPr>
      <w:sz w:val="18"/>
      <w:szCs w:val="18"/>
    </w:rPr>
  </w:style>
  <w:style w:type="paragraph" w:customStyle="1" w:styleId="3H3l3CTOrgHeading1h1h3Level3TopicHeadingL3Le">
    <w:name w:val="样式 标题 3H3l3CTOrg Heading 1h1h3Level 3 Topic HeadingL3Le..."/>
    <w:basedOn w:val="3"/>
    <w:qFormat/>
    <w:pPr>
      <w:numPr>
        <w:numId w:val="0"/>
      </w:numPr>
      <w:tabs>
        <w:tab w:val="left" w:pos="960"/>
      </w:tabs>
      <w:spacing w:before="163" w:line="240" w:lineRule="auto"/>
      <w:ind w:left="960" w:hanging="720"/>
    </w:pPr>
    <w:rPr>
      <w:rFonts w:ascii="Times New Roman" w:eastAsia="宋体" w:hAnsi="Times New Roman" w:cs="Times New Roman"/>
      <w:b w:val="0"/>
      <w:bCs w:val="0"/>
      <w:color w:val="000000"/>
      <w:szCs w:val="20"/>
    </w:rPr>
  </w:style>
  <w:style w:type="character" w:customStyle="1" w:styleId="3H3l3CTOrgHeading1h1h3Level3TopicHeadingL3LeChar">
    <w:name w:val="样式 标题 3H3l3CTOrg Heading 1h1h3Level 3 Topic HeadingL3Le... Char"/>
    <w:qFormat/>
  </w:style>
  <w:style w:type="paragraph" w:customStyle="1" w:styleId="4Level2-ah48150">
    <w:name w:val="样式 标题 4Level 2 - ah4 + 宋体 段前: 8.15 磅 段后: 0 磅 行距: 单倍行距"/>
    <w:basedOn w:val="4"/>
    <w:qFormat/>
    <w:pPr>
      <w:numPr>
        <w:numId w:val="0"/>
      </w:numPr>
      <w:tabs>
        <w:tab w:val="left" w:pos="1224"/>
      </w:tabs>
      <w:spacing w:before="163" w:line="240" w:lineRule="auto"/>
      <w:ind w:left="907" w:hanging="907"/>
    </w:pPr>
    <w:rPr>
      <w:rFonts w:ascii="宋体" w:eastAsia="宋体" w:hAnsi="Calibri Light" w:cs="Times New Roman"/>
      <w:b w:val="0"/>
      <w:bCs w:val="0"/>
      <w:color w:val="000000"/>
      <w:sz w:val="20"/>
      <w:szCs w:val="20"/>
    </w:rPr>
  </w:style>
  <w:style w:type="paragraph" w:customStyle="1" w:styleId="5Level3-iASAPHeading58150">
    <w:name w:val="样式 标题 5Level 3 - iASAPHeading 5 + 段前: 8.15 磅 段后: 0 磅 行距: 单倍行距"/>
    <w:basedOn w:val="5"/>
    <w:qFormat/>
    <w:pPr>
      <w:numPr>
        <w:numId w:val="0"/>
      </w:numPr>
      <w:tabs>
        <w:tab w:val="left" w:pos="1440"/>
      </w:tabs>
      <w:spacing w:before="163" w:after="0" w:line="240" w:lineRule="auto"/>
      <w:ind w:left="907" w:hanging="907"/>
    </w:pPr>
    <w:rPr>
      <w:rFonts w:eastAsia="宋体" w:cs="Times New Roman"/>
      <w:color w:val="323E4F"/>
      <w:sz w:val="20"/>
      <w:szCs w:val="20"/>
    </w:rPr>
  </w:style>
  <w:style w:type="paragraph" w:customStyle="1" w:styleId="4Level2-ah481500">
    <w:name w:val="样式 标题 4Level 2 - ah4 + 段前: 8.15 磅 段后: 0 磅 行距: 单倍行距"/>
    <w:basedOn w:val="4"/>
    <w:qFormat/>
    <w:pPr>
      <w:numPr>
        <w:numId w:val="0"/>
      </w:numPr>
      <w:tabs>
        <w:tab w:val="left" w:pos="1224"/>
      </w:tabs>
      <w:spacing w:before="163" w:line="240" w:lineRule="auto"/>
      <w:ind w:left="862" w:hanging="862"/>
    </w:pPr>
    <w:rPr>
      <w:rFonts w:ascii="Calibri Light" w:eastAsia="宋体" w:hAnsi="Calibri Light" w:cs="Times New Roman"/>
      <w:b w:val="0"/>
      <w:bCs w:val="0"/>
      <w:color w:val="000000"/>
      <w:sz w:val="20"/>
      <w:szCs w:val="20"/>
    </w:rPr>
  </w:style>
  <w:style w:type="paragraph" w:customStyle="1" w:styleId="3H3l3CTOrgHeading1h1h3Level3TopicHeadingL3Le0">
    <w:name w:val="样式 样式 标题 3H3l3CTOrg Heading 1h1h3Level 3 Topic HeadingL3Le... + ..."/>
    <w:basedOn w:val="3H3l3CTOrgHeading1h1h3Level3TopicHeadingL3Le"/>
    <w:qFormat/>
    <w:pPr>
      <w:ind w:left="720"/>
    </w:pPr>
    <w:rPr>
      <w:rFonts w:ascii="宋体" w:hAnsi="宋体" w:cs="Arial"/>
      <w:sz w:val="20"/>
    </w:rPr>
  </w:style>
  <w:style w:type="character" w:customStyle="1" w:styleId="3H3l3CTOrgHeading1h1h3Level3TopicHeadingL3LeChar0">
    <w:name w:val="样式 样式 标题 3H3l3CTOrg Heading 1h1h3Level 3 Topic HeadingL3Le... + ... Char"/>
    <w:qFormat/>
    <w:rPr>
      <w:rFonts w:ascii="宋体" w:eastAsia="宋体" w:hAnsi="宋体" w:cs="Arial"/>
      <w:b/>
      <w:sz w:val="22"/>
      <w:lang w:val="en-US" w:eastAsia="zh-CN" w:bidi="ar-SA"/>
    </w:rPr>
  </w:style>
  <w:style w:type="paragraph" w:customStyle="1" w:styleId="3H3l3CTOrgHeading1h1h3Level3TopicHeadingL3Le1">
    <w:name w:val="样式 样式 标题 3H3l3CTOrg Heading 1h1h3Level 3 Topic HeadingL3Le... +"/>
    <w:basedOn w:val="3H3l3CTOrgHeading1h1h3Level3TopicHeadingL3Le"/>
    <w:qFormat/>
    <w:rPr>
      <w:kern w:val="2"/>
    </w:rPr>
  </w:style>
  <w:style w:type="character" w:customStyle="1" w:styleId="3H3l3CTOrgHeading1h1h3Level3TopicHeadingL3LeChar1">
    <w:name w:val="样式 样式 标题 3H3l3CTOrg Heading 1h1h3Level 3 Topic HeadingL3Le... + Char"/>
    <w:qFormat/>
    <w:rPr>
      <w:rFonts w:eastAsia="宋体"/>
      <w:b/>
      <w:kern w:val="2"/>
      <w:sz w:val="22"/>
      <w:lang w:val="en-US" w:eastAsia="zh-CN" w:bidi="ar-SA"/>
    </w:rPr>
  </w:style>
  <w:style w:type="paragraph" w:customStyle="1" w:styleId="unnamed1">
    <w:name w:val="unnamed1"/>
    <w:basedOn w:val="a8"/>
    <w:qFormat/>
    <w:pPr>
      <w:spacing w:before="100" w:beforeAutospacing="1" w:after="100" w:afterAutospacing="1" w:line="259" w:lineRule="auto"/>
    </w:pPr>
    <w:rPr>
      <w:rFonts w:ascii="Arial Unicode MS" w:eastAsia="Arial Unicode MS" w:hAnsi="Arial Unicode MS" w:cs="Arial Unicode MS"/>
      <w:sz w:val="18"/>
      <w:szCs w:val="18"/>
    </w:rPr>
  </w:style>
  <w:style w:type="character" w:customStyle="1" w:styleId="unnamed11">
    <w:name w:val="unnamed11"/>
    <w:qFormat/>
    <w:rPr>
      <w:sz w:val="18"/>
      <w:szCs w:val="18"/>
    </w:rPr>
  </w:style>
  <w:style w:type="paragraph" w:customStyle="1" w:styleId="tableentry1">
    <w:name w:val="table_entry1"/>
    <w:basedOn w:val="a8"/>
    <w:qFormat/>
    <w:pPr>
      <w:snapToGrid w:val="0"/>
      <w:spacing w:after="240" w:line="259" w:lineRule="auto"/>
    </w:pPr>
    <w:rPr>
      <w:rFonts w:ascii="等线" w:eastAsia="等线" w:hAnsi="等线" w:cs="Times New Roman"/>
      <w:sz w:val="18"/>
      <w:szCs w:val="20"/>
    </w:rPr>
  </w:style>
  <w:style w:type="paragraph" w:customStyle="1" w:styleId="t">
    <w:name w:val="t"/>
    <w:basedOn w:val="a8"/>
    <w:qFormat/>
    <w:pPr>
      <w:spacing w:before="120" w:after="160" w:line="400" w:lineRule="exact"/>
      <w:ind w:firstLine="425"/>
    </w:pPr>
    <w:rPr>
      <w:rFonts w:eastAsia="等线" w:cs="Times New Roman"/>
      <w:szCs w:val="20"/>
    </w:rPr>
  </w:style>
  <w:style w:type="paragraph" w:customStyle="1" w:styleId="List1">
    <w:name w:val="List1"/>
    <w:basedOn w:val="a8"/>
    <w:qFormat/>
    <w:pPr>
      <w:tabs>
        <w:tab w:val="left" w:pos="630"/>
      </w:tabs>
      <w:spacing w:after="120" w:line="259" w:lineRule="auto"/>
      <w:ind w:left="630" w:hanging="270"/>
    </w:pPr>
    <w:rPr>
      <w:rFonts w:ascii="仿宋体" w:eastAsia="仿宋体" w:cs="Times New Roman"/>
      <w:sz w:val="26"/>
      <w:szCs w:val="20"/>
    </w:rPr>
  </w:style>
  <w:style w:type="paragraph" w:customStyle="1" w:styleId="Section2">
    <w:name w:val="Section2"/>
    <w:basedOn w:val="a8"/>
    <w:qFormat/>
    <w:pPr>
      <w:tabs>
        <w:tab w:val="left" w:pos="720"/>
      </w:tabs>
      <w:spacing w:after="120" w:line="259" w:lineRule="auto"/>
      <w:ind w:left="360" w:hanging="360"/>
    </w:pPr>
    <w:rPr>
      <w:rFonts w:ascii="仿宋体" w:eastAsia="仿宋体" w:cs="Times New Roman"/>
      <w:b/>
      <w:sz w:val="26"/>
      <w:szCs w:val="20"/>
    </w:rPr>
  </w:style>
  <w:style w:type="paragraph" w:customStyle="1" w:styleId="Numbering">
    <w:name w:val="Numbering"/>
    <w:basedOn w:val="a8"/>
    <w:qFormat/>
    <w:pPr>
      <w:tabs>
        <w:tab w:val="left" w:pos="958"/>
      </w:tabs>
      <w:adjustRightInd w:val="0"/>
      <w:snapToGrid w:val="0"/>
      <w:spacing w:before="60" w:after="60" w:line="259" w:lineRule="auto"/>
      <w:ind w:left="958" w:hanging="391"/>
    </w:pPr>
    <w:rPr>
      <w:rFonts w:eastAsia="等线" w:cs="Times New Roman"/>
      <w:sz w:val="24"/>
      <w:lang w:val="en-GB"/>
    </w:rPr>
  </w:style>
  <w:style w:type="paragraph" w:customStyle="1" w:styleId="Bullets">
    <w:name w:val="Bullets"/>
    <w:basedOn w:val="a8"/>
    <w:qFormat/>
    <w:pPr>
      <w:tabs>
        <w:tab w:val="left" w:pos="958"/>
      </w:tabs>
      <w:adjustRightInd w:val="0"/>
      <w:snapToGrid w:val="0"/>
      <w:spacing w:before="60" w:after="60" w:line="259" w:lineRule="auto"/>
      <w:ind w:left="958" w:hanging="391"/>
    </w:pPr>
    <w:rPr>
      <w:rFonts w:eastAsia="等线" w:cs="Times New Roman"/>
      <w:sz w:val="24"/>
      <w:lang w:val="en-GB"/>
    </w:rPr>
  </w:style>
  <w:style w:type="paragraph" w:customStyle="1" w:styleId="TableText">
    <w:name w:val="Table Text"/>
    <w:basedOn w:val="a8"/>
    <w:qFormat/>
    <w:pPr>
      <w:adjustRightInd w:val="0"/>
      <w:snapToGrid w:val="0"/>
      <w:spacing w:after="160" w:line="259" w:lineRule="auto"/>
    </w:pPr>
    <w:rPr>
      <w:rFonts w:eastAsia="等线" w:cs="Times New Roman"/>
      <w:sz w:val="24"/>
      <w:lang w:val="en-GB"/>
    </w:rPr>
  </w:style>
  <w:style w:type="paragraph" w:customStyle="1" w:styleId="afffff3">
    <w:name w:val="编号列表"/>
    <w:basedOn w:val="a8"/>
    <w:qFormat/>
    <w:pPr>
      <w:autoSpaceDE w:val="0"/>
      <w:autoSpaceDN w:val="0"/>
      <w:adjustRightInd w:val="0"/>
      <w:spacing w:after="160" w:line="259" w:lineRule="auto"/>
      <w:ind w:left="360" w:hanging="360"/>
    </w:pPr>
    <w:rPr>
      <w:rFonts w:eastAsia="等线" w:cs="Times New Roman"/>
      <w:sz w:val="24"/>
    </w:rPr>
  </w:style>
  <w:style w:type="paragraph" w:customStyle="1" w:styleId="afffff4">
    <w:name w:val="缺省文本"/>
    <w:basedOn w:val="a8"/>
    <w:qFormat/>
    <w:pPr>
      <w:autoSpaceDE w:val="0"/>
      <w:autoSpaceDN w:val="0"/>
      <w:adjustRightInd w:val="0"/>
      <w:spacing w:after="160" w:line="259" w:lineRule="auto"/>
    </w:pPr>
    <w:rPr>
      <w:rFonts w:eastAsia="等线" w:cs="Times New Roman"/>
      <w:sz w:val="24"/>
    </w:rPr>
  </w:style>
  <w:style w:type="paragraph" w:customStyle="1" w:styleId="heading4">
    <w:name w:val="heading4"/>
    <w:basedOn w:val="a8"/>
    <w:next w:val="4"/>
    <w:qFormat/>
    <w:pPr>
      <w:spacing w:before="180" w:after="180" w:line="300" w:lineRule="auto"/>
      <w:ind w:firstLine="454"/>
    </w:pPr>
    <w:rPr>
      <w:rFonts w:eastAsia="等线" w:cs="Times New Roman"/>
      <w:b/>
      <w:bCs/>
      <w:spacing w:val="6"/>
      <w:szCs w:val="21"/>
    </w:rPr>
  </w:style>
  <w:style w:type="paragraph" w:customStyle="1" w:styleId="Web">
    <w:name w:val="普通 (Web)"/>
    <w:basedOn w:val="a8"/>
    <w:qFormat/>
    <w:pPr>
      <w:spacing w:before="100" w:after="100" w:line="240" w:lineRule="atLeast"/>
      <w:ind w:firstLine="360"/>
    </w:pPr>
    <w:rPr>
      <w:rFonts w:ascii="Arial Unicode MS" w:eastAsia="Arial Unicode MS" w:hAnsi="Arial Unicode MS" w:cs="Times New Roman"/>
      <w:sz w:val="18"/>
      <w:szCs w:val="18"/>
    </w:rPr>
  </w:style>
  <w:style w:type="paragraph" w:customStyle="1" w:styleId="Bullets3">
    <w:name w:val="Bullets3"/>
    <w:basedOn w:val="a8"/>
    <w:next w:val="bullet10"/>
    <w:qFormat/>
    <w:pPr>
      <w:tabs>
        <w:tab w:val="left" w:pos="425"/>
      </w:tabs>
      <w:spacing w:after="72" w:line="259" w:lineRule="auto"/>
      <w:ind w:left="425" w:right="720" w:hanging="425"/>
    </w:pPr>
    <w:rPr>
      <w:rFonts w:ascii="楷体" w:eastAsia="楷体" w:hAnsi="等线" w:cs="Times New Roman"/>
      <w:snapToGrid w:val="0"/>
      <w:color w:val="000000"/>
      <w:sz w:val="24"/>
    </w:rPr>
  </w:style>
  <w:style w:type="paragraph" w:customStyle="1" w:styleId="bullet10">
    <w:name w:val="bullet1"/>
    <w:basedOn w:val="a8"/>
    <w:qFormat/>
    <w:pPr>
      <w:tabs>
        <w:tab w:val="left" w:pos="425"/>
      </w:tabs>
      <w:spacing w:after="160" w:line="259" w:lineRule="auto"/>
      <w:ind w:left="425" w:hanging="425"/>
    </w:pPr>
    <w:rPr>
      <w:rFonts w:ascii="楷体" w:eastAsia="楷体" w:hAnsi="等线" w:cs="Times New Roman"/>
      <w:sz w:val="24"/>
    </w:rPr>
  </w:style>
  <w:style w:type="paragraph" w:customStyle="1" w:styleId="text">
    <w:name w:val="text"/>
    <w:basedOn w:val="a8"/>
    <w:qFormat/>
    <w:pPr>
      <w:spacing w:after="160"/>
      <w:ind w:firstLine="634"/>
    </w:pPr>
    <w:rPr>
      <w:rFonts w:ascii="宋体" w:eastAsia="等线" w:cs="Times New Roman"/>
      <w:sz w:val="24"/>
    </w:rPr>
  </w:style>
  <w:style w:type="paragraph" w:customStyle="1" w:styleId="text-cai">
    <w:name w:val="text-cai"/>
    <w:basedOn w:val="a8"/>
    <w:qFormat/>
    <w:pPr>
      <w:spacing w:after="160"/>
      <w:ind w:firstLine="634"/>
    </w:pPr>
    <w:rPr>
      <w:rFonts w:eastAsia="楷体" w:cs="Times New Roman"/>
      <w:sz w:val="24"/>
    </w:rPr>
  </w:style>
  <w:style w:type="paragraph" w:customStyle="1" w:styleId="Paragraph">
    <w:name w:val="Paragraph"/>
    <w:basedOn w:val="a8"/>
    <w:qFormat/>
    <w:pPr>
      <w:adjustRightInd w:val="0"/>
      <w:spacing w:before="60" w:after="60" w:line="288" w:lineRule="auto"/>
      <w:ind w:firstLine="510"/>
      <w:textAlignment w:val="baseline"/>
    </w:pPr>
    <w:rPr>
      <w:rFonts w:eastAsia="等线" w:cs="Times New Roman"/>
      <w:spacing w:val="10"/>
      <w:sz w:val="24"/>
    </w:rPr>
  </w:style>
  <w:style w:type="paragraph" w:customStyle="1" w:styleId="ParaItem">
    <w:name w:val="ParaItem"/>
    <w:basedOn w:val="Paragraph"/>
    <w:qFormat/>
    <w:pPr>
      <w:tabs>
        <w:tab w:val="left" w:pos="425"/>
      </w:tabs>
      <w:ind w:left="425" w:hanging="425"/>
    </w:pPr>
  </w:style>
  <w:style w:type="paragraph" w:customStyle="1" w:styleId="NumberList">
    <w:name w:val="Number List"/>
    <w:basedOn w:val="a8"/>
    <w:qFormat/>
    <w:pPr>
      <w:tabs>
        <w:tab w:val="left" w:pos="360"/>
      </w:tabs>
      <w:spacing w:after="160" w:line="259" w:lineRule="auto"/>
      <w:ind w:left="360" w:hanging="360"/>
    </w:pPr>
    <w:rPr>
      <w:rFonts w:eastAsia="等线" w:cs="Times New Roman"/>
      <w:sz w:val="24"/>
    </w:rPr>
  </w:style>
  <w:style w:type="paragraph" w:customStyle="1" w:styleId="afffff5">
    <w:name w:val="È±Ê¡ÎÄ±¾"/>
    <w:basedOn w:val="a8"/>
    <w:qFormat/>
    <w:pPr>
      <w:overflowPunct w:val="0"/>
      <w:autoSpaceDE w:val="0"/>
      <w:autoSpaceDN w:val="0"/>
      <w:adjustRightInd w:val="0"/>
      <w:spacing w:after="160" w:line="259" w:lineRule="auto"/>
      <w:textAlignment w:val="baseline"/>
    </w:pPr>
    <w:rPr>
      <w:rFonts w:eastAsia="等线" w:cs="Times New Roman"/>
      <w:sz w:val="24"/>
    </w:rPr>
  </w:style>
  <w:style w:type="paragraph" w:customStyle="1" w:styleId="afffff6">
    <w:name w:val="文本"/>
    <w:basedOn w:val="a8"/>
    <w:autoRedefine/>
    <w:qFormat/>
    <w:pPr>
      <w:spacing w:after="160" w:line="259" w:lineRule="auto"/>
    </w:pPr>
    <w:rPr>
      <w:rFonts w:ascii="宋体" w:eastAsia="等线" w:hAnsi="等线" w:cs="Times New Roman"/>
      <w:szCs w:val="21"/>
    </w:rPr>
  </w:style>
  <w:style w:type="paragraph" w:customStyle="1" w:styleId="afffff7">
    <w:name w:val="样式 (复杂脚本)小五 加粗 居中"/>
    <w:basedOn w:val="a8"/>
    <w:qFormat/>
    <w:pPr>
      <w:spacing w:after="160" w:line="259" w:lineRule="auto"/>
      <w:jc w:val="center"/>
    </w:pPr>
    <w:rPr>
      <w:rFonts w:eastAsia="等线" w:cs="Times New Roman"/>
      <w:b/>
      <w:bCs/>
      <w:szCs w:val="18"/>
    </w:rPr>
  </w:style>
  <w:style w:type="paragraph" w:customStyle="1" w:styleId="127">
    <w:name w:val="样式 首行缩进:  1.27 厘米"/>
    <w:basedOn w:val="a8"/>
    <w:autoRedefine/>
    <w:qFormat/>
    <w:pPr>
      <w:spacing w:after="160" w:line="259" w:lineRule="auto"/>
      <w:ind w:firstLine="720"/>
    </w:pPr>
    <w:rPr>
      <w:rFonts w:eastAsia="等线" w:cs="Times New Roman"/>
      <w:sz w:val="18"/>
    </w:rPr>
  </w:style>
  <w:style w:type="paragraph" w:customStyle="1" w:styleId="CNHead4">
    <w:name w:val="CN Head 4"/>
    <w:basedOn w:val="a8"/>
    <w:qFormat/>
    <w:pPr>
      <w:numPr>
        <w:numId w:val="8"/>
      </w:numPr>
      <w:tabs>
        <w:tab w:val="left" w:pos="720"/>
      </w:tabs>
      <w:spacing w:before="72" w:after="28" w:line="259" w:lineRule="auto"/>
    </w:pPr>
    <w:rPr>
      <w:rFonts w:ascii="宋体常规" w:eastAsia="等线" w:hAnsi="宋体常规" w:cs="Times New Roman"/>
      <w:sz w:val="20"/>
      <w:szCs w:val="20"/>
      <w:lang w:eastAsia="en-US"/>
    </w:rPr>
  </w:style>
  <w:style w:type="paragraph" w:customStyle="1" w:styleId="CNTitle">
    <w:name w:val="CN Title"/>
    <w:basedOn w:val="a8"/>
    <w:qFormat/>
    <w:pPr>
      <w:tabs>
        <w:tab w:val="left" w:pos="360"/>
      </w:tabs>
      <w:spacing w:before="144" w:after="72" w:line="259" w:lineRule="auto"/>
      <w:jc w:val="center"/>
    </w:pPr>
    <w:rPr>
      <w:rFonts w:ascii="宋体常规" w:eastAsia="等线" w:hAnsi="宋体常规" w:cs="Times New Roman"/>
      <w:b/>
      <w:bCs/>
      <w:sz w:val="28"/>
      <w:szCs w:val="28"/>
      <w:lang w:eastAsia="en-US"/>
    </w:rPr>
  </w:style>
  <w:style w:type="paragraph" w:customStyle="1" w:styleId="CNParagraph">
    <w:name w:val="CN Paragraph"/>
    <w:qFormat/>
    <w:pPr>
      <w:spacing w:before="28" w:after="28" w:line="259" w:lineRule="auto"/>
      <w:ind w:firstLine="340"/>
      <w:jc w:val="both"/>
    </w:pPr>
    <w:rPr>
      <w:rFonts w:ascii="宋体常规" w:eastAsia="等线" w:hAnsi="宋体常规"/>
      <w:sz w:val="22"/>
      <w:szCs w:val="22"/>
      <w:lang w:eastAsia="en-US"/>
    </w:rPr>
  </w:style>
  <w:style w:type="paragraph" w:customStyle="1" w:styleId="1f1">
    <w:name w:val="正文 1"/>
    <w:basedOn w:val="a8"/>
    <w:autoRedefine/>
    <w:qFormat/>
    <w:pPr>
      <w:adjustRightInd w:val="0"/>
      <w:spacing w:after="160"/>
      <w:ind w:left="480" w:rightChars="100" w:right="240"/>
      <w:textAlignment w:val="baseline"/>
    </w:pPr>
    <w:rPr>
      <w:rFonts w:ascii="楷体_GB2312" w:eastAsia="楷体_GB2312" w:cs="Times New Roman"/>
      <w:bCs/>
      <w:snapToGrid w:val="0"/>
      <w:spacing w:val="20"/>
      <w:sz w:val="24"/>
    </w:rPr>
  </w:style>
  <w:style w:type="paragraph" w:customStyle="1" w:styleId="SubFooter">
    <w:name w:val="SubFooter"/>
    <w:basedOn w:val="aff2"/>
    <w:qFormat/>
    <w:pPr>
      <w:tabs>
        <w:tab w:val="clear" w:pos="4320"/>
        <w:tab w:val="clear" w:pos="8640"/>
        <w:tab w:val="left" w:pos="1276"/>
        <w:tab w:val="right" w:pos="9356"/>
      </w:tabs>
      <w:overflowPunct w:val="0"/>
      <w:autoSpaceDE w:val="0"/>
      <w:autoSpaceDN w:val="0"/>
      <w:adjustRightInd w:val="0"/>
      <w:spacing w:after="160" w:line="259" w:lineRule="auto"/>
      <w:jc w:val="both"/>
      <w:textAlignment w:val="baseline"/>
    </w:pPr>
    <w:rPr>
      <w:rFonts w:ascii="Arial Narrow" w:eastAsia="楷体_GB2312" w:hAnsi="Arial Narrow" w:cs="Times New Roman"/>
      <w:sz w:val="12"/>
      <w:szCs w:val="20"/>
      <w:lang w:eastAsia="en-US"/>
    </w:rPr>
  </w:style>
  <w:style w:type="paragraph" w:customStyle="1" w:styleId="BulletsL2">
    <w:name w:val="Bullets L2"/>
    <w:basedOn w:val="a8"/>
    <w:qFormat/>
    <w:pPr>
      <w:numPr>
        <w:numId w:val="9"/>
      </w:numPr>
      <w:overflowPunct w:val="0"/>
      <w:autoSpaceDE w:val="0"/>
      <w:autoSpaceDN w:val="0"/>
      <w:adjustRightInd w:val="0"/>
      <w:spacing w:after="240"/>
      <w:textAlignment w:val="baseline"/>
    </w:pPr>
    <w:rPr>
      <w:rFonts w:ascii="Arial Narrow" w:eastAsia="楷体_GB2312" w:hAnsi="Arial Narrow" w:cs="Times New Roman"/>
      <w:snapToGrid w:val="0"/>
      <w:spacing w:val="10"/>
      <w:sz w:val="24"/>
      <w:szCs w:val="20"/>
      <w:lang w:val="en-GB"/>
    </w:rPr>
  </w:style>
  <w:style w:type="paragraph" w:customStyle="1" w:styleId="BulletsL3">
    <w:name w:val="Bullets L3"/>
    <w:basedOn w:val="BulletsL2"/>
    <w:qFormat/>
    <w:pPr>
      <w:numPr>
        <w:ilvl w:val="1"/>
        <w:numId w:val="10"/>
      </w:numPr>
      <w:tabs>
        <w:tab w:val="clear" w:pos="1260"/>
        <w:tab w:val="left" w:pos="1560"/>
      </w:tabs>
      <w:ind w:left="1560"/>
    </w:pPr>
  </w:style>
  <w:style w:type="paragraph" w:customStyle="1" w:styleId="Style1">
    <w:name w:val="Style1"/>
    <w:basedOn w:val="a8"/>
    <w:qFormat/>
    <w:pPr>
      <w:spacing w:after="160" w:line="259" w:lineRule="auto"/>
    </w:pPr>
    <w:rPr>
      <w:rFonts w:ascii="等线" w:eastAsia="楷体_GB2312" w:hAnsi="等线" w:cs="Times New Roman"/>
    </w:rPr>
  </w:style>
  <w:style w:type="paragraph" w:customStyle="1" w:styleId="CNLevel6Text">
    <w:name w:val="CN Level 6 Text"/>
    <w:basedOn w:val="CNParagraph"/>
    <w:qFormat/>
    <w:pPr>
      <w:ind w:left="2160" w:firstLine="0"/>
    </w:pPr>
  </w:style>
  <w:style w:type="paragraph" w:customStyle="1" w:styleId="CNHead1">
    <w:name w:val="CN Head 1"/>
    <w:basedOn w:val="CNParagraph"/>
    <w:qFormat/>
    <w:pPr>
      <w:tabs>
        <w:tab w:val="left" w:pos="720"/>
      </w:tabs>
      <w:spacing w:before="72"/>
      <w:ind w:left="720" w:hanging="720"/>
      <w:jc w:val="left"/>
      <w:outlineLvl w:val="0"/>
    </w:pPr>
    <w:rPr>
      <w:b/>
      <w:bCs/>
      <w:sz w:val="24"/>
      <w:szCs w:val="24"/>
    </w:rPr>
  </w:style>
  <w:style w:type="paragraph" w:customStyle="1" w:styleId="CNHead2">
    <w:name w:val="CN Head 2"/>
    <w:basedOn w:val="CNParagraph"/>
    <w:qFormat/>
    <w:pPr>
      <w:tabs>
        <w:tab w:val="left" w:pos="720"/>
      </w:tabs>
      <w:spacing w:before="72"/>
      <w:ind w:left="720" w:hanging="720"/>
      <w:jc w:val="left"/>
      <w:outlineLvl w:val="1"/>
    </w:pPr>
    <w:rPr>
      <w:b/>
      <w:bCs/>
    </w:rPr>
  </w:style>
  <w:style w:type="paragraph" w:customStyle="1" w:styleId="CNHead3">
    <w:name w:val="CN Head 3"/>
    <w:basedOn w:val="CNParagraph"/>
    <w:qFormat/>
    <w:pPr>
      <w:tabs>
        <w:tab w:val="left" w:pos="862"/>
      </w:tabs>
      <w:spacing w:before="72"/>
      <w:ind w:left="862" w:hanging="720"/>
      <w:jc w:val="left"/>
    </w:pPr>
    <w:rPr>
      <w:b/>
      <w:bCs/>
    </w:rPr>
  </w:style>
  <w:style w:type="paragraph" w:customStyle="1" w:styleId="CNLevel1List">
    <w:name w:val="CN Level 1 List"/>
    <w:basedOn w:val="CNParagraph"/>
    <w:qFormat/>
    <w:pPr>
      <w:tabs>
        <w:tab w:val="left" w:pos="360"/>
      </w:tabs>
      <w:ind w:left="360" w:hanging="360"/>
    </w:pPr>
  </w:style>
  <w:style w:type="paragraph" w:customStyle="1" w:styleId="CNLevel3List">
    <w:name w:val="CN Level 3 List"/>
    <w:basedOn w:val="CNParagraph"/>
    <w:qFormat/>
    <w:pPr>
      <w:tabs>
        <w:tab w:val="left" w:pos="1080"/>
      </w:tabs>
      <w:ind w:left="1080" w:hanging="360"/>
    </w:pPr>
  </w:style>
  <w:style w:type="paragraph" w:customStyle="1" w:styleId="CNLevel4List">
    <w:name w:val="CN Level 4 List"/>
    <w:basedOn w:val="CNParagraph"/>
    <w:qFormat/>
    <w:pPr>
      <w:tabs>
        <w:tab w:val="left" w:pos="1440"/>
      </w:tabs>
      <w:ind w:left="1440" w:hanging="360"/>
    </w:pPr>
  </w:style>
  <w:style w:type="paragraph" w:customStyle="1" w:styleId="CNLevel5List">
    <w:name w:val="CN Level 5 List"/>
    <w:basedOn w:val="CNParagraph"/>
    <w:qFormat/>
    <w:pPr>
      <w:tabs>
        <w:tab w:val="left" w:pos="1800"/>
      </w:tabs>
      <w:ind w:left="1800" w:hanging="360"/>
    </w:pPr>
  </w:style>
  <w:style w:type="paragraph" w:customStyle="1" w:styleId="SOW">
    <w:name w:val="SOW正文"/>
    <w:basedOn w:val="a8"/>
    <w:qFormat/>
    <w:pPr>
      <w:snapToGrid w:val="0"/>
      <w:spacing w:before="120" w:after="160" w:line="400" w:lineRule="exact"/>
      <w:ind w:firstLine="518"/>
    </w:pPr>
    <w:rPr>
      <w:rFonts w:eastAsia="等线" w:cs="Times New Roman"/>
      <w:bCs/>
      <w:sz w:val="24"/>
      <w:szCs w:val="20"/>
    </w:rPr>
  </w:style>
  <w:style w:type="paragraph" w:customStyle="1" w:styleId="Heading3PM">
    <w:name w:val="Heading 3 (PM)"/>
    <w:basedOn w:val="3"/>
    <w:autoRedefine/>
    <w:qFormat/>
    <w:pPr>
      <w:keepLines w:val="0"/>
      <w:numPr>
        <w:numId w:val="11"/>
      </w:numPr>
      <w:spacing w:after="60" w:line="240" w:lineRule="auto"/>
    </w:pPr>
    <w:rPr>
      <w:rFonts w:ascii="华文楷体" w:eastAsia="华文楷体" w:hAnsi="华文楷体" w:cs="Times New Roman"/>
      <w:b w:val="0"/>
      <w:bCs w:val="0"/>
      <w:color w:val="000000"/>
      <w:sz w:val="24"/>
      <w:szCs w:val="20"/>
      <w:lang w:val="de-DE"/>
    </w:rPr>
  </w:style>
  <w:style w:type="paragraph" w:customStyle="1" w:styleId="Heading2PM">
    <w:name w:val="Heading 2 (PM)"/>
    <w:basedOn w:val="2"/>
    <w:autoRedefine/>
    <w:qFormat/>
    <w:pPr>
      <w:keepLines w:val="0"/>
      <w:numPr>
        <w:numId w:val="11"/>
      </w:numPr>
      <w:spacing w:before="240" w:after="60" w:line="240" w:lineRule="auto"/>
    </w:pPr>
    <w:rPr>
      <w:rFonts w:ascii="Arial" w:eastAsia="宋体" w:hAnsi="Arial" w:cs="Times New Roman"/>
      <w:b w:val="0"/>
      <w:bCs w:val="0"/>
      <w:smallCaps/>
      <w:color w:val="000000"/>
      <w:szCs w:val="20"/>
    </w:rPr>
  </w:style>
  <w:style w:type="paragraph" w:customStyle="1" w:styleId="Heading4PM">
    <w:name w:val="Heading 4 (PM)"/>
    <w:basedOn w:val="4"/>
    <w:autoRedefine/>
    <w:qFormat/>
    <w:pPr>
      <w:keepLines w:val="0"/>
      <w:numPr>
        <w:numId w:val="11"/>
      </w:numPr>
      <w:spacing w:before="120" w:after="60" w:line="240" w:lineRule="auto"/>
    </w:pPr>
    <w:rPr>
      <w:rFonts w:ascii="华文楷体" w:eastAsia="华文楷体" w:hAnsi="华文楷体" w:cs="Times New Roman"/>
      <w:b w:val="0"/>
      <w:bCs w:val="0"/>
      <w:color w:val="000000"/>
      <w:szCs w:val="20"/>
    </w:rPr>
  </w:style>
  <w:style w:type="paragraph" w:customStyle="1" w:styleId="Head2Para">
    <w:name w:val="Head2 Para"/>
    <w:basedOn w:val="a8"/>
    <w:autoRedefine/>
    <w:qFormat/>
    <w:pPr>
      <w:spacing w:before="120" w:after="160" w:line="259" w:lineRule="auto"/>
      <w:ind w:left="284"/>
    </w:pPr>
    <w:rPr>
      <w:rFonts w:ascii="宋体" w:eastAsia="等线" w:hAnsi="宋体" w:cs="Times New Roman"/>
      <w:color w:val="000000"/>
      <w:sz w:val="20"/>
      <w:szCs w:val="20"/>
    </w:rPr>
  </w:style>
  <w:style w:type="paragraph" w:customStyle="1" w:styleId="SOWbullet">
    <w:name w:val="SOW bullet"/>
    <w:basedOn w:val="a8"/>
    <w:qFormat/>
    <w:pPr>
      <w:tabs>
        <w:tab w:val="left" w:pos="425"/>
      </w:tabs>
      <w:snapToGrid w:val="0"/>
      <w:spacing w:after="160" w:line="400" w:lineRule="exact"/>
      <w:ind w:left="425" w:hanging="425"/>
    </w:pPr>
    <w:rPr>
      <w:rFonts w:eastAsia="等线" w:cs="Times New Roman"/>
      <w:sz w:val="24"/>
      <w:szCs w:val="20"/>
    </w:rPr>
  </w:style>
  <w:style w:type="paragraph" w:customStyle="1" w:styleId="afffff8">
    <w:name w:val="表格"/>
    <w:basedOn w:val="a8"/>
    <w:qFormat/>
    <w:pPr>
      <w:adjustRightInd w:val="0"/>
      <w:snapToGrid w:val="0"/>
      <w:spacing w:after="160" w:line="259" w:lineRule="auto"/>
      <w:textAlignment w:val="baseline"/>
    </w:pPr>
    <w:rPr>
      <w:rFonts w:ascii="宋体" w:eastAsia="楷体_GB2312" w:cs="Times New Roman"/>
      <w:sz w:val="24"/>
      <w:szCs w:val="20"/>
    </w:rPr>
  </w:style>
  <w:style w:type="paragraph" w:customStyle="1" w:styleId="afffff9">
    <w:name w:val="文档正文"/>
    <w:basedOn w:val="a8"/>
    <w:qFormat/>
    <w:pPr>
      <w:adjustRightInd w:val="0"/>
      <w:spacing w:after="160" w:line="440" w:lineRule="exact"/>
      <w:ind w:firstLine="567"/>
      <w:textAlignment w:val="baseline"/>
    </w:pPr>
    <w:rPr>
      <w:rFonts w:ascii="Arial Narrow" w:eastAsia="等线" w:hAnsi="Arial Narrow" w:cs="Times New Roman"/>
      <w:sz w:val="24"/>
      <w:szCs w:val="20"/>
    </w:rPr>
  </w:style>
  <w:style w:type="paragraph" w:customStyle="1" w:styleId="1f2">
    <w:name w:val="标准1"/>
    <w:basedOn w:val="a8"/>
    <w:qFormat/>
    <w:pPr>
      <w:spacing w:before="60" w:after="60" w:line="259" w:lineRule="auto"/>
    </w:pPr>
    <w:rPr>
      <w:rFonts w:ascii="宋体" w:eastAsia="等线" w:cs="Times New Roman"/>
      <w:szCs w:val="21"/>
      <w:lang w:eastAsia="en-US" w:bidi="ur-PK"/>
    </w:rPr>
  </w:style>
  <w:style w:type="paragraph" w:customStyle="1" w:styleId="afffffa">
    <w:name w:val="简单回函地址"/>
    <w:basedOn w:val="a8"/>
    <w:qFormat/>
    <w:pPr>
      <w:spacing w:after="160" w:line="259" w:lineRule="auto"/>
    </w:pPr>
    <w:rPr>
      <w:rFonts w:eastAsia="等线" w:cs="Times New Roman"/>
      <w:sz w:val="24"/>
    </w:rPr>
  </w:style>
  <w:style w:type="paragraph" w:customStyle="1" w:styleId="1">
    <w:name w:val="项目符号1"/>
    <w:basedOn w:val="7"/>
    <w:qFormat/>
    <w:pPr>
      <w:keepNext w:val="0"/>
      <w:numPr>
        <w:ilvl w:val="0"/>
        <w:numId w:val="12"/>
      </w:numPr>
      <w:snapToGrid w:val="0"/>
      <w:spacing w:before="0" w:after="80" w:line="300" w:lineRule="auto"/>
      <w:outlineLvl w:val="9"/>
    </w:pPr>
    <w:rPr>
      <w:rFonts w:eastAsia="宋体" w:cs="Times New Roman"/>
      <w:b w:val="0"/>
      <w:i/>
      <w:iCs/>
      <w:color w:val="404040"/>
      <w:szCs w:val="20"/>
    </w:rPr>
  </w:style>
  <w:style w:type="paragraph" w:customStyle="1" w:styleId="article">
    <w:name w:val="article"/>
    <w:qFormat/>
    <w:pPr>
      <w:numPr>
        <w:numId w:val="13"/>
      </w:numPr>
      <w:spacing w:after="120" w:line="259" w:lineRule="auto"/>
    </w:pPr>
    <w:rPr>
      <w:rFonts w:ascii="Humanst521 BT" w:eastAsia="Times New Roman" w:hAnsi="Humanst521 BT"/>
      <w:b/>
      <w:sz w:val="24"/>
      <w:szCs w:val="22"/>
      <w:lang w:val="en-GB" w:eastAsia="en-US"/>
    </w:rPr>
  </w:style>
  <w:style w:type="paragraph" w:customStyle="1" w:styleId="Tablehead">
    <w:name w:val="Table head"/>
    <w:basedOn w:val="TableBody"/>
    <w:qFormat/>
    <w:pPr>
      <w:jc w:val="center"/>
    </w:pPr>
    <w:rPr>
      <w:rFonts w:ascii="Helvetica" w:hAnsi="Helvetica"/>
      <w:b/>
    </w:rPr>
  </w:style>
  <w:style w:type="paragraph" w:customStyle="1" w:styleId="TableBody">
    <w:name w:val="Table Body"/>
    <w:basedOn w:val="a8"/>
    <w:qFormat/>
    <w:pPr>
      <w:spacing w:before="60" w:after="60" w:line="259" w:lineRule="auto"/>
      <w:ind w:left="115"/>
    </w:pPr>
    <w:rPr>
      <w:rFonts w:ascii="Times" w:eastAsia="等线" w:hAnsi="Times" w:cs="Times New Roman"/>
      <w:snapToGrid w:val="0"/>
      <w:sz w:val="24"/>
      <w:szCs w:val="20"/>
      <w:lang w:eastAsia="en-US"/>
    </w:rPr>
  </w:style>
  <w:style w:type="paragraph" w:customStyle="1" w:styleId="11Title">
    <w:name w:val="_1.1 Title"/>
    <w:qFormat/>
    <w:pPr>
      <w:keepNext/>
      <w:tabs>
        <w:tab w:val="left" w:pos="576"/>
        <w:tab w:val="left" w:pos="1440"/>
      </w:tabs>
      <w:spacing w:before="120" w:after="240" w:line="259" w:lineRule="auto"/>
      <w:ind w:left="1440" w:hanging="720"/>
    </w:pPr>
    <w:rPr>
      <w:rFonts w:ascii="Arial" w:eastAsia="等线" w:hAnsi="Arial"/>
      <w:b/>
      <w:color w:val="0000FF"/>
      <w:sz w:val="32"/>
      <w:szCs w:val="22"/>
    </w:rPr>
  </w:style>
  <w:style w:type="paragraph" w:customStyle="1" w:styleId="111Title">
    <w:name w:val="_1.1.1 Title"/>
    <w:qFormat/>
    <w:pPr>
      <w:keepNext/>
      <w:numPr>
        <w:numId w:val="14"/>
      </w:numPr>
      <w:tabs>
        <w:tab w:val="left" w:pos="576"/>
      </w:tabs>
      <w:spacing w:before="240" w:after="240" w:line="259" w:lineRule="auto"/>
      <w:ind w:left="567" w:hanging="567"/>
    </w:pPr>
    <w:rPr>
      <w:rFonts w:ascii="Arial" w:eastAsia="等线" w:hAnsi="Arial"/>
      <w:b/>
      <w:color w:val="0000FF"/>
      <w:sz w:val="28"/>
      <w:szCs w:val="22"/>
    </w:rPr>
  </w:style>
  <w:style w:type="paragraph" w:customStyle="1" w:styleId="11111Title">
    <w:name w:val="_1.1.1.1.1 Title"/>
    <w:qFormat/>
    <w:pPr>
      <w:keepNext/>
      <w:numPr>
        <w:numId w:val="15"/>
      </w:numPr>
      <w:tabs>
        <w:tab w:val="left" w:pos="576"/>
      </w:tabs>
      <w:spacing w:before="240" w:after="240" w:line="259" w:lineRule="auto"/>
      <w:ind w:left="851" w:hanging="851"/>
    </w:pPr>
    <w:rPr>
      <w:rFonts w:ascii="Arial" w:eastAsia="等线" w:hAnsi="Arial"/>
      <w:b/>
      <w:i/>
      <w:iCs/>
      <w:color w:val="0000FF"/>
      <w:sz w:val="24"/>
      <w:szCs w:val="22"/>
    </w:rPr>
  </w:style>
  <w:style w:type="paragraph" w:customStyle="1" w:styleId="1111Titl">
    <w:name w:val="_1.1.1.1 Titl"/>
    <w:basedOn w:val="a8"/>
    <w:qFormat/>
    <w:pPr>
      <w:numPr>
        <w:ilvl w:val="1"/>
        <w:numId w:val="15"/>
      </w:numPr>
      <w:spacing w:before="72" w:after="72" w:line="259" w:lineRule="auto"/>
      <w:ind w:left="709" w:hanging="709"/>
    </w:pPr>
    <w:rPr>
      <w:rFonts w:ascii="等线" w:eastAsia="等线" w:hAnsi="等线" w:cs="Times New Roman"/>
      <w:b/>
      <w:snapToGrid w:val="0"/>
      <w:color w:val="0000FF"/>
      <w:sz w:val="24"/>
      <w:szCs w:val="20"/>
      <w:lang w:eastAsia="en-US"/>
    </w:rPr>
  </w:style>
  <w:style w:type="paragraph" w:customStyle="1" w:styleId="SubBullet">
    <w:name w:val="_Sub Bullet"/>
    <w:qFormat/>
    <w:pPr>
      <w:numPr>
        <w:ilvl w:val="3"/>
        <w:numId w:val="15"/>
      </w:numPr>
      <w:tabs>
        <w:tab w:val="left" w:pos="845"/>
      </w:tabs>
      <w:spacing w:after="160" w:line="259" w:lineRule="auto"/>
      <w:ind w:left="845" w:hanging="420"/>
    </w:pPr>
    <w:rPr>
      <w:rFonts w:ascii="等线" w:eastAsia="等线" w:hAnsi="等线"/>
      <w:color w:val="000000"/>
      <w:sz w:val="24"/>
      <w:szCs w:val="22"/>
    </w:rPr>
  </w:style>
  <w:style w:type="paragraph" w:customStyle="1" w:styleId="afffffb">
    <w:name w:val="表格正文"/>
    <w:basedOn w:val="a8"/>
    <w:qFormat/>
    <w:pPr>
      <w:snapToGrid w:val="0"/>
      <w:spacing w:after="160" w:line="300" w:lineRule="auto"/>
    </w:pPr>
    <w:rPr>
      <w:rFonts w:eastAsia="等线" w:cs="Times New Roman"/>
    </w:rPr>
  </w:style>
  <w:style w:type="paragraph" w:customStyle="1" w:styleId="Salutation1">
    <w:name w:val="Salutation1"/>
    <w:basedOn w:val="a8"/>
    <w:qFormat/>
    <w:pPr>
      <w:overflowPunct w:val="0"/>
      <w:autoSpaceDE w:val="0"/>
      <w:autoSpaceDN w:val="0"/>
      <w:adjustRightInd w:val="0"/>
      <w:spacing w:before="240" w:after="120" w:line="259" w:lineRule="auto"/>
      <w:textAlignment w:val="baseline"/>
    </w:pPr>
    <w:rPr>
      <w:rFonts w:ascii="等线" w:eastAsia="DFKai-SB" w:hAnsi="等线" w:cs="Times New Roman"/>
      <w:sz w:val="20"/>
      <w:szCs w:val="20"/>
      <w:lang w:eastAsia="zh-TW"/>
    </w:rPr>
  </w:style>
  <w:style w:type="paragraph" w:customStyle="1" w:styleId="hh">
    <w:name w:val="hh"/>
    <w:basedOn w:val="a8"/>
    <w:qFormat/>
    <w:pPr>
      <w:autoSpaceDE w:val="0"/>
      <w:autoSpaceDN w:val="0"/>
      <w:adjustRightInd w:val="0"/>
      <w:spacing w:after="160" w:line="480" w:lineRule="atLeast"/>
      <w:ind w:firstLine="540"/>
      <w:textAlignment w:val="bottom"/>
    </w:pPr>
    <w:rPr>
      <w:rFonts w:ascii="宋体" w:eastAsia="等线" w:hAnsi="宋体" w:cs="Times New Roman"/>
      <w:spacing w:val="40"/>
      <w:sz w:val="24"/>
      <w:szCs w:val="18"/>
    </w:rPr>
  </w:style>
  <w:style w:type="character" w:customStyle="1" w:styleId="Chara">
    <w:name w:val="标题 Char"/>
    <w:uiPriority w:val="10"/>
    <w:qFormat/>
    <w:rPr>
      <w:rFonts w:ascii="Calibri Light" w:eastAsia="宋体" w:hAnsi="Calibri Light" w:cs="Times New Roman"/>
      <w:color w:val="000000"/>
      <w:sz w:val="56"/>
      <w:szCs w:val="56"/>
    </w:rPr>
  </w:style>
  <w:style w:type="paragraph" w:customStyle="1" w:styleId="a3">
    <w:name w:val="图标题"/>
    <w:basedOn w:val="afff"/>
    <w:next w:val="af9"/>
    <w:qFormat/>
    <w:pPr>
      <w:numPr>
        <w:numId w:val="16"/>
      </w:numPr>
      <w:pBdr>
        <w:bottom w:val="none" w:sz="0" w:space="0" w:color="auto"/>
      </w:pBdr>
      <w:spacing w:after="0"/>
    </w:pPr>
    <w:rPr>
      <w:rFonts w:ascii="Calibri Light" w:eastAsia="宋体" w:hAnsi="Calibri Light" w:cs="Times New Roman"/>
      <w:color w:val="000000"/>
      <w:spacing w:val="0"/>
      <w:kern w:val="0"/>
      <w:sz w:val="28"/>
      <w:szCs w:val="56"/>
    </w:rPr>
  </w:style>
  <w:style w:type="paragraph" w:customStyle="1" w:styleId="11">
    <w:name w:val="项目1"/>
    <w:basedOn w:val="ad"/>
    <w:next w:val="ad"/>
    <w:qFormat/>
    <w:pPr>
      <w:numPr>
        <w:numId w:val="17"/>
      </w:numPr>
      <w:tabs>
        <w:tab w:val="left" w:pos="360"/>
      </w:tabs>
      <w:spacing w:before="120" w:after="120" w:line="320" w:lineRule="atLeast"/>
      <w:ind w:left="0" w:firstLine="420"/>
    </w:pPr>
    <w:rPr>
      <w:rFonts w:ascii="宋体" w:eastAsia="等线" w:hAnsi="宋体" w:cs="Times New Roman"/>
      <w:b/>
      <w:sz w:val="24"/>
      <w:szCs w:val="18"/>
      <w:lang w:eastAsia="en-US"/>
    </w:rPr>
  </w:style>
  <w:style w:type="paragraph" w:customStyle="1" w:styleId="2e">
    <w:name w:val="标题2"/>
    <w:basedOn w:val="2"/>
    <w:qFormat/>
    <w:pPr>
      <w:tabs>
        <w:tab w:val="clear" w:pos="576"/>
      </w:tabs>
      <w:autoSpaceDE w:val="0"/>
      <w:autoSpaceDN w:val="0"/>
      <w:adjustRightInd w:val="0"/>
      <w:spacing w:before="260" w:after="260" w:line="259" w:lineRule="auto"/>
      <w:ind w:left="0" w:firstLine="0"/>
      <w:jc w:val="both"/>
    </w:pPr>
    <w:rPr>
      <w:rFonts w:ascii="Arial" w:eastAsia="宋体" w:hAnsi="Arial" w:cs="Times New Roman"/>
      <w:b w:val="0"/>
      <w:smallCaps/>
      <w:color w:val="000000"/>
      <w:sz w:val="32"/>
      <w:szCs w:val="20"/>
    </w:rPr>
  </w:style>
  <w:style w:type="paragraph" w:customStyle="1" w:styleId="text1">
    <w:name w:val="text1"/>
    <w:basedOn w:val="a8"/>
    <w:qFormat/>
    <w:pPr>
      <w:spacing w:after="160" w:line="259" w:lineRule="auto"/>
      <w:ind w:firstLine="450"/>
    </w:pPr>
    <w:rPr>
      <w:rFonts w:eastAsia="等线" w:cs="Times New Roman"/>
      <w:sz w:val="20"/>
      <w:szCs w:val="20"/>
    </w:rPr>
  </w:style>
  <w:style w:type="paragraph" w:customStyle="1" w:styleId="1f3">
    <w:name w:val="普通表格1"/>
    <w:basedOn w:val="a8"/>
    <w:qFormat/>
    <w:pPr>
      <w:tabs>
        <w:tab w:val="left" w:pos="680"/>
        <w:tab w:val="left" w:pos="1134"/>
        <w:tab w:val="left" w:pos="4320"/>
        <w:tab w:val="left" w:pos="4680"/>
        <w:tab w:val="left" w:pos="5040"/>
        <w:tab w:val="left" w:pos="5400"/>
        <w:tab w:val="right" w:pos="10080"/>
      </w:tabs>
      <w:spacing w:before="60" w:after="160"/>
      <w:ind w:right="624"/>
    </w:pPr>
    <w:rPr>
      <w:rFonts w:ascii="Palatino" w:eastAsia="等线" w:hAnsi="Palatino" w:cs="Times New Roman"/>
      <w:spacing w:val="120"/>
      <w:kern w:val="24"/>
      <w:sz w:val="24"/>
      <w:szCs w:val="20"/>
    </w:rPr>
  </w:style>
  <w:style w:type="character" w:customStyle="1" w:styleId="content1">
    <w:name w:val="content1"/>
    <w:qFormat/>
    <w:rPr>
      <w:sz w:val="18"/>
      <w:szCs w:val="18"/>
    </w:rPr>
  </w:style>
  <w:style w:type="paragraph" w:customStyle="1" w:styleId="30">
    <w:name w:val="项目3"/>
    <w:basedOn w:val="2b"/>
    <w:next w:val="a8"/>
    <w:qFormat/>
    <w:pPr>
      <w:numPr>
        <w:numId w:val="18"/>
      </w:numPr>
      <w:tabs>
        <w:tab w:val="left" w:pos="360"/>
        <w:tab w:val="left" w:pos="1275"/>
      </w:tabs>
      <w:spacing w:line="320" w:lineRule="atLeast"/>
      <w:ind w:left="1275"/>
    </w:pPr>
    <w:rPr>
      <w:rFonts w:eastAsia="等线" w:cs="Times New Roman"/>
      <w:kern w:val="2"/>
      <w:szCs w:val="20"/>
      <w:lang w:eastAsia="en-US"/>
    </w:rPr>
  </w:style>
  <w:style w:type="paragraph" w:customStyle="1" w:styleId="IBM0">
    <w:name w:val="封面（IBM）"/>
    <w:next w:val="a8"/>
    <w:autoRedefine/>
    <w:qFormat/>
    <w:pPr>
      <w:spacing w:after="160" w:line="360" w:lineRule="auto"/>
      <w:jc w:val="center"/>
    </w:pPr>
    <w:rPr>
      <w:rFonts w:ascii="等线" w:eastAsia="隶书" w:hAnsi="等线"/>
      <w:b/>
      <w:kern w:val="2"/>
      <w:sz w:val="36"/>
      <w:szCs w:val="22"/>
    </w:rPr>
  </w:style>
  <w:style w:type="paragraph" w:customStyle="1" w:styleId="afffffc">
    <w:name w:val="附录"/>
    <w:basedOn w:val="a8"/>
    <w:next w:val="a8"/>
    <w:autoRedefine/>
    <w:qFormat/>
    <w:pPr>
      <w:spacing w:after="160" w:line="259" w:lineRule="auto"/>
    </w:pPr>
    <w:rPr>
      <w:rFonts w:eastAsia="楷体_GB2312" w:cs="Times New Roman"/>
      <w:b/>
      <w:bCs/>
      <w:sz w:val="32"/>
    </w:rPr>
  </w:style>
  <w:style w:type="character" w:customStyle="1" w:styleId="tiantian">
    <w:name w:val="tiantian"/>
    <w:qFormat/>
  </w:style>
  <w:style w:type="paragraph" w:customStyle="1" w:styleId="2f">
    <w:name w:val="项目符号2"/>
    <w:basedOn w:val="ad"/>
    <w:qFormat/>
    <w:pPr>
      <w:tabs>
        <w:tab w:val="left" w:pos="926"/>
      </w:tabs>
      <w:overflowPunct w:val="0"/>
      <w:autoSpaceDE w:val="0"/>
      <w:autoSpaceDN w:val="0"/>
      <w:adjustRightInd w:val="0"/>
      <w:spacing w:line="360" w:lineRule="auto"/>
      <w:ind w:left="926" w:hanging="360"/>
      <w:textAlignment w:val="baseline"/>
    </w:pPr>
    <w:rPr>
      <w:rFonts w:eastAsia="等线" w:cs="Times New Roman"/>
      <w:sz w:val="24"/>
      <w:szCs w:val="20"/>
    </w:rPr>
  </w:style>
  <w:style w:type="paragraph" w:customStyle="1" w:styleId="Chineseindenttwowords">
    <w:name w:val="Chinese indent two words"/>
    <w:basedOn w:val="ad"/>
    <w:qFormat/>
    <w:pPr>
      <w:spacing w:after="120" w:line="240" w:lineRule="auto"/>
    </w:pPr>
    <w:rPr>
      <w:rFonts w:eastAsia="等线" w:cs="Times New Roman"/>
      <w:sz w:val="21"/>
      <w:szCs w:val="20"/>
    </w:rPr>
  </w:style>
  <w:style w:type="paragraph" w:customStyle="1" w:styleId="Subhead">
    <w:name w:val="Subhead"/>
    <w:basedOn w:val="a8"/>
    <w:qFormat/>
    <w:pPr>
      <w:spacing w:before="72" w:after="72" w:line="259" w:lineRule="auto"/>
    </w:pPr>
    <w:rPr>
      <w:rFonts w:eastAsia="等线" w:cs="Times New Roman"/>
      <w:b/>
      <w:i/>
      <w:sz w:val="24"/>
      <w:szCs w:val="20"/>
      <w:lang w:eastAsia="en-US"/>
    </w:rPr>
  </w:style>
  <w:style w:type="paragraph" w:customStyle="1" w:styleId="afffffd">
    <w:name w:val="安徽正文"/>
    <w:basedOn w:val="a8"/>
    <w:qFormat/>
    <w:pPr>
      <w:snapToGrid w:val="0"/>
      <w:spacing w:after="160"/>
      <w:ind w:firstLine="454"/>
    </w:pPr>
    <w:rPr>
      <w:rFonts w:ascii="Century Gothic" w:eastAsia="华康简宋" w:hAnsi="Century Gothic" w:cs="Times New Roman"/>
      <w:smallCaps/>
      <w:snapToGrid w:val="0"/>
      <w:spacing w:val="8"/>
      <w:sz w:val="24"/>
      <w:szCs w:val="20"/>
    </w:rPr>
  </w:style>
  <w:style w:type="paragraph" w:customStyle="1" w:styleId="cnfont">
    <w:name w:val="cnfont"/>
    <w:basedOn w:val="a8"/>
    <w:qFormat/>
    <w:pPr>
      <w:spacing w:before="100" w:beforeAutospacing="1" w:after="100" w:afterAutospacing="1" w:line="420" w:lineRule="atLeast"/>
    </w:pPr>
    <w:rPr>
      <w:rFonts w:ascii="等线" w:eastAsia="等线" w:hAnsi="等线" w:cs="Arial"/>
      <w:color w:val="000000"/>
      <w:sz w:val="24"/>
    </w:rPr>
  </w:style>
  <w:style w:type="paragraph" w:customStyle="1" w:styleId="afffffe">
    <w:name w:val="表格首行"/>
    <w:basedOn w:val="a8"/>
    <w:qFormat/>
    <w:pPr>
      <w:spacing w:after="160" w:line="259" w:lineRule="auto"/>
      <w:jc w:val="center"/>
    </w:pPr>
    <w:rPr>
      <w:rFonts w:ascii="宋体" w:eastAsia="等线" w:hAnsi="宋体" w:cs="Times New Roman"/>
    </w:rPr>
  </w:style>
  <w:style w:type="paragraph" w:customStyle="1" w:styleId="a2">
    <w:name w:val="应答问题"/>
    <w:basedOn w:val="ad"/>
    <w:next w:val="a8"/>
    <w:qFormat/>
    <w:pPr>
      <w:numPr>
        <w:numId w:val="19"/>
      </w:numPr>
      <w:tabs>
        <w:tab w:val="clear" w:pos="425"/>
        <w:tab w:val="left" w:pos="360"/>
      </w:tabs>
      <w:spacing w:beforeLines="150" w:afterLines="50" w:line="360" w:lineRule="auto"/>
      <w:ind w:left="0" w:firstLineChars="200" w:firstLine="200"/>
    </w:pPr>
    <w:rPr>
      <w:rFonts w:eastAsia="等线" w:cs="Times New Roman"/>
      <w:sz w:val="21"/>
      <w:szCs w:val="24"/>
    </w:rPr>
  </w:style>
  <w:style w:type="paragraph" w:customStyle="1" w:styleId="affffff">
    <w:name w:val="表格表头"/>
    <w:basedOn w:val="a8"/>
    <w:next w:val="ad"/>
    <w:qFormat/>
    <w:pPr>
      <w:tabs>
        <w:tab w:val="left" w:pos="926"/>
      </w:tabs>
      <w:spacing w:after="160" w:line="259" w:lineRule="auto"/>
      <w:ind w:left="926" w:hanging="360"/>
      <w:jc w:val="center"/>
    </w:pPr>
    <w:rPr>
      <w:rFonts w:eastAsia="等线" w:cs="Times New Roman"/>
    </w:rPr>
  </w:style>
  <w:style w:type="paragraph" w:customStyle="1" w:styleId="a">
    <w:name w:val="表格项目符号"/>
    <w:basedOn w:val="af0"/>
    <w:qFormat/>
    <w:pPr>
      <w:numPr>
        <w:numId w:val="20"/>
      </w:numPr>
      <w:tabs>
        <w:tab w:val="clear" w:pos="240"/>
        <w:tab w:val="left" w:pos="249"/>
      </w:tabs>
      <w:snapToGrid w:val="0"/>
      <w:spacing w:line="300" w:lineRule="auto"/>
      <w:jc w:val="both"/>
    </w:pPr>
    <w:rPr>
      <w:rFonts w:ascii="Times New Roman" w:hAnsi="Times New Roman"/>
      <w:sz w:val="21"/>
      <w:szCs w:val="24"/>
    </w:rPr>
  </w:style>
  <w:style w:type="paragraph" w:customStyle="1" w:styleId="a0">
    <w:name w:val="附图标题"/>
    <w:basedOn w:val="a8"/>
    <w:next w:val="ad"/>
    <w:qFormat/>
    <w:pPr>
      <w:keepNext/>
      <w:numPr>
        <w:numId w:val="21"/>
      </w:numPr>
      <w:spacing w:afterLines="100" w:after="160" w:line="259" w:lineRule="auto"/>
      <w:jc w:val="center"/>
    </w:pPr>
    <w:rPr>
      <w:rFonts w:ascii="等线" w:eastAsia="黑体" w:hAnsi="等线" w:cs="Times New Roman"/>
      <w:b/>
      <w:sz w:val="18"/>
    </w:rPr>
  </w:style>
  <w:style w:type="paragraph" w:customStyle="1" w:styleId="a4">
    <w:name w:val="小标题"/>
    <w:basedOn w:val="a8"/>
    <w:next w:val="ad"/>
    <w:qFormat/>
    <w:pPr>
      <w:numPr>
        <w:numId w:val="22"/>
      </w:numPr>
      <w:tabs>
        <w:tab w:val="clear" w:pos="360"/>
        <w:tab w:val="left" w:pos="936"/>
      </w:tabs>
      <w:spacing w:afterLines="50" w:after="160"/>
      <w:ind w:left="936" w:hanging="360"/>
    </w:pPr>
    <w:rPr>
      <w:rFonts w:eastAsia="等线" w:cs="Times New Roman"/>
      <w:b/>
    </w:rPr>
  </w:style>
  <w:style w:type="paragraph" w:customStyle="1" w:styleId="a1">
    <w:name w:val="页眉（横）"/>
    <w:basedOn w:val="aff4"/>
    <w:qFormat/>
    <w:pPr>
      <w:numPr>
        <w:numId w:val="23"/>
      </w:numPr>
      <w:pBdr>
        <w:bottom w:val="single" w:sz="6" w:space="1" w:color="auto"/>
      </w:pBdr>
      <w:tabs>
        <w:tab w:val="clear" w:pos="720"/>
        <w:tab w:val="clear" w:pos="4320"/>
        <w:tab w:val="clear" w:pos="8640"/>
        <w:tab w:val="center" w:pos="6985"/>
        <w:tab w:val="right" w:pos="13969"/>
      </w:tabs>
      <w:snapToGrid w:val="0"/>
      <w:spacing w:afterLines="50" w:after="160" w:line="259" w:lineRule="auto"/>
      <w:ind w:left="0" w:firstLine="0"/>
      <w:jc w:val="center"/>
      <w:textAlignment w:val="center"/>
    </w:pPr>
    <w:rPr>
      <w:rFonts w:eastAsia="等线" w:cs="Times New Roman"/>
      <w:sz w:val="18"/>
      <w:szCs w:val="18"/>
    </w:rPr>
  </w:style>
  <w:style w:type="paragraph" w:customStyle="1" w:styleId="a5">
    <w:name w:val="内_"/>
    <w:basedOn w:val="a8"/>
    <w:qFormat/>
    <w:pPr>
      <w:numPr>
        <w:numId w:val="24"/>
      </w:numPr>
      <w:tabs>
        <w:tab w:val="clear" w:pos="374"/>
      </w:tabs>
      <w:autoSpaceDE w:val="0"/>
      <w:autoSpaceDN w:val="0"/>
      <w:adjustRightInd w:val="0"/>
      <w:spacing w:before="120" w:after="60" w:line="259" w:lineRule="auto"/>
      <w:ind w:left="0" w:firstLine="0"/>
      <w:textAlignment w:val="baseline"/>
    </w:pPr>
    <w:rPr>
      <w:rFonts w:eastAsia="等线" w:cs="Times New Roman"/>
      <w:b/>
      <w:sz w:val="24"/>
      <w:szCs w:val="20"/>
    </w:rPr>
  </w:style>
  <w:style w:type="character" w:customStyle="1" w:styleId="xwzt1">
    <w:name w:val="xwzt1"/>
    <w:qFormat/>
    <w:rPr>
      <w:rFonts w:ascii="ˎ̥" w:hAnsi="ˎ̥" w:hint="default"/>
      <w:color w:val="000033"/>
      <w:sz w:val="26"/>
      <w:szCs w:val="26"/>
    </w:rPr>
  </w:style>
  <w:style w:type="paragraph" w:customStyle="1" w:styleId="NormalCenered">
    <w:name w:val="Normal Cenered"/>
    <w:basedOn w:val="a8"/>
    <w:qFormat/>
    <w:pPr>
      <w:tabs>
        <w:tab w:val="left" w:pos="6660"/>
      </w:tabs>
      <w:spacing w:before="120" w:after="120" w:line="288" w:lineRule="auto"/>
      <w:jc w:val="center"/>
    </w:pPr>
    <w:rPr>
      <w:rFonts w:eastAsia="等线" w:cs="Times New Roman"/>
    </w:rPr>
  </w:style>
  <w:style w:type="character" w:customStyle="1" w:styleId="hlight1">
    <w:name w:val="hlight1"/>
    <w:qFormat/>
    <w:rPr>
      <w:b/>
      <w:bCs/>
      <w:color w:val="336666"/>
    </w:rPr>
  </w:style>
  <w:style w:type="paragraph" w:customStyle="1" w:styleId="OutlineNotIndented">
    <w:name w:val="Outline (Not Indented)"/>
    <w:basedOn w:val="a8"/>
    <w:qFormat/>
    <w:pPr>
      <w:overflowPunct w:val="0"/>
      <w:autoSpaceDE w:val="0"/>
      <w:autoSpaceDN w:val="0"/>
      <w:adjustRightInd w:val="0"/>
      <w:spacing w:after="160" w:line="259" w:lineRule="auto"/>
      <w:textAlignment w:val="baseline"/>
    </w:pPr>
    <w:rPr>
      <w:rFonts w:eastAsia="Times New Roman" w:cs="Times New Roman"/>
      <w:sz w:val="24"/>
      <w:szCs w:val="20"/>
      <w:lang w:eastAsia="en-US"/>
    </w:rPr>
  </w:style>
  <w:style w:type="paragraph" w:customStyle="1" w:styleId="OutlineIndented">
    <w:name w:val="Outline (Indented)"/>
    <w:basedOn w:val="a8"/>
    <w:qFormat/>
    <w:pPr>
      <w:overflowPunct w:val="0"/>
      <w:autoSpaceDE w:val="0"/>
      <w:autoSpaceDN w:val="0"/>
      <w:adjustRightInd w:val="0"/>
      <w:spacing w:after="160" w:line="259" w:lineRule="auto"/>
      <w:textAlignment w:val="baseline"/>
    </w:pPr>
    <w:rPr>
      <w:rFonts w:eastAsia="Times New Roman" w:cs="Times New Roman"/>
      <w:sz w:val="24"/>
      <w:szCs w:val="20"/>
      <w:lang w:eastAsia="en-US"/>
    </w:rPr>
  </w:style>
  <w:style w:type="paragraph" w:customStyle="1" w:styleId="FirstLineIndent">
    <w:name w:val="First Line Indent"/>
    <w:basedOn w:val="a8"/>
    <w:qFormat/>
    <w:pPr>
      <w:overflowPunct w:val="0"/>
      <w:autoSpaceDE w:val="0"/>
      <w:autoSpaceDN w:val="0"/>
      <w:adjustRightInd w:val="0"/>
      <w:spacing w:after="160" w:line="259" w:lineRule="auto"/>
      <w:ind w:firstLine="720"/>
      <w:textAlignment w:val="baseline"/>
    </w:pPr>
    <w:rPr>
      <w:rFonts w:eastAsia="Times New Roman" w:cs="Times New Roman"/>
      <w:sz w:val="24"/>
      <w:szCs w:val="20"/>
      <w:lang w:eastAsia="en-US"/>
    </w:rPr>
  </w:style>
  <w:style w:type="character" w:customStyle="1" w:styleId="yxMark">
    <w:name w:val="yxMark"/>
    <w:qFormat/>
    <w:rPr>
      <w:rFonts w:ascii="Courier New" w:hAnsi="Courier New"/>
      <w:vanish/>
      <w:color w:val="800000"/>
      <w:vertAlign w:val="subscript"/>
    </w:rPr>
  </w:style>
  <w:style w:type="paragraph" w:customStyle="1" w:styleId="Achievement">
    <w:name w:val="Achievement"/>
    <w:basedOn w:val="af7"/>
    <w:qFormat/>
    <w:pPr>
      <w:numPr>
        <w:numId w:val="25"/>
      </w:numPr>
      <w:spacing w:after="60" w:line="220" w:lineRule="atLeast"/>
      <w:jc w:val="both"/>
    </w:pPr>
    <w:rPr>
      <w:rFonts w:ascii="Arial" w:eastAsia="等线" w:hAnsi="Arial" w:cs="Times New Roman"/>
      <w:spacing w:val="-5"/>
      <w:sz w:val="20"/>
      <w:szCs w:val="20"/>
    </w:rPr>
  </w:style>
  <w:style w:type="paragraph" w:customStyle="1" w:styleId="Bullet1CharChar1Char1Char">
    <w:name w:val="Bullet 1 Char Char1 Char1 Char"/>
    <w:basedOn w:val="a8"/>
    <w:qFormat/>
    <w:pPr>
      <w:numPr>
        <w:numId w:val="26"/>
      </w:numPr>
      <w:adjustRightInd w:val="0"/>
      <w:snapToGrid w:val="0"/>
      <w:spacing w:before="60" w:after="60" w:line="259" w:lineRule="auto"/>
    </w:pPr>
    <w:rPr>
      <w:rFonts w:ascii="等线" w:eastAsia="等线" w:hAnsi="等线" w:cs="Arial"/>
      <w:sz w:val="24"/>
      <w:szCs w:val="21"/>
    </w:rPr>
  </w:style>
  <w:style w:type="paragraph" w:customStyle="1" w:styleId="CNSignatureBlock">
    <w:name w:val="CN Signature Block"/>
    <w:basedOn w:val="CNParagraph"/>
    <w:qFormat/>
    <w:pPr>
      <w:spacing w:before="0" w:after="120"/>
      <w:ind w:firstLine="0"/>
      <w:jc w:val="left"/>
    </w:pPr>
    <w:rPr>
      <w:rFonts w:ascii="Arial" w:eastAsia="Times New Roman" w:hAnsi="Arial"/>
      <w:sz w:val="18"/>
      <w:szCs w:val="24"/>
    </w:rPr>
  </w:style>
  <w:style w:type="paragraph" w:customStyle="1" w:styleId="MCSHeading4">
    <w:name w:val="MCS Heading 4"/>
    <w:basedOn w:val="MCSHeading1"/>
    <w:qFormat/>
    <w:pPr>
      <w:keepNext w:val="0"/>
      <w:keepLines/>
      <w:numPr>
        <w:numId w:val="0"/>
      </w:numPr>
      <w:tabs>
        <w:tab w:val="left" w:pos="1276"/>
        <w:tab w:val="left" w:pos="3164"/>
      </w:tabs>
      <w:ind w:left="3164" w:hanging="360"/>
      <w:outlineLvl w:val="3"/>
    </w:pPr>
    <w:rPr>
      <w:rFonts w:ascii="宋体常规" w:hAnsi="宋体常规"/>
      <w:b w:val="0"/>
      <w:szCs w:val="16"/>
      <w:lang w:val="en-US"/>
    </w:rPr>
  </w:style>
  <w:style w:type="paragraph" w:customStyle="1" w:styleId="MCSHeading5">
    <w:name w:val="MCS Heading 5"/>
    <w:basedOn w:val="MCSHeading1"/>
    <w:qFormat/>
    <w:pPr>
      <w:numPr>
        <w:numId w:val="0"/>
      </w:numPr>
      <w:tabs>
        <w:tab w:val="left" w:pos="1996"/>
        <w:tab w:val="left" w:pos="3884"/>
      </w:tabs>
      <w:ind w:left="3884" w:hanging="360"/>
      <w:outlineLvl w:val="4"/>
    </w:pPr>
    <w:rPr>
      <w:rFonts w:ascii="宋体常规" w:eastAsia="宋体常规" w:hAnsi="宋体常规"/>
      <w:b w:val="0"/>
      <w:szCs w:val="16"/>
      <w:lang w:val="en-US"/>
    </w:rPr>
  </w:style>
  <w:style w:type="paragraph" w:customStyle="1" w:styleId="CNAppendixTitle">
    <w:name w:val="CN Appendix Title"/>
    <w:basedOn w:val="CNTitle"/>
    <w:next w:val="CNParagraph"/>
    <w:qFormat/>
    <w:pPr>
      <w:numPr>
        <w:ilvl w:val="1"/>
        <w:numId w:val="27"/>
      </w:numPr>
    </w:pPr>
  </w:style>
  <w:style w:type="paragraph" w:customStyle="1" w:styleId="CNAppendixItem">
    <w:name w:val="CN Appendix Item"/>
    <w:basedOn w:val="CNParagraph"/>
    <w:next w:val="a8"/>
    <w:qFormat/>
    <w:pPr>
      <w:numPr>
        <w:ilvl w:val="2"/>
        <w:numId w:val="27"/>
      </w:numPr>
      <w:spacing w:before="120"/>
    </w:pPr>
    <w:rPr>
      <w:b/>
      <w:bCs/>
    </w:rPr>
  </w:style>
  <w:style w:type="paragraph" w:customStyle="1" w:styleId="CNAppendixReset">
    <w:name w:val="CN Appendix Reset"/>
    <w:basedOn w:val="CNParagraph"/>
    <w:qFormat/>
    <w:pPr>
      <w:numPr>
        <w:numId w:val="27"/>
      </w:numPr>
      <w:ind w:firstLine="0"/>
    </w:pPr>
  </w:style>
  <w:style w:type="paragraph" w:customStyle="1" w:styleId="CNLevel1Bullet">
    <w:name w:val="CN Level 1 Bullet"/>
    <w:basedOn w:val="CNParagraph"/>
    <w:qFormat/>
    <w:pPr>
      <w:numPr>
        <w:numId w:val="28"/>
      </w:numPr>
    </w:pPr>
  </w:style>
  <w:style w:type="paragraph" w:customStyle="1" w:styleId="CNLevel2Bullet">
    <w:name w:val="CN Level 2 Bullet"/>
    <w:basedOn w:val="CNParagraph"/>
    <w:qFormat/>
    <w:pPr>
      <w:numPr>
        <w:ilvl w:val="1"/>
        <w:numId w:val="28"/>
      </w:numPr>
    </w:pPr>
  </w:style>
  <w:style w:type="paragraph" w:customStyle="1" w:styleId="CNLevel3Bullet">
    <w:name w:val="CN Level 3 Bullet"/>
    <w:basedOn w:val="CNParagraph"/>
    <w:qFormat/>
    <w:pPr>
      <w:numPr>
        <w:ilvl w:val="2"/>
        <w:numId w:val="28"/>
      </w:numPr>
    </w:pPr>
  </w:style>
  <w:style w:type="paragraph" w:customStyle="1" w:styleId="CNLevel4Bullet">
    <w:name w:val="CN Level 4 Bullet"/>
    <w:basedOn w:val="CNParagraph"/>
    <w:qFormat/>
    <w:pPr>
      <w:numPr>
        <w:ilvl w:val="3"/>
        <w:numId w:val="28"/>
      </w:numPr>
    </w:pPr>
  </w:style>
  <w:style w:type="paragraph" w:customStyle="1" w:styleId="CNLevel5Bullet">
    <w:name w:val="CN Level 5 Bullet"/>
    <w:basedOn w:val="CNParagraph"/>
    <w:qFormat/>
    <w:pPr>
      <w:numPr>
        <w:ilvl w:val="4"/>
        <w:numId w:val="28"/>
      </w:numPr>
    </w:pPr>
  </w:style>
  <w:style w:type="paragraph" w:customStyle="1" w:styleId="CNLevel6Bullet">
    <w:name w:val="CN Level 6 Bullet"/>
    <w:basedOn w:val="CNParagraph"/>
    <w:qFormat/>
    <w:pPr>
      <w:numPr>
        <w:ilvl w:val="5"/>
        <w:numId w:val="28"/>
      </w:numPr>
    </w:pPr>
  </w:style>
  <w:style w:type="paragraph" w:customStyle="1" w:styleId="CNInternalNoteLevel1Bullet">
    <w:name w:val="CN Internal Note Level 1 Bullet"/>
    <w:basedOn w:val="a8"/>
    <w:qFormat/>
    <w:pPr>
      <w:numPr>
        <w:ilvl w:val="6"/>
        <w:numId w:val="28"/>
      </w:numPr>
      <w:pBdr>
        <w:right w:val="doubleWave" w:sz="6" w:space="4" w:color="FF0000"/>
      </w:pBdr>
      <w:spacing w:before="28" w:after="28" w:line="259" w:lineRule="auto"/>
    </w:pPr>
    <w:rPr>
      <w:rFonts w:ascii="宋体常规" w:eastAsia="等线" w:hAnsi="宋体常规" w:cs="Times New Roman"/>
      <w:color w:val="FF0000"/>
      <w:sz w:val="20"/>
      <w:szCs w:val="20"/>
      <w:lang w:eastAsia="en-US"/>
    </w:rPr>
  </w:style>
  <w:style w:type="paragraph" w:customStyle="1" w:styleId="CNInternalNoteLevel2Bullet">
    <w:name w:val="CN Internal Note Level 2 Bullet"/>
    <w:basedOn w:val="a8"/>
    <w:qFormat/>
    <w:pPr>
      <w:numPr>
        <w:ilvl w:val="7"/>
        <w:numId w:val="28"/>
      </w:numPr>
      <w:pBdr>
        <w:right w:val="doubleWave" w:sz="6" w:space="4" w:color="FF0000"/>
      </w:pBdr>
      <w:tabs>
        <w:tab w:val="left" w:pos="360"/>
      </w:tabs>
      <w:spacing w:before="28" w:after="28" w:line="259" w:lineRule="auto"/>
    </w:pPr>
    <w:rPr>
      <w:rFonts w:ascii="宋体常规" w:eastAsia="等线" w:hAnsi="宋体常规" w:cs="Times New Roman"/>
      <w:color w:val="FF0000"/>
      <w:sz w:val="20"/>
      <w:szCs w:val="20"/>
      <w:lang w:eastAsia="en-US"/>
    </w:rPr>
  </w:style>
  <w:style w:type="paragraph" w:customStyle="1" w:styleId="2f0">
    <w:name w:val="信息标题2"/>
    <w:basedOn w:val="af"/>
    <w:next w:val="af"/>
    <w:autoRedefine/>
    <w:qFormat/>
    <w:pPr>
      <w:widowControl w:val="0"/>
      <w:spacing w:after="240"/>
      <w:jc w:val="center"/>
    </w:pPr>
    <w:rPr>
      <w:rFonts w:ascii="Arial Black" w:eastAsia="黑体" w:hAnsi="Arial Black" w:cs="PMingLiU"/>
      <w:bCs w:val="0"/>
      <w:i/>
      <w:iCs/>
      <w:color w:val="44546A"/>
      <w:kern w:val="2"/>
      <w:sz w:val="30"/>
      <w:szCs w:val="30"/>
    </w:rPr>
  </w:style>
  <w:style w:type="paragraph" w:customStyle="1" w:styleId="affffff0">
    <w:name w:val="表内正文"/>
    <w:link w:val="Charb"/>
    <w:qFormat/>
    <w:pPr>
      <w:wordWrap w:val="0"/>
      <w:snapToGrid w:val="0"/>
      <w:spacing w:after="160" w:line="259" w:lineRule="auto"/>
      <w:jc w:val="both"/>
      <w:textAlignment w:val="baseline"/>
    </w:pPr>
    <w:rPr>
      <w:rFonts w:ascii="Arial" w:eastAsia="微软雅黑" w:hAnsi="Arial"/>
      <w:sz w:val="21"/>
      <w:szCs w:val="22"/>
    </w:rPr>
  </w:style>
  <w:style w:type="character" w:customStyle="1" w:styleId="Charb">
    <w:name w:val="表内正文 Char"/>
    <w:link w:val="affffff0"/>
    <w:qFormat/>
    <w:rPr>
      <w:rFonts w:ascii="Arial" w:eastAsia="微软雅黑" w:hAnsi="Arial" w:cs="Times New Roman"/>
      <w:sz w:val="21"/>
    </w:rPr>
  </w:style>
  <w:style w:type="paragraph" w:customStyle="1" w:styleId="xl65">
    <w:name w:val="xl65"/>
    <w:basedOn w:val="a8"/>
    <w:qFormat/>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59" w:lineRule="auto"/>
    </w:pPr>
    <w:rPr>
      <w:rFonts w:ascii="宋体" w:eastAsia="等线" w:hAnsi="宋体" w:cs="宋体"/>
      <w:b/>
      <w:bCs/>
      <w:sz w:val="20"/>
      <w:szCs w:val="20"/>
    </w:rPr>
  </w:style>
  <w:style w:type="paragraph" w:customStyle="1" w:styleId="xl66">
    <w:name w:val="xl66"/>
    <w:basedOn w:val="a8"/>
    <w:qFormat/>
    <w:pPr>
      <w:spacing w:before="100" w:beforeAutospacing="1" w:after="100" w:afterAutospacing="1" w:line="259" w:lineRule="auto"/>
    </w:pPr>
    <w:rPr>
      <w:rFonts w:ascii="宋体" w:eastAsia="等线" w:hAnsi="宋体" w:cs="宋体"/>
      <w:sz w:val="20"/>
      <w:szCs w:val="20"/>
    </w:rPr>
  </w:style>
  <w:style w:type="paragraph" w:customStyle="1" w:styleId="xl67">
    <w:name w:val="xl67"/>
    <w:basedOn w:val="a8"/>
    <w:qFormat/>
    <w:pPr>
      <w:pBdr>
        <w:top w:val="single" w:sz="4" w:space="0" w:color="auto"/>
        <w:left w:val="single" w:sz="4" w:space="0" w:color="auto"/>
        <w:right w:val="single" w:sz="4" w:space="0" w:color="auto"/>
      </w:pBdr>
      <w:spacing w:before="100" w:beforeAutospacing="1" w:after="100" w:afterAutospacing="1" w:line="259" w:lineRule="auto"/>
      <w:jc w:val="center"/>
    </w:pPr>
    <w:rPr>
      <w:rFonts w:ascii="宋体" w:eastAsia="等线" w:hAnsi="宋体" w:cs="宋体"/>
      <w:sz w:val="20"/>
      <w:szCs w:val="20"/>
    </w:rPr>
  </w:style>
  <w:style w:type="paragraph" w:customStyle="1" w:styleId="xl68">
    <w:name w:val="xl68"/>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ascii="宋体" w:eastAsia="等线" w:hAnsi="宋体" w:cs="宋体"/>
      <w:sz w:val="20"/>
      <w:szCs w:val="20"/>
    </w:rPr>
  </w:style>
  <w:style w:type="paragraph" w:customStyle="1" w:styleId="xl69">
    <w:name w:val="xl69"/>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ascii="宋体" w:eastAsia="等线" w:hAnsi="宋体" w:cs="宋体"/>
      <w:sz w:val="20"/>
      <w:szCs w:val="20"/>
    </w:rPr>
  </w:style>
  <w:style w:type="paragraph" w:customStyle="1" w:styleId="xl70">
    <w:name w:val="xl70"/>
    <w:basedOn w:val="a8"/>
    <w:qFormat/>
    <w:pPr>
      <w:pBdr>
        <w:left w:val="single" w:sz="4" w:space="0" w:color="auto"/>
        <w:right w:val="single" w:sz="4" w:space="0" w:color="auto"/>
      </w:pBdr>
      <w:spacing w:before="100" w:beforeAutospacing="1" w:after="100" w:afterAutospacing="1" w:line="259" w:lineRule="auto"/>
      <w:jc w:val="center"/>
    </w:pPr>
    <w:rPr>
      <w:rFonts w:ascii="宋体" w:eastAsia="等线" w:hAnsi="宋体" w:cs="宋体"/>
      <w:sz w:val="20"/>
      <w:szCs w:val="20"/>
    </w:rPr>
  </w:style>
  <w:style w:type="paragraph" w:customStyle="1" w:styleId="xl71">
    <w:name w:val="xl71"/>
    <w:basedOn w:val="a8"/>
    <w:qFormat/>
    <w:pPr>
      <w:pBdr>
        <w:left w:val="single" w:sz="4" w:space="0" w:color="auto"/>
        <w:bottom w:val="single" w:sz="4" w:space="0" w:color="auto"/>
        <w:right w:val="single" w:sz="4" w:space="0" w:color="auto"/>
      </w:pBdr>
      <w:spacing w:before="100" w:beforeAutospacing="1" w:after="100" w:afterAutospacing="1" w:line="259" w:lineRule="auto"/>
      <w:jc w:val="center"/>
    </w:pPr>
    <w:rPr>
      <w:rFonts w:ascii="宋体" w:eastAsia="等线" w:hAnsi="宋体" w:cs="宋体"/>
      <w:sz w:val="20"/>
      <w:szCs w:val="20"/>
    </w:rPr>
  </w:style>
  <w:style w:type="paragraph" w:customStyle="1" w:styleId="xl72">
    <w:name w:val="xl72"/>
    <w:basedOn w:val="a8"/>
    <w:qFormat/>
    <w:pPr>
      <w:spacing w:before="100" w:beforeAutospacing="1" w:after="100" w:afterAutospacing="1" w:line="259" w:lineRule="auto"/>
    </w:pPr>
    <w:rPr>
      <w:rFonts w:ascii="宋体" w:eastAsia="等线" w:hAnsi="宋体" w:cs="宋体"/>
      <w:sz w:val="20"/>
      <w:szCs w:val="20"/>
    </w:rPr>
  </w:style>
  <w:style w:type="paragraph" w:customStyle="1" w:styleId="xl73">
    <w:name w:val="xl73"/>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ascii="宋体" w:eastAsia="等线" w:hAnsi="宋体" w:cs="宋体"/>
      <w:sz w:val="20"/>
      <w:szCs w:val="20"/>
    </w:rPr>
  </w:style>
  <w:style w:type="paragraph" w:customStyle="1" w:styleId="xl74">
    <w:name w:val="xl74"/>
    <w:basedOn w:val="a8"/>
    <w:qFormat/>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59" w:lineRule="auto"/>
    </w:pPr>
    <w:rPr>
      <w:rFonts w:ascii="宋体" w:eastAsia="等线" w:hAnsi="宋体" w:cs="宋体"/>
      <w:b/>
      <w:bCs/>
      <w:sz w:val="20"/>
      <w:szCs w:val="20"/>
    </w:rPr>
  </w:style>
  <w:style w:type="paragraph" w:customStyle="1" w:styleId="xl75">
    <w:name w:val="xl75"/>
    <w:basedOn w:val="a8"/>
    <w:qFormat/>
    <w:pPr>
      <w:pBdr>
        <w:top w:val="single" w:sz="4" w:space="0" w:color="auto"/>
        <w:left w:val="single" w:sz="4" w:space="0" w:color="auto"/>
        <w:right w:val="single" w:sz="4" w:space="0" w:color="auto"/>
      </w:pBdr>
      <w:spacing w:before="100" w:beforeAutospacing="1" w:after="100" w:afterAutospacing="1" w:line="259" w:lineRule="auto"/>
      <w:jc w:val="center"/>
    </w:pPr>
    <w:rPr>
      <w:rFonts w:ascii="宋体" w:eastAsia="等线" w:hAnsi="宋体" w:cs="宋体"/>
      <w:sz w:val="20"/>
      <w:szCs w:val="20"/>
    </w:rPr>
  </w:style>
  <w:style w:type="paragraph" w:customStyle="1" w:styleId="xl76">
    <w:name w:val="xl76"/>
    <w:basedOn w:val="a8"/>
    <w:qFormat/>
    <w:pPr>
      <w:pBdr>
        <w:left w:val="single" w:sz="4" w:space="0" w:color="auto"/>
        <w:right w:val="single" w:sz="4" w:space="0" w:color="auto"/>
      </w:pBdr>
      <w:spacing w:before="100" w:beforeAutospacing="1" w:after="100" w:afterAutospacing="1" w:line="259" w:lineRule="auto"/>
      <w:jc w:val="center"/>
    </w:pPr>
    <w:rPr>
      <w:rFonts w:ascii="宋体" w:eastAsia="等线" w:hAnsi="宋体" w:cs="宋体"/>
      <w:sz w:val="20"/>
      <w:szCs w:val="20"/>
    </w:rPr>
  </w:style>
  <w:style w:type="paragraph" w:customStyle="1" w:styleId="xl77">
    <w:name w:val="xl77"/>
    <w:basedOn w:val="a8"/>
    <w:qFormat/>
    <w:pPr>
      <w:pBdr>
        <w:left w:val="single" w:sz="4" w:space="0" w:color="auto"/>
        <w:bottom w:val="single" w:sz="4" w:space="0" w:color="auto"/>
        <w:right w:val="single" w:sz="4" w:space="0" w:color="auto"/>
      </w:pBdr>
      <w:spacing w:before="100" w:beforeAutospacing="1" w:after="100" w:afterAutospacing="1" w:line="259" w:lineRule="auto"/>
      <w:jc w:val="center"/>
    </w:pPr>
    <w:rPr>
      <w:rFonts w:ascii="宋体" w:eastAsia="等线" w:hAnsi="宋体" w:cs="宋体"/>
      <w:sz w:val="20"/>
      <w:szCs w:val="20"/>
    </w:rPr>
  </w:style>
  <w:style w:type="paragraph" w:customStyle="1" w:styleId="xl78">
    <w:name w:val="xl78"/>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rFonts w:ascii="宋体" w:eastAsia="等线" w:hAnsi="宋体" w:cs="宋体"/>
      <w:sz w:val="20"/>
      <w:szCs w:val="20"/>
    </w:rPr>
  </w:style>
  <w:style w:type="character" w:customStyle="1" w:styleId="Charc">
    <w:name w:val="批注主题 Char"/>
    <w:qFormat/>
    <w:rPr>
      <w:b/>
      <w:bCs/>
      <w:sz w:val="24"/>
    </w:rPr>
  </w:style>
  <w:style w:type="character" w:customStyle="1" w:styleId="Chard">
    <w:name w:val="页脚 Char"/>
    <w:qFormat/>
    <w:rPr>
      <w:rFonts w:ascii="Arial" w:hAnsi="Arial"/>
      <w:kern w:val="2"/>
      <w:sz w:val="18"/>
      <w:szCs w:val="18"/>
    </w:rPr>
  </w:style>
  <w:style w:type="paragraph" w:customStyle="1" w:styleId="CSS1">
    <w:name w:val="CSS1级正文"/>
    <w:basedOn w:val="af7"/>
    <w:qFormat/>
    <w:pPr>
      <w:widowControl w:val="0"/>
      <w:adjustRightInd w:val="0"/>
      <w:snapToGrid w:val="0"/>
      <w:spacing w:after="0"/>
      <w:ind w:firstLineChars="200" w:firstLine="480"/>
      <w:jc w:val="both"/>
    </w:pPr>
    <w:rPr>
      <w:rFonts w:eastAsia="等线" w:cs="宋体"/>
      <w:kern w:val="2"/>
      <w:sz w:val="24"/>
      <w:szCs w:val="20"/>
    </w:rPr>
  </w:style>
  <w:style w:type="character" w:customStyle="1" w:styleId="HRChar">
    <w:name w:val="HR正文 Char"/>
    <w:link w:val="HR"/>
    <w:qFormat/>
    <w:rPr>
      <w:sz w:val="24"/>
    </w:rPr>
  </w:style>
  <w:style w:type="paragraph" w:customStyle="1" w:styleId="HR">
    <w:name w:val="HR正文"/>
    <w:basedOn w:val="a8"/>
    <w:link w:val="HRChar"/>
    <w:qFormat/>
    <w:pPr>
      <w:spacing w:after="160" w:line="300" w:lineRule="auto"/>
      <w:ind w:firstLineChars="200" w:firstLine="200"/>
    </w:pPr>
    <w:rPr>
      <w:sz w:val="24"/>
    </w:rPr>
  </w:style>
  <w:style w:type="paragraph" w:customStyle="1" w:styleId="xl64">
    <w:name w:val="xl64"/>
    <w:basedOn w:val="a8"/>
    <w:qFormat/>
    <w:pPr>
      <w:pBdr>
        <w:top w:val="single" w:sz="8" w:space="0" w:color="auto"/>
        <w:left w:val="single" w:sz="4" w:space="0" w:color="auto"/>
        <w:right w:val="single" w:sz="4" w:space="0" w:color="auto"/>
      </w:pBdr>
      <w:shd w:val="clear" w:color="000000" w:fill="0070C0"/>
      <w:spacing w:before="100" w:beforeAutospacing="1" w:after="100" w:afterAutospacing="1" w:line="259" w:lineRule="auto"/>
      <w:jc w:val="center"/>
    </w:pPr>
    <w:rPr>
      <w:rFonts w:ascii="微软雅黑" w:hAnsi="微软雅黑" w:cs="Times New Roman"/>
      <w:b/>
      <w:bCs/>
      <w:color w:val="FFFFFF"/>
      <w:sz w:val="24"/>
    </w:rPr>
  </w:style>
  <w:style w:type="paragraph" w:customStyle="1" w:styleId="xl79">
    <w:name w:val="xl79"/>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xl80">
    <w:name w:val="xl80"/>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xl81">
    <w:name w:val="xl81"/>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jc w:val="center"/>
    </w:pPr>
    <w:rPr>
      <w:rFonts w:ascii="微软雅黑" w:hAnsi="微软雅黑" w:cs="Times New Roman"/>
      <w:sz w:val="20"/>
      <w:szCs w:val="20"/>
    </w:rPr>
  </w:style>
  <w:style w:type="paragraph" w:customStyle="1" w:styleId="xl82">
    <w:name w:val="xl82"/>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sz w:val="16"/>
      <w:szCs w:val="16"/>
    </w:rPr>
  </w:style>
  <w:style w:type="paragraph" w:customStyle="1" w:styleId="xl83">
    <w:name w:val="xl83"/>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eastAsia="Times New Roman" w:cs="Times New Roman"/>
      <w:sz w:val="24"/>
    </w:rPr>
  </w:style>
  <w:style w:type="paragraph" w:customStyle="1" w:styleId="xl84">
    <w:name w:val="xl84"/>
    <w:basedOn w:val="a8"/>
    <w:qFormat/>
    <w:pPr>
      <w:shd w:val="clear" w:color="000000" w:fill="FFFFFF"/>
      <w:spacing w:before="100" w:beforeAutospacing="1" w:after="100" w:afterAutospacing="1" w:line="259" w:lineRule="auto"/>
    </w:pPr>
    <w:rPr>
      <w:rFonts w:eastAsia="Times New Roman" w:cs="Times New Roman"/>
      <w:sz w:val="24"/>
    </w:rPr>
  </w:style>
  <w:style w:type="paragraph" w:customStyle="1" w:styleId="xl85">
    <w:name w:val="xl85"/>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xl86">
    <w:name w:val="xl86"/>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color w:val="000000"/>
      <w:sz w:val="20"/>
      <w:szCs w:val="20"/>
    </w:rPr>
  </w:style>
  <w:style w:type="paragraph" w:customStyle="1" w:styleId="xl87">
    <w:name w:val="xl87"/>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xl88">
    <w:name w:val="xl88"/>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color w:val="FFFFFF"/>
      <w:sz w:val="16"/>
      <w:szCs w:val="16"/>
    </w:rPr>
  </w:style>
  <w:style w:type="paragraph" w:customStyle="1" w:styleId="xl89">
    <w:name w:val="xl89"/>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ascii="微软雅黑" w:hAnsi="微软雅黑" w:cs="Times New Roman"/>
      <w:color w:val="FF0000"/>
      <w:sz w:val="20"/>
      <w:szCs w:val="20"/>
    </w:rPr>
  </w:style>
  <w:style w:type="paragraph" w:customStyle="1" w:styleId="xl90">
    <w:name w:val="xl90"/>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ascii="微软雅黑" w:hAnsi="微软雅黑" w:cs="Times New Roman"/>
      <w:color w:val="FF0000"/>
      <w:sz w:val="20"/>
      <w:szCs w:val="20"/>
    </w:rPr>
  </w:style>
  <w:style w:type="paragraph" w:customStyle="1" w:styleId="xl91">
    <w:name w:val="xl91"/>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ascii="微软雅黑" w:hAnsi="微软雅黑" w:cs="Times New Roman"/>
      <w:color w:val="FF0000"/>
      <w:sz w:val="20"/>
      <w:szCs w:val="20"/>
    </w:rPr>
  </w:style>
  <w:style w:type="paragraph" w:customStyle="1" w:styleId="xl92">
    <w:name w:val="xl92"/>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color w:val="FF0000"/>
      <w:sz w:val="20"/>
      <w:szCs w:val="20"/>
    </w:rPr>
  </w:style>
  <w:style w:type="paragraph" w:customStyle="1" w:styleId="xl93">
    <w:name w:val="xl93"/>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rFonts w:ascii="微软雅黑" w:hAnsi="微软雅黑" w:cs="Times New Roman"/>
      <w:sz w:val="20"/>
      <w:szCs w:val="20"/>
    </w:rPr>
  </w:style>
  <w:style w:type="paragraph" w:customStyle="1" w:styleId="xl94">
    <w:name w:val="xl94"/>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95">
    <w:name w:val="xl95"/>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96">
    <w:name w:val="xl96"/>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top"/>
    </w:pPr>
    <w:rPr>
      <w:rFonts w:ascii="微软雅黑" w:hAnsi="微软雅黑" w:cs="Times New Roman"/>
      <w:sz w:val="20"/>
      <w:szCs w:val="20"/>
    </w:rPr>
  </w:style>
  <w:style w:type="paragraph" w:customStyle="1" w:styleId="xl97">
    <w:name w:val="xl97"/>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rFonts w:eastAsia="Times New Roman" w:cs="Times New Roman"/>
      <w:sz w:val="24"/>
    </w:rPr>
  </w:style>
  <w:style w:type="paragraph" w:customStyle="1" w:styleId="xl98">
    <w:name w:val="xl98"/>
    <w:basedOn w:val="a8"/>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59" w:lineRule="auto"/>
      <w:textAlignment w:val="top"/>
    </w:pPr>
    <w:rPr>
      <w:rFonts w:ascii="微软雅黑" w:hAnsi="微软雅黑" w:cs="Times New Roman"/>
      <w:sz w:val="20"/>
      <w:szCs w:val="20"/>
    </w:rPr>
  </w:style>
  <w:style w:type="paragraph" w:customStyle="1" w:styleId="xl99">
    <w:name w:val="xl99"/>
    <w:basedOn w:val="a8"/>
    <w:qFormat/>
    <w:pPr>
      <w:pBdr>
        <w:top w:val="single" w:sz="4" w:space="0" w:color="auto"/>
        <w:left w:val="single" w:sz="4" w:space="0" w:color="auto"/>
        <w:right w:val="single" w:sz="4" w:space="0" w:color="auto"/>
      </w:pBdr>
      <w:spacing w:before="100" w:beforeAutospacing="1" w:after="100" w:afterAutospacing="1" w:line="259" w:lineRule="auto"/>
      <w:jc w:val="center"/>
    </w:pPr>
    <w:rPr>
      <w:rFonts w:ascii="微软雅黑" w:hAnsi="微软雅黑" w:cs="Times New Roman"/>
      <w:sz w:val="20"/>
      <w:szCs w:val="20"/>
    </w:rPr>
  </w:style>
  <w:style w:type="paragraph" w:customStyle="1" w:styleId="xl100">
    <w:name w:val="xl100"/>
    <w:basedOn w:val="a8"/>
    <w:qFormat/>
    <w:pPr>
      <w:pBdr>
        <w:left w:val="single" w:sz="4" w:space="0" w:color="auto"/>
        <w:right w:val="single" w:sz="4" w:space="0" w:color="auto"/>
      </w:pBdr>
      <w:spacing w:before="100" w:beforeAutospacing="1" w:after="100" w:afterAutospacing="1" w:line="259" w:lineRule="auto"/>
      <w:jc w:val="center"/>
    </w:pPr>
    <w:rPr>
      <w:rFonts w:ascii="微软雅黑" w:hAnsi="微软雅黑" w:cs="Times New Roman"/>
      <w:sz w:val="20"/>
      <w:szCs w:val="20"/>
    </w:rPr>
  </w:style>
  <w:style w:type="paragraph" w:customStyle="1" w:styleId="xl101">
    <w:name w:val="xl101"/>
    <w:basedOn w:val="a8"/>
    <w:qFormat/>
    <w:pPr>
      <w:pBdr>
        <w:left w:val="single" w:sz="4" w:space="0" w:color="auto"/>
        <w:bottom w:val="single" w:sz="4" w:space="0" w:color="auto"/>
        <w:right w:val="single" w:sz="4" w:space="0" w:color="auto"/>
      </w:pBdr>
      <w:spacing w:before="100" w:beforeAutospacing="1" w:after="100" w:afterAutospacing="1" w:line="259" w:lineRule="auto"/>
      <w:jc w:val="center"/>
    </w:pPr>
    <w:rPr>
      <w:rFonts w:ascii="微软雅黑" w:hAnsi="微软雅黑" w:cs="Times New Roman"/>
      <w:sz w:val="20"/>
      <w:szCs w:val="20"/>
    </w:rPr>
  </w:style>
  <w:style w:type="paragraph" w:customStyle="1" w:styleId="xl102">
    <w:name w:val="xl102"/>
    <w:basedOn w:val="a8"/>
    <w:qFormat/>
    <w:pPr>
      <w:pBdr>
        <w:top w:val="single" w:sz="4" w:space="0" w:color="auto"/>
        <w:left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03">
    <w:name w:val="xl103"/>
    <w:basedOn w:val="a8"/>
    <w:qFormat/>
    <w:pPr>
      <w:pBdr>
        <w:left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04">
    <w:name w:val="xl104"/>
    <w:basedOn w:val="a8"/>
    <w:qFormat/>
    <w:pPr>
      <w:pBdr>
        <w:left w:val="single" w:sz="4" w:space="0" w:color="auto"/>
        <w:bottom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05">
    <w:name w:val="xl105"/>
    <w:basedOn w:val="a8"/>
    <w:qFormat/>
    <w:pPr>
      <w:pBdr>
        <w:top w:val="single" w:sz="4" w:space="0" w:color="auto"/>
        <w:left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06">
    <w:name w:val="xl106"/>
    <w:basedOn w:val="a8"/>
    <w:qFormat/>
    <w:pPr>
      <w:pBdr>
        <w:left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07">
    <w:name w:val="xl107"/>
    <w:basedOn w:val="a8"/>
    <w:qFormat/>
    <w:pPr>
      <w:pBdr>
        <w:left w:val="single" w:sz="4" w:space="0" w:color="auto"/>
        <w:bottom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08">
    <w:name w:val="xl108"/>
    <w:basedOn w:val="a8"/>
    <w:qFormat/>
    <w:pPr>
      <w:pBdr>
        <w:top w:val="single" w:sz="4" w:space="0" w:color="auto"/>
        <w:left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09">
    <w:name w:val="xl109"/>
    <w:basedOn w:val="a8"/>
    <w:qFormat/>
    <w:pPr>
      <w:pBdr>
        <w:left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10">
    <w:name w:val="xl110"/>
    <w:basedOn w:val="a8"/>
    <w:qFormat/>
    <w:pPr>
      <w:pBdr>
        <w:left w:val="single" w:sz="4" w:space="0" w:color="auto"/>
        <w:bottom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11">
    <w:name w:val="xl111"/>
    <w:basedOn w:val="a8"/>
    <w:qFormat/>
    <w:pPr>
      <w:pBdr>
        <w:top w:val="single" w:sz="4" w:space="0" w:color="auto"/>
        <w:left w:val="single" w:sz="4" w:space="0" w:color="auto"/>
        <w:right w:val="single" w:sz="4" w:space="0" w:color="auto"/>
      </w:pBdr>
      <w:spacing w:before="100" w:beforeAutospacing="1" w:after="100" w:afterAutospacing="1" w:line="259" w:lineRule="auto"/>
      <w:jc w:val="center"/>
    </w:pPr>
    <w:rPr>
      <w:rFonts w:ascii="微软雅黑" w:hAnsi="微软雅黑" w:cs="Times New Roman"/>
      <w:sz w:val="20"/>
      <w:szCs w:val="20"/>
    </w:rPr>
  </w:style>
  <w:style w:type="paragraph" w:customStyle="1" w:styleId="xl112">
    <w:name w:val="xl112"/>
    <w:basedOn w:val="a8"/>
    <w:qFormat/>
    <w:pPr>
      <w:pBdr>
        <w:left w:val="single" w:sz="4" w:space="0" w:color="auto"/>
        <w:right w:val="single" w:sz="4" w:space="0" w:color="auto"/>
      </w:pBdr>
      <w:spacing w:before="100" w:beforeAutospacing="1" w:after="100" w:afterAutospacing="1" w:line="259" w:lineRule="auto"/>
      <w:jc w:val="center"/>
    </w:pPr>
    <w:rPr>
      <w:rFonts w:ascii="微软雅黑" w:hAnsi="微软雅黑" w:cs="Times New Roman"/>
      <w:sz w:val="20"/>
      <w:szCs w:val="20"/>
    </w:rPr>
  </w:style>
  <w:style w:type="paragraph" w:customStyle="1" w:styleId="xl113">
    <w:name w:val="xl113"/>
    <w:basedOn w:val="a8"/>
    <w:qFormat/>
    <w:pPr>
      <w:pBdr>
        <w:left w:val="single" w:sz="4" w:space="0" w:color="auto"/>
        <w:bottom w:val="single" w:sz="4" w:space="0" w:color="auto"/>
        <w:right w:val="single" w:sz="4" w:space="0" w:color="auto"/>
      </w:pBdr>
      <w:spacing w:before="100" w:beforeAutospacing="1" w:after="100" w:afterAutospacing="1" w:line="259" w:lineRule="auto"/>
      <w:jc w:val="center"/>
    </w:pPr>
    <w:rPr>
      <w:rFonts w:ascii="微软雅黑" w:hAnsi="微软雅黑" w:cs="Times New Roman"/>
      <w:sz w:val="20"/>
      <w:szCs w:val="20"/>
    </w:rPr>
  </w:style>
  <w:style w:type="paragraph" w:customStyle="1" w:styleId="xl114">
    <w:name w:val="xl114"/>
    <w:basedOn w:val="a8"/>
    <w:qFormat/>
    <w:pPr>
      <w:pBdr>
        <w:top w:val="single" w:sz="4" w:space="0" w:color="auto"/>
        <w:left w:val="single" w:sz="4" w:space="0" w:color="auto"/>
        <w:right w:val="single" w:sz="4" w:space="0" w:color="auto"/>
      </w:pBdr>
      <w:shd w:val="clear" w:color="000000" w:fill="FFFFFF"/>
      <w:spacing w:before="100" w:beforeAutospacing="1" w:after="100" w:afterAutospacing="1" w:line="259" w:lineRule="auto"/>
      <w:jc w:val="center"/>
    </w:pPr>
    <w:rPr>
      <w:rFonts w:ascii="微软雅黑" w:hAnsi="微软雅黑" w:cs="Times New Roman"/>
      <w:sz w:val="20"/>
      <w:szCs w:val="20"/>
    </w:rPr>
  </w:style>
  <w:style w:type="paragraph" w:customStyle="1" w:styleId="xl115">
    <w:name w:val="xl115"/>
    <w:basedOn w:val="a8"/>
    <w:qFormat/>
    <w:pPr>
      <w:pBdr>
        <w:left w:val="single" w:sz="4" w:space="0" w:color="auto"/>
        <w:right w:val="single" w:sz="4" w:space="0" w:color="auto"/>
      </w:pBdr>
      <w:shd w:val="clear" w:color="000000" w:fill="FFFFFF"/>
      <w:spacing w:before="100" w:beforeAutospacing="1" w:after="100" w:afterAutospacing="1" w:line="259" w:lineRule="auto"/>
      <w:jc w:val="center"/>
    </w:pPr>
    <w:rPr>
      <w:rFonts w:ascii="微软雅黑" w:hAnsi="微软雅黑" w:cs="Times New Roman"/>
      <w:sz w:val="20"/>
      <w:szCs w:val="20"/>
    </w:rPr>
  </w:style>
  <w:style w:type="paragraph" w:customStyle="1" w:styleId="xl116">
    <w:name w:val="xl116"/>
    <w:basedOn w:val="a8"/>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rFonts w:ascii="微软雅黑" w:hAnsi="微软雅黑" w:cs="Times New Roman"/>
      <w:sz w:val="20"/>
      <w:szCs w:val="20"/>
    </w:rPr>
  </w:style>
  <w:style w:type="paragraph" w:customStyle="1" w:styleId="xl117">
    <w:name w:val="xl117"/>
    <w:basedOn w:val="a8"/>
    <w:qFormat/>
    <w:pPr>
      <w:pBdr>
        <w:top w:val="single" w:sz="4" w:space="0" w:color="auto"/>
        <w:left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18">
    <w:name w:val="xl118"/>
    <w:basedOn w:val="a8"/>
    <w:qFormat/>
    <w:pPr>
      <w:pBdr>
        <w:left w:val="single" w:sz="4" w:space="0" w:color="auto"/>
        <w:right w:val="single" w:sz="4" w:space="0" w:color="auto"/>
      </w:pBdr>
      <w:spacing w:before="100" w:beforeAutospacing="1" w:after="100" w:afterAutospacing="1" w:line="259" w:lineRule="auto"/>
    </w:pPr>
    <w:rPr>
      <w:rFonts w:ascii="微软雅黑" w:hAnsi="微软雅黑" w:cs="Times New Roman"/>
      <w:sz w:val="20"/>
      <w:szCs w:val="20"/>
    </w:rPr>
  </w:style>
  <w:style w:type="paragraph" w:customStyle="1" w:styleId="xl119">
    <w:name w:val="xl119"/>
    <w:basedOn w:val="a8"/>
    <w:qFormat/>
    <w:pPr>
      <w:pBdr>
        <w:top w:val="single" w:sz="4" w:space="0" w:color="auto"/>
        <w:left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xl120">
    <w:name w:val="xl120"/>
    <w:basedOn w:val="a8"/>
    <w:qFormat/>
    <w:pPr>
      <w:pBdr>
        <w:left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xl121">
    <w:name w:val="xl121"/>
    <w:basedOn w:val="a8"/>
    <w:qFormat/>
    <w:pPr>
      <w:pBdr>
        <w:left w:val="single" w:sz="4" w:space="0" w:color="auto"/>
        <w:bottom w:val="single" w:sz="4" w:space="0" w:color="auto"/>
        <w:right w:val="single" w:sz="4" w:space="0" w:color="auto"/>
      </w:pBdr>
      <w:shd w:val="clear" w:color="000000" w:fill="FFFFFF"/>
      <w:spacing w:before="100" w:beforeAutospacing="1" w:after="100" w:afterAutospacing="1" w:line="259" w:lineRule="auto"/>
    </w:pPr>
    <w:rPr>
      <w:rFonts w:ascii="微软雅黑" w:hAnsi="微软雅黑" w:cs="Times New Roman"/>
      <w:sz w:val="20"/>
      <w:szCs w:val="20"/>
    </w:rPr>
  </w:style>
  <w:style w:type="character" w:customStyle="1" w:styleId="1Char">
    <w:name w:val="标题 1 Char"/>
    <w:uiPriority w:val="9"/>
    <w:qFormat/>
    <w:rPr>
      <w:rFonts w:ascii="Calibri Light" w:eastAsia="宋体" w:hAnsi="Calibri Light"/>
      <w:b/>
      <w:bCs/>
      <w:smallCaps/>
      <w:color w:val="000000"/>
      <w:sz w:val="36"/>
      <w:szCs w:val="36"/>
    </w:rPr>
  </w:style>
  <w:style w:type="character" w:customStyle="1" w:styleId="2Char1">
    <w:name w:val="标题 2 Char"/>
    <w:uiPriority w:val="9"/>
    <w:qFormat/>
    <w:rPr>
      <w:rFonts w:ascii="Calibri Light" w:eastAsia="宋体" w:hAnsi="Calibri Light"/>
      <w:b/>
      <w:bCs/>
      <w:smallCaps/>
      <w:color w:val="000000"/>
      <w:sz w:val="28"/>
      <w:szCs w:val="28"/>
    </w:rPr>
  </w:style>
  <w:style w:type="character" w:customStyle="1" w:styleId="4Char">
    <w:name w:val="标题 4 Char"/>
    <w:uiPriority w:val="9"/>
    <w:qFormat/>
    <w:rPr>
      <w:rFonts w:ascii="Calibri Light" w:eastAsia="宋体" w:hAnsi="Calibri Light"/>
      <w:b/>
      <w:bCs/>
      <w:i/>
      <w:iCs/>
      <w:color w:val="000000"/>
      <w:sz w:val="22"/>
      <w:szCs w:val="22"/>
    </w:rPr>
  </w:style>
  <w:style w:type="character" w:customStyle="1" w:styleId="5Char">
    <w:name w:val="标题 5 Char"/>
    <w:uiPriority w:val="9"/>
    <w:qFormat/>
    <w:rPr>
      <w:rFonts w:ascii="Calibri Light" w:eastAsia="宋体" w:hAnsi="Calibri Light"/>
      <w:color w:val="323E4F"/>
      <w:sz w:val="22"/>
      <w:szCs w:val="22"/>
    </w:rPr>
  </w:style>
  <w:style w:type="character" w:customStyle="1" w:styleId="6Char">
    <w:name w:val="标题 6 Char"/>
    <w:uiPriority w:val="9"/>
    <w:qFormat/>
    <w:rPr>
      <w:rFonts w:ascii="Calibri Light" w:eastAsia="宋体" w:hAnsi="Calibri Light"/>
      <w:i/>
      <w:iCs/>
      <w:color w:val="323E4F"/>
      <w:sz w:val="22"/>
      <w:szCs w:val="22"/>
    </w:rPr>
  </w:style>
  <w:style w:type="character" w:customStyle="1" w:styleId="7Char">
    <w:name w:val="标题 7 Char"/>
    <w:uiPriority w:val="9"/>
    <w:qFormat/>
    <w:rPr>
      <w:rFonts w:ascii="Calibri Light" w:eastAsia="宋体" w:hAnsi="Calibri Light"/>
      <w:i/>
      <w:iCs/>
      <w:color w:val="404040"/>
      <w:sz w:val="22"/>
      <w:szCs w:val="22"/>
    </w:rPr>
  </w:style>
  <w:style w:type="character" w:customStyle="1" w:styleId="8Char">
    <w:name w:val="标题 8 Char"/>
    <w:uiPriority w:val="9"/>
    <w:qFormat/>
    <w:rPr>
      <w:rFonts w:ascii="Calibri Light" w:eastAsia="宋体" w:hAnsi="Calibri Light"/>
      <w:color w:val="404040"/>
    </w:rPr>
  </w:style>
  <w:style w:type="character" w:customStyle="1" w:styleId="9Char">
    <w:name w:val="标题 9 Char"/>
    <w:uiPriority w:val="9"/>
    <w:qFormat/>
    <w:rPr>
      <w:rFonts w:ascii="Calibri Light" w:eastAsia="宋体" w:hAnsi="Calibri Light"/>
      <w:i/>
      <w:iCs/>
      <w:color w:val="404040"/>
    </w:rPr>
  </w:style>
  <w:style w:type="character" w:customStyle="1" w:styleId="Chare">
    <w:name w:val="引用 Char"/>
    <w:uiPriority w:val="29"/>
    <w:qFormat/>
    <w:rPr>
      <w:i/>
      <w:iCs/>
      <w:color w:val="000000"/>
    </w:rPr>
  </w:style>
  <w:style w:type="character" w:customStyle="1" w:styleId="Charf">
    <w:name w:val="明显引用 Char"/>
    <w:uiPriority w:val="30"/>
    <w:qFormat/>
    <w:rPr>
      <w:color w:val="000000"/>
      <w:shd w:val="clear" w:color="auto" w:fill="F2F2F2"/>
    </w:rPr>
  </w:style>
  <w:style w:type="character" w:customStyle="1" w:styleId="high-light-bg4">
    <w:name w:val="high-light-bg4"/>
    <w:qFormat/>
  </w:style>
  <w:style w:type="character" w:customStyle="1" w:styleId="ordinary-span-edit2">
    <w:name w:val="ordinary-span-edit2"/>
    <w:qFormat/>
  </w:style>
  <w:style w:type="paragraph" w:customStyle="1" w:styleId="Char30">
    <w:name w:val="Char3"/>
    <w:basedOn w:val="a8"/>
    <w:autoRedefine/>
    <w:qFormat/>
    <w:pPr>
      <w:tabs>
        <w:tab w:val="left" w:pos="832"/>
      </w:tabs>
      <w:spacing w:before="100" w:beforeAutospacing="1" w:after="100" w:afterAutospacing="1" w:line="259" w:lineRule="auto"/>
      <w:ind w:left="832" w:hanging="420"/>
    </w:pPr>
    <w:rPr>
      <w:rFonts w:eastAsia="等线" w:cs="Times New Roman"/>
      <w:sz w:val="24"/>
    </w:rPr>
  </w:style>
  <w:style w:type="paragraph" w:customStyle="1" w:styleId="Char40">
    <w:name w:val="Char4"/>
    <w:basedOn w:val="a8"/>
    <w:autoRedefine/>
    <w:qFormat/>
    <w:pPr>
      <w:tabs>
        <w:tab w:val="left" w:pos="832"/>
      </w:tabs>
      <w:spacing w:before="100" w:beforeAutospacing="1" w:after="100" w:afterAutospacing="1" w:line="259" w:lineRule="auto"/>
      <w:ind w:left="832" w:hanging="420"/>
    </w:pPr>
    <w:rPr>
      <w:rFonts w:eastAsia="等线" w:cs="Times New Roman"/>
      <w:sz w:val="24"/>
    </w:rPr>
  </w:style>
  <w:style w:type="paragraph" w:customStyle="1" w:styleId="Char50">
    <w:name w:val="Char5"/>
    <w:basedOn w:val="a8"/>
    <w:autoRedefine/>
    <w:qFormat/>
    <w:pPr>
      <w:tabs>
        <w:tab w:val="left" w:pos="832"/>
      </w:tabs>
      <w:spacing w:before="100" w:beforeAutospacing="1" w:after="100" w:afterAutospacing="1" w:line="259" w:lineRule="auto"/>
      <w:ind w:left="832" w:hanging="420"/>
    </w:pPr>
    <w:rPr>
      <w:rFonts w:eastAsia="等线" w:cs="Times New Roman"/>
      <w:sz w:val="24"/>
    </w:rPr>
  </w:style>
  <w:style w:type="character" w:customStyle="1" w:styleId="affff7">
    <w:name w:val="无间隔 字符"/>
    <w:basedOn w:val="a9"/>
    <w:link w:val="affff6"/>
    <w:uiPriority w:val="1"/>
    <w:qFormat/>
  </w:style>
  <w:style w:type="character" w:customStyle="1" w:styleId="font11">
    <w:name w:val="font11"/>
    <w:basedOn w:val="a9"/>
    <w:rPr>
      <w:rFonts w:ascii="微软雅黑" w:eastAsia="微软雅黑" w:hAnsi="微软雅黑" w:cs="微软雅黑" w:hint="eastAsia"/>
      <w:b/>
      <w:bCs/>
      <w:color w:val="000000"/>
      <w:sz w:val="28"/>
      <w:szCs w:val="28"/>
      <w:u w:val="none"/>
    </w:rPr>
  </w:style>
  <w:style w:type="character" w:customStyle="1" w:styleId="font41">
    <w:name w:val="font41"/>
    <w:basedOn w:val="a9"/>
    <w:rPr>
      <w:rFonts w:ascii="微软雅黑" w:eastAsia="微软雅黑" w:hAnsi="微软雅黑" w:cs="微软雅黑" w:hint="eastAsia"/>
      <w:b/>
      <w:bCs/>
      <w:color w:val="333333"/>
      <w:sz w:val="28"/>
      <w:szCs w:val="28"/>
      <w:u w:val="none"/>
    </w:rPr>
  </w:style>
  <w:style w:type="character" w:customStyle="1" w:styleId="font01">
    <w:name w:val="font01"/>
    <w:basedOn w:val="a9"/>
    <w:rPr>
      <w:rFonts w:ascii="宋体" w:eastAsia="宋体" w:hAnsi="宋体" w:cs="宋体" w:hint="eastAsia"/>
      <w:color w:val="000000"/>
      <w:sz w:val="24"/>
      <w:szCs w:val="24"/>
      <w:u w:val="none"/>
    </w:rPr>
  </w:style>
  <w:style w:type="character" w:customStyle="1" w:styleId="font21">
    <w:name w:val="font21"/>
    <w:basedOn w:val="a9"/>
    <w:rPr>
      <w:rFonts w:ascii="微软雅黑" w:eastAsia="微软雅黑" w:hAnsi="微软雅黑" w:cs="微软雅黑" w:hint="eastAsia"/>
      <w:color w:val="000000"/>
      <w:sz w:val="24"/>
      <w:szCs w:val="24"/>
      <w:u w:val="none"/>
    </w:rPr>
  </w:style>
  <w:style w:type="character" w:customStyle="1" w:styleId="font31">
    <w:name w:val="font31"/>
    <w:basedOn w:val="a9"/>
    <w:rPr>
      <w:rFonts w:ascii="微软雅黑" w:eastAsia="微软雅黑" w:hAnsi="微软雅黑" w:cs="微软雅黑"/>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1264</Words>
  <Characters>7211</Characters>
  <Application>Microsoft Office Word</Application>
  <DocSecurity>0</DocSecurity>
  <Lines>60</Lines>
  <Paragraphs>16</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上汽大众汽车有限公司</dc:title>
  <dc:creator>86175</dc:creator>
  <cp:lastModifiedBy>Xu Jiawei4 (SVW CIX)</cp:lastModifiedBy>
  <cp:revision>39</cp:revision>
  <cp:lastPrinted>2021-08-05T06:18:00Z</cp:lastPrinted>
  <dcterms:created xsi:type="dcterms:W3CDTF">2024-12-09T12:02:00Z</dcterms:created>
  <dcterms:modified xsi:type="dcterms:W3CDTF">2025-11-13T09:41:00Z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eyJoZGlkIjoiNTM5MjhiNDhlOTcwZDRiNDM1ODBhNTA3ODJjMjZkMTkiLCJ1c2VySWQiOiI0MTcwMTY0OTMifQ==</vt:lpwstr>
  </property>
  <property fmtid="{D5CDD505-2E9C-101B-9397-08002B2CF9AE}" pid="3" name="KSOProductBuildVer">
    <vt:lpwstr>2052-12.1.0.23125</vt:lpwstr>
  </property>
  <property fmtid="{D5CDD505-2E9C-101B-9397-08002B2CF9AE}" pid="4" name="ICV">
    <vt:lpwstr>3EDF1FEDED774B139C289011EA998725_12</vt:lpwstr>
  </property>
</Properties>
</file>