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E1B7B87" wp14:editId="7F5EE54C">
            <wp:simplePos x="0" y="0"/>
            <wp:positionH relativeFrom="margin">
              <wp:posOffset>4867275</wp:posOffset>
            </wp:positionH>
            <wp:positionV relativeFrom="page">
              <wp:align>top</wp:align>
            </wp:positionV>
            <wp:extent cx="1637498" cy="324802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49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Pr="008E7886" w:rsidRDefault="008E7886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8E788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Java Source Code</w:t>
      </w:r>
      <w:r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:</w:t>
      </w:r>
    </w:p>
    <w:p w:rsidR="008E7886" w:rsidRDefault="008E7886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0496A" w:rsidRPr="0050496A" w:rsidRDefault="0050496A" w:rsidP="005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com.example.test.widgets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smarck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0496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0496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stid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studentid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scode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studentcode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smarck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studentmark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eid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ecode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emark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markstexts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proofErr w:type="spellEnd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049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totlamark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list =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showGrades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stid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scode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smarck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5049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eid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"Student ID:     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stdID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ecode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"Course Code:  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stdCODE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emark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Marks: 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stdMARK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A"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A-"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B+"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B"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B-"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C+"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C"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74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C-"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"Grade:         D+"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60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stdg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0496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67 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"Grade:         A-"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049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proofErr w:type="spellStart"/>
      <w:r w:rsidRPr="005049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egrd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9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"Grade:         F"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0496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0496A" w:rsidRDefault="0050496A" w:rsidP="0050496A"/>
    <w:p w:rsidR="0050496A" w:rsidRDefault="0050496A" w:rsidP="0050496A">
      <w:pPr>
        <w:pStyle w:val="IntenseQuote"/>
      </w:pPr>
      <w:r>
        <w:t>XML source code:</w:t>
      </w:r>
    </w:p>
    <w:p w:rsidR="0050496A" w:rsidRDefault="0050496A" w:rsidP="005049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number|numberDecimal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btnShow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"Course Code"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:layout_constraintBaseline_toBaselineOf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"Student 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studentid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"Student Grading System"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"0.503"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"Total Marks"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"@+id/textView21"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textCapCharacters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studentid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"@+id/textView16"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markstexts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btnShow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markstexts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textid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totlamark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markstexts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markstexts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totlamark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totlamark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textcode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btnShow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showGrades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"Show Grade"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studentmark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50496A" w:rsidRPr="0050496A" w:rsidRDefault="0050496A" w:rsidP="0050496A"/>
    <w:sectPr w:rsidR="0050496A" w:rsidRPr="005049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D6" w:rsidRDefault="003D1BD6" w:rsidP="0050496A">
      <w:pPr>
        <w:spacing w:after="0" w:line="240" w:lineRule="auto"/>
      </w:pPr>
      <w:r>
        <w:separator/>
      </w:r>
    </w:p>
  </w:endnote>
  <w:endnote w:type="continuationSeparator" w:id="0">
    <w:p w:rsidR="003D1BD6" w:rsidRDefault="003D1BD6" w:rsidP="0050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D6" w:rsidRDefault="003D1BD6" w:rsidP="0050496A">
      <w:pPr>
        <w:spacing w:after="0" w:line="240" w:lineRule="auto"/>
      </w:pPr>
      <w:r>
        <w:separator/>
      </w:r>
    </w:p>
  </w:footnote>
  <w:footnote w:type="continuationSeparator" w:id="0">
    <w:p w:rsidR="003D1BD6" w:rsidRDefault="003D1BD6" w:rsidP="0050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CF8" w:rsidRDefault="00073CF8">
    <w:pPr>
      <w:pStyle w:val="Header"/>
    </w:pPr>
    <w:r>
      <w:t>Mohammad Elyas Fekrat</w:t>
    </w:r>
  </w:p>
  <w:p w:rsidR="00073CF8" w:rsidRDefault="00073CF8">
    <w:pPr>
      <w:pStyle w:val="Header"/>
    </w:pPr>
    <w:r>
      <w:t>ID 33014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1F"/>
    <w:rsid w:val="00073CF8"/>
    <w:rsid w:val="003D1BD6"/>
    <w:rsid w:val="003E45A3"/>
    <w:rsid w:val="0050496A"/>
    <w:rsid w:val="006B741F"/>
    <w:rsid w:val="008E7886"/>
    <w:rsid w:val="008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6B1F"/>
  <w15:chartTrackingRefBased/>
  <w15:docId w15:val="{97986B23-EA62-42E0-9C1E-DCAECB5A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0496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6A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9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6A"/>
  </w:style>
  <w:style w:type="paragraph" w:styleId="Footer">
    <w:name w:val="footer"/>
    <w:basedOn w:val="Normal"/>
    <w:link w:val="FooterChar"/>
    <w:uiPriority w:val="99"/>
    <w:unhideWhenUsed/>
    <w:rsid w:val="0050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Elyas Fekrat</cp:lastModifiedBy>
  <cp:revision>4</cp:revision>
  <dcterms:created xsi:type="dcterms:W3CDTF">2018-09-29T12:34:00Z</dcterms:created>
  <dcterms:modified xsi:type="dcterms:W3CDTF">2018-09-29T12:44:00Z</dcterms:modified>
</cp:coreProperties>
</file>