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Lato Black" w:cs="Lato Black" w:eastAsia="Lato Black" w:hAnsi="Lato Black"/>
          <w:color w:val="2c637f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😃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Leé por lo menos dos veces el enunciado antes de resolverlo.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spacing w:after="120" w:before="120" w:line="259" w:lineRule="auto"/>
        <w:jc w:val="both"/>
        <w:rPr>
          <w:sz w:val="40"/>
          <w:szCs w:val="40"/>
        </w:rPr>
      </w:pPr>
      <w:r w:rsidDel="00000000" w:rsidR="00000000" w:rsidRPr="00000000">
        <w:rPr>
          <w:rFonts w:ascii="Lato Black" w:cs="Lato Black" w:eastAsia="Lato Black" w:hAnsi="Lato Black"/>
          <w:color w:val="2c637f"/>
          <w:sz w:val="28"/>
          <w:szCs w:val="28"/>
          <w:rtl w:val="0"/>
        </w:rPr>
        <w:t xml:space="preserve">Enunciado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4176713</wp:posOffset>
            </wp:positionH>
            <wp:positionV relativeFrom="paragraph">
              <wp:posOffset>171450</wp:posOffset>
            </wp:positionV>
            <wp:extent cx="1833563" cy="1222375"/>
            <wp:effectExtent b="0" l="0" r="0" t="0"/>
            <wp:wrapSquare wrapText="bothSides" distB="114300" distT="114300" distL="114300" distR="1143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222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20" w:before="400" w:lineRule="auto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“La Locomotora del Oeste”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La empresa se dedica al transporte ferroviario y nos pide un sistema para organizar los armados de las distintas formaciones de trenes.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Todos los trenes salen de la terminal situada en Avellaneda 1243 y de cada tren conocemos cuál es su destino de llegada (String) y el maquinista que posiblemente tenga asignado.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La empresa realiza la maniobra para armar las distintas formaciones y dejarlas preparadas para ser operadas por un maquinista. Para ello tiene una colección de vagones libres y otra de trenes ya conformados.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De cada vagón conocemos su número de serie (String), un tipo de vagón (locomotora, carga o pasajero) y un estado booleano que indica si está en reparación o 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La empresa lleva un registro con todos los maquinistas que tiene contratados. De cada maquinista se conoce su nombre, número de documento y el tren al que está asignado (o null si no estuviera asignado a ningún tren por el momento).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tren se conforma con una locomotora que encabeza la formación, más una cantidad de vagones de carga y/o una cantidad de vagones de pasajeros.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Se considera que una formación es clásica cuando está compuesta exactamente por una locomotora más 8 vagones de pasajeros.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Nota</w:t>
      </w:r>
      <w:r w:rsidDel="00000000" w:rsidR="00000000" w:rsidRPr="00000000">
        <w:rPr>
          <w:b w:val="1"/>
          <w:rtl w:val="0"/>
        </w:rPr>
        <w:t xml:space="preserve">: Tener en cuenta que en todos los casos cuando se menciona locomotora, la misma es un Vagón que su atributo “tipo de vagón” es LOCOMOTORA</w:t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rFonts w:ascii="Lato Black" w:cs="Lato Black" w:eastAsia="Lato Black" w:hAnsi="Lato Black"/>
          <w:color w:val="2c637f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jc w:val="both"/>
        <w:rPr/>
      </w:pPr>
      <w:r w:rsidDel="00000000" w:rsidR="00000000" w:rsidRPr="00000000">
        <w:rPr>
          <w:rFonts w:ascii="Lato Black" w:cs="Lato Black" w:eastAsia="Lato Black" w:hAnsi="Lato Black"/>
          <w:color w:val="2c637f"/>
          <w:sz w:val="28"/>
          <w:szCs w:val="28"/>
          <w:rtl w:val="0"/>
        </w:rPr>
        <w:t xml:space="preserve">Se pide: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Confeccionar el diagrama UML que describe el escenario del enunciado incluyendo los atributos de cada clase y los métodos a desarrollar y aquellos que creas conveniente.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constructor de la clase Maquinista.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b w:val="1"/>
          <w:rtl w:val="0"/>
        </w:rPr>
        <w:t xml:space="preserve">asignarMaquinista(...) </w:t>
      </w:r>
      <w:r w:rsidDel="00000000" w:rsidR="00000000" w:rsidRPr="00000000">
        <w:rPr>
          <w:rtl w:val="0"/>
        </w:rPr>
        <w:t xml:space="preserve">que recibe por parámetro un Tren y un Maquinista y debe relacionar al maquinista y al tren recibidos siempre y cuando ni el maquinista esté ya asignado a otro tren ni el tren tenga previamente asignado a otro maquinista. Devuelve un valor booleano indicando si se pudo lograr o no la asignación.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b w:val="1"/>
          <w:rtl w:val="0"/>
        </w:rPr>
        <w:t xml:space="preserve">asignarMaquinistaLibre(...)</w:t>
      </w:r>
      <w:r w:rsidDel="00000000" w:rsidR="00000000" w:rsidRPr="00000000">
        <w:rPr>
          <w:rtl w:val="0"/>
        </w:rPr>
        <w:t xml:space="preserve"> que recibe un Tren por parámetro y asigna al último maquinista libre de la lista siempre y cuando el tren recibido no tenga un maquinista previamente asignado. Devuelve un valor booleano indicando si se pudo lograr o no la asignación.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método </w:t>
      </w:r>
      <w:r w:rsidDel="00000000" w:rsidR="00000000" w:rsidRPr="00000000">
        <w:rPr>
          <w:b w:val="1"/>
          <w:rtl w:val="0"/>
        </w:rPr>
        <w:t xml:space="preserve">informeTrenes()</w:t>
      </w:r>
      <w:r w:rsidDel="00000000" w:rsidR="00000000" w:rsidRPr="00000000">
        <w:rPr>
          <w:rtl w:val="0"/>
        </w:rPr>
        <w:t xml:space="preserve"> que no recibe parámetros y debe devolver (no mostrar por pantalla) una lista que contenga el número de serie de la locomotora, cantidad de vagones de pasajeros y cantidad de vagones de carga de cada tren.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after="120" w:before="200" w:line="259" w:lineRule="auto"/>
        <w:jc w:val="both"/>
        <w:rPr>
          <w:rFonts w:ascii="Lato Black" w:cs="Lato Black" w:eastAsia="Lato Black" w:hAnsi="Lato Black"/>
          <w:color w:val="2c637f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2c637f"/>
          <w:sz w:val="28"/>
          <w:szCs w:val="28"/>
          <w:rtl w:val="0"/>
        </w:rPr>
        <w:t xml:space="preserve">Criterios</w:t>
      </w:r>
    </w:p>
    <w:p w:rsidR="00000000" w:rsidDel="00000000" w:rsidP="00000000" w:rsidRDefault="00000000" w:rsidRPr="00000000" w14:paraId="0000001C">
      <w:pPr>
        <w:spacing w:after="160" w:line="259" w:lineRule="auto"/>
        <w:jc w:val="both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Para considerar aprobado el examen, el mismo debe resolver lo pedido y aplicar los siguientes conceptos de la programación orientada a objetos: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Detección de clases, atributos, métodos y relaciones (asociativas y de uso).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Modularización reutilizable y mantenible usando métodos con correcta parametrización.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Asignación de responsabilidades a cada clase y correcto encapsulamiento.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Manejo del concepto de instancia y de la interacción entre objetos.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Manipulación de listas de objetos (ArrayList) y su uso en ciclos condicionales y for-each, eligiendo siempre el más adecuado en cada situación.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Manejo de diagramas Nassi-Schneiderman y UML de clases.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0" distT="0" distL="0" distR="0">
            <wp:extent cx="5731200" cy="685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360" w:lineRule="auto"/>
      <w:jc w:val="both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Instituto de Tecnología ORT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4557713</wp:posOffset>
          </wp:positionH>
          <wp:positionV relativeFrom="paragraph">
            <wp:posOffset>-19048</wp:posOffset>
          </wp:positionV>
          <wp:extent cx="1081314" cy="709613"/>
          <wp:effectExtent b="0" l="0" r="0" t="0"/>
          <wp:wrapSquare wrapText="bothSides" distB="0" distT="0" distL="114300" distR="114300"/>
          <wp:docPr descr="Encabezado" id="5" name="image2.jpg"/>
          <a:graphic>
            <a:graphicData uri="http://schemas.openxmlformats.org/drawingml/2006/picture">
              <pic:pic>
                <pic:nvPicPr>
                  <pic:cNvPr descr="Encabezado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1314" cy="7096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360" w:lineRule="auto"/>
      <w:jc w:val="both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Carrera: Analista de Sistemas</w:t>
    </w:r>
  </w:p>
  <w:p w:rsidR="00000000" w:rsidDel="00000000" w:rsidP="00000000" w:rsidRDefault="00000000" w:rsidRPr="00000000" w14:paraId="00000029">
    <w:pPr>
      <w:spacing w:line="360" w:lineRule="auto"/>
      <w:jc w:val="both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Materia: Fundamentos de Programación</w:t>
    </w:r>
  </w:p>
  <w:p w:rsidR="00000000" w:rsidDel="00000000" w:rsidP="00000000" w:rsidRDefault="00000000" w:rsidRPr="00000000" w14:paraId="0000002A">
    <w:pPr>
      <w:spacing w:after="160" w:before="240" w:line="259" w:lineRule="auto"/>
      <w:jc w:val="center"/>
      <w:rPr>
        <w:rFonts w:ascii="Lato" w:cs="Lato" w:eastAsia="Lato" w:hAnsi="Lato"/>
        <w:b w:val="1"/>
      </w:rPr>
    </w:pPr>
    <w:r w:rsidDel="00000000" w:rsidR="00000000" w:rsidRPr="00000000">
      <w:rPr>
        <w:rFonts w:ascii="Lato" w:cs="Lato" w:eastAsia="Lato" w:hAnsi="Lato"/>
        <w:b w:val="1"/>
        <w:rtl w:val="0"/>
      </w:rPr>
      <w:t xml:space="preserve">EXAMEN PARCIAL 2</w:t>
      <w:tab/>
      <w:tab/>
      <w:tab/>
      <w:tab/>
      <w:tab/>
      <w:tab/>
      <w:t xml:space="preserve">18/11/2021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QuattrocentoSans-boldItalic.ttf"/><Relationship Id="rId9" Type="http://schemas.openxmlformats.org/officeDocument/2006/relationships/font" Target="fonts/QuattrocentoSans-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Y8AqbqdVXdzq7/DtgApQjyTO2A==">AMUW2mWgKTaupbT1tN9jfIYf+lDmvmdxIQHdRNAwnh6HB5XHvNup2+tFgDFPtAt4jXXW3qk6dkNlMHFiBiYuJMDJ+kCMo/nXY1F29cEJUCJEAj03QSHuOPzTtBkBOEjmfMnrouiHWBH7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2021-11-14T01:15:00Z</dcterms:created>
</cp:coreProperties>
</file>