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diagrama de secuencia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Diferencia entre mensaje sincrónico y asincrónico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 ejemplos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diagrama de estados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¿Qué es un estado compuesto?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 un ejemplo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¿Qué es un estado histórico?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 un ejemplo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diagrama de actividades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¿Qué es el marco de responsabilidad?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Diferencia entre clase abstracta e interfaz.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¿Para qué usaría cada una?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 de cada una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Diferencia entre Asociación, Agregación y Composición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 de cada una.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Explique la relación de Dependencia (o Delegación)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cohesión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los 2 niveles más altos?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 de cada uno.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acoplamiento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los niveles?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 de cada uno.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Collection.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¿Cuál es su relación con el Patrón Singleton?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2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Arquitectura de Software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¿Qué es la Arquitectura de Software?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¿Qué no es la Arquitectura de Software?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¿Para qué son los estilos arquitectónicos?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arquitectura en capas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¿Que es un sistema en capas puro?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las 3 capas?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arquitectura MVC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los 3 componentes?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¿Cómo se comunican entre sí?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Definición de MVC pasivo y activo.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De un ejemplo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Modelo de 3 capas vs MVC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Definición de Patrón de Diseño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sus 4 elementos esenciales?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Explique cada uno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Criterios de clasificación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Decorator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Observer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Explique los 2 modelos de implementación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3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Facade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¿Los clientes solo pueden acceder a las clases a través de la fachada?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la relación entre el Patrón Facade y el Singleton?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Factory Method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las variantes de implementación?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Singleton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¿Es thread safe? ¿Por qué? ¿Cómo se puede solucionar?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¿Qué significa lazy load?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State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los enfoques para definir las transiciones entre estados?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Ventajas y desventajas de ambos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la relación entre el Patrón State y el Singleton?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Strategy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¿Cuáles son los enfoques para el acceso a los datos entre Contexto y Estrategia?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Ventajas y desventajas.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¿Qué enfoque es mejor?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la relación entre el Patrón Strategy y el Singleton?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Unidad 4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Explique el Patrón Active Record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¿Qué alternativa existe para los métodos de búsqueda?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¿Cómo se representan las relaciones de uno a uno?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¿Cómo se representan las relaciones de uno a muchos?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¿Cómo se representan las relaciones de muchos a muchos?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¿Cuál es el criterio para determinar si una clase es persistible o no?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