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rFonts w:ascii="Helvetica" w:hAnsi="Helvetica" w:cs="Helvetica"/>
          <w:sz w:val="28"/>
        </w:rPr>
        <w:t xml:space="preserve">Glossaire</w:t>
      </w:r>
    </w:p>
    <w:tbl>
      <w:tblPr>
        <w:tblW w:w="482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"/>
        <w:gridCol w:w="241"/>
      </w:tblGrid>
      <w:tr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Connecté en</w:t>
            </w:r>
            <w:r>
              <w:t xml:space="preserve"> </w:t>
            </w:r>
            <w:r>
              <w:rPr>
                <w:rFonts w:ascii="Helvetica" w:hAnsi="Helvetica" w:cs="Helvetica"/>
                <w:sz w:val="22"/>
              </w:rPr>
              <w:t xml:space="preserve">session</w:t>
            </w:r>
          </w:p>
        </w:tc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Utilisateur ayant ouvert</w:t>
            </w:r>
            <w:r>
              <w:t xml:space="preserve"> </w:t>
            </w:r>
            <w:r>
              <w:rPr>
                <w:rFonts w:ascii="Helvetica" w:hAnsi="Helvetica" w:cs="Helvetica"/>
                <w:sz w:val="22"/>
              </w:rPr>
              <w:t xml:space="preserve">une session sur le</w:t>
            </w:r>
            <w:r>
              <w:t xml:space="preserve"> </w:t>
            </w:r>
            <w:r>
              <w:rPr>
                <w:rFonts w:ascii="Helvetica" w:hAnsi="Helvetica" w:cs="Helvetica"/>
                <w:sz w:val="22"/>
              </w:rPr>
              <w:t xml:space="preserve">serveur applicatif.</w:t>
            </w:r>
          </w:p>
        </w:tc>
      </w:tr>
      <w:tr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Droits</w:t>
            </w:r>
          </w:p>
        </w:tc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Permissions accordées au profil.</w:t>
            </w:r>
          </w:p>
        </w:tc>
      </w:tr>
      <w:tr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Profil</w:t>
            </w:r>
          </w:p>
        </w:tc>
        <w:tc>
          <w:tcPr>
            <w:tcW w:w="241" w:type="dxa"/>
            <w:vAlign w:val="top"/>
          </w:tcPr>
          <w:p>
            <w:r>
              <w:rPr>
                <w:rFonts w:ascii="Helvetica" w:hAnsi="Helvetica" w:cs="Helvetica"/>
                <w:sz w:val="22"/>
              </w:rPr>
              <w:t xml:space="preserve">Ensemble de droits partagés.</w:t>
            </w:r>
          </w:p>
        </w:tc>
      </w:tr>
    </w:tbl>
    <w:p>
      <w:r>
        <w:rPr>
          <w:rFonts w:ascii="Helvetica" w:hAnsi="Helvetica" w:cs="Helvetica"/>
          <w:sz w:val="22"/>
        </w:rPr>
        <w:t xml:space="preserve">Ces définitions sont indicatives.</w:t>
      </w:r>
    </w:p>
    <w:sectPr>
      <w:pgSz w:w="11900" w:h="16840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80"/>
      <w:outlineLvl w:val="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320" w:after="80"/>
      <w:outlineLvl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/>
      <w:spacing w:before="280" w:after="8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80"/>
      <w:outlineLvl w:val="3"/>
    </w:pPr>
    <w:rPr>
      <w:b/>
      <w:i/>
      <w:sz w:val="24"/>
    </w:rPr>
  </w:style>
  <w:style w:type="paragraph" w:styleId="Heading5">
    <w:name w:val="heading 5"/>
    <w:basedOn w:val="Normal"/>
    <w:next w:val="Normal"/>
    <w:qFormat/>
    <w:pPr>
      <w:keepNext/>
      <w:spacing w:before="240" w:after="80"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spacing w:before="240" w:after="80"/>
      <w:outlineLvl w:val="5"/>
    </w:pPr>
    <w:rPr>
      <w:i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docconvert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TableWrapped</dc:title>
  <dc:description>make_fixtures.py</dc:description>
</cp:coreProperties>
</file>