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Введение</w:t>
      </w:r>
    </w:p>
    <w:p>
      <w:pPr>
        <w:rPr>
          <w:rFonts w:hint="default"/>
        </w:rPr>
      </w:pPr>
      <w:r>
        <w:rPr>
          <w:rFonts w:hint="default"/>
        </w:rPr>
        <w:t>Добро пожаловать на курс повышения квалификации! Это мини-пособие предназначено для вас, чтобы облегчить процесс обучения и помочь вам достичь успешных результатов во время курса.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Цели и Ожидания</w:t>
      </w:r>
    </w:p>
    <w:p>
      <w:pPr>
        <w:rPr>
          <w:rFonts w:hint="default"/>
        </w:rPr>
      </w:pPr>
      <w:r>
        <w:rPr>
          <w:rFonts w:hint="default"/>
        </w:rPr>
        <w:t>Цели курса:</w:t>
      </w:r>
    </w:p>
    <w:p>
      <w:pPr>
        <w:rPr>
          <w:rFonts w:hint="default"/>
        </w:rPr>
      </w:pPr>
      <w:r>
        <w:rPr>
          <w:rFonts w:hint="default"/>
        </w:rPr>
        <w:t>Ознакомление с основными принципами и концепциями [Тема Курса].</w:t>
      </w:r>
    </w:p>
    <w:p>
      <w:pPr>
        <w:rPr>
          <w:rFonts w:hint="default"/>
        </w:rPr>
      </w:pPr>
      <w:r>
        <w:rPr>
          <w:rFonts w:hint="default"/>
        </w:rPr>
        <w:t>Приобретение практических навыков [Сфера Применения Навыков].</w:t>
      </w:r>
    </w:p>
    <w:p>
      <w:pPr>
        <w:rPr>
          <w:rFonts w:hint="default"/>
        </w:rPr>
      </w:pPr>
      <w:r>
        <w:rPr>
          <w:rFonts w:hint="default"/>
        </w:rPr>
        <w:t>Подготовка к успешному прохождению экзаменов или выполнению проектов.</w:t>
      </w:r>
    </w:p>
    <w:p>
      <w:pPr>
        <w:rPr>
          <w:rFonts w:hint="default"/>
        </w:rPr>
      </w:pPr>
      <w:r>
        <w:rPr>
          <w:rFonts w:hint="default"/>
        </w:rPr>
        <w:t>Ожидания:</w:t>
      </w:r>
    </w:p>
    <w:p>
      <w:pPr>
        <w:rPr>
          <w:rFonts w:hint="default"/>
        </w:rPr>
      </w:pPr>
      <w:r>
        <w:rPr>
          <w:rFonts w:hint="default"/>
        </w:rPr>
        <w:t>Активное участие в обучении.</w:t>
      </w:r>
    </w:p>
    <w:p>
      <w:pPr>
        <w:rPr>
          <w:rFonts w:hint="default"/>
        </w:rPr>
      </w:pPr>
      <w:r>
        <w:rPr>
          <w:rFonts w:hint="default"/>
        </w:rPr>
        <w:t>Выполнение практических заданий и тестов.</w:t>
      </w:r>
    </w:p>
    <w:p>
      <w:pPr>
        <w:rPr>
          <w:rFonts w:hint="default"/>
        </w:rPr>
      </w:pPr>
      <w:r>
        <w:rPr>
          <w:rFonts w:hint="default"/>
        </w:rPr>
        <w:t>Вопросы и обратная связь в процессе обучения.</w:t>
      </w:r>
    </w:p>
    <w:p>
      <w:pPr>
        <w:rPr>
          <w:rFonts w:hint="default"/>
        </w:rPr>
      </w:pPr>
      <w:r>
        <w:rPr>
          <w:rFonts w:hint="default"/>
        </w:rPr>
        <w:t>Структура Курса</w:t>
      </w:r>
    </w:p>
    <w:p>
      <w:pPr>
        <w:rPr>
          <w:rFonts w:hint="default"/>
        </w:rPr>
      </w:pPr>
      <w:r>
        <w:rPr>
          <w:rFonts w:hint="default"/>
        </w:rPr>
        <w:t>Курс состоит из нескольких разделов, каждый из которых охватывает определенные темы. Разделы могут включать в себя: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Лекции и материалы для самостоятельного изучения.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Практические задания и упражнения.</w:t>
      </w:r>
    </w:p>
    <w:p>
      <w:pPr>
        <w:rPr>
          <w:rFonts w:hint="default"/>
        </w:rPr>
      </w:pPr>
      <w:r>
        <w:rPr>
          <w:rFonts w:hint="default"/>
        </w:rPr>
        <w:t>Тесты и квизы для проверки знаний.</w:t>
      </w:r>
    </w:p>
    <w:p>
      <w:pPr>
        <w:rPr>
          <w:rFonts w:hint="default"/>
        </w:rPr>
      </w:pPr>
      <w:r>
        <w:rPr>
          <w:rFonts w:hint="default"/>
        </w:rPr>
        <w:t>Оценка Успеваемости</w:t>
      </w:r>
    </w:p>
    <w:p>
      <w:pPr>
        <w:rPr>
          <w:rFonts w:hint="default"/>
        </w:rPr>
      </w:pPr>
      <w:r>
        <w:rPr>
          <w:rFonts w:hint="default"/>
        </w:rPr>
        <w:t>Оценка вашей успеваемости будет осуществляться на основе следующих критериев: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Результаты тестов и экзаменов.</w:t>
      </w:r>
    </w:p>
    <w:p>
      <w:pPr>
        <w:rPr>
          <w:rFonts w:hint="default"/>
        </w:rPr>
      </w:pPr>
      <w:r>
        <w:rPr>
          <w:rFonts w:hint="default"/>
        </w:rPr>
        <w:t>Качество выполнения практических заданий.</w:t>
      </w:r>
    </w:p>
    <w:p>
      <w:pPr>
        <w:rPr>
          <w:rFonts w:hint="default"/>
        </w:rPr>
      </w:pPr>
      <w:r>
        <w:rPr>
          <w:rFonts w:hint="default"/>
        </w:rPr>
        <w:t>Участие в обсуждениях и дискуссиях.</w:t>
      </w:r>
    </w:p>
    <w:p>
      <w:pPr>
        <w:rPr>
          <w:rFonts w:hint="default"/>
        </w:rPr>
      </w:pPr>
      <w:r>
        <w:rPr>
          <w:rFonts w:hint="default"/>
        </w:rPr>
        <w:t>Интерактивное Обучение</w:t>
      </w:r>
    </w:p>
    <w:p>
      <w:pPr>
        <w:rPr>
          <w:rFonts w:hint="default"/>
        </w:rPr>
      </w:pPr>
      <w:r>
        <w:rPr>
          <w:rFonts w:hint="default"/>
        </w:rPr>
        <w:t>Мы поощряем вас активно участвовать в курсе. Вы можете задавать вопросы, обсуждать темы с преподавателями и коллегами, и совершенствовать ваши навыки через практику.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Ресурсы</w:t>
      </w:r>
    </w:p>
    <w:p>
      <w:pPr>
        <w:rPr>
          <w:rFonts w:hint="default"/>
        </w:rPr>
      </w:pPr>
      <w:r>
        <w:rPr>
          <w:rFonts w:hint="default"/>
        </w:rPr>
        <w:t>Для успешного прохождения курса вам могут понадобиться следующие ресурсы: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Учебные материалы, предоставленные в рамках курса.</w:t>
      </w:r>
    </w:p>
    <w:p>
      <w:pPr>
        <w:rPr>
          <w:rFonts w:hint="default"/>
        </w:rPr>
      </w:pPr>
      <w:r>
        <w:rPr>
          <w:rFonts w:hint="default"/>
        </w:rPr>
        <w:t>Рекомендуемая литература и дополнительные материалы.</w:t>
      </w:r>
    </w:p>
    <w:p>
      <w:pPr>
        <w:rPr>
          <w:rFonts w:hint="default"/>
        </w:rPr>
      </w:pPr>
      <w:r>
        <w:rPr>
          <w:rFonts w:hint="default"/>
        </w:rPr>
        <w:t>Доступ к онлайн-платформе для обучения и обмена информацией.</w:t>
      </w:r>
    </w:p>
    <w:p>
      <w:pPr>
        <w:rPr>
          <w:rFonts w:hint="default"/>
        </w:rPr>
      </w:pPr>
      <w:r>
        <w:rPr>
          <w:rFonts w:hint="default"/>
        </w:rPr>
        <w:t>Завершение Курса</w:t>
      </w:r>
    </w:p>
    <w:p>
      <w:pPr>
        <w:rPr>
          <w:rFonts w:hint="default"/>
        </w:rPr>
      </w:pPr>
      <w:r>
        <w:rPr>
          <w:rFonts w:hint="default"/>
        </w:rPr>
        <w:t>По окончании курса вам может быть предоставлен сертификат о его успешном завершении. Для получения сертификата вам нужно выполнить все требования курса.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Обратная Связь</w:t>
      </w:r>
    </w:p>
    <w:p>
      <w:pPr>
        <w:rPr>
          <w:rFonts w:hint="default"/>
        </w:rPr>
      </w:pPr>
      <w:r>
        <w:rPr>
          <w:rFonts w:hint="default"/>
        </w:rPr>
        <w:t>Ваше мнение важно для нас. Если у вас есть вопросы, замечания или пожелания, не стесняйтесь обращаться к нам.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Заключение</w:t>
      </w:r>
    </w:p>
    <w:p>
      <w:r>
        <w:rPr>
          <w:rFonts w:hint="default"/>
        </w:rPr>
        <w:t>Мы надеемся, что вы найдете этот курс информативным и вдохновляющим. Успешного обучения!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90749"/>
    <w:rsid w:val="369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2023-10-29T15:31:00Z</dcterms:created>
  <dc:creator>admin</dc:creator>
  <cp:lastModifiedBy>elyiji 1</cp:lastModifiedBy>
  <dcterms:modified xsi:type="dcterms:W3CDTF">2023-10-29T15:31:31Z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DE38D405596A4E9EAB5795AA4ADFC922_11</vt:lpwstr>
  </property>
</Properties>
</file>