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2E2F26" w14:textId="15CF839B" w:rsidR="00A16111" w:rsidRDefault="006379F8" w:rsidP="006379F8">
      <w:pPr>
        <w:pStyle w:val="Style"/>
      </w:pPr>
      <w:r>
        <w:t xml:space="preserve">Glossaire Bisoly </w:t>
      </w:r>
    </w:p>
    <w:p w14:paraId="54F88C93" w14:textId="5E35D73D" w:rsidR="006379F8" w:rsidRDefault="006379F8" w:rsidP="006379F8"/>
    <w:p w14:paraId="6ED25508" w14:textId="77777777" w:rsidR="006379F8" w:rsidRPr="006379F8" w:rsidRDefault="006379F8" w:rsidP="006379F8">
      <w:pPr>
        <w:rPr>
          <w:rFonts w:ascii="pplxSerif" w:eastAsia="Times New Roman" w:hAnsi="pplxSerif" w:cs="Times New Roman"/>
          <w:b/>
          <w:bCs/>
          <w:sz w:val="36"/>
          <w:szCs w:val="36"/>
          <w:lang w:eastAsia="fr-FR"/>
        </w:rPr>
      </w:pPr>
      <w:r w:rsidRPr="006379F8">
        <w:rPr>
          <w:rFonts w:ascii="pplxSerif" w:eastAsia="Times New Roman" w:hAnsi="pplxSerif" w:cs="Times New Roman"/>
          <w:b/>
          <w:bCs/>
          <w:sz w:val="36"/>
          <w:szCs w:val="36"/>
          <w:lang w:eastAsia="fr-FR"/>
        </w:rPr>
        <w:t>Les différents diagrammes</w:t>
      </w:r>
    </w:p>
    <w:p w14:paraId="1614F70A" w14:textId="77777777" w:rsidR="006379F8" w:rsidRPr="006379F8" w:rsidRDefault="006379F8" w:rsidP="006379F8">
      <w:pPr>
        <w:rPr>
          <w:lang w:eastAsia="fr-FR"/>
        </w:rPr>
      </w:pPr>
      <w:r w:rsidRPr="006379F8">
        <w:rPr>
          <w:b/>
          <w:bCs/>
        </w:rPr>
        <w:t>Diagramme de cas d’utilisation</w:t>
      </w:r>
      <w:r w:rsidRPr="006379F8">
        <w:rPr>
          <w:lang w:eastAsia="fr-FR"/>
        </w:rPr>
        <w:br/>
        <w:t>Représente ce que le système doit faire du point de vue des utilisateurs.</w:t>
      </w:r>
      <w:r w:rsidRPr="006379F8">
        <w:rPr>
          <w:lang w:eastAsia="fr-FR"/>
        </w:rPr>
        <w:br/>
        <w:t>On y voit les acteurs (personnes ou systèmes externes) et les cas d’utilisation (fonctionnalités : « gérer les gabarits », « consulter les informations », etc.), avec des relations entre eux (include, extend).</w:t>
      </w:r>
    </w:p>
    <w:p w14:paraId="3D55FA19" w14:textId="27FEC5F5" w:rsidR="006379F8" w:rsidRPr="006379F8" w:rsidRDefault="006379F8" w:rsidP="006379F8">
      <w:pPr>
        <w:rPr>
          <w:lang w:eastAsia="fr-FR"/>
        </w:rPr>
      </w:pPr>
      <w:r w:rsidRPr="006379F8">
        <w:rPr>
          <w:b/>
          <w:bCs/>
        </w:rPr>
        <w:t>Diagramme de séquence</w:t>
      </w:r>
      <w:r w:rsidRPr="006379F8">
        <w:rPr>
          <w:lang w:eastAsia="fr-FR"/>
        </w:rPr>
        <w:br/>
        <w:t>Montre comment les objets / acteurs échangent des messages dans le temps pour réaliser un scénario précis.</w:t>
      </w:r>
      <w:r w:rsidRPr="006379F8">
        <w:rPr>
          <w:lang w:eastAsia="fr-FR"/>
        </w:rPr>
        <w:br/>
        <w:t xml:space="preserve">Il suit le </w:t>
      </w:r>
      <w:r w:rsidR="00D5454D" w:rsidRPr="006379F8">
        <w:rPr>
          <w:lang w:eastAsia="fr-FR"/>
        </w:rPr>
        <w:t>dérouler</w:t>
      </w:r>
      <w:r w:rsidRPr="006379F8">
        <w:rPr>
          <w:lang w:eastAsia="fr-FR"/>
        </w:rPr>
        <w:t xml:space="preserve"> d’un cas d’utilisation (ex. « afficher les mesures ») étape par étape, de gauche à droite et de haut en bas.</w:t>
      </w:r>
    </w:p>
    <w:p w14:paraId="26686527" w14:textId="77777777" w:rsidR="006379F8" w:rsidRPr="006379F8" w:rsidRDefault="006379F8" w:rsidP="006379F8">
      <w:pPr>
        <w:rPr>
          <w:lang w:eastAsia="fr-FR"/>
        </w:rPr>
      </w:pPr>
      <w:r w:rsidRPr="006379F8">
        <w:rPr>
          <w:b/>
          <w:bCs/>
        </w:rPr>
        <w:t>Diagramme de déploiement</w:t>
      </w:r>
      <w:r w:rsidRPr="006379F8">
        <w:rPr>
          <w:lang w:eastAsia="fr-FR"/>
        </w:rPr>
        <w:br/>
        <w:t>Décrit sur quelles machines et sur quel réseau le système est installé.</w:t>
      </w:r>
      <w:r w:rsidRPr="006379F8">
        <w:rPr>
          <w:lang w:eastAsia="fr-FR"/>
        </w:rPr>
        <w:br/>
        <w:t>On y voit les nœuds matériels (serveur, Raspberry Pi, base de données, écran) et les liens entre eux (LAN, HTTPS, etc.).</w:t>
      </w:r>
    </w:p>
    <w:p w14:paraId="0DFD5B5E" w14:textId="149A55D6" w:rsidR="006379F8" w:rsidRPr="006379F8" w:rsidRDefault="006379F8" w:rsidP="006379F8">
      <w:pPr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</w:pPr>
      <w:r w:rsidRPr="006379F8">
        <w:rPr>
          <w:b/>
          <w:bCs/>
        </w:rPr>
        <w:t>Diagramme de classes</w:t>
      </w:r>
      <w:r w:rsidRPr="006379F8"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  <w:br/>
      </w:r>
      <w:r w:rsidRPr="006379F8">
        <w:t>Modélise la structure logicielle du système.</w:t>
      </w:r>
      <w:r w:rsidRPr="006379F8">
        <w:br/>
        <w:t>Il présente les classes (Utilisateur, Gabarit, Contenu, RaspberryPi), leurs attributs (id, login, contenuHTML…) et leurs méthodes</w:t>
      </w:r>
    </w:p>
    <w:p w14:paraId="4BA6E297" w14:textId="3181CA46" w:rsidR="006379F8" w:rsidRPr="006379F8" w:rsidRDefault="006379F8" w:rsidP="006379F8">
      <w:pPr>
        <w:rPr>
          <w:rFonts w:ascii="pplxSerif" w:eastAsia="Times New Roman" w:hAnsi="pplxSerif" w:cs="Times New Roman"/>
          <w:b/>
          <w:bCs/>
          <w:sz w:val="36"/>
          <w:szCs w:val="36"/>
          <w:lang w:eastAsia="fr-FR"/>
        </w:rPr>
      </w:pPr>
      <w:r w:rsidRPr="006379F8">
        <w:rPr>
          <w:rFonts w:ascii="pplxSerif" w:eastAsia="Times New Roman" w:hAnsi="pplxSerif" w:cs="Times New Roman"/>
          <w:b/>
          <w:bCs/>
          <w:sz w:val="36"/>
          <w:szCs w:val="36"/>
          <w:lang w:eastAsia="fr-FR"/>
        </w:rPr>
        <w:t xml:space="preserve">Mots de vocabulaire </w:t>
      </w:r>
    </w:p>
    <w:p w14:paraId="5C4F9298" w14:textId="77777777" w:rsidR="006379F8" w:rsidRPr="006379F8" w:rsidRDefault="006379F8" w:rsidP="006379F8">
      <w:pPr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</w:pPr>
      <w:r w:rsidRPr="006379F8">
        <w:rPr>
          <w:b/>
          <w:bCs/>
        </w:rPr>
        <w:lastRenderedPageBreak/>
        <w:t>Acteur</w:t>
      </w:r>
      <w:r w:rsidRPr="006379F8"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  <w:br/>
      </w:r>
      <w:r w:rsidRPr="006379F8">
        <w:t>Entité externe au système qui interagit avec lui.</w:t>
      </w:r>
      <w:r w:rsidRPr="006379F8">
        <w:br/>
        <w:t>Souvent un humain (Public, Vie scolaire, Administrateur), parfois un autre système.</w:t>
      </w:r>
    </w:p>
    <w:p w14:paraId="73B7C5F4" w14:textId="77777777" w:rsidR="006379F8" w:rsidRPr="006379F8" w:rsidRDefault="006379F8" w:rsidP="006379F8">
      <w:pPr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</w:pPr>
      <w:r w:rsidRPr="006379F8">
        <w:rPr>
          <w:b/>
          <w:bCs/>
        </w:rPr>
        <w:t>Cas d’utilisation (use case)</w:t>
      </w:r>
      <w:r w:rsidRPr="006379F8"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  <w:br/>
      </w:r>
      <w:r w:rsidRPr="006379F8">
        <w:t>Fonctionnalité vue par l’utilisateur, décrite comme un objectif (« Mettre à jour les informations », « Afficher les informations mesurées »).</w:t>
      </w:r>
    </w:p>
    <w:p w14:paraId="6C3221B1" w14:textId="3CC1AA7A" w:rsidR="006379F8" w:rsidRDefault="006379F8" w:rsidP="006379F8">
      <w:pPr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</w:pPr>
      <w:r w:rsidRPr="006379F8">
        <w:rPr>
          <w:b/>
          <w:bCs/>
        </w:rPr>
        <w:t>Include (&lt;&lt;include&gt;&gt;)</w:t>
      </w:r>
      <w:r w:rsidRPr="006379F8">
        <w:rPr>
          <w:rFonts w:ascii="pplxSerif" w:eastAsia="Times New Roman" w:hAnsi="pplxSerif" w:cs="Times New Roman"/>
          <w:spacing w:val="1"/>
          <w:sz w:val="24"/>
          <w:szCs w:val="24"/>
          <w:lang w:eastAsia="fr-FR"/>
        </w:rPr>
        <w:br/>
      </w:r>
      <w:r w:rsidRPr="006379F8">
        <w:t>Relation qui signifie qu’un cas d’utilisation en appelle toujours un autre.</w:t>
      </w:r>
      <w:r w:rsidRPr="006379F8">
        <w:br/>
        <w:t>Exemple : « Mettre à jour les informations » inclut « S’authentifier » → on doit toujours passer par l’authentification.</w:t>
      </w:r>
    </w:p>
    <w:p w14:paraId="6CB5D9E4" w14:textId="6600386E" w:rsidR="006379F8" w:rsidRPr="006379F8" w:rsidRDefault="006379F8" w:rsidP="006379F8">
      <w:pPr>
        <w:rPr>
          <w:color w:val="FF0000"/>
          <w:lang w:eastAsia="fr-FR"/>
        </w:rPr>
      </w:pPr>
      <w:r w:rsidRPr="006379F8">
        <w:rPr>
          <w:color w:val="FF0000"/>
          <w:lang w:eastAsia="fr-FR"/>
        </w:rPr>
        <w:t>Fleche pointillé</w:t>
      </w:r>
    </w:p>
    <w:p w14:paraId="5A436D79" w14:textId="28F78895" w:rsidR="006379F8" w:rsidRDefault="006379F8" w:rsidP="006379F8">
      <w:pPr>
        <w:rPr>
          <w:lang w:eastAsia="fr-FR"/>
        </w:rPr>
      </w:pPr>
      <w:r w:rsidRPr="006379F8">
        <w:rPr>
          <w:b/>
          <w:bCs/>
        </w:rPr>
        <w:t>Extend (&lt;&lt;extend&gt;&gt;)</w:t>
      </w:r>
      <w:r w:rsidRPr="006379F8">
        <w:rPr>
          <w:lang w:eastAsia="fr-FR"/>
        </w:rPr>
        <w:br/>
      </w:r>
      <w:r w:rsidRPr="006379F8">
        <w:t>Relation optionnelle : un cas d’utilisation peut étendre un autre dans certains scénarios.</w:t>
      </w:r>
      <w:r w:rsidRPr="006379F8">
        <w:br/>
        <w:t>Exemple : « Gérer les gabarits » est le cas général, et « Créer / Modifier / Supprimer les gabarits » l’étendent pour détailler les variantes.</w:t>
      </w:r>
    </w:p>
    <w:p w14:paraId="3B3F9272" w14:textId="39D508DC" w:rsidR="006379F8" w:rsidRPr="006379F8" w:rsidRDefault="006379F8" w:rsidP="006379F8">
      <w:pPr>
        <w:rPr>
          <w:color w:val="FF0000"/>
          <w:lang w:eastAsia="fr-FR"/>
        </w:rPr>
      </w:pPr>
      <w:r w:rsidRPr="006379F8">
        <w:rPr>
          <w:color w:val="FF0000"/>
          <w:lang w:eastAsia="fr-FR"/>
        </w:rPr>
        <w:t xml:space="preserve">Il est en flèche pleine  </w:t>
      </w:r>
    </w:p>
    <w:p w14:paraId="039D142D" w14:textId="50ADD41C" w:rsidR="006379F8" w:rsidRPr="006379F8" w:rsidRDefault="006379F8" w:rsidP="006379F8"/>
    <w:sectPr w:rsidR="006379F8" w:rsidRPr="006379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D02E8"/>
    <w:multiLevelType w:val="multilevel"/>
    <w:tmpl w:val="3D8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1222FA"/>
    <w:multiLevelType w:val="multilevel"/>
    <w:tmpl w:val="297C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F8"/>
    <w:rsid w:val="0008219B"/>
    <w:rsid w:val="0039358C"/>
    <w:rsid w:val="006379F8"/>
    <w:rsid w:val="006C7852"/>
    <w:rsid w:val="00A16111"/>
    <w:rsid w:val="00D5454D"/>
    <w:rsid w:val="00EE7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59C9C"/>
  <w15:chartTrackingRefBased/>
  <w15:docId w15:val="{422A0791-74C5-462C-A63D-2105F676A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680"/>
    <w:rPr>
      <w:sz w:val="34"/>
    </w:rPr>
  </w:style>
  <w:style w:type="paragraph" w:styleId="Titre1">
    <w:name w:val="heading 1"/>
    <w:basedOn w:val="Normal"/>
    <w:next w:val="Normal"/>
    <w:link w:val="Titre1Car"/>
    <w:uiPriority w:val="9"/>
    <w:qFormat/>
    <w:rsid w:val="006379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6379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08219B"/>
    <w:pPr>
      <w:keepNext/>
      <w:keepLines/>
      <w:spacing w:before="40" w:after="0"/>
      <w:jc w:val="center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6379F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6379F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rsid w:val="006C7852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7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4Car">
    <w:name w:val="Titre 4 Car"/>
    <w:basedOn w:val="Policepardfaut"/>
    <w:link w:val="Titre4"/>
    <w:uiPriority w:val="9"/>
    <w:rsid w:val="0008219B"/>
    <w:rPr>
      <w:rFonts w:asciiTheme="majorHAnsi" w:eastAsiaTheme="majorEastAsia" w:hAnsiTheme="majorHAnsi" w:cstheme="majorBidi"/>
      <w:i/>
      <w:iCs/>
      <w:color w:val="2F5496" w:themeColor="accent1" w:themeShade="BF"/>
      <w:sz w:val="34"/>
    </w:rPr>
  </w:style>
  <w:style w:type="character" w:customStyle="1" w:styleId="Titre5Car">
    <w:name w:val="Titre 5 Car"/>
    <w:basedOn w:val="Policepardfaut"/>
    <w:link w:val="Titre5"/>
    <w:uiPriority w:val="9"/>
    <w:rsid w:val="006379F8"/>
    <w:rPr>
      <w:rFonts w:asciiTheme="majorHAnsi" w:eastAsiaTheme="majorEastAsia" w:hAnsiTheme="majorHAnsi" w:cstheme="majorBidi"/>
      <w:color w:val="2F5496" w:themeColor="accent1" w:themeShade="BF"/>
      <w:sz w:val="34"/>
    </w:rPr>
  </w:style>
  <w:style w:type="character" w:customStyle="1" w:styleId="Titre6Car">
    <w:name w:val="Titre 6 Car"/>
    <w:basedOn w:val="Policepardfaut"/>
    <w:link w:val="Titre6"/>
    <w:uiPriority w:val="9"/>
    <w:rsid w:val="006379F8"/>
    <w:rPr>
      <w:rFonts w:asciiTheme="majorHAnsi" w:eastAsiaTheme="majorEastAsia" w:hAnsiTheme="majorHAnsi" w:cstheme="majorBidi"/>
      <w:color w:val="1F3763" w:themeColor="accent1" w:themeShade="7F"/>
      <w:sz w:val="34"/>
    </w:rPr>
  </w:style>
  <w:style w:type="paragraph" w:customStyle="1" w:styleId="Style">
    <w:name w:val="Style"/>
    <w:basedOn w:val="Titre1"/>
    <w:link w:val="StyleCar"/>
    <w:qFormat/>
    <w:rsid w:val="006379F8"/>
    <w:pPr>
      <w:jc w:val="center"/>
    </w:pPr>
    <w:rPr>
      <w:b/>
      <w:color w:val="auto"/>
      <w:sz w:val="52"/>
    </w:rPr>
  </w:style>
  <w:style w:type="character" w:customStyle="1" w:styleId="Titre2Car">
    <w:name w:val="Titre 2 Car"/>
    <w:basedOn w:val="Policepardfaut"/>
    <w:link w:val="Titre2"/>
    <w:uiPriority w:val="9"/>
    <w:rsid w:val="006379F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StyleCar">
    <w:name w:val="Style Car"/>
    <w:basedOn w:val="Titre6Car"/>
    <w:link w:val="Style"/>
    <w:rsid w:val="006379F8"/>
    <w:rPr>
      <w:rFonts w:asciiTheme="majorHAnsi" w:eastAsiaTheme="majorEastAsia" w:hAnsiTheme="majorHAnsi" w:cstheme="majorBidi"/>
      <w:b/>
      <w:color w:val="1F3763" w:themeColor="accent1" w:themeShade="7F"/>
      <w:sz w:val="52"/>
      <w:szCs w:val="32"/>
    </w:rPr>
  </w:style>
  <w:style w:type="character" w:customStyle="1" w:styleId="Titre1Car">
    <w:name w:val="Titre 1 Car"/>
    <w:basedOn w:val="Policepardfaut"/>
    <w:link w:val="Titre1"/>
    <w:uiPriority w:val="9"/>
    <w:rsid w:val="00637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y-2">
    <w:name w:val="my-2"/>
    <w:basedOn w:val="Normal"/>
    <w:rsid w:val="00637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379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7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BSL</dc:creator>
  <cp:keywords/>
  <dc:description/>
  <cp:lastModifiedBy>Florian BSL</cp:lastModifiedBy>
  <cp:revision>3</cp:revision>
  <dcterms:created xsi:type="dcterms:W3CDTF">2026-02-23T03:24:00Z</dcterms:created>
  <dcterms:modified xsi:type="dcterms:W3CDTF">2026-02-23T03:24:00Z</dcterms:modified>
</cp:coreProperties>
</file>