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E255" w14:textId="52892887" w:rsidR="00D3781D" w:rsidRDefault="00EC62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47D0E77" w14:textId="77777777" w:rsidR="00EC621F" w:rsidRPr="00EC621F" w:rsidRDefault="00EC621F">
      <w:pPr>
        <w:rPr>
          <w:rFonts w:ascii="Times New Roman" w:hAnsi="Times New Roman" w:cs="Times New Roman"/>
          <w:sz w:val="28"/>
          <w:szCs w:val="28"/>
        </w:rPr>
      </w:pPr>
      <w:r w:rsidRPr="00EC621F">
        <w:rPr>
          <w:rFonts w:ascii="Times New Roman" w:hAnsi="Times New Roman" w:cs="Times New Roman"/>
          <w:sz w:val="28"/>
          <w:szCs w:val="28"/>
        </w:rPr>
        <w:t xml:space="preserve">Декларируйте делегат-тип Cast для представления методов с одним параметром типа double и возвращаемым значением типа int. </w:t>
      </w:r>
    </w:p>
    <w:p w14:paraId="431EC263" w14:textId="7AB260D9" w:rsidR="00EC621F" w:rsidRPr="00EC621F" w:rsidRDefault="00EC621F">
      <w:pPr>
        <w:rPr>
          <w:rFonts w:ascii="Times New Roman" w:hAnsi="Times New Roman" w:cs="Times New Roman"/>
          <w:sz w:val="28"/>
          <w:szCs w:val="28"/>
        </w:rPr>
      </w:pPr>
      <w:r w:rsidRPr="00EC621F">
        <w:rPr>
          <w:rFonts w:ascii="Times New Roman" w:hAnsi="Times New Roman" w:cs="Times New Roman"/>
          <w:sz w:val="28"/>
          <w:szCs w:val="28"/>
        </w:rPr>
        <w:t xml:space="preserve">Создайте два экземпляра типа Cast. Первый свяжите с анонимным методом, возвращающим ближайшее чётное целое к переданному в параметре вещественному числу. Второй – с анонимным методом, вычисляющим </w:t>
      </w:r>
      <w:r w:rsidR="00A21094">
        <w:rPr>
          <w:rFonts w:ascii="Times New Roman" w:hAnsi="Times New Roman" w:cs="Times New Roman"/>
          <w:sz w:val="28"/>
          <w:szCs w:val="28"/>
        </w:rPr>
        <w:t xml:space="preserve">целую часть от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value</m:t>
                </m:r>
              </m:e>
            </m:rad>
          </m:sup>
        </m:sSup>
      </m:oMath>
      <w:r w:rsidRPr="00EC621F">
        <w:rPr>
          <w:rFonts w:ascii="Times New Roman" w:hAnsi="Times New Roman" w:cs="Times New Roman"/>
          <w:sz w:val="28"/>
          <w:szCs w:val="28"/>
        </w:rPr>
        <w:t xml:space="preserve"> </w:t>
      </w:r>
      <w:r w:rsidR="00A21094">
        <w:rPr>
          <w:rFonts w:ascii="Times New Roman" w:hAnsi="Times New Roman" w:cs="Times New Roman"/>
          <w:sz w:val="28"/>
          <w:szCs w:val="28"/>
        </w:rPr>
        <w:t xml:space="preserve">, где </w:t>
      </w:r>
      <w:r w:rsidR="00A21094"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="00A21094" w:rsidRPr="00A21094">
        <w:rPr>
          <w:rFonts w:ascii="Times New Roman" w:hAnsi="Times New Roman" w:cs="Times New Roman"/>
          <w:sz w:val="28"/>
          <w:szCs w:val="28"/>
        </w:rPr>
        <w:t xml:space="preserve"> - </w:t>
      </w:r>
      <w:r w:rsidRPr="00EC621F">
        <w:rPr>
          <w:rFonts w:ascii="Times New Roman" w:hAnsi="Times New Roman" w:cs="Times New Roman"/>
          <w:sz w:val="28"/>
          <w:szCs w:val="28"/>
        </w:rPr>
        <w:t>переданно</w:t>
      </w:r>
      <w:r w:rsidR="00A21094">
        <w:rPr>
          <w:rFonts w:ascii="Times New Roman" w:hAnsi="Times New Roman" w:cs="Times New Roman"/>
          <w:sz w:val="28"/>
          <w:szCs w:val="28"/>
        </w:rPr>
        <w:t>е</w:t>
      </w:r>
      <w:r w:rsidRPr="00EC621F">
        <w:rPr>
          <w:rFonts w:ascii="Times New Roman" w:hAnsi="Times New Roman" w:cs="Times New Roman"/>
          <w:sz w:val="28"/>
          <w:szCs w:val="28"/>
        </w:rPr>
        <w:t xml:space="preserve"> в параметре положительно</w:t>
      </w:r>
      <w:r w:rsidR="00A21094">
        <w:rPr>
          <w:rFonts w:ascii="Times New Roman" w:hAnsi="Times New Roman" w:cs="Times New Roman"/>
          <w:sz w:val="28"/>
          <w:szCs w:val="28"/>
        </w:rPr>
        <w:t>е</w:t>
      </w:r>
      <w:r w:rsidRPr="00EC621F">
        <w:rPr>
          <w:rFonts w:ascii="Times New Roman" w:hAnsi="Times New Roman" w:cs="Times New Roman"/>
          <w:sz w:val="28"/>
          <w:szCs w:val="28"/>
        </w:rPr>
        <w:t xml:space="preserve"> числ</w:t>
      </w:r>
      <w:r w:rsidR="00A21094">
        <w:rPr>
          <w:rFonts w:ascii="Times New Roman" w:hAnsi="Times New Roman" w:cs="Times New Roman"/>
          <w:sz w:val="28"/>
          <w:szCs w:val="28"/>
        </w:rPr>
        <w:t>е</w:t>
      </w:r>
      <w:r w:rsidRPr="00EC62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E4B7A1" w14:textId="5D8BE47D" w:rsidR="00EC621F" w:rsidRDefault="00EC621F">
      <w:pPr>
        <w:rPr>
          <w:rFonts w:ascii="Times New Roman" w:hAnsi="Times New Roman" w:cs="Times New Roman"/>
          <w:sz w:val="28"/>
          <w:szCs w:val="28"/>
        </w:rPr>
      </w:pPr>
      <w:r w:rsidRPr="00EC621F">
        <w:rPr>
          <w:rFonts w:ascii="Times New Roman" w:hAnsi="Times New Roman" w:cs="Times New Roman"/>
          <w:sz w:val="28"/>
          <w:szCs w:val="28"/>
        </w:rPr>
        <w:t xml:space="preserve">Протестируйте </w:t>
      </w:r>
      <w:r w:rsidR="00A21094">
        <w:rPr>
          <w:rFonts w:ascii="Times New Roman" w:hAnsi="Times New Roman" w:cs="Times New Roman"/>
          <w:sz w:val="28"/>
          <w:szCs w:val="28"/>
        </w:rPr>
        <w:t>методы.</w:t>
      </w:r>
    </w:p>
    <w:p w14:paraId="32CD5DDA" w14:textId="4B9C92B2" w:rsidR="00A21094" w:rsidRDefault="00A21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4E303C6D" w14:textId="77777777" w:rsidR="00C14A86" w:rsidRDefault="00C1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14A86">
        <w:rPr>
          <w:rFonts w:ascii="Times New Roman" w:hAnsi="Times New Roman" w:cs="Times New Roman"/>
          <w:sz w:val="28"/>
          <w:szCs w:val="28"/>
        </w:rPr>
        <w:t>пределить два делегата-типа. Первый – для представления методов с целочисленным параметром, возвращающих ссылку на целочисленный массив. Второй для представления методов, параметр которых – ссылка на целочисленный массив, тип возвращаемого значения void.</w:t>
      </w:r>
    </w:p>
    <w:p w14:paraId="50B4A748" w14:textId="5D342B88" w:rsidR="00A21094" w:rsidRDefault="00C1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GB"/>
        </w:rPr>
        <w:t>Program</w:t>
      </w:r>
      <w:r w:rsidRPr="00C14A86">
        <w:rPr>
          <w:rFonts w:ascii="Times New Roman" w:hAnsi="Times New Roman" w:cs="Times New Roman"/>
          <w:sz w:val="28"/>
          <w:szCs w:val="28"/>
        </w:rPr>
        <w:t xml:space="preserve"> объявить два статических метода. Первый метод формирует по введённому числу массив его цифр. Второй метод выводит массив на экран. В </w:t>
      </w: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C14A86">
        <w:rPr>
          <w:rFonts w:ascii="Times New Roman" w:hAnsi="Times New Roman" w:cs="Times New Roman"/>
          <w:sz w:val="28"/>
          <w:szCs w:val="28"/>
        </w:rPr>
        <w:t xml:space="preserve">программе </w:t>
      </w:r>
      <w:r>
        <w:rPr>
          <w:rFonts w:ascii="Times New Roman" w:hAnsi="Times New Roman" w:cs="Times New Roman"/>
          <w:sz w:val="28"/>
          <w:szCs w:val="28"/>
        </w:rPr>
        <w:t>получите у пользователя натуральное число</w:t>
      </w:r>
      <w:r w:rsidRPr="00C14A86">
        <w:rPr>
          <w:rFonts w:ascii="Times New Roman" w:hAnsi="Times New Roman" w:cs="Times New Roman"/>
          <w:sz w:val="28"/>
          <w:szCs w:val="28"/>
        </w:rPr>
        <w:t>. Создайте два экземпляра делегатов (первого и второго типа), свяжите с ними соответствующие методы. Протестируйте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6E928" w14:textId="518D4031" w:rsidR="00C14A86" w:rsidRDefault="00C14A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32E48BA4" w14:textId="132B8B20" w:rsidR="00C14A86" w:rsidRDefault="00614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r>
        <w:rPr>
          <w:rFonts w:ascii="Times New Roman" w:hAnsi="Times New Roman" w:cs="Times New Roman"/>
          <w:sz w:val="28"/>
          <w:szCs w:val="28"/>
          <w:lang w:val="en-GB"/>
        </w:rPr>
        <w:t>Robot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представляющий робота на плоскости. Имеет поле </w:t>
      </w:r>
      <w:r>
        <w:rPr>
          <w:rFonts w:ascii="Times New Roman" w:hAnsi="Times New Roman" w:cs="Times New Roman"/>
          <w:sz w:val="28"/>
          <w:szCs w:val="28"/>
          <w:lang w:val="en-GB"/>
        </w:rPr>
        <w:t>Point</w:t>
      </w:r>
      <w:r w:rsidRPr="00614F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робота на плоскости, 4 метода перемещения вперед, назад, влево и вправо. Определить класс </w:t>
      </w:r>
      <w:r>
        <w:rPr>
          <w:rFonts w:ascii="Times New Roman" w:hAnsi="Times New Roman" w:cs="Times New Roman"/>
          <w:sz w:val="28"/>
          <w:szCs w:val="28"/>
          <w:lang w:val="en-GB"/>
        </w:rPr>
        <w:t>Point</w:t>
      </w:r>
      <w:r w:rsidRPr="00614F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точка на плоскости. Поля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614F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614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автосвойствами. Переопределить </w:t>
      </w:r>
      <w:r>
        <w:rPr>
          <w:rFonts w:ascii="Times New Roman" w:hAnsi="Times New Roman" w:cs="Times New Roman"/>
          <w:sz w:val="28"/>
          <w:szCs w:val="28"/>
          <w:lang w:val="en-GB"/>
        </w:rPr>
        <w:t>ToString</w:t>
      </w:r>
      <w:r>
        <w:rPr>
          <w:rFonts w:ascii="Times New Roman" w:hAnsi="Times New Roman" w:cs="Times New Roman"/>
          <w:sz w:val="28"/>
          <w:szCs w:val="28"/>
        </w:rPr>
        <w:t>, реализовать конструктор.</w:t>
      </w:r>
    </w:p>
    <w:p w14:paraId="088516C1" w14:textId="72C12D2B" w:rsidR="00614FCB" w:rsidRPr="00614FCB" w:rsidRDefault="00614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делегат, возвращающий значение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и не принимающий параметров, реализующий перемещение робота.</w:t>
      </w:r>
      <w:bookmarkStart w:id="0" w:name="_GoBack"/>
      <w:bookmarkEnd w:id="0"/>
    </w:p>
    <w:p w14:paraId="66F95EB8" w14:textId="46750AC9" w:rsidR="00614FCB" w:rsidRPr="00614FCB" w:rsidRDefault="00614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программе создать массив делегатов длины 10 и приписать делегаты из массива к многоадресному делегату. Выполнить все делегаты из массива и многоадресный делегат. Вывести информацию о перемещениях робота.</w:t>
      </w:r>
    </w:p>
    <w:p w14:paraId="37731C83" w14:textId="1CF8CA2B" w:rsidR="00A21094" w:rsidRPr="00A21094" w:rsidRDefault="00A21094">
      <w:pPr>
        <w:rPr>
          <w:rFonts w:ascii="Times New Roman" w:hAnsi="Times New Roman" w:cs="Times New Roman"/>
          <w:sz w:val="28"/>
          <w:szCs w:val="28"/>
        </w:rPr>
      </w:pPr>
    </w:p>
    <w:sectPr w:rsidR="00A21094" w:rsidRPr="00A21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EB"/>
    <w:rsid w:val="00614FCB"/>
    <w:rsid w:val="00A21094"/>
    <w:rsid w:val="00A72AEB"/>
    <w:rsid w:val="00C14A86"/>
    <w:rsid w:val="00D3781D"/>
    <w:rsid w:val="00EC621F"/>
    <w:rsid w:val="00F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F7B9"/>
  <w15:chartTrackingRefBased/>
  <w15:docId w15:val="{330C9BA4-2FB9-48D6-88C8-1FA707A5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2</cp:revision>
  <dcterms:created xsi:type="dcterms:W3CDTF">2019-07-04T10:15:00Z</dcterms:created>
  <dcterms:modified xsi:type="dcterms:W3CDTF">2019-07-04T14:44:00Z</dcterms:modified>
</cp:coreProperties>
</file>