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18653D1C" w:rsidR="00EF2224" w:rsidRPr="0003715F" w:rsidRDefault="001158EE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AB0404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2D58BCF1" w:rsidR="00C24CB3" w:rsidRDefault="00C56776" w:rsidP="003F0AD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3E350BB5" w14:textId="20658A4F" w:rsidR="003465B4" w:rsidRDefault="000E744D" w:rsidP="00E336EA">
      <w:pPr>
        <w:pStyle w:val="a4"/>
        <w:spacing w:before="0" w:beforeAutospacing="0" w:after="80" w:afterAutospacing="0"/>
        <w:jc w:val="both"/>
        <w:textAlignment w:val="baseline"/>
        <w:rPr>
          <w:rFonts w:eastAsia="+mn-ea"/>
          <w:kern w:val="24"/>
        </w:rPr>
      </w:pPr>
      <w:r w:rsidRPr="000E744D">
        <w:t>№1.</w:t>
      </w:r>
      <w:r w:rsidR="001C6B54">
        <w:t xml:space="preserve"> </w:t>
      </w:r>
      <w:r w:rsidR="00E336EA" w:rsidRPr="00E336EA">
        <w:rPr>
          <w:rFonts w:eastAsia="+mn-ea"/>
          <w:kern w:val="24"/>
        </w:rPr>
        <w:t>Предположим, что список рассылки содержит имена, в которые иногда входит обращение (</w:t>
      </w:r>
      <w:r w:rsidR="00E336EA" w:rsidRPr="00FE3F6B">
        <w:rPr>
          <w:rFonts w:ascii="Consolas" w:eastAsia="+mn-ea" w:hAnsi="Consolas"/>
          <w:b/>
          <w:bCs/>
          <w:kern w:val="24"/>
        </w:rPr>
        <w:t>Mr.</w:t>
      </w:r>
      <w:r w:rsidR="00E336EA" w:rsidRPr="008D4051">
        <w:rPr>
          <w:rFonts w:eastAsia="+mn-ea"/>
          <w:kern w:val="24"/>
        </w:rPr>
        <w:t xml:space="preserve">, </w:t>
      </w:r>
      <w:r w:rsidR="00E336EA" w:rsidRPr="00FE3F6B">
        <w:rPr>
          <w:rFonts w:ascii="Consolas" w:eastAsia="+mn-ea" w:hAnsi="Consolas"/>
          <w:b/>
          <w:bCs/>
          <w:kern w:val="24"/>
        </w:rPr>
        <w:t>Mrs.</w:t>
      </w:r>
      <w:r w:rsidR="008D4051" w:rsidRPr="008D4051">
        <w:rPr>
          <w:rFonts w:eastAsia="+mn-ea"/>
          <w:kern w:val="24"/>
        </w:rPr>
        <w:t xml:space="preserve">, </w:t>
      </w:r>
      <w:r w:rsidR="00E336EA" w:rsidRPr="00FE3F6B">
        <w:rPr>
          <w:rFonts w:ascii="Consolas" w:eastAsia="+mn-ea" w:hAnsi="Consolas"/>
          <w:b/>
          <w:bCs/>
          <w:kern w:val="24"/>
        </w:rPr>
        <w:t>Miss</w:t>
      </w:r>
      <w:r w:rsidR="00E336EA" w:rsidRPr="008D4051">
        <w:rPr>
          <w:rFonts w:ascii="Consolas" w:eastAsia="+mn-ea" w:hAnsi="Consolas"/>
          <w:kern w:val="24"/>
        </w:rPr>
        <w:t xml:space="preserve"> </w:t>
      </w:r>
      <w:r w:rsidR="00E336EA" w:rsidRPr="008D4051">
        <w:rPr>
          <w:rFonts w:eastAsia="+mn-ea"/>
          <w:kern w:val="24"/>
        </w:rPr>
        <w:t>или</w:t>
      </w:r>
      <w:r w:rsidR="00E336EA" w:rsidRPr="008D4051">
        <w:rPr>
          <w:rFonts w:ascii="Consolas" w:eastAsia="+mn-ea" w:hAnsi="Consolas"/>
          <w:kern w:val="24"/>
        </w:rPr>
        <w:t xml:space="preserve"> </w:t>
      </w:r>
      <w:r w:rsidR="00E336EA" w:rsidRPr="00FE3F6B">
        <w:rPr>
          <w:rFonts w:ascii="Consolas" w:eastAsia="+mn-ea" w:hAnsi="Consolas"/>
          <w:b/>
          <w:bCs/>
          <w:kern w:val="24"/>
        </w:rPr>
        <w:t>Ms.</w:t>
      </w:r>
      <w:r w:rsidR="00E336EA" w:rsidRPr="00E336EA">
        <w:rPr>
          <w:rFonts w:eastAsia="+mn-ea"/>
          <w:kern w:val="24"/>
        </w:rPr>
        <w:t>) в дополнение к имени и фамилии. Если вы не хотите включать обращения при создании этикеток для конвертов из списка, с помощью регулярного выражения их можно удалить, как показано в примере.</w:t>
      </w:r>
    </w:p>
    <w:p w14:paraId="3BA14224" w14:textId="2A3EB4C3" w:rsidR="00E336EA" w:rsidRDefault="00E336EA" w:rsidP="00E336EA">
      <w:pPr>
        <w:pStyle w:val="a4"/>
        <w:spacing w:before="0" w:beforeAutospacing="0" w:after="80" w:afterAutospacing="0"/>
        <w:jc w:val="both"/>
        <w:textAlignment w:val="baseline"/>
      </w:pPr>
      <w:r w:rsidRPr="00E336EA">
        <w:t xml:space="preserve">Шаблон регулярного выражения </w:t>
      </w:r>
      <w:r w:rsidR="00487F6C" w:rsidRPr="007B26D7">
        <w:rPr>
          <w:rFonts w:ascii="Consolas" w:hAnsi="Consolas"/>
          <w:b/>
          <w:bCs/>
        </w:rPr>
        <w:t>(Mr\\.? |Mrs\\.? |Miss |Ms\\.?)</w:t>
      </w:r>
      <w:r w:rsidR="00487F6C" w:rsidRPr="00487F6C">
        <w:t xml:space="preserve"> </w:t>
      </w:r>
      <w:r w:rsidRPr="00E336EA">
        <w:t>сопоставляет любые вхождения строк "</w:t>
      </w:r>
      <w:r w:rsidRPr="00F52EF4">
        <w:rPr>
          <w:rFonts w:ascii="Consolas" w:hAnsi="Consolas"/>
          <w:b/>
          <w:bCs/>
        </w:rPr>
        <w:t>Mr</w:t>
      </w:r>
      <w:r w:rsidRPr="00E336EA">
        <w:t>", "</w:t>
      </w:r>
      <w:r w:rsidRPr="00F52EF4">
        <w:rPr>
          <w:rFonts w:ascii="Consolas" w:hAnsi="Consolas"/>
          <w:b/>
          <w:bCs/>
        </w:rPr>
        <w:t>Mr.</w:t>
      </w:r>
      <w:r w:rsidRPr="00E336EA">
        <w:t>", "</w:t>
      </w:r>
      <w:r w:rsidRPr="00F52EF4">
        <w:rPr>
          <w:rFonts w:ascii="Consolas" w:hAnsi="Consolas"/>
          <w:b/>
          <w:bCs/>
        </w:rPr>
        <w:t>Mrs</w:t>
      </w:r>
      <w:r w:rsidRPr="00E336EA">
        <w:t>", "</w:t>
      </w:r>
      <w:r w:rsidRPr="00F52EF4">
        <w:rPr>
          <w:rFonts w:ascii="Consolas" w:hAnsi="Consolas"/>
          <w:b/>
          <w:bCs/>
        </w:rPr>
        <w:t>Mrs.</w:t>
      </w:r>
      <w:r w:rsidRPr="00E336EA">
        <w:t>", "</w:t>
      </w:r>
      <w:r w:rsidRPr="00F52EF4">
        <w:rPr>
          <w:rFonts w:ascii="Consolas" w:hAnsi="Consolas"/>
          <w:b/>
          <w:bCs/>
        </w:rPr>
        <w:t>Miss</w:t>
      </w:r>
      <w:r w:rsidRPr="00E336EA">
        <w:t>", "</w:t>
      </w:r>
      <w:r w:rsidRPr="00F52EF4">
        <w:rPr>
          <w:rFonts w:ascii="Consolas" w:hAnsi="Consolas"/>
          <w:b/>
          <w:bCs/>
        </w:rPr>
        <w:t>Ms</w:t>
      </w:r>
      <w:r w:rsidRPr="00E336EA">
        <w:t>" и (или) "</w:t>
      </w:r>
      <w:r w:rsidRPr="00F52EF4">
        <w:rPr>
          <w:rFonts w:ascii="Consolas" w:hAnsi="Consolas"/>
          <w:b/>
          <w:bCs/>
        </w:rPr>
        <w:t>Ms.</w:t>
      </w:r>
      <w:r w:rsidRPr="00E336EA">
        <w:t xml:space="preserve">". После вызова метода </w:t>
      </w:r>
      <w:r w:rsidRPr="004B1A5F">
        <w:rPr>
          <w:rFonts w:ascii="Consolas" w:hAnsi="Consolas"/>
          <w:b/>
          <w:bCs/>
        </w:rPr>
        <w:t>Regex.Replace</w:t>
      </w:r>
      <w:r w:rsidRPr="00E336EA">
        <w:t xml:space="preserve"> сопоставленная строка заменяется на </w:t>
      </w:r>
      <w:r w:rsidRPr="007C2D02">
        <w:rPr>
          <w:rFonts w:ascii="Consolas" w:hAnsi="Consolas"/>
          <w:b/>
          <w:bCs/>
        </w:rPr>
        <w:t>String.Empty</w:t>
      </w:r>
      <w:r w:rsidRPr="00E336EA">
        <w:t>; другими словами, она удаляется из исходной строки.</w:t>
      </w:r>
    </w:p>
    <w:p w14:paraId="5D422822" w14:textId="0346583E" w:rsidR="00E336EA" w:rsidRDefault="00E336EA" w:rsidP="00E336EA">
      <w:pPr>
        <w:pStyle w:val="a4"/>
        <w:spacing w:before="0" w:beforeAutospacing="0" w:after="80" w:afterAutospacing="0"/>
        <w:jc w:val="both"/>
        <w:textAlignment w:val="baseline"/>
      </w:pPr>
    </w:p>
    <w:p w14:paraId="3CB4019D" w14:textId="76DD7448" w:rsidR="00E336EA" w:rsidRDefault="00E336EA" w:rsidP="00E336EA">
      <w:pPr>
        <w:pStyle w:val="a4"/>
        <w:spacing w:before="0" w:beforeAutospacing="0" w:after="80" w:afterAutospacing="0"/>
        <w:jc w:val="both"/>
        <w:textAlignment w:val="baseline"/>
      </w:pPr>
      <w:r>
        <w:t xml:space="preserve">№2. </w:t>
      </w:r>
      <w:r w:rsidR="00041EA2" w:rsidRPr="00041EA2">
        <w:t>Случайный повтор слов — это распространенная ошибка при написании текстов. Регулярное выражение можно использовать для определения повторяющихся слов, как показано в следующем примере.</w:t>
      </w:r>
    </w:p>
    <w:p w14:paraId="28C2F69A" w14:textId="3F500D12" w:rsidR="00041EA2" w:rsidRDefault="00041EA2" w:rsidP="00E336EA">
      <w:pPr>
        <w:pStyle w:val="a4"/>
        <w:spacing w:before="0" w:beforeAutospacing="0" w:after="80" w:afterAutospacing="0"/>
        <w:jc w:val="both"/>
        <w:textAlignment w:val="baseline"/>
      </w:pPr>
      <w:r w:rsidRPr="00041EA2">
        <w:t xml:space="preserve">Шаблон регулярного выражения </w:t>
      </w:r>
      <w:r w:rsidRPr="00403255">
        <w:rPr>
          <w:rFonts w:ascii="Consolas" w:hAnsi="Consolas"/>
          <w:b/>
          <w:bCs/>
        </w:rPr>
        <w:t>\b(\w+?)\s\1\b</w:t>
      </w:r>
      <w:r w:rsidRPr="00041EA2">
        <w:t xml:space="preserve"> интерпретируется следующим образом:</w:t>
      </w:r>
    </w:p>
    <w:tbl>
      <w:tblPr>
        <w:tblW w:w="9338" w:type="dxa"/>
        <w:tblInd w:w="-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065"/>
      </w:tblGrid>
      <w:tr w:rsidR="00041EA2" w:rsidRPr="00041EA2" w14:paraId="779670A7" w14:textId="77777777" w:rsidTr="00BA6E34">
        <w:trPr>
          <w:trHeight w:val="242"/>
        </w:trPr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F0C519" w14:textId="77777777" w:rsidR="00041EA2" w:rsidRPr="00041EA2" w:rsidRDefault="00041EA2" w:rsidP="00041EA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806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C62C18" w14:textId="77777777" w:rsidR="00041EA2" w:rsidRPr="00041EA2" w:rsidRDefault="00041EA2" w:rsidP="00041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 на границе слова.</w:t>
            </w:r>
          </w:p>
        </w:tc>
      </w:tr>
      <w:tr w:rsidR="00041EA2" w:rsidRPr="00041EA2" w14:paraId="62B8A1CF" w14:textId="77777777" w:rsidTr="00BA6E34">
        <w:trPr>
          <w:trHeight w:val="492"/>
        </w:trPr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6CB200" w14:textId="77777777" w:rsidR="00041EA2" w:rsidRPr="00041EA2" w:rsidRDefault="00041EA2" w:rsidP="00041EA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(\w+?)</w:t>
            </w:r>
          </w:p>
        </w:tc>
        <w:tc>
          <w:tcPr>
            <w:tcW w:w="806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F5833E" w14:textId="2C66E877" w:rsidR="00041EA2" w:rsidRPr="00041EA2" w:rsidRDefault="00041EA2" w:rsidP="00041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Соответствует одному или нескольким символам слова (как можно меньшему количеству).</w:t>
            </w:r>
            <w:r w:rsidR="00353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Вместе они формируют группу, к которой можно обращаться как к </w:t>
            </w: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\1</w:t>
            </w: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041EA2" w:rsidRPr="00041EA2" w14:paraId="7B29B745" w14:textId="77777777" w:rsidTr="00BA6E34">
        <w:trPr>
          <w:trHeight w:val="249"/>
        </w:trPr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0247C8E" w14:textId="77777777" w:rsidR="00041EA2" w:rsidRPr="00041EA2" w:rsidRDefault="00041EA2" w:rsidP="00041EA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806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CB452D" w14:textId="77777777" w:rsidR="00041EA2" w:rsidRPr="00041EA2" w:rsidRDefault="00041EA2" w:rsidP="00041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Соответствует пробелу.</w:t>
            </w:r>
          </w:p>
        </w:tc>
      </w:tr>
      <w:tr w:rsidR="00041EA2" w:rsidRPr="00041EA2" w14:paraId="570F396B" w14:textId="77777777" w:rsidTr="00BA6E34">
        <w:trPr>
          <w:trHeight w:val="242"/>
        </w:trPr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68CFE0" w14:textId="77777777" w:rsidR="00041EA2" w:rsidRPr="00041EA2" w:rsidRDefault="00041EA2" w:rsidP="00041EA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\1</w:t>
            </w:r>
          </w:p>
        </w:tc>
        <w:tc>
          <w:tcPr>
            <w:tcW w:w="806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FB76F3" w14:textId="77777777" w:rsidR="00041EA2" w:rsidRPr="00041EA2" w:rsidRDefault="00041EA2" w:rsidP="00041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Сопоставление подстроки, равной группе с именем </w:t>
            </w: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\1</w:t>
            </w: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041EA2" w:rsidRPr="00041EA2" w14:paraId="411C992E" w14:textId="77777777" w:rsidTr="00F305E9">
        <w:trPr>
          <w:trHeight w:val="386"/>
        </w:trPr>
        <w:tc>
          <w:tcPr>
            <w:tcW w:w="127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1AA27F" w14:textId="77777777" w:rsidR="00041EA2" w:rsidRPr="00041EA2" w:rsidRDefault="00041EA2" w:rsidP="00041EA2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ru-RU"/>
              </w:rPr>
              <w:t>\b</w:t>
            </w:r>
          </w:p>
        </w:tc>
        <w:tc>
          <w:tcPr>
            <w:tcW w:w="806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D8E02A" w14:textId="77777777" w:rsidR="00041EA2" w:rsidRPr="00041EA2" w:rsidRDefault="00041EA2" w:rsidP="00041E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1E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Соответствует границе слова.</w:t>
            </w:r>
          </w:p>
        </w:tc>
      </w:tr>
    </w:tbl>
    <w:p w14:paraId="489B4714" w14:textId="77777777" w:rsidR="00FD6251" w:rsidRDefault="00041EA2" w:rsidP="00FD6251">
      <w:pPr>
        <w:pStyle w:val="a4"/>
        <w:spacing w:before="0" w:beforeAutospacing="0" w:after="80" w:afterAutospacing="0"/>
        <w:jc w:val="both"/>
        <w:textAlignment w:val="baseline"/>
      </w:pPr>
      <w:r>
        <w:t>Метод</w:t>
      </w:r>
      <w:r w:rsidR="00F24E98">
        <w:t xml:space="preserve"> </w:t>
      </w:r>
      <w:r w:rsidRPr="00F24E98">
        <w:rPr>
          <w:rFonts w:ascii="Consolas" w:hAnsi="Consolas"/>
          <w:b/>
          <w:bCs/>
        </w:rPr>
        <w:t>Regex.Matches</w:t>
      </w:r>
      <w:r>
        <w:t xml:space="preserve"> вызывается с параметрами регулярного выражения </w:t>
      </w:r>
      <w:r w:rsidRPr="00F24E98">
        <w:rPr>
          <w:rFonts w:ascii="Consolas" w:hAnsi="Consolas"/>
          <w:b/>
          <w:bCs/>
        </w:rPr>
        <w:t>RegexOptions.IgnoreCase</w:t>
      </w:r>
      <w:r>
        <w:t>. Поэтому операция сопоставления учитывает регистр, а пример указывает, что подстрока "</w:t>
      </w:r>
      <w:r w:rsidRPr="00F24E98">
        <w:rPr>
          <w:rFonts w:ascii="Consolas" w:hAnsi="Consolas"/>
          <w:b/>
          <w:bCs/>
        </w:rPr>
        <w:t>This this</w:t>
      </w:r>
      <w:r>
        <w:t>" является повтором.</w:t>
      </w:r>
    </w:p>
    <w:p w14:paraId="09377663" w14:textId="66AE5261" w:rsidR="00041EA2" w:rsidRPr="00E336EA" w:rsidRDefault="00041EA2" w:rsidP="00FD6251">
      <w:pPr>
        <w:pStyle w:val="a4"/>
        <w:spacing w:before="0" w:beforeAutospacing="0" w:after="80" w:afterAutospacing="0"/>
        <w:jc w:val="both"/>
        <w:textAlignment w:val="baseline"/>
      </w:pPr>
      <w:r>
        <w:t>Обратите внимание, что входная строка содержит подстроку "</w:t>
      </w:r>
      <w:r w:rsidRPr="00AA60BA">
        <w:rPr>
          <w:rFonts w:ascii="Consolas" w:hAnsi="Consolas"/>
          <w:b/>
          <w:bCs/>
        </w:rPr>
        <w:t>this? This</w:t>
      </w:r>
      <w:r>
        <w:t>". Но из-за знака пунктуации она не считается повторением.</w:t>
      </w:r>
    </w:p>
    <w:sectPr w:rsidR="00041EA2" w:rsidRPr="00E33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B21"/>
    <w:multiLevelType w:val="hybridMultilevel"/>
    <w:tmpl w:val="FB08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04DA8"/>
    <w:rsid w:val="0002658B"/>
    <w:rsid w:val="0003715F"/>
    <w:rsid w:val="00041EA2"/>
    <w:rsid w:val="00053AE4"/>
    <w:rsid w:val="000646D6"/>
    <w:rsid w:val="00066FFD"/>
    <w:rsid w:val="000A0944"/>
    <w:rsid w:val="000C1481"/>
    <w:rsid w:val="000E744D"/>
    <w:rsid w:val="00110606"/>
    <w:rsid w:val="00111572"/>
    <w:rsid w:val="001158EE"/>
    <w:rsid w:val="00116741"/>
    <w:rsid w:val="00133302"/>
    <w:rsid w:val="0014050A"/>
    <w:rsid w:val="00143B55"/>
    <w:rsid w:val="0015593D"/>
    <w:rsid w:val="001A7A0A"/>
    <w:rsid w:val="001C3AC9"/>
    <w:rsid w:val="001C6B54"/>
    <w:rsid w:val="001D0613"/>
    <w:rsid w:val="001F5F44"/>
    <w:rsid w:val="001F742F"/>
    <w:rsid w:val="00210D10"/>
    <w:rsid w:val="00214EB9"/>
    <w:rsid w:val="00226C9C"/>
    <w:rsid w:val="00257B49"/>
    <w:rsid w:val="00263B7E"/>
    <w:rsid w:val="0029787C"/>
    <w:rsid w:val="00297A6D"/>
    <w:rsid w:val="002A6926"/>
    <w:rsid w:val="002E5AC2"/>
    <w:rsid w:val="002E5DB2"/>
    <w:rsid w:val="00343E5E"/>
    <w:rsid w:val="003465B4"/>
    <w:rsid w:val="00351376"/>
    <w:rsid w:val="00353A2B"/>
    <w:rsid w:val="003671FA"/>
    <w:rsid w:val="003A6A70"/>
    <w:rsid w:val="003D4CD2"/>
    <w:rsid w:val="003F0ADA"/>
    <w:rsid w:val="00400A7F"/>
    <w:rsid w:val="00403255"/>
    <w:rsid w:val="00430E52"/>
    <w:rsid w:val="00455D75"/>
    <w:rsid w:val="004858CE"/>
    <w:rsid w:val="00487F6C"/>
    <w:rsid w:val="004A36E2"/>
    <w:rsid w:val="004A5864"/>
    <w:rsid w:val="004B11EE"/>
    <w:rsid w:val="004B1A5F"/>
    <w:rsid w:val="004B2F66"/>
    <w:rsid w:val="004C0939"/>
    <w:rsid w:val="004D36BF"/>
    <w:rsid w:val="004D6CBA"/>
    <w:rsid w:val="004F5DF0"/>
    <w:rsid w:val="004F750F"/>
    <w:rsid w:val="0050405B"/>
    <w:rsid w:val="00505DDF"/>
    <w:rsid w:val="005150DB"/>
    <w:rsid w:val="0051708E"/>
    <w:rsid w:val="00547DDB"/>
    <w:rsid w:val="00584D00"/>
    <w:rsid w:val="005C09FD"/>
    <w:rsid w:val="00623D39"/>
    <w:rsid w:val="0063318B"/>
    <w:rsid w:val="0065183E"/>
    <w:rsid w:val="00662F07"/>
    <w:rsid w:val="00666F42"/>
    <w:rsid w:val="00676FBA"/>
    <w:rsid w:val="00683EF3"/>
    <w:rsid w:val="00687073"/>
    <w:rsid w:val="00691B18"/>
    <w:rsid w:val="0069449A"/>
    <w:rsid w:val="00696B7D"/>
    <w:rsid w:val="006F4E0E"/>
    <w:rsid w:val="00706474"/>
    <w:rsid w:val="00711C7E"/>
    <w:rsid w:val="00715553"/>
    <w:rsid w:val="0074361C"/>
    <w:rsid w:val="0076046C"/>
    <w:rsid w:val="00770431"/>
    <w:rsid w:val="0077093D"/>
    <w:rsid w:val="007A473C"/>
    <w:rsid w:val="007B26D7"/>
    <w:rsid w:val="007B78FD"/>
    <w:rsid w:val="007C2D02"/>
    <w:rsid w:val="007E2238"/>
    <w:rsid w:val="007E7228"/>
    <w:rsid w:val="00802177"/>
    <w:rsid w:val="00826F9C"/>
    <w:rsid w:val="00833843"/>
    <w:rsid w:val="00842DF7"/>
    <w:rsid w:val="008435AA"/>
    <w:rsid w:val="0084658A"/>
    <w:rsid w:val="00886A7A"/>
    <w:rsid w:val="008A6B85"/>
    <w:rsid w:val="008D4051"/>
    <w:rsid w:val="008F172E"/>
    <w:rsid w:val="009042B5"/>
    <w:rsid w:val="00931023"/>
    <w:rsid w:val="00946909"/>
    <w:rsid w:val="0095705B"/>
    <w:rsid w:val="00961AA9"/>
    <w:rsid w:val="00973597"/>
    <w:rsid w:val="009938B5"/>
    <w:rsid w:val="009A20AD"/>
    <w:rsid w:val="009A7AC6"/>
    <w:rsid w:val="009B79E5"/>
    <w:rsid w:val="009E6C3A"/>
    <w:rsid w:val="00A322AB"/>
    <w:rsid w:val="00A3393D"/>
    <w:rsid w:val="00A75370"/>
    <w:rsid w:val="00A807A8"/>
    <w:rsid w:val="00A922B6"/>
    <w:rsid w:val="00A962A4"/>
    <w:rsid w:val="00AA60BA"/>
    <w:rsid w:val="00AB0404"/>
    <w:rsid w:val="00AB2663"/>
    <w:rsid w:val="00AB5AD2"/>
    <w:rsid w:val="00AD0E75"/>
    <w:rsid w:val="00AD474D"/>
    <w:rsid w:val="00AE4E61"/>
    <w:rsid w:val="00B11F05"/>
    <w:rsid w:val="00B14AC5"/>
    <w:rsid w:val="00B30FEF"/>
    <w:rsid w:val="00B3363E"/>
    <w:rsid w:val="00B343E2"/>
    <w:rsid w:val="00B34EB5"/>
    <w:rsid w:val="00B61E6A"/>
    <w:rsid w:val="00B67148"/>
    <w:rsid w:val="00B8073D"/>
    <w:rsid w:val="00BA6E34"/>
    <w:rsid w:val="00BD7FC1"/>
    <w:rsid w:val="00C24CB3"/>
    <w:rsid w:val="00C41767"/>
    <w:rsid w:val="00C50336"/>
    <w:rsid w:val="00C56776"/>
    <w:rsid w:val="00C801E1"/>
    <w:rsid w:val="00CA1248"/>
    <w:rsid w:val="00CB3E7F"/>
    <w:rsid w:val="00CC1C96"/>
    <w:rsid w:val="00CC76D3"/>
    <w:rsid w:val="00CD65B5"/>
    <w:rsid w:val="00CE1A82"/>
    <w:rsid w:val="00CF667D"/>
    <w:rsid w:val="00D20735"/>
    <w:rsid w:val="00D4301F"/>
    <w:rsid w:val="00D54CFA"/>
    <w:rsid w:val="00D600DF"/>
    <w:rsid w:val="00D715E8"/>
    <w:rsid w:val="00D75156"/>
    <w:rsid w:val="00D86AB3"/>
    <w:rsid w:val="00D86BAC"/>
    <w:rsid w:val="00DC0FD4"/>
    <w:rsid w:val="00E04322"/>
    <w:rsid w:val="00E336EA"/>
    <w:rsid w:val="00E4266E"/>
    <w:rsid w:val="00E43DDF"/>
    <w:rsid w:val="00E4617B"/>
    <w:rsid w:val="00E66536"/>
    <w:rsid w:val="00E71445"/>
    <w:rsid w:val="00EF2224"/>
    <w:rsid w:val="00EF643E"/>
    <w:rsid w:val="00F14AE2"/>
    <w:rsid w:val="00F24E98"/>
    <w:rsid w:val="00F2751E"/>
    <w:rsid w:val="00F27722"/>
    <w:rsid w:val="00F305E9"/>
    <w:rsid w:val="00F32B82"/>
    <w:rsid w:val="00F37772"/>
    <w:rsid w:val="00F52ACE"/>
    <w:rsid w:val="00F52EF4"/>
    <w:rsid w:val="00F63A79"/>
    <w:rsid w:val="00F80235"/>
    <w:rsid w:val="00F843BC"/>
    <w:rsid w:val="00F9095E"/>
    <w:rsid w:val="00FA6239"/>
    <w:rsid w:val="00FD540C"/>
    <w:rsid w:val="00FD6251"/>
    <w:rsid w:val="00FE3F6B"/>
    <w:rsid w:val="00FF0E72"/>
    <w:rsid w:val="00FF2FC3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9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7093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7093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41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19D9-3FCC-421A-894B-1C4BE937D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5</cp:revision>
  <cp:lastPrinted>2019-08-10T23:52:00Z</cp:lastPrinted>
  <dcterms:created xsi:type="dcterms:W3CDTF">2019-08-10T23:51:00Z</dcterms:created>
  <dcterms:modified xsi:type="dcterms:W3CDTF">2019-08-11T00:44:00Z</dcterms:modified>
</cp:coreProperties>
</file>