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1704" w:rsidRPr="00556518" w:rsidRDefault="00451704" w:rsidP="0010192E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56518">
        <w:rPr>
          <w:rFonts w:ascii="Times New Roman" w:hAnsi="Times New Roman" w:cs="Times New Roman"/>
          <w:b/>
          <w:sz w:val="24"/>
          <w:szCs w:val="24"/>
        </w:rPr>
        <w:t>DOC N°2</w:t>
      </w:r>
    </w:p>
    <w:p w:rsidR="00451704" w:rsidRPr="00556518" w:rsidRDefault="00451704" w:rsidP="0010192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b/>
          <w:sz w:val="24"/>
          <w:szCs w:val="24"/>
        </w:rPr>
        <w:t>Résumé de la prise de connaissance générale du client</w:t>
      </w:r>
    </w:p>
    <w:p w:rsidR="0043320E" w:rsidRPr="00556518" w:rsidRDefault="0043320E" w:rsidP="0010192E"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16B52" w:rsidRPr="00556518" w:rsidRDefault="00A16B52" w:rsidP="0010192E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b/>
          <w:sz w:val="24"/>
          <w:szCs w:val="24"/>
          <w:u w:val="single"/>
        </w:rPr>
        <w:t xml:space="preserve">Points d’orientations </w:t>
      </w:r>
      <w:r w:rsidRPr="0055651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16B52" w:rsidRDefault="00A16B52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>Identifier le client (Cf. fiche d’identification du client Doc n°</w:t>
      </w:r>
      <w:r w:rsidR="00167BA0" w:rsidRPr="00556518">
        <w:rPr>
          <w:rFonts w:ascii="Times New Roman" w:hAnsi="Times New Roman" w:cs="Times New Roman"/>
          <w:sz w:val="24"/>
          <w:szCs w:val="24"/>
        </w:rPr>
        <w:t>8</w:t>
      </w:r>
      <w:r w:rsidRPr="00556518">
        <w:rPr>
          <w:rFonts w:ascii="Times New Roman" w:hAnsi="Times New Roman" w:cs="Times New Roman"/>
          <w:sz w:val="24"/>
          <w:szCs w:val="24"/>
        </w:rPr>
        <w:t>)</w:t>
      </w:r>
      <w:r w:rsidR="00167BA0" w:rsidRPr="00556518">
        <w:rPr>
          <w:rFonts w:ascii="Times New Roman" w:hAnsi="Times New Roman" w:cs="Times New Roman"/>
          <w:sz w:val="24"/>
          <w:szCs w:val="24"/>
        </w:rPr>
        <w:t>.</w:t>
      </w:r>
    </w:p>
    <w:p w:rsidR="0010192E" w:rsidRPr="0010192E" w:rsidRDefault="0010192E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16B52" w:rsidRDefault="00A16B52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>Identifier la liste des</w:t>
      </w:r>
      <w:r w:rsidR="00167BA0" w:rsidRPr="00556518">
        <w:rPr>
          <w:rFonts w:ascii="Times New Roman" w:hAnsi="Times New Roman" w:cs="Times New Roman"/>
          <w:sz w:val="24"/>
          <w:szCs w:val="24"/>
        </w:rPr>
        <w:t xml:space="preserve"> établissements,</w:t>
      </w:r>
      <w:r w:rsidRPr="00556518">
        <w:rPr>
          <w:rFonts w:ascii="Times New Roman" w:hAnsi="Times New Roman" w:cs="Times New Roman"/>
          <w:sz w:val="24"/>
          <w:szCs w:val="24"/>
        </w:rPr>
        <w:t xml:space="preserve"> agences, annex</w:t>
      </w:r>
      <w:r w:rsidR="00167BA0" w:rsidRPr="00556518">
        <w:rPr>
          <w:rFonts w:ascii="Times New Roman" w:hAnsi="Times New Roman" w:cs="Times New Roman"/>
          <w:sz w:val="24"/>
          <w:szCs w:val="24"/>
        </w:rPr>
        <w:t>es, fil</w:t>
      </w:r>
      <w:r w:rsidR="0010192E">
        <w:rPr>
          <w:rFonts w:ascii="Times New Roman" w:hAnsi="Times New Roman" w:cs="Times New Roman"/>
          <w:sz w:val="24"/>
          <w:szCs w:val="24"/>
        </w:rPr>
        <w:t>iales et société mère du client</w:t>
      </w:r>
    </w:p>
    <w:p w:rsidR="0010192E" w:rsidRPr="0010192E" w:rsidRDefault="0010192E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6B52" w:rsidRDefault="00A16B52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>Décrire l’organisation générale et administrative du client notamment les principaux organes et leurs rôles dans la gestion de la société,</w:t>
      </w:r>
    </w:p>
    <w:p w:rsidR="0010192E" w:rsidRPr="0010192E" w:rsidRDefault="0010192E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67BA0" w:rsidRDefault="00A16B52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>Décrire avec précision les activités, les différents produits et services offerts à la clientèle, un résumé ou un schéma technique du processu</w:t>
      </w:r>
      <w:r w:rsidR="00167BA0" w:rsidRPr="00556518">
        <w:rPr>
          <w:rFonts w:ascii="Times New Roman" w:hAnsi="Times New Roman" w:cs="Times New Roman"/>
          <w:sz w:val="24"/>
          <w:szCs w:val="24"/>
        </w:rPr>
        <w:t>s de production et de services.</w:t>
      </w:r>
    </w:p>
    <w:p w:rsidR="0010192E" w:rsidRPr="0010192E" w:rsidRDefault="0010192E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320E" w:rsidRDefault="00167BA0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>Etablir la liste d</w:t>
      </w:r>
      <w:r w:rsidR="00A16B52" w:rsidRPr="00556518">
        <w:rPr>
          <w:rFonts w:ascii="Times New Roman" w:hAnsi="Times New Roman" w:cs="Times New Roman"/>
          <w:sz w:val="24"/>
          <w:szCs w:val="24"/>
        </w:rPr>
        <w:t>es principaux fournisseurs et clients</w:t>
      </w:r>
      <w:r w:rsidRPr="00556518">
        <w:rPr>
          <w:rFonts w:ascii="Times New Roman" w:hAnsi="Times New Roman" w:cs="Times New Roman"/>
          <w:sz w:val="24"/>
          <w:szCs w:val="24"/>
        </w:rPr>
        <w:t xml:space="preserve"> ainsi que leur localisation géographique (pays, ville, etc.), y compris les modalités et modes de paiements desdits fournisseurs</w:t>
      </w:r>
      <w:r w:rsidR="0043320E" w:rsidRPr="00556518">
        <w:rPr>
          <w:rFonts w:ascii="Times New Roman" w:hAnsi="Times New Roman" w:cs="Times New Roman"/>
          <w:sz w:val="24"/>
          <w:szCs w:val="24"/>
        </w:rPr>
        <w:t xml:space="preserve"> et clients.</w:t>
      </w:r>
    </w:p>
    <w:p w:rsidR="0010192E" w:rsidRPr="0010192E" w:rsidRDefault="0010192E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3320E" w:rsidRDefault="0043320E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>Mentionner les modes de paiement (banques, caisse) et leurs modalités.</w:t>
      </w:r>
    </w:p>
    <w:p w:rsidR="0010192E" w:rsidRPr="0010192E" w:rsidRDefault="0010192E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6B52" w:rsidRDefault="0043320E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 xml:space="preserve">Etablir la liste </w:t>
      </w:r>
      <w:r w:rsidR="00167BA0" w:rsidRPr="00556518">
        <w:rPr>
          <w:rFonts w:ascii="Times New Roman" w:hAnsi="Times New Roman" w:cs="Times New Roman"/>
          <w:sz w:val="24"/>
          <w:szCs w:val="24"/>
        </w:rPr>
        <w:t>d</w:t>
      </w:r>
      <w:r w:rsidR="00A16B52" w:rsidRPr="00556518">
        <w:rPr>
          <w:rFonts w:ascii="Times New Roman" w:hAnsi="Times New Roman" w:cs="Times New Roman"/>
          <w:sz w:val="24"/>
          <w:szCs w:val="24"/>
        </w:rPr>
        <w:t>es banques du client</w:t>
      </w:r>
      <w:r w:rsidRPr="00556518">
        <w:rPr>
          <w:rFonts w:ascii="Times New Roman" w:hAnsi="Times New Roman" w:cs="Times New Roman"/>
          <w:sz w:val="24"/>
          <w:szCs w:val="24"/>
        </w:rPr>
        <w:t xml:space="preserve"> et des signataires</w:t>
      </w:r>
      <w:r w:rsidR="00A16B52" w:rsidRPr="00556518">
        <w:rPr>
          <w:rFonts w:ascii="Times New Roman" w:hAnsi="Times New Roman" w:cs="Times New Roman"/>
          <w:sz w:val="24"/>
          <w:szCs w:val="24"/>
        </w:rPr>
        <w:t>.</w:t>
      </w:r>
    </w:p>
    <w:p w:rsidR="0010192E" w:rsidRPr="0010192E" w:rsidRDefault="0010192E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6B52" w:rsidRDefault="00A16B52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>Décrire les caractéristiques d’exploitation du client avec ses agences, ses annexes, ses filiales ou sa société mère,</w:t>
      </w:r>
      <w:r w:rsidR="0043320E" w:rsidRPr="00556518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10192E" w:rsidRPr="0010192E" w:rsidRDefault="0010192E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6B52" w:rsidRDefault="00A16B52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>Collecter les imprimés de caractère général (papier en-tête, prospectus, documents publicitaires, les tarifs de ses produits et services).</w:t>
      </w:r>
    </w:p>
    <w:p w:rsidR="0010192E" w:rsidRPr="0010192E" w:rsidRDefault="0010192E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6B52" w:rsidRPr="0010192E" w:rsidRDefault="00A16B52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 xml:space="preserve">Nécessité de tenir une comptabilité particulière dite </w:t>
      </w:r>
      <w:r w:rsidRPr="00556518">
        <w:rPr>
          <w:rFonts w:ascii="Times New Roman" w:hAnsi="Times New Roman" w:cs="Times New Roman"/>
          <w:b/>
          <w:sz w:val="24"/>
          <w:szCs w:val="24"/>
        </w:rPr>
        <w:t>« Opérations Comptables Spécifiques,  OPS»</w:t>
      </w:r>
    </w:p>
    <w:p w:rsidR="0010192E" w:rsidRPr="0010192E" w:rsidRDefault="0010192E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0192E" w:rsidRDefault="00A16B52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>Autres informations utiles sur le client,</w:t>
      </w:r>
    </w:p>
    <w:p w:rsidR="0010192E" w:rsidRPr="0010192E" w:rsidRDefault="0010192E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16B52" w:rsidRPr="0010192E" w:rsidRDefault="00A16B52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 xml:space="preserve">Risques ou Difficultés comptables qu’engendrent les procédures et transactions du Client. A ce niveau, le chef de mission doit remplir la </w:t>
      </w:r>
      <w:r w:rsidRPr="00556518">
        <w:rPr>
          <w:rFonts w:ascii="Times New Roman" w:hAnsi="Times New Roman" w:cs="Times New Roman"/>
          <w:b/>
          <w:sz w:val="24"/>
          <w:szCs w:val="24"/>
        </w:rPr>
        <w:t>« fiche de détermination du niveau des risques » (Cf. Doc n°9)</w:t>
      </w:r>
      <w:r w:rsidRPr="00556518">
        <w:rPr>
          <w:rFonts w:ascii="Times New Roman" w:hAnsi="Times New Roman" w:cs="Times New Roman"/>
          <w:sz w:val="24"/>
          <w:szCs w:val="24"/>
        </w:rPr>
        <w:t>. Ladite fiche sera validée par le Directeur de Département DEC.</w:t>
      </w:r>
    </w:p>
    <w:p w:rsidR="0010192E" w:rsidRPr="0010192E" w:rsidRDefault="0010192E" w:rsidP="0010192E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179CF" w:rsidRDefault="00C179CF" w:rsidP="0010192E">
      <w:pPr>
        <w:spacing w:after="0" w:line="36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>Date de prise de contact…………………..</w:t>
      </w:r>
    </w:p>
    <w:p w:rsidR="00556518" w:rsidRPr="00556518" w:rsidRDefault="00556518" w:rsidP="0010192E">
      <w:pPr>
        <w:spacing w:after="0" w:line="360" w:lineRule="auto"/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B64DD8" w:rsidRPr="00556518" w:rsidRDefault="00143840" w:rsidP="0010192E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b/>
          <w:sz w:val="24"/>
          <w:szCs w:val="24"/>
        </w:rPr>
        <w:t>Configuration</w:t>
      </w:r>
      <w:r w:rsidR="00451704" w:rsidRPr="00556518">
        <w:rPr>
          <w:rFonts w:ascii="Times New Roman" w:hAnsi="Times New Roman" w:cs="Times New Roman"/>
          <w:b/>
          <w:sz w:val="24"/>
          <w:szCs w:val="24"/>
        </w:rPr>
        <w:t xml:space="preserve"> juridique</w:t>
      </w:r>
      <w:r w:rsidRPr="0055651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A0635" w:rsidRPr="00556518">
        <w:rPr>
          <w:rFonts w:ascii="Times New Roman" w:hAnsi="Times New Roman" w:cs="Times New Roman"/>
          <w:b/>
          <w:sz w:val="24"/>
          <w:szCs w:val="24"/>
        </w:rPr>
        <w:t>de la structure</w:t>
      </w:r>
      <w:r w:rsidR="00682243" w:rsidRPr="005565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FA4CC9" w:rsidRPr="00556518" w:rsidRDefault="00FA4CC9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>Pour complément d’informations confère document n°8.</w:t>
      </w:r>
    </w:p>
    <w:p w:rsidR="00FA4CC9" w:rsidRPr="00556518" w:rsidRDefault="002C5EB0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>Raison sociale de</w:t>
      </w:r>
      <w:r w:rsidR="00FA4CC9" w:rsidRPr="00556518">
        <w:rPr>
          <w:rFonts w:ascii="Times New Roman" w:hAnsi="Times New Roman" w:cs="Times New Roman"/>
          <w:sz w:val="24"/>
          <w:szCs w:val="24"/>
        </w:rPr>
        <w:t xml:space="preserve"> l’entité : </w:t>
      </w:r>
    </w:p>
    <w:p w:rsidR="002C5EB0" w:rsidRPr="00556518" w:rsidRDefault="002C5EB0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 xml:space="preserve">Sigle : </w:t>
      </w:r>
    </w:p>
    <w:p w:rsidR="00FA4CC9" w:rsidRPr="00556518" w:rsidRDefault="002C5EB0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>Abréviation</w:t>
      </w:r>
      <w:r w:rsidR="00FA4CC9" w:rsidRPr="00556518">
        <w:rPr>
          <w:rFonts w:ascii="Times New Roman" w:hAnsi="Times New Roman" w:cs="Times New Roman"/>
          <w:sz w:val="24"/>
          <w:szCs w:val="24"/>
        </w:rPr>
        <w:t xml:space="preserve"> : </w:t>
      </w:r>
    </w:p>
    <w:p w:rsidR="00597299" w:rsidRPr="00556518" w:rsidRDefault="00597299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 xml:space="preserve">Date de création : </w:t>
      </w:r>
    </w:p>
    <w:p w:rsidR="00597299" w:rsidRPr="00556518" w:rsidRDefault="00597299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 xml:space="preserve">Lieu : </w:t>
      </w:r>
    </w:p>
    <w:p w:rsidR="00597299" w:rsidRPr="00556518" w:rsidRDefault="00597299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 xml:space="preserve">Date de début d’exploitation : </w:t>
      </w:r>
    </w:p>
    <w:p w:rsidR="00FA4CC9" w:rsidRPr="00556518" w:rsidRDefault="00FA4CC9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 xml:space="preserve">Forme juridique : </w:t>
      </w:r>
    </w:p>
    <w:p w:rsidR="00556518" w:rsidRDefault="00FA4CC9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 xml:space="preserve">Direction : </w:t>
      </w:r>
    </w:p>
    <w:p w:rsidR="00556518" w:rsidRDefault="00FA4CC9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 xml:space="preserve">Capital social : </w:t>
      </w:r>
    </w:p>
    <w:p w:rsidR="00FA4CC9" w:rsidRPr="00556518" w:rsidRDefault="00597299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 xml:space="preserve">L’assemblée générale est composée </w:t>
      </w:r>
    </w:p>
    <w:p w:rsidR="00FA4CC9" w:rsidRPr="00556518" w:rsidRDefault="00597299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>Numéro de r</w:t>
      </w:r>
      <w:r w:rsidR="00FA4CC9" w:rsidRPr="00556518">
        <w:rPr>
          <w:rFonts w:ascii="Times New Roman" w:hAnsi="Times New Roman" w:cs="Times New Roman"/>
          <w:sz w:val="24"/>
          <w:szCs w:val="24"/>
        </w:rPr>
        <w:t xml:space="preserve">egistre </w:t>
      </w:r>
      <w:r w:rsidRPr="00556518">
        <w:rPr>
          <w:rFonts w:ascii="Times New Roman" w:hAnsi="Times New Roman" w:cs="Times New Roman"/>
          <w:sz w:val="24"/>
          <w:szCs w:val="24"/>
        </w:rPr>
        <w:t xml:space="preserve">de commerce et du crédit mobilier </w:t>
      </w:r>
      <w:r w:rsidR="00556518">
        <w:rPr>
          <w:rFonts w:ascii="Times New Roman" w:hAnsi="Times New Roman" w:cs="Times New Roman"/>
          <w:sz w:val="24"/>
          <w:szCs w:val="24"/>
        </w:rPr>
        <w:t>(RCCM)</w:t>
      </w:r>
      <w:r w:rsidRPr="0055651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97299" w:rsidRPr="00556518" w:rsidRDefault="00556518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Numéro IFU : </w:t>
      </w:r>
    </w:p>
    <w:p w:rsidR="0010192E" w:rsidRDefault="002C5EB0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56518">
        <w:rPr>
          <w:rFonts w:ascii="Times New Roman" w:hAnsi="Times New Roman" w:cs="Times New Roman"/>
          <w:sz w:val="24"/>
          <w:szCs w:val="24"/>
        </w:rPr>
        <w:t xml:space="preserve">Adresse : </w:t>
      </w:r>
    </w:p>
    <w:p w:rsidR="0010192E" w:rsidRPr="0010192E" w:rsidRDefault="0010192E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0192E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 :</w:t>
      </w:r>
    </w:p>
    <w:p w:rsidR="00FA4CC9" w:rsidRPr="00556518" w:rsidRDefault="00FA4CC9" w:rsidP="0010192E">
      <w:pPr>
        <w:pStyle w:val="Paragraphedeliste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2243" w:rsidRPr="00556518" w:rsidRDefault="00682243" w:rsidP="0010192E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518">
        <w:rPr>
          <w:rFonts w:ascii="Times New Roman" w:hAnsi="Times New Roman" w:cs="Times New Roman"/>
          <w:b/>
          <w:sz w:val="24"/>
          <w:szCs w:val="24"/>
        </w:rPr>
        <w:t>Synthèse de l’activité</w:t>
      </w:r>
    </w:p>
    <w:p w:rsidR="002C5EB0" w:rsidRPr="00556518" w:rsidRDefault="002C5EB0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5EB0" w:rsidRPr="00556518" w:rsidRDefault="002C5EB0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C5EB0" w:rsidRPr="00556518" w:rsidRDefault="002C5EB0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66B63" w:rsidRPr="00556518" w:rsidRDefault="00C66B63" w:rsidP="0010192E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518">
        <w:rPr>
          <w:rFonts w:ascii="Times New Roman" w:hAnsi="Times New Roman" w:cs="Times New Roman"/>
          <w:b/>
          <w:sz w:val="24"/>
          <w:szCs w:val="24"/>
        </w:rPr>
        <w:t xml:space="preserve">Spécificités de la structure (relation intra groupe et avec les partenaires) </w:t>
      </w:r>
    </w:p>
    <w:p w:rsidR="00B55B5D" w:rsidRDefault="00B55B5D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6518" w:rsidRPr="00556518" w:rsidRDefault="00556518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B55B5D" w:rsidRPr="00556518" w:rsidRDefault="00B55B5D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682243" w:rsidRPr="00556518" w:rsidRDefault="005622B9" w:rsidP="0010192E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518">
        <w:rPr>
          <w:rFonts w:ascii="Times New Roman" w:hAnsi="Times New Roman" w:cs="Times New Roman"/>
          <w:b/>
          <w:sz w:val="24"/>
          <w:szCs w:val="24"/>
        </w:rPr>
        <w:t>Aspect fiscal et social</w:t>
      </w:r>
    </w:p>
    <w:p w:rsidR="00556518" w:rsidRDefault="00556518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6518" w:rsidRPr="00556518" w:rsidRDefault="00556518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6518" w:rsidRPr="00556518" w:rsidRDefault="00556518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622B9" w:rsidRPr="00556518" w:rsidRDefault="00922D7F" w:rsidP="0010192E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518">
        <w:rPr>
          <w:rFonts w:ascii="Times New Roman" w:hAnsi="Times New Roman" w:cs="Times New Roman"/>
          <w:b/>
          <w:sz w:val="24"/>
          <w:szCs w:val="24"/>
        </w:rPr>
        <w:t>Difficultés et approches de solutions</w:t>
      </w:r>
    </w:p>
    <w:p w:rsidR="00B55B5D" w:rsidRDefault="00B55B5D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6518" w:rsidRDefault="00556518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6518" w:rsidRPr="00556518" w:rsidRDefault="00556518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22D7F" w:rsidRPr="00556518" w:rsidRDefault="00922D7F" w:rsidP="0010192E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518">
        <w:rPr>
          <w:rFonts w:ascii="Times New Roman" w:hAnsi="Times New Roman" w:cs="Times New Roman"/>
          <w:b/>
          <w:sz w:val="24"/>
          <w:szCs w:val="24"/>
        </w:rPr>
        <w:t>Comptabilisation de l’activité</w:t>
      </w:r>
      <w:r w:rsidR="003D0D1B" w:rsidRPr="0055651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B55B5D" w:rsidRDefault="00B55B5D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6518" w:rsidRDefault="00556518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56518" w:rsidRPr="00556518" w:rsidRDefault="00556518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16E4C" w:rsidRPr="00556518" w:rsidRDefault="00116E4C" w:rsidP="0010192E">
      <w:pPr>
        <w:pStyle w:val="Paragraphedeliste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56518">
        <w:rPr>
          <w:rFonts w:ascii="Times New Roman" w:hAnsi="Times New Roman" w:cs="Times New Roman"/>
          <w:b/>
          <w:sz w:val="24"/>
          <w:szCs w:val="24"/>
        </w:rPr>
        <w:t>Documents à fournir</w:t>
      </w:r>
    </w:p>
    <w:p w:rsidR="004561D3" w:rsidRDefault="00556518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61D3">
        <w:rPr>
          <w:rFonts w:ascii="Times New Roman" w:hAnsi="Times New Roman" w:cs="Times New Roman"/>
          <w:sz w:val="24"/>
          <w:szCs w:val="24"/>
        </w:rPr>
        <w:t>Status</w:t>
      </w:r>
      <w:proofErr w:type="spellEnd"/>
    </w:p>
    <w:p w:rsidR="004561D3" w:rsidRDefault="00556518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61D3">
        <w:rPr>
          <w:rFonts w:ascii="Times New Roman" w:hAnsi="Times New Roman" w:cs="Times New Roman"/>
          <w:sz w:val="24"/>
          <w:szCs w:val="24"/>
        </w:rPr>
        <w:t>R</w:t>
      </w:r>
      <w:r w:rsidRPr="004561D3">
        <w:rPr>
          <w:rFonts w:ascii="Times New Roman" w:hAnsi="Times New Roman" w:cs="Times New Roman"/>
          <w:sz w:val="24"/>
          <w:szCs w:val="24"/>
        </w:rPr>
        <w:t xml:space="preserve">egistre </w:t>
      </w:r>
      <w:r w:rsidRPr="004561D3">
        <w:rPr>
          <w:rFonts w:ascii="Times New Roman" w:hAnsi="Times New Roman" w:cs="Times New Roman"/>
          <w:sz w:val="24"/>
          <w:szCs w:val="24"/>
        </w:rPr>
        <w:t>de Commerce et du Crédit M</w:t>
      </w:r>
      <w:r w:rsidRPr="004561D3">
        <w:rPr>
          <w:rFonts w:ascii="Times New Roman" w:hAnsi="Times New Roman" w:cs="Times New Roman"/>
          <w:sz w:val="24"/>
          <w:szCs w:val="24"/>
        </w:rPr>
        <w:t>obilier</w:t>
      </w:r>
      <w:r w:rsidRPr="004561D3">
        <w:rPr>
          <w:rFonts w:ascii="Times New Roman" w:hAnsi="Times New Roman" w:cs="Times New Roman"/>
          <w:sz w:val="24"/>
          <w:szCs w:val="24"/>
        </w:rPr>
        <w:t xml:space="preserve"> (RCCM)</w:t>
      </w:r>
    </w:p>
    <w:p w:rsidR="00556518" w:rsidRPr="004561D3" w:rsidRDefault="00556518" w:rsidP="0010192E">
      <w:pPr>
        <w:pStyle w:val="Paragraphedeliste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4561D3">
        <w:rPr>
          <w:rFonts w:ascii="Times New Roman" w:hAnsi="Times New Roman" w:cs="Times New Roman"/>
          <w:sz w:val="24"/>
          <w:szCs w:val="24"/>
        </w:rPr>
        <w:t>I</w:t>
      </w:r>
      <w:r w:rsidRPr="004561D3">
        <w:rPr>
          <w:rFonts w:ascii="Times New Roman" w:hAnsi="Times New Roman" w:cs="Times New Roman"/>
          <w:sz w:val="24"/>
          <w:szCs w:val="24"/>
        </w:rPr>
        <w:t xml:space="preserve">dentifiant </w:t>
      </w:r>
      <w:r w:rsidRPr="004561D3">
        <w:rPr>
          <w:rFonts w:ascii="Times New Roman" w:hAnsi="Times New Roman" w:cs="Times New Roman"/>
          <w:sz w:val="24"/>
          <w:szCs w:val="24"/>
        </w:rPr>
        <w:t>F</w:t>
      </w:r>
      <w:r w:rsidRPr="004561D3">
        <w:rPr>
          <w:rFonts w:ascii="Times New Roman" w:hAnsi="Times New Roman" w:cs="Times New Roman"/>
          <w:sz w:val="24"/>
          <w:szCs w:val="24"/>
        </w:rPr>
        <w:t xml:space="preserve">iscale </w:t>
      </w:r>
      <w:r w:rsidRPr="004561D3">
        <w:rPr>
          <w:rFonts w:ascii="Times New Roman" w:hAnsi="Times New Roman" w:cs="Times New Roman"/>
          <w:sz w:val="24"/>
          <w:szCs w:val="24"/>
        </w:rPr>
        <w:t>U</w:t>
      </w:r>
      <w:r w:rsidRPr="004561D3">
        <w:rPr>
          <w:rFonts w:ascii="Times New Roman" w:hAnsi="Times New Roman" w:cs="Times New Roman"/>
          <w:sz w:val="24"/>
          <w:szCs w:val="24"/>
        </w:rPr>
        <w:t>nique</w:t>
      </w:r>
      <w:r w:rsidRPr="004561D3">
        <w:rPr>
          <w:rFonts w:ascii="Times New Roman" w:hAnsi="Times New Roman" w:cs="Times New Roman"/>
          <w:sz w:val="24"/>
          <w:szCs w:val="24"/>
        </w:rPr>
        <w:t> </w:t>
      </w:r>
      <w:r w:rsidRPr="004561D3">
        <w:rPr>
          <w:rFonts w:ascii="Times New Roman" w:hAnsi="Times New Roman" w:cs="Times New Roman"/>
          <w:sz w:val="24"/>
          <w:szCs w:val="24"/>
        </w:rPr>
        <w:t xml:space="preserve"> IFU </w:t>
      </w:r>
    </w:p>
    <w:p w:rsidR="003D0D1B" w:rsidRPr="00556518" w:rsidRDefault="003D0D1B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0D1B" w:rsidRPr="00556518" w:rsidRDefault="003D0D1B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0D1B" w:rsidRPr="00556518" w:rsidRDefault="003D0D1B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D0D1B" w:rsidRPr="00556518" w:rsidRDefault="003D0D1B" w:rsidP="0010192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3D0D1B" w:rsidRPr="00556518" w:rsidSect="00451704">
      <w:pgSz w:w="11906" w:h="16838"/>
      <w:pgMar w:top="1417" w:right="1133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E18E1"/>
    <w:multiLevelType w:val="hybridMultilevel"/>
    <w:tmpl w:val="13C85FD6"/>
    <w:lvl w:ilvl="0" w:tplc="190AEE7E">
      <w:start w:val="1"/>
      <w:numFmt w:val="upperRoman"/>
      <w:lvlText w:val="%1-"/>
      <w:lvlJc w:val="left"/>
      <w:pPr>
        <w:ind w:left="1080" w:hanging="720"/>
      </w:pPr>
      <w:rPr>
        <w:rFonts w:ascii="Times New Roman" w:hAnsi="Times New Roman" w:cs="Times New Roman" w:hint="default"/>
        <w:b/>
        <w:color w:val="auto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436C0"/>
    <w:multiLevelType w:val="hybridMultilevel"/>
    <w:tmpl w:val="695ED60C"/>
    <w:lvl w:ilvl="0" w:tplc="2B92E3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064"/>
    <w:rsid w:val="0010192E"/>
    <w:rsid w:val="00116E4C"/>
    <w:rsid w:val="00143840"/>
    <w:rsid w:val="00161B71"/>
    <w:rsid w:val="00167BA0"/>
    <w:rsid w:val="002C5EB0"/>
    <w:rsid w:val="00392F94"/>
    <w:rsid w:val="003D0D1B"/>
    <w:rsid w:val="0043320E"/>
    <w:rsid w:val="00451704"/>
    <w:rsid w:val="004561D3"/>
    <w:rsid w:val="004B135F"/>
    <w:rsid w:val="004E7F8C"/>
    <w:rsid w:val="00556518"/>
    <w:rsid w:val="005622B9"/>
    <w:rsid w:val="00597299"/>
    <w:rsid w:val="005A0635"/>
    <w:rsid w:val="00682243"/>
    <w:rsid w:val="00751064"/>
    <w:rsid w:val="007831F4"/>
    <w:rsid w:val="008A3A51"/>
    <w:rsid w:val="00904FC4"/>
    <w:rsid w:val="00922D7F"/>
    <w:rsid w:val="00A16B52"/>
    <w:rsid w:val="00B55B5D"/>
    <w:rsid w:val="00B64DD8"/>
    <w:rsid w:val="00C05064"/>
    <w:rsid w:val="00C050CC"/>
    <w:rsid w:val="00C131BA"/>
    <w:rsid w:val="00C179CF"/>
    <w:rsid w:val="00C25088"/>
    <w:rsid w:val="00C51528"/>
    <w:rsid w:val="00C66B63"/>
    <w:rsid w:val="00CD7517"/>
    <w:rsid w:val="00D1066E"/>
    <w:rsid w:val="00D950EF"/>
    <w:rsid w:val="00F3591C"/>
    <w:rsid w:val="00FA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5E6FD5-A861-4F0D-926A-0321E51D2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7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51704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561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61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355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ELYON</cp:lastModifiedBy>
  <cp:revision>6</cp:revision>
  <cp:lastPrinted>2022-08-19T11:07:00Z</cp:lastPrinted>
  <dcterms:created xsi:type="dcterms:W3CDTF">2022-08-19T11:00:00Z</dcterms:created>
  <dcterms:modified xsi:type="dcterms:W3CDTF">2022-08-19T11:08:00Z</dcterms:modified>
</cp:coreProperties>
</file>