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Материалы для обучения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Ruby on Rails 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contextualSpacing w:val="0"/>
        <w:rPr/>
      </w:pPr>
      <w:bookmarkStart w:colFirst="0" w:colLast="0" w:name="_oppi9ghtyr7x" w:id="0"/>
      <w:bookmarkEnd w:id="0"/>
      <w:r w:rsidDel="00000000" w:rsidR="00000000" w:rsidRPr="00000000">
        <w:rPr>
          <w:rtl w:val="0"/>
        </w:rPr>
        <w:t xml:space="preserve">Разогрев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https://www.codecademy.com/learn/learn-ruby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https://www.codecademy.com/learn/learn-rails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https://www.codecademy.com/learn/rails-auth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3"/>
        <w:contextualSpacing w:val="0"/>
        <w:rPr/>
      </w:pPr>
      <w:bookmarkStart w:colFirst="0" w:colLast="0" w:name="_3sawsxuzpi8c" w:id="1"/>
      <w:bookmarkEnd w:id="1"/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Лучший ресурс для пошагового изучения Ruby: </w:t>
      </w:r>
    </w:p>
    <w:p w:rsidR="00000000" w:rsidDel="00000000" w:rsidP="00000000" w:rsidRDefault="00000000" w:rsidRPr="00000000" w14:paraId="0000000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https://rubymonk.com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contextualSpacing w:val="0"/>
        <w:rPr/>
      </w:pPr>
      <w:bookmarkStart w:colFirst="0" w:colLast="0" w:name="_iy4brac6ljjt" w:id="2"/>
      <w:bookmarkEnd w:id="2"/>
      <w:r w:rsidDel="00000000" w:rsidR="00000000" w:rsidRPr="00000000">
        <w:rPr>
          <w:rtl w:val="0"/>
        </w:rPr>
        <w:t xml:space="preserve">Ruby on Rails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Курс на русском языке:</w:t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http://rusrails.ru/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Очень подробный (но немного сложный курс): 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https://www.railstutorial.org/book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Не забываем про великолепный ресурс Coursera: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https://www.coursera.org/specializations/ruby-on-rails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Помимо знания Ruby, Ruby on Rails еще необходимо понимание HTML, CSS и JavaScript и умение пользоваться Git:</w:t>
      </w:r>
    </w:p>
    <w:p w:rsidR="00000000" w:rsidDel="00000000" w:rsidP="00000000" w:rsidRDefault="00000000" w:rsidRPr="00000000" w14:paraId="00000012">
      <w:pPr>
        <w:pStyle w:val="Heading3"/>
        <w:contextualSpacing w:val="0"/>
        <w:rPr/>
      </w:pPr>
      <w:bookmarkStart w:colFirst="0" w:colLast="0" w:name="_8lwpde746bp9" w:id="3"/>
      <w:bookmarkEnd w:id="3"/>
      <w:r w:rsidDel="00000000" w:rsidR="00000000" w:rsidRPr="00000000">
        <w:rPr>
          <w:rtl w:val="0"/>
        </w:rPr>
        <w:t xml:space="preserve">Базовый уровень frontend</w:t>
      </w:r>
    </w:p>
    <w:p w:rsidR="00000000" w:rsidDel="00000000" w:rsidP="00000000" w:rsidRDefault="00000000" w:rsidRPr="00000000" w14:paraId="00000013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https://www.khanacademy.org/computing/computer-programming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Чуть сложнее, но на русском языке: </w:t>
      </w:r>
    </w:p>
    <w:p w:rsidR="00000000" w:rsidDel="00000000" w:rsidP="00000000" w:rsidRDefault="00000000" w:rsidRPr="00000000" w14:paraId="00000015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https://htmlacademy.ru/program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3"/>
        <w:contextualSpacing w:val="0"/>
        <w:rPr/>
      </w:pPr>
      <w:bookmarkStart w:colFirst="0" w:colLast="0" w:name="_uvj7z9xota67" w:id="4"/>
      <w:bookmarkEnd w:id="4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7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https://try.github.io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https://www.codecademy.com/learn/learn-git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3"/>
        <w:contextualSpacing w:val="0"/>
        <w:rPr/>
      </w:pPr>
      <w:bookmarkStart w:colFirst="0" w:colLast="0" w:name="_aw7hz1b4skq0" w:id="5"/>
      <w:bookmarkEnd w:id="5"/>
      <w:r w:rsidDel="00000000" w:rsidR="00000000" w:rsidRPr="00000000">
        <w:rPr>
          <w:rtl w:val="0"/>
        </w:rPr>
        <w:t xml:space="preserve">Сопутствующий материал (книги)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Тут ссылки на сами книги, но их переводы в электронном виде, вероятно, можно найти.</w:t>
      </w:r>
    </w:p>
    <w:p w:rsidR="00000000" w:rsidDel="00000000" w:rsidP="00000000" w:rsidRDefault="00000000" w:rsidRPr="00000000" w14:paraId="0000001B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https://pragprog.com/book/ltp2/learn-to-program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https://pragmaticstudio.com/ruby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1874" cy="2318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874" cy="231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by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elonsoft.ru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8" w:w="11906"/>
      <w:pgMar w:bottom="566.9291338582677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lonsoft.ru/" TargetMode="External"/><Relationship Id="rId11" Type="http://schemas.openxmlformats.org/officeDocument/2006/relationships/hyperlink" Target="https://www.railstutorial.org/book" TargetMode="External"/><Relationship Id="rId10" Type="http://schemas.openxmlformats.org/officeDocument/2006/relationships/hyperlink" Target="http://rusrails.ru/" TargetMode="External"/><Relationship Id="rId13" Type="http://schemas.openxmlformats.org/officeDocument/2006/relationships/hyperlink" Target="https://www.khanacademy.org/computing/computer-programming" TargetMode="External"/><Relationship Id="rId12" Type="http://schemas.openxmlformats.org/officeDocument/2006/relationships/hyperlink" Target="https://www.coursera.org/specializations/ruby-on-rai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bymonk.com" TargetMode="External"/><Relationship Id="rId15" Type="http://schemas.openxmlformats.org/officeDocument/2006/relationships/hyperlink" Target="https://try.github.io" TargetMode="External"/><Relationship Id="rId14" Type="http://schemas.openxmlformats.org/officeDocument/2006/relationships/hyperlink" Target="https://htmlacademy.ru/program" TargetMode="External"/><Relationship Id="rId17" Type="http://schemas.openxmlformats.org/officeDocument/2006/relationships/hyperlink" Target="https://pragprog.com/book/ltp2/learn-to-program" TargetMode="External"/><Relationship Id="rId16" Type="http://schemas.openxmlformats.org/officeDocument/2006/relationships/hyperlink" Target="https://www.codecademy.com/learn/learn-git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www.codecademy.com/learn/learn-ruby" TargetMode="External"/><Relationship Id="rId18" Type="http://schemas.openxmlformats.org/officeDocument/2006/relationships/hyperlink" Target="https://pragmaticstudio.com/ruby" TargetMode="External"/><Relationship Id="rId7" Type="http://schemas.openxmlformats.org/officeDocument/2006/relationships/hyperlink" Target="https://www.codecademy.com/learn/learn-rails" TargetMode="External"/><Relationship Id="rId8" Type="http://schemas.openxmlformats.org/officeDocument/2006/relationships/hyperlink" Target="https://www.codecademy.com/learn/rails-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