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2F03B">
      <w:pPr>
        <w:pStyle w:val="6"/>
        <w:ind w:left="2406"/>
        <w:rPr>
          <w:rFonts w:hint="default" w:ascii="Calibri" w:hAnsi="Calibri" w:cs="Calibri"/>
          <w:sz w:val="20"/>
        </w:rPr>
      </w:pPr>
      <w:r>
        <w:rPr>
          <w:rFonts w:hint="default" w:ascii="Calibri" w:hAnsi="Calibri" w:cs="Calibri"/>
          <w:sz w:val="20"/>
        </w:rPr>
        <w:drawing>
          <wp:inline distT="0" distB="0" distL="0" distR="0">
            <wp:extent cx="5595620" cy="20193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82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DED5">
      <w:pPr>
        <w:pStyle w:val="6"/>
        <w:spacing w:before="30"/>
        <w:rPr>
          <w:rFonts w:hint="default" w:ascii="Calibri" w:hAnsi="Calibri" w:cs="Calibri"/>
          <w:sz w:val="33"/>
        </w:rPr>
      </w:pPr>
    </w:p>
    <w:p w14:paraId="583F8E7E">
      <w:pPr>
        <w:spacing w:before="1"/>
        <w:ind w:left="0" w:right="2158" w:firstLine="0"/>
        <w:jc w:val="center"/>
        <w:rPr>
          <w:rFonts w:hint="default" w:ascii="Calibri" w:hAnsi="Calibri" w:cs="Calibri"/>
          <w:sz w:val="33"/>
          <w:lang w:val="en-US"/>
        </w:rPr>
      </w:pPr>
      <w:r>
        <w:rPr>
          <w:rFonts w:hint="default" w:ascii="Calibri" w:hAnsi="Calibri" w:cs="Calibri"/>
          <w:b/>
          <w:color w:val="1B1B26"/>
          <w:sz w:val="33"/>
        </w:rPr>
        <w:t>Name:</w:t>
      </w:r>
      <w:r>
        <w:rPr>
          <w:rFonts w:hint="default" w:ascii="Calibri" w:hAnsi="Calibri" w:cs="Calibri"/>
          <w:b/>
          <w:color w:val="1B1B26"/>
          <w:spacing w:val="12"/>
          <w:sz w:val="33"/>
        </w:rPr>
        <w:t xml:space="preserve"> </w:t>
      </w:r>
      <w:r>
        <w:rPr>
          <w:rFonts w:hint="default" w:ascii="Calibri" w:hAnsi="Calibri" w:cs="Calibri"/>
          <w:color w:val="1B1B26"/>
          <w:sz w:val="33"/>
        </w:rPr>
        <w:t>Elysée</w:t>
      </w:r>
      <w:r>
        <w:rPr>
          <w:rFonts w:hint="default" w:ascii="Calibri" w:hAnsi="Calibri" w:cs="Calibri"/>
          <w:color w:val="1B1B26"/>
          <w:spacing w:val="13"/>
          <w:sz w:val="33"/>
        </w:rPr>
        <w:t xml:space="preserve"> </w:t>
      </w:r>
      <w:r>
        <w:rPr>
          <w:rFonts w:hint="default" w:ascii="Calibri" w:hAnsi="Calibri" w:cs="Calibri"/>
          <w:color w:val="1B1B26"/>
          <w:spacing w:val="-2"/>
          <w:sz w:val="33"/>
        </w:rPr>
        <w:t>NIYIBIZI</w:t>
      </w:r>
      <w:r>
        <w:rPr>
          <w:rFonts w:hint="default" w:ascii="Calibri" w:hAnsi="Calibri" w:cs="Calibri"/>
          <w:color w:val="1B1B26"/>
          <w:spacing w:val="-2"/>
          <w:sz w:val="33"/>
          <w:lang w:val="en-US"/>
        </w:rPr>
        <w:t>.</w:t>
      </w:r>
    </w:p>
    <w:p w14:paraId="234C5FB6">
      <w:pPr>
        <w:pStyle w:val="6"/>
        <w:spacing w:before="47"/>
        <w:rPr>
          <w:rFonts w:hint="default" w:ascii="Calibri" w:hAnsi="Calibri" w:cs="Calibri"/>
          <w:sz w:val="33"/>
        </w:rPr>
      </w:pPr>
    </w:p>
    <w:p w14:paraId="09C56774">
      <w:pPr>
        <w:spacing w:before="1"/>
        <w:ind w:left="0" w:right="2158" w:firstLine="0"/>
        <w:jc w:val="center"/>
        <w:rPr>
          <w:rFonts w:hint="default" w:ascii="Calibri" w:hAnsi="Calibri" w:cs="Calibri"/>
          <w:sz w:val="33"/>
          <w:lang w:val="en-US"/>
        </w:rPr>
      </w:pPr>
      <w:r>
        <w:rPr>
          <w:rFonts w:hint="default" w:ascii="Calibri" w:hAnsi="Calibri" w:cs="Calibri"/>
          <w:b/>
          <w:color w:val="1B1B26"/>
          <w:sz w:val="33"/>
        </w:rPr>
        <w:t>Reg</w:t>
      </w:r>
      <w:r>
        <w:rPr>
          <w:rFonts w:hint="default" w:ascii="Calibri" w:hAnsi="Calibri" w:cs="Calibri"/>
          <w:b/>
          <w:color w:val="1B1B26"/>
          <w:spacing w:val="13"/>
          <w:sz w:val="33"/>
        </w:rPr>
        <w:t xml:space="preserve"> </w:t>
      </w:r>
      <w:r>
        <w:rPr>
          <w:rFonts w:hint="default" w:ascii="Calibri" w:hAnsi="Calibri" w:cs="Calibri"/>
          <w:b/>
          <w:color w:val="1B1B26"/>
          <w:sz w:val="33"/>
        </w:rPr>
        <w:t>№:</w:t>
      </w:r>
      <w:r>
        <w:rPr>
          <w:rFonts w:hint="default" w:ascii="Calibri" w:hAnsi="Calibri" w:cs="Calibri"/>
          <w:b/>
          <w:color w:val="1B1B26"/>
          <w:spacing w:val="14"/>
          <w:sz w:val="33"/>
        </w:rPr>
        <w:t xml:space="preserve"> </w:t>
      </w:r>
      <w:r>
        <w:rPr>
          <w:rFonts w:hint="default" w:ascii="Calibri" w:hAnsi="Calibri" w:cs="Calibri"/>
          <w:color w:val="1B1B26"/>
          <w:spacing w:val="-2"/>
          <w:sz w:val="33"/>
        </w:rPr>
        <w:t>2305000921</w:t>
      </w:r>
      <w:r>
        <w:rPr>
          <w:rFonts w:hint="default" w:ascii="Calibri" w:hAnsi="Calibri" w:cs="Calibri"/>
          <w:color w:val="1B1B26"/>
          <w:spacing w:val="-2"/>
          <w:sz w:val="33"/>
          <w:lang w:val="en-US"/>
        </w:rPr>
        <w:t>.</w:t>
      </w:r>
    </w:p>
    <w:p w14:paraId="3C02167F">
      <w:pPr>
        <w:pStyle w:val="6"/>
        <w:spacing w:before="47"/>
        <w:rPr>
          <w:rFonts w:hint="default" w:ascii="Calibri" w:hAnsi="Calibri" w:cs="Calibri"/>
          <w:sz w:val="33"/>
        </w:rPr>
      </w:pPr>
    </w:p>
    <w:p w14:paraId="5F1B045E">
      <w:pPr>
        <w:spacing w:before="0"/>
        <w:ind w:left="2" w:right="2158" w:firstLine="0"/>
        <w:jc w:val="center"/>
        <w:rPr>
          <w:rFonts w:hint="default" w:ascii="Calibri" w:hAnsi="Calibri" w:cs="Calibri"/>
          <w:sz w:val="33"/>
        </w:rPr>
      </w:pPr>
      <w:r>
        <w:rPr>
          <w:rFonts w:hint="default" w:ascii="Calibri" w:hAnsi="Calibri" w:cs="Calibri"/>
          <w:b/>
          <w:color w:val="1B1B26"/>
          <w:sz w:val="33"/>
        </w:rPr>
        <w:t>Department:</w:t>
      </w:r>
      <w:r>
        <w:rPr>
          <w:rFonts w:hint="default" w:ascii="Calibri" w:hAnsi="Calibri" w:cs="Calibri"/>
          <w:b/>
          <w:color w:val="1B1B26"/>
          <w:spacing w:val="28"/>
          <w:sz w:val="33"/>
        </w:rPr>
        <w:t xml:space="preserve"> </w:t>
      </w:r>
      <w:r>
        <w:rPr>
          <w:rFonts w:hint="default" w:ascii="Calibri" w:hAnsi="Calibri" w:cs="Calibri"/>
          <w:color w:val="1B1B26"/>
          <w:sz w:val="33"/>
        </w:rPr>
        <w:t>Computer</w:t>
      </w:r>
      <w:r>
        <w:rPr>
          <w:rFonts w:hint="default" w:ascii="Calibri" w:hAnsi="Calibri" w:cs="Calibri"/>
          <w:color w:val="1B1B26"/>
          <w:spacing w:val="29"/>
          <w:sz w:val="33"/>
        </w:rPr>
        <w:t xml:space="preserve"> </w:t>
      </w:r>
      <w:r>
        <w:rPr>
          <w:rFonts w:hint="default" w:ascii="Calibri" w:hAnsi="Calibri" w:cs="Calibri"/>
          <w:color w:val="1B1B26"/>
          <w:spacing w:val="-2"/>
          <w:sz w:val="33"/>
        </w:rPr>
        <w:t>Science.</w:t>
      </w:r>
    </w:p>
    <w:p w14:paraId="64DC0586">
      <w:pPr>
        <w:pStyle w:val="6"/>
        <w:spacing w:before="48"/>
        <w:rPr>
          <w:rFonts w:hint="default" w:ascii="Calibri" w:hAnsi="Calibri" w:cs="Calibri"/>
          <w:sz w:val="33"/>
        </w:rPr>
      </w:pPr>
    </w:p>
    <w:p w14:paraId="7B87861A">
      <w:pPr>
        <w:spacing w:before="0"/>
        <w:ind w:left="0" w:right="2158" w:firstLine="0"/>
        <w:jc w:val="center"/>
        <w:rPr>
          <w:rFonts w:hint="default" w:ascii="Calibri" w:hAnsi="Calibri" w:cs="Calibri"/>
          <w:sz w:val="33"/>
          <w:lang w:val="en-US"/>
        </w:rPr>
      </w:pPr>
      <w:r>
        <w:rPr>
          <w:rFonts w:hint="default" w:ascii="Calibri" w:hAnsi="Calibri" w:cs="Calibri"/>
          <w:b/>
          <w:color w:val="1B1B26"/>
          <w:sz w:val="33"/>
        </w:rPr>
        <w:t>Date:</w:t>
      </w:r>
      <w:r>
        <w:rPr>
          <w:rFonts w:hint="default" w:ascii="Calibri" w:hAnsi="Calibri" w:cs="Calibri"/>
          <w:b/>
          <w:color w:val="1B1B26"/>
          <w:spacing w:val="5"/>
          <w:sz w:val="33"/>
        </w:rPr>
        <w:t xml:space="preserve"> </w:t>
      </w:r>
      <w:r>
        <w:rPr>
          <w:rFonts w:hint="default" w:ascii="Calibri" w:hAnsi="Calibri" w:cs="Calibri"/>
          <w:color w:val="1B1B26"/>
          <w:sz w:val="33"/>
          <w:lang w:val="en-US"/>
        </w:rPr>
        <w:t>10</w:t>
      </w:r>
      <w:r>
        <w:rPr>
          <w:rFonts w:hint="default" w:ascii="Calibri" w:hAnsi="Calibri" w:cs="Calibri"/>
          <w:color w:val="1B1B26"/>
          <w:sz w:val="33"/>
          <w:vertAlign w:val="superscript"/>
          <w:lang w:val="en-US"/>
        </w:rPr>
        <w:t>th</w:t>
      </w:r>
      <w:r>
        <w:rPr>
          <w:rFonts w:hint="default" w:ascii="Calibri" w:hAnsi="Calibri" w:cs="Calibri"/>
          <w:color w:val="1B1B26"/>
          <w:spacing w:val="6"/>
          <w:sz w:val="33"/>
        </w:rPr>
        <w:t xml:space="preserve"> </w:t>
      </w:r>
      <w:r>
        <w:rPr>
          <w:rFonts w:hint="default" w:ascii="Calibri" w:hAnsi="Calibri" w:cs="Calibri"/>
          <w:color w:val="1B1B26"/>
          <w:sz w:val="33"/>
        </w:rPr>
        <w:t>April</w:t>
      </w:r>
      <w:r>
        <w:rPr>
          <w:rFonts w:hint="default" w:ascii="Calibri" w:hAnsi="Calibri" w:cs="Calibri"/>
          <w:color w:val="1B1B26"/>
          <w:spacing w:val="6"/>
          <w:sz w:val="33"/>
        </w:rPr>
        <w:t xml:space="preserve"> </w:t>
      </w:r>
      <w:r>
        <w:rPr>
          <w:rFonts w:hint="default" w:ascii="Calibri" w:hAnsi="Calibri" w:cs="Calibri"/>
          <w:color w:val="1B1B26"/>
          <w:spacing w:val="-4"/>
          <w:sz w:val="33"/>
        </w:rPr>
        <w:t>2025</w:t>
      </w:r>
      <w:r>
        <w:rPr>
          <w:rFonts w:hint="default" w:ascii="Calibri" w:hAnsi="Calibri" w:cs="Calibri"/>
          <w:color w:val="1B1B26"/>
          <w:spacing w:val="-4"/>
          <w:sz w:val="33"/>
          <w:lang w:val="en-US"/>
        </w:rPr>
        <w:t>.</w:t>
      </w:r>
    </w:p>
    <w:p w14:paraId="5F37A6FC">
      <w:pPr>
        <w:pStyle w:val="6"/>
        <w:spacing w:before="94"/>
        <w:rPr>
          <w:rFonts w:hint="default" w:ascii="Calibri" w:hAnsi="Calibri" w:cs="Calibri"/>
          <w:sz w:val="33"/>
        </w:rPr>
      </w:pPr>
    </w:p>
    <w:p w14:paraId="19B532BA">
      <w:pPr>
        <w:spacing w:before="1"/>
        <w:ind w:left="0" w:right="2158" w:firstLine="0"/>
        <w:jc w:val="center"/>
        <w:rPr>
          <w:rFonts w:hint="default" w:ascii="Calibri" w:hAnsi="Calibri" w:cs="Calibri"/>
          <w:sz w:val="54"/>
        </w:rPr>
      </w:pPr>
      <w:r>
        <w:rPr>
          <w:rFonts w:hint="default" w:ascii="Calibri" w:hAnsi="Calibri" w:cs="Calibri"/>
          <w:color w:val="900D0D"/>
          <w:spacing w:val="-2"/>
          <w:w w:val="110"/>
          <w:sz w:val="54"/>
        </w:rPr>
        <w:t>MODULE:</w:t>
      </w:r>
      <w:r>
        <w:rPr>
          <w:rFonts w:hint="default" w:ascii="Calibri" w:hAnsi="Calibri" w:cs="Calibri"/>
          <w:color w:val="900D0D"/>
          <w:spacing w:val="-2"/>
          <w:w w:val="110"/>
          <w:sz w:val="54"/>
          <w:lang w:val="en-US"/>
        </w:rPr>
        <w:t xml:space="preserve"> </w:t>
      </w:r>
      <w:r>
        <w:rPr>
          <w:rFonts w:hint="default" w:ascii="Calibri" w:hAnsi="Calibri" w:cs="Calibri"/>
          <w:color w:val="900D0D"/>
          <w:spacing w:val="-4"/>
          <w:w w:val="115"/>
          <w:sz w:val="54"/>
        </w:rPr>
        <w:t>MULTIMEDIA</w:t>
      </w:r>
      <w:r>
        <w:rPr>
          <w:rFonts w:hint="default" w:ascii="Calibri" w:hAnsi="Calibri" w:cs="Calibri"/>
          <w:color w:val="900D0D"/>
          <w:spacing w:val="-62"/>
          <w:w w:val="115"/>
          <w:sz w:val="54"/>
        </w:rPr>
        <w:t xml:space="preserve"> </w:t>
      </w:r>
      <w:r>
        <w:rPr>
          <w:rFonts w:hint="default" w:ascii="Calibri" w:hAnsi="Calibri" w:cs="Calibri"/>
          <w:color w:val="900D0D"/>
          <w:spacing w:val="-62"/>
          <w:w w:val="115"/>
          <w:sz w:val="54"/>
          <w:lang w:val="en-US"/>
        </w:rPr>
        <w:t>&amp;</w:t>
      </w:r>
      <w:r>
        <w:rPr>
          <w:rFonts w:hint="default" w:ascii="Calibri" w:hAnsi="Calibri" w:cs="Calibri"/>
          <w:color w:val="900D0D"/>
          <w:spacing w:val="-41"/>
          <w:w w:val="115"/>
          <w:sz w:val="54"/>
        </w:rPr>
        <w:t xml:space="preserve"> </w:t>
      </w:r>
      <w:r>
        <w:rPr>
          <w:rFonts w:hint="default" w:ascii="Calibri" w:hAnsi="Calibri" w:cs="Calibri"/>
          <w:color w:val="900D0D"/>
          <w:spacing w:val="-4"/>
          <w:w w:val="115"/>
          <w:sz w:val="54"/>
        </w:rPr>
        <w:t>COMPUTER</w:t>
      </w:r>
      <w:r>
        <w:rPr>
          <w:rFonts w:hint="default" w:ascii="Calibri" w:hAnsi="Calibri" w:cs="Calibri"/>
          <w:color w:val="900D0D"/>
          <w:spacing w:val="-40"/>
          <w:w w:val="115"/>
          <w:sz w:val="54"/>
        </w:rPr>
        <w:t xml:space="preserve"> </w:t>
      </w:r>
      <w:r>
        <w:rPr>
          <w:rFonts w:hint="default" w:ascii="Calibri" w:hAnsi="Calibri" w:cs="Calibri"/>
          <w:color w:val="900D0D"/>
          <w:spacing w:val="-4"/>
          <w:w w:val="115"/>
          <w:sz w:val="54"/>
        </w:rPr>
        <w:t>GRAPHICS</w:t>
      </w:r>
    </w:p>
    <w:p w14:paraId="6C869EF7">
      <w:pPr>
        <w:spacing w:before="449"/>
        <w:ind w:left="0" w:right="2158" w:firstLine="0"/>
        <w:jc w:val="center"/>
        <w:rPr>
          <w:rFonts w:hint="default" w:ascii="Calibri" w:hAnsi="Calibri" w:cs="Calibri"/>
          <w:color w:val="0070C0"/>
          <w:sz w:val="40"/>
        </w:rPr>
      </w:pPr>
      <w:r>
        <w:rPr>
          <w:rFonts w:hint="default" w:ascii="Calibri" w:hAnsi="Calibri" w:cs="Calibri"/>
          <w:b/>
          <w:bCs/>
          <w:color w:val="558ED5" w:themeColor="text2" w:themeTint="99"/>
          <w:spacing w:val="-2"/>
          <w:w w:val="110"/>
          <w:sz w:val="40"/>
          <w:u w:val="single" w:color="auto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Assignment</w:t>
      </w:r>
    </w:p>
    <w:p w14:paraId="01CBC5CC">
      <w:pPr>
        <w:pStyle w:val="6"/>
        <w:spacing w:before="15"/>
        <w:rPr>
          <w:rFonts w:hint="default" w:ascii="Calibri" w:hAnsi="Calibri" w:cs="Calibri"/>
          <w:sz w:val="40"/>
        </w:rPr>
      </w:pPr>
    </w:p>
    <w:p w14:paraId="65E6CA24">
      <w:pPr>
        <w:pStyle w:val="6"/>
        <w:ind w:left="2" w:right="2158"/>
        <w:jc w:val="center"/>
        <w:rPr>
          <w:rFonts w:hint="default" w:ascii="Calibri" w:hAnsi="Calibri" w:cs="Calibri"/>
          <w:i/>
          <w:iCs/>
          <w:color w:val="3C3838"/>
          <w:lang w:val="en-US"/>
        </w:rPr>
      </w:pPr>
      <w:r>
        <w:rPr>
          <w:rFonts w:hint="default" w:ascii="Calibri" w:hAnsi="Calibri" w:cs="Calibri"/>
          <w:i/>
          <w:iCs/>
          <w:color w:val="3C3838"/>
        </w:rPr>
        <w:t>Identify three novel applications of the Internet or multimedia applications. And discuss why Adobe Photoshop is commonly used today as the phot</w:t>
      </w:r>
      <w:r>
        <w:rPr>
          <w:rFonts w:hint="default" w:ascii="Calibri" w:hAnsi="Calibri" w:cs="Calibri"/>
          <w:i/>
          <w:iCs/>
          <w:color w:val="3C3838"/>
          <w:lang w:val="en-US"/>
        </w:rPr>
        <w:t>o</w:t>
      </w:r>
      <w:r>
        <w:rPr>
          <w:rFonts w:hint="default" w:ascii="Calibri" w:hAnsi="Calibri" w:cs="Calibri"/>
          <w:i/>
          <w:iCs/>
          <w:color w:val="3C3838"/>
        </w:rPr>
        <w:t xml:space="preserve"> editing software…</w:t>
      </w:r>
    </w:p>
    <w:p w14:paraId="33646E15">
      <w:pPr>
        <w:pStyle w:val="6"/>
        <w:ind w:left="2" w:right="2158"/>
        <w:jc w:val="center"/>
        <w:rPr>
          <w:rFonts w:hint="default" w:ascii="Calibri" w:hAnsi="Calibri" w:cs="Calibri"/>
          <w:i/>
          <w:iCs/>
          <w:color w:val="3C3838"/>
        </w:rPr>
        <w:sectPr>
          <w:type w:val="continuous"/>
          <w:pgSz w:w="18000" w:h="12000" w:orient="landscape"/>
          <w:pgMar w:top="760" w:right="0" w:bottom="0" w:left="2160" w:header="720" w:footer="720" w:gutter="0"/>
          <w:cols w:space="720" w:num="1"/>
        </w:sectPr>
      </w:pPr>
    </w:p>
    <w:p w14:paraId="3B154B92">
      <w:pPr>
        <w:pStyle w:val="6"/>
        <w:spacing w:before="640"/>
        <w:rPr>
          <w:rFonts w:hint="default" w:ascii="Calibri" w:hAnsi="Calibri" w:cs="Calibri"/>
          <w:sz w:val="67"/>
        </w:rPr>
      </w:pPr>
    </w:p>
    <w:p w14:paraId="5556DF05">
      <w:pPr>
        <w:pStyle w:val="2"/>
        <w:spacing w:line="240" w:lineRule="auto"/>
        <w:rPr>
          <w:rFonts w:hint="default" w:ascii="Calibri" w:hAnsi="Calibri" w:cs="Calibri"/>
          <w:color w:val="1B1B26"/>
          <w:sz w:val="52"/>
          <w:szCs w:val="52"/>
        </w:rPr>
      </w:pPr>
      <w:r>
        <w:rPr>
          <w:rFonts w:hint="default" w:ascii="Calibri" w:hAnsi="Calibri" w:cs="Calibri"/>
          <w:color w:val="1B1B26"/>
          <w:sz w:val="52"/>
          <w:szCs w:val="52"/>
        </w:rPr>
        <w:t>The</w:t>
      </w:r>
      <w:r>
        <w:rPr>
          <w:rFonts w:hint="default" w:ascii="Calibri" w:hAnsi="Calibri" w:cs="Calibri"/>
          <w:color w:val="1B1B26"/>
          <w:spacing w:val="18"/>
          <w:sz w:val="52"/>
          <w:szCs w:val="52"/>
        </w:rPr>
        <w:t xml:space="preserve"> </w:t>
      </w:r>
      <w:r>
        <w:rPr>
          <w:rFonts w:hint="default" w:ascii="Calibri" w:hAnsi="Calibri" w:cs="Calibri"/>
          <w:color w:val="1B1B26"/>
          <w:sz w:val="52"/>
          <w:szCs w:val="52"/>
        </w:rPr>
        <w:t>Three Novel Applications of the Internet or Multimedia Applications</w:t>
      </w:r>
    </w:p>
    <w:p w14:paraId="0AD4F835">
      <w:pPr>
        <w:pStyle w:val="6"/>
        <w:spacing w:before="510" w:line="240" w:lineRule="auto"/>
        <w:ind w:left="905" w:right="1660"/>
        <w:rPr>
          <w:rFonts w:hint="default" w:ascii="Calibri" w:hAnsi="Calibri" w:cs="Calibri"/>
          <w:color w:val="3C3838"/>
        </w:rPr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1. Virtual Museums and Cultural Experiences</w:t>
      </w:r>
    </w:p>
    <w:p w14:paraId="4BD61E7E">
      <w:pPr>
        <w:pStyle w:val="6"/>
        <w:spacing w:before="510" w:line="240" w:lineRule="auto"/>
        <w:ind w:left="905" w:right="1660"/>
        <w:rPr>
          <w:rFonts w:hint="default" w:ascii="Calibri" w:hAnsi="Calibri" w:cs="Calibri"/>
          <w:color w:val="3C3838"/>
        </w:rPr>
      </w:pPr>
      <w:r>
        <w:rPr>
          <w:rFonts w:hint="default" w:ascii="Calibri" w:hAnsi="Calibri" w:cs="Calibri"/>
          <w:b/>
          <w:bCs/>
          <w:color w:val="3C3838"/>
        </w:rPr>
        <w:t>Description:</w:t>
      </w:r>
      <w:r>
        <w:rPr>
          <w:rFonts w:hint="default" w:ascii="Calibri" w:hAnsi="Calibri" w:cs="Calibri"/>
          <w:color w:val="3C3838"/>
        </w:rPr>
        <w:br w:type="textWrapping"/>
      </w:r>
      <w:r>
        <w:rPr>
          <w:rFonts w:hint="default" w:ascii="Calibri" w:hAnsi="Calibri" w:cs="Calibri"/>
          <w:color w:val="3C3838"/>
        </w:rPr>
        <w:t>With platforms like Google Arts &amp; Culture, people can explore museum exhibits, artworks, and historical landmarks virtually through high-resolution imagery, 360° views, and interactive guides.</w:t>
      </w:r>
    </w:p>
    <w:p w14:paraId="78F28A75">
      <w:pPr>
        <w:pStyle w:val="6"/>
        <w:spacing w:before="510" w:line="240" w:lineRule="auto"/>
        <w:ind w:left="905" w:right="1660"/>
        <w:rPr>
          <w:rFonts w:hint="default" w:ascii="Calibri" w:hAnsi="Calibri" w:cs="Calibri"/>
          <w:b/>
          <w:bCs/>
          <w:color w:val="3C3838"/>
        </w:rPr>
      </w:pPr>
      <w:r>
        <w:rPr>
          <w:rFonts w:hint="default" w:ascii="Calibri" w:hAnsi="Calibri" w:cs="Calibri"/>
          <w:b/>
          <w:bCs/>
          <w:color w:val="3C3838"/>
        </w:rPr>
        <w:t>Why It's Novel:</w:t>
      </w:r>
    </w:p>
    <w:p w14:paraId="27A3045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Makes art and culture accessible globally, especially to those in remote areas.</w:t>
      </w:r>
    </w:p>
    <w:p w14:paraId="1E9C699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Encourages digital preservation of fragile artifacts and sites.</w:t>
      </w:r>
    </w:p>
    <w:p w14:paraId="6D9D55B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Enhances education and tourism through immersive, multimedia-rich content.</w:t>
      </w:r>
    </w:p>
    <w:p w14:paraId="04A575AB">
      <w:pPr>
        <w:pStyle w:val="6"/>
        <w:spacing w:before="510" w:line="240" w:lineRule="auto"/>
        <w:ind w:left="720" w:leftChars="0" w:right="1660"/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2. Smart Classrooms and eLearning Platforms</w:t>
      </w:r>
    </w:p>
    <w:p w14:paraId="7BA30B5A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leftChars="0" w:right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Description:</w:t>
      </w:r>
      <w:r>
        <w:br w:type="textWrapping"/>
      </w: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Tools like Moodle, Google Classroom, and multimedia content platforms such as YouTube or Coursera use videos, animations, interactive quizzes, and VR/AR to enhance learning.</w:t>
      </w:r>
    </w:p>
    <w:p w14:paraId="33A4FFFA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leftChars="0" w:right="0"/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</w:pPr>
    </w:p>
    <w:p w14:paraId="5D51CD2A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leftChars="0" w:right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Why It's Novel:</w:t>
      </w:r>
    </w:p>
    <w:p w14:paraId="3585026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Turns passive learning into an interactive experience.</w:t>
      </w:r>
    </w:p>
    <w:p w14:paraId="2D37697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Supports various learning styles through text, audio, and video.</w:t>
      </w:r>
    </w:p>
    <w:p w14:paraId="3A1F30A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Enables remote education and flexible, self-paced learning.</w:t>
      </w:r>
    </w:p>
    <w:p w14:paraId="0C2D19EC">
      <w:pPr>
        <w:pStyle w:val="6"/>
        <w:spacing w:before="510" w:line="240" w:lineRule="auto"/>
        <w:ind w:left="720" w:leftChars="0" w:right="1660"/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3. Interactive Journalism and Digital Storytelling</w:t>
      </w:r>
    </w:p>
    <w:p w14:paraId="657440DB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leftChars="0" w:right="0"/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Description:</w:t>
      </w:r>
      <w:r>
        <w:br w:type="textWrapping"/>
      </w: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Modern journalism uses multimedia (videos, infographics, soundscapes, interactive maps) to enhance storytelling. Examples include NYTimes' interactive pieces or Al Jazeera's immersive reports.</w:t>
      </w:r>
    </w:p>
    <w:p w14:paraId="352EAE69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leftChars="0" w:right="0"/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Why It's Novel:</w:t>
      </w:r>
    </w:p>
    <w:p w14:paraId="208DAF7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Engages readers through emotionally resonant, visually rich storytelling.</w:t>
      </w:r>
    </w:p>
    <w:p w14:paraId="214FDF4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Improves comprehension of complex topics (e.g., war, climate change).</w:t>
      </w:r>
    </w:p>
    <w:p w14:paraId="6283103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Trebuchet MS" w:cs="Calibri"/>
          <w:color w:val="1B1B26"/>
          <w:sz w:val="52"/>
          <w:szCs w:val="52"/>
          <w:lang w:val="en-US" w:eastAsia="en-US" w:bidi="ar-SA"/>
        </w:rPr>
      </w:pP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Encourages audience participation and data exploration.</w:t>
      </w:r>
      <w:bookmarkStart w:id="0" w:name="_GoBack"/>
      <w:bookmarkEnd w:id="0"/>
    </w:p>
    <w:p w14:paraId="78149232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leftChars="0" w:right="0"/>
        <w:rPr>
          <w:rFonts w:hint="default" w:ascii="Calibri" w:hAnsi="Calibri" w:eastAsia="Trebuchet MS" w:cs="Calibri"/>
          <w:color w:val="1B1B26"/>
          <w:sz w:val="52"/>
          <w:szCs w:val="52"/>
          <w:lang w:val="en-US" w:eastAsia="en-US" w:bidi="ar-SA"/>
        </w:rPr>
      </w:pPr>
      <w:r>
        <w:rPr>
          <w:rFonts w:hint="default" w:ascii="Calibri" w:hAnsi="Calibri" w:eastAsia="Trebuchet MS" w:cs="Calibri"/>
          <w:color w:val="1B1B26"/>
          <w:sz w:val="52"/>
          <w:szCs w:val="52"/>
          <w:lang w:val="en-US" w:eastAsia="en-US" w:bidi="ar-SA"/>
        </w:rPr>
        <w:t>Why Adobe Photoshop Is Commonly Used Today as Photo Editing Software</w:t>
      </w:r>
    </w:p>
    <w:p w14:paraId="4B2284F2">
      <w:pPr>
        <w:pStyle w:val="6"/>
        <w:spacing w:before="510" w:line="240" w:lineRule="auto"/>
        <w:ind w:left="720" w:leftChars="0" w:right="1660"/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1. Professional-Grade Tools and Flexibility</w:t>
      </w:r>
    </w:p>
    <w:p w14:paraId="17C411E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Layering system:</w:t>
      </w: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 xml:space="preserve"> Allows multiple layers of edits and designs without affecting the original image.</w:t>
      </w:r>
    </w:p>
    <w:p w14:paraId="0F190C5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Advanced tools:</w:t>
      </w: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 xml:space="preserve"> Includes content-aware fill, healing brush, clone stamp, liquify, and smart objects for non-destructive editing.</w:t>
      </w:r>
    </w:p>
    <w:p w14:paraId="104C4C2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Supports vector and raster editing</w:t>
      </w:r>
      <w:r>
        <w:rPr>
          <w:rFonts w:hint="default" w:ascii="Calibri" w:hAnsi="Calibri" w:eastAsia="Roboto" w:cs="Calibri"/>
          <w:color w:val="3C3838"/>
          <w:sz w:val="27"/>
          <w:szCs w:val="27"/>
          <w:lang w:val="en-US" w:eastAsia="en-US" w:bidi="ar-SA"/>
        </w:rPr>
        <w:t>, which gives designers flexibility for different kinds of creative work.</w:t>
      </w:r>
    </w:p>
    <w:p w14:paraId="44B27EF7">
      <w:pPr>
        <w:pStyle w:val="6"/>
        <w:spacing w:before="510" w:line="240" w:lineRule="auto"/>
        <w:ind w:left="720" w:leftChars="0" w:right="1660"/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2. Industry Standard Across Creative Fields</w:t>
      </w:r>
    </w:p>
    <w:p w14:paraId="5FA1CC1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Widely used in photography, web and graphic design, advertising, fashion, and publishing.</w:t>
      </w:r>
    </w:p>
    <w:p w14:paraId="09E615D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Its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shd w:val="clear" w:color="FFFFFF" w:fill="D9D9D9"/>
          <w:lang w:val="en-US" w:eastAsia="en-US" w:bidi="ar-SA"/>
        </w:rPr>
        <w:t>.psd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 file format is accepted by most design software for seamless integration.</w:t>
      </w:r>
    </w:p>
    <w:p w14:paraId="36CEBE1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Professionals often list Photoshop proficiency as a key skill in job descriptions.</w:t>
      </w:r>
    </w:p>
    <w:p w14:paraId="0F09C70E">
      <w:pPr>
        <w:pStyle w:val="6"/>
        <w:spacing w:before="510" w:line="240" w:lineRule="auto"/>
        <w:ind w:left="720" w:leftChars="0" w:right="1660"/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3. AI &amp; Machine Learning Integration</w:t>
      </w:r>
    </w:p>
    <w:p w14:paraId="1438883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Features like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Neural Filters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 for facial adjustments,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Sky Replacement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, and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Subject/Object Select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 enhance productivity and creativity.</w:t>
      </w:r>
    </w:p>
    <w:p w14:paraId="797589C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Automates complex edits in seconds with minimal effort, useful for professionals and casual users alike.</w:t>
      </w:r>
    </w:p>
    <w:p w14:paraId="4CDAB1D3">
      <w:pPr>
        <w:pStyle w:val="6"/>
        <w:numPr>
          <w:ilvl w:val="0"/>
          <w:numId w:val="2"/>
        </w:numPr>
        <w:spacing w:before="510" w:line="240" w:lineRule="auto"/>
        <w:ind w:left="720" w:leftChars="0" w:right="1660"/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Creative Cloud Integration &amp; Ecosystem</w:t>
      </w:r>
    </w:p>
    <w:p w14:paraId="5AE2329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Seamless collaboration with other Adobe apps like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Illustrator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,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Lightroom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,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Premiere Pro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, and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>After Effects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.</w:t>
      </w:r>
    </w:p>
    <w:p w14:paraId="3D851D3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Cloud saving, version history, and mobile support make it more accessible and secure.</w:t>
      </w:r>
    </w:p>
    <w:p w14:paraId="1D7D827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Supports real-time collaboration and syncing across devices.</w:t>
      </w:r>
    </w:p>
    <w:p w14:paraId="4089FB90">
      <w:pPr>
        <w:pStyle w:val="6"/>
        <w:numPr>
          <w:numId w:val="0"/>
        </w:numPr>
        <w:spacing w:before="510" w:line="240" w:lineRule="auto"/>
        <w:ind w:left="720" w:leftChars="0" w:right="1660" w:rightChars="0"/>
      </w:pPr>
      <w:r>
        <w:rPr>
          <w:rFonts w:hint="default" w:ascii="Calibri" w:hAnsi="Calibri" w:cs="Calibri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5. Community, Tutorials, and Learning Resources</w:t>
      </w:r>
    </w:p>
    <w:p w14:paraId="583403F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Massive global user base leads to extensive tutorials, forums, templates, and plugins.</w:t>
      </w:r>
    </w:p>
    <w:p w14:paraId="5740F16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2140" w:leftChars="0" w:right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Both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 xml:space="preserve">beginners 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 xml:space="preserve">and </w:t>
      </w:r>
      <w:r>
        <w:rPr>
          <w:rFonts w:hint="default" w:ascii="Calibri" w:hAnsi="Calibri" w:eastAsia="Roboto" w:cs="Calibri"/>
          <w:b/>
          <w:bCs/>
          <w:color w:val="3C3838"/>
          <w:sz w:val="27"/>
          <w:szCs w:val="27"/>
          <w:lang w:val="en-US" w:eastAsia="en-US" w:bidi="ar-SA"/>
        </w:rPr>
        <w:t xml:space="preserve">professionals </w:t>
      </w:r>
      <w:r>
        <w:rPr>
          <w:rFonts w:hint="default" w:ascii="Calibri" w:hAnsi="Calibri" w:eastAsia="Roboto" w:cs="Calibri"/>
          <w:b w:val="0"/>
          <w:bCs w:val="0"/>
          <w:color w:val="3C3838"/>
          <w:sz w:val="27"/>
          <w:szCs w:val="27"/>
          <w:lang w:val="en-US" w:eastAsia="en-US" w:bidi="ar-SA"/>
        </w:rPr>
        <w:t>can find material tailored to their level.</w:t>
      </w:r>
    </w:p>
    <w:sectPr>
      <w:pgSz w:w="18000" w:h="10150" w:orient="landscape"/>
      <w:pgMar w:top="0" w:right="0" w:bottom="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1FA5C"/>
    <w:multiLevelType w:val="singleLevel"/>
    <w:tmpl w:val="9371FA5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87F36C2"/>
    <w:multiLevelType w:val="singleLevel"/>
    <w:tmpl w:val="A87F36C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2140" w:leftChars="0" w:hanging="420" w:firstLineChars="0"/>
      </w:pPr>
      <w:rPr>
        <w:rFonts w:hint="default" w:ascii="Wingdings" w:hAnsi="Wingdings"/>
        <w:color w:val="auto"/>
        <w:sz w:val="18"/>
        <w:szCs w:val="1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A995273"/>
    <w:rsid w:val="0C1D5E27"/>
    <w:rsid w:val="0F4E072A"/>
    <w:rsid w:val="0FF747D3"/>
    <w:rsid w:val="145F24E6"/>
    <w:rsid w:val="16745F63"/>
    <w:rsid w:val="1A0670E0"/>
    <w:rsid w:val="1AE767B2"/>
    <w:rsid w:val="1F0771F7"/>
    <w:rsid w:val="206E420C"/>
    <w:rsid w:val="24530826"/>
    <w:rsid w:val="28FB134B"/>
    <w:rsid w:val="2A1C0F07"/>
    <w:rsid w:val="2AE90B77"/>
    <w:rsid w:val="309F2101"/>
    <w:rsid w:val="39191A9F"/>
    <w:rsid w:val="3BD77022"/>
    <w:rsid w:val="3BEE0229"/>
    <w:rsid w:val="40242B39"/>
    <w:rsid w:val="435026E7"/>
    <w:rsid w:val="4EDE7AF4"/>
    <w:rsid w:val="50F746EC"/>
    <w:rsid w:val="519412E6"/>
    <w:rsid w:val="56FD401A"/>
    <w:rsid w:val="5B952750"/>
    <w:rsid w:val="5C950521"/>
    <w:rsid w:val="60BF5BC6"/>
    <w:rsid w:val="63B9462A"/>
    <w:rsid w:val="66437557"/>
    <w:rsid w:val="68396368"/>
    <w:rsid w:val="69634AED"/>
    <w:rsid w:val="6C4323BB"/>
    <w:rsid w:val="6D932351"/>
    <w:rsid w:val="7076338E"/>
    <w:rsid w:val="717F1642"/>
    <w:rsid w:val="73C86084"/>
    <w:rsid w:val="79EE3F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05"/>
      <w:outlineLvl w:val="1"/>
    </w:pPr>
    <w:rPr>
      <w:rFonts w:ascii="Trebuchet MS" w:hAnsi="Trebuchet MS" w:eastAsia="Trebuchet MS" w:cs="Trebuchet MS"/>
      <w:sz w:val="67"/>
      <w:szCs w:val="67"/>
      <w:lang w:val="en-US" w:eastAsia="en-US" w:bidi="ar-SA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Roboto" w:hAnsi="Roboto" w:eastAsia="Roboto" w:cs="Roboto"/>
      <w:sz w:val="27"/>
      <w:szCs w:val="27"/>
      <w:lang w:val="en-US" w:eastAsia="en-US" w:bidi="ar-SA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18</TotalTime>
  <ScaleCrop>false</ScaleCrop>
  <LinksUpToDate>false</LinksUpToDate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2025-04-08T13:22:00Z</dcterms:created>
  <dc:creator>Elysee_Niyibizi</dc:creator>
  <cp:lastModifiedBy>Niyibizi Elysée</cp:lastModifiedBy>
  <dcterms:modified xsi:type="dcterms:W3CDTF">2025-04-11T06:19:59Z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2025-04-08T00:00:00Z</vt:filetime>
  </property>
  <property fmtid="{D5CDD505-2E9C-101B-9397-08002B2CF9AE}" pid="5" name="Producer">
    <vt:lpwstr>GPL Ghostscript 9.56.1</vt:lpwstr>
  </property>
  <property fmtid="{D5CDD505-2E9C-101B-9397-08002B2CF9AE}" pid="6" name="KSOProductBuildVer">
    <vt:lpwstr>2057-12.2.0.20755</vt:lpwstr>
  </property>
  <property fmtid="{D5CDD505-2E9C-101B-9397-08002B2CF9AE}" pid="7" name="ICV">
    <vt:lpwstr>E4C2EDD1ACA640F9AA47D92A23BD6C34_12</vt:lpwstr>
  </property>
</Properties>
</file>