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001E9">
      <w:pPr>
        <w:rPr>
          <w:rFonts w:hint="default"/>
          <w:lang w:val="en-US"/>
        </w:rPr>
      </w:pPr>
    </w:p>
    <w:p w14:paraId="77C59243">
      <w:pPr>
        <w:rPr>
          <w:rFonts w:hint="default"/>
          <w:lang w:val="en-US"/>
        </w:rPr>
      </w:pPr>
    </w:p>
    <w:p w14:paraId="150B13B9">
      <w:pPr>
        <w:rPr>
          <w:rFonts w:hint="default"/>
          <w:lang w:val="en-US"/>
        </w:rPr>
      </w:pPr>
    </w:p>
    <w:p w14:paraId="7946D1D6">
      <w:pPr>
        <w:rPr>
          <w:rFonts w:hint="default"/>
          <w:lang w:val="en-US"/>
        </w:rPr>
      </w:pPr>
    </w:p>
    <w:p w14:paraId="52CC5EC3">
      <w:pPr>
        <w:rPr>
          <w:rFonts w:hint="default"/>
          <w:lang w:val="en-US"/>
        </w:rPr>
      </w:pPr>
    </w:p>
    <w:p w14:paraId="7932D96E">
      <w:pPr>
        <w:rPr>
          <w:rFonts w:hint="default"/>
          <w:lang w:val="en-US"/>
        </w:rPr>
      </w:pPr>
    </w:p>
    <w:p w14:paraId="53AE3A3D">
      <w:pPr>
        <w:rPr>
          <w:rFonts w:hint="default"/>
          <w:lang w:val="en-US"/>
        </w:rPr>
      </w:pPr>
    </w:p>
    <w:p w14:paraId="089D0E6F">
      <w:pPr>
        <w:rPr>
          <w:rFonts w:hint="default"/>
          <w:lang w:val="en-US"/>
        </w:rPr>
      </w:pPr>
    </w:p>
    <w:p w14:paraId="62D23E7D">
      <w:pPr>
        <w:rPr>
          <w:rFonts w:hint="default"/>
          <w:lang w:val="en-US"/>
        </w:rPr>
      </w:pPr>
    </w:p>
    <w:p w14:paraId="3FFD82A2">
      <w:pPr>
        <w:rPr>
          <w:rFonts w:hint="default"/>
          <w:lang w:val="en-US"/>
        </w:rPr>
      </w:pPr>
    </w:p>
    <w:p w14:paraId="3B1B09C2">
      <w:pPr>
        <w:rPr>
          <w:rFonts w:hint="default"/>
          <w:lang w:val="en-US"/>
        </w:rPr>
      </w:pPr>
    </w:p>
    <w:p w14:paraId="62170592">
      <w:pPr>
        <w:rPr>
          <w:rFonts w:hint="default"/>
          <w:lang w:val="en-US"/>
        </w:rPr>
      </w:pPr>
    </w:p>
    <w:p w14:paraId="1A907A32">
      <w:pPr>
        <w:rPr>
          <w:rFonts w:hint="default"/>
          <w:lang w:val="en-US"/>
        </w:rPr>
      </w:pPr>
    </w:p>
    <w:p w14:paraId="643CCBFD">
      <w:pPr>
        <w:rPr>
          <w:rFonts w:hint="default"/>
          <w:lang w:val="en-US"/>
        </w:rPr>
      </w:pPr>
    </w:p>
    <w:p w14:paraId="7D8D77DA">
      <w:pPr>
        <w:rPr>
          <w:rFonts w:hint="default"/>
          <w:lang w:val="en-US"/>
        </w:rPr>
      </w:pPr>
    </w:p>
    <w:p w14:paraId="0E6D63BD">
      <w:pPr>
        <w:rPr>
          <w:rFonts w:hint="default"/>
          <w:lang w:val="en-US"/>
        </w:rPr>
      </w:pPr>
    </w:p>
    <w:p w14:paraId="7AF84C98">
      <w:pPr>
        <w:rPr>
          <w:rFonts w:hint="default"/>
          <w:lang w:val="en-US"/>
        </w:rPr>
      </w:pPr>
    </w:p>
    <w:p w14:paraId="196C4B10">
      <w:pPr>
        <w:rPr>
          <w:rFonts w:hint="default"/>
          <w:lang w:val="en-US"/>
        </w:rPr>
      </w:pPr>
    </w:p>
    <w:p w14:paraId="2FD11EBC">
      <w:pPr>
        <w:jc w:val="center"/>
        <w:rPr>
          <w:b/>
          <w:sz w:val="24"/>
        </w:rPr>
      </w:pPr>
      <w:r>
        <w:rPr>
          <w:b/>
          <w:sz w:val="24"/>
        </w:rPr>
        <w:t>GROUP ASSIGNMENT</w:t>
      </w:r>
    </w:p>
    <w:p w14:paraId="358C2477">
      <w:pPr>
        <w:rPr>
          <w:b/>
        </w:rPr>
      </w:pPr>
      <w:r>
        <w:rPr>
          <w:b/>
        </w:rPr>
        <w:t>GROUP MEMBERS                                                                                               REG NO</w:t>
      </w:r>
    </w:p>
    <w:p w14:paraId="56017C66">
      <w:pPr>
        <w:rPr>
          <w:b/>
        </w:rPr>
      </w:pPr>
    </w:p>
    <w:p w14:paraId="35E61F29">
      <w:pPr>
        <w:rPr>
          <w:b/>
        </w:rPr>
      </w:pPr>
      <w:r>
        <w:rPr>
          <w:b/>
        </w:rPr>
        <w:t>1.  LINO NGOR MAJOK MANGOR                                                               2405000678</w:t>
      </w:r>
    </w:p>
    <w:p w14:paraId="52B50138">
      <w:pPr>
        <w:rPr>
          <w:rFonts w:hint="default"/>
          <w:b/>
          <w:lang w:val="en-US"/>
        </w:rPr>
      </w:pPr>
      <w:r>
        <w:rPr>
          <w:b/>
        </w:rPr>
        <w:t xml:space="preserve">2. </w:t>
      </w:r>
      <w:r>
        <w:rPr>
          <w:rFonts w:hint="default"/>
          <w:b/>
          <w:lang w:val="en-US"/>
        </w:rPr>
        <w:t xml:space="preserve">YVES BAHATI 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 xml:space="preserve">    2305000895</w:t>
      </w:r>
      <w:r>
        <w:rPr>
          <w:rFonts w:hint="default"/>
          <w:b/>
          <w:lang w:val="en-US"/>
        </w:rPr>
        <w:tab/>
      </w:r>
    </w:p>
    <w:p w14:paraId="5CC88F31">
      <w:pPr>
        <w:rPr>
          <w:rFonts w:hint="default"/>
          <w:b/>
          <w:lang w:val="en-US"/>
        </w:rPr>
      </w:pPr>
      <w:r>
        <w:rPr>
          <w:b/>
        </w:rPr>
        <w:t>3.</w:t>
      </w:r>
      <w:r>
        <w:rPr>
          <w:rFonts w:hint="default"/>
          <w:b/>
          <w:lang w:val="en-US"/>
        </w:rPr>
        <w:t xml:space="preserve"> EDGAR GAPFIZI BAHATI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 xml:space="preserve">                 25011938</w:t>
      </w:r>
    </w:p>
    <w:p w14:paraId="68AC777C">
      <w:pPr>
        <w:rPr>
          <w:rFonts w:hint="default"/>
          <w:b/>
          <w:lang w:val="en-US"/>
        </w:rPr>
      </w:pPr>
      <w:r>
        <w:rPr>
          <w:b/>
        </w:rPr>
        <w:t>4.</w:t>
      </w:r>
      <w:r>
        <w:rPr>
          <w:rFonts w:hint="default"/>
          <w:b/>
          <w:lang w:val="en-US"/>
        </w:rPr>
        <w:t xml:space="preserve"> ELYSÉE NIYIBIZI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 xml:space="preserve">                 2305000921</w:t>
      </w:r>
    </w:p>
    <w:p w14:paraId="60CB886C">
      <w:pPr>
        <w:rPr>
          <w:rFonts w:hint="default"/>
          <w:b/>
          <w:lang w:val="en-US"/>
        </w:rPr>
      </w:pPr>
      <w:r>
        <w:rPr>
          <w:b/>
        </w:rPr>
        <w:t>5.</w:t>
      </w:r>
      <w:r>
        <w:rPr>
          <w:rFonts w:hint="default"/>
          <w:b/>
          <w:lang w:val="en-US"/>
        </w:rPr>
        <w:t xml:space="preserve"> DANIEL NIZEYIMANA                                                                                2401001868</w:t>
      </w:r>
      <w:bookmarkStart w:id="0" w:name="_GoBack"/>
      <w:bookmarkEnd w:id="0"/>
    </w:p>
    <w:p w14:paraId="3D099A63">
      <w:pPr>
        <w:rPr>
          <w:rFonts w:hint="default"/>
          <w:lang w:val="en-US"/>
        </w:rPr>
      </w:pPr>
    </w:p>
    <w:p w14:paraId="48BC9E0B">
      <w:pPr>
        <w:rPr>
          <w:rFonts w:hint="default"/>
          <w:lang w:val="en-US"/>
        </w:rPr>
      </w:pPr>
    </w:p>
    <w:p w14:paraId="327B23D3">
      <w:pPr>
        <w:rPr>
          <w:rFonts w:hint="default"/>
          <w:lang w:val="en-US"/>
        </w:rPr>
      </w:pPr>
    </w:p>
    <w:p w14:paraId="1CD5EF99">
      <w:pPr>
        <w:rPr>
          <w:rFonts w:hint="default"/>
          <w:lang w:val="en-US"/>
        </w:rPr>
      </w:pPr>
    </w:p>
    <w:p w14:paraId="3E691F72">
      <w:pPr>
        <w:rPr>
          <w:rFonts w:hint="default"/>
          <w:lang w:val="en-US"/>
        </w:rPr>
      </w:pPr>
    </w:p>
    <w:p w14:paraId="035D387F">
      <w:pPr>
        <w:rPr>
          <w:rFonts w:hint="default"/>
          <w:lang w:val="en-US"/>
        </w:rPr>
      </w:pPr>
    </w:p>
    <w:p w14:paraId="28D11422">
      <w:pPr>
        <w:rPr>
          <w:rFonts w:hint="default"/>
          <w:lang w:val="en-US"/>
        </w:rPr>
      </w:pPr>
    </w:p>
    <w:p w14:paraId="0BC85F7F">
      <w:pPr>
        <w:rPr>
          <w:rFonts w:hint="default"/>
          <w:lang w:val="en-US"/>
        </w:rPr>
      </w:pPr>
    </w:p>
    <w:p w14:paraId="33967133">
      <w:pPr>
        <w:rPr>
          <w:rFonts w:hint="default"/>
          <w:lang w:val="en-US"/>
        </w:rPr>
      </w:pPr>
    </w:p>
    <w:p w14:paraId="4311AB32">
      <w:pPr>
        <w:rPr>
          <w:rFonts w:hint="default"/>
          <w:lang w:val="en-US"/>
        </w:rPr>
      </w:pPr>
    </w:p>
    <w:p w14:paraId="4C29F50B">
      <w:pPr>
        <w:rPr>
          <w:rFonts w:hint="default"/>
          <w:lang w:val="en-US"/>
        </w:rPr>
      </w:pPr>
    </w:p>
    <w:p w14:paraId="5A9C861A">
      <w:pPr>
        <w:rPr>
          <w:rFonts w:hint="default"/>
          <w:lang w:val="en-US"/>
        </w:rPr>
      </w:pPr>
    </w:p>
    <w:p w14:paraId="0FE2C3F4">
      <w:pPr>
        <w:rPr>
          <w:rFonts w:hint="default"/>
          <w:lang w:val="en-US"/>
        </w:rPr>
      </w:pPr>
    </w:p>
    <w:p w14:paraId="3B0AC6B8">
      <w:pPr>
        <w:rPr>
          <w:rFonts w:hint="default"/>
          <w:lang w:val="en-US"/>
        </w:rPr>
      </w:pPr>
    </w:p>
    <w:p w14:paraId="1641F752">
      <w:pPr>
        <w:rPr>
          <w:rFonts w:hint="default"/>
          <w:lang w:val="en-US"/>
        </w:rPr>
      </w:pPr>
    </w:p>
    <w:p w14:paraId="32D92F8B">
      <w:pPr>
        <w:rPr>
          <w:rFonts w:hint="default"/>
          <w:lang w:val="en-US"/>
        </w:rPr>
      </w:pPr>
    </w:p>
    <w:p w14:paraId="0D1D278B">
      <w:pPr>
        <w:rPr>
          <w:rFonts w:hint="default"/>
          <w:lang w:val="en-US"/>
        </w:rPr>
      </w:pPr>
    </w:p>
    <w:p w14:paraId="33155D66">
      <w:pPr>
        <w:rPr>
          <w:rFonts w:hint="default"/>
          <w:lang w:val="en-US"/>
        </w:rPr>
      </w:pPr>
    </w:p>
    <w:p w14:paraId="68B86BD8">
      <w:pPr>
        <w:rPr>
          <w:rFonts w:hint="default"/>
          <w:lang w:val="en-US"/>
        </w:rPr>
      </w:pPr>
    </w:p>
    <w:p w14:paraId="3AB9F674">
      <w:pPr>
        <w:rPr>
          <w:rFonts w:hint="default"/>
          <w:lang w:val="en-US"/>
        </w:rPr>
      </w:pPr>
    </w:p>
    <w:p w14:paraId="2CD54C58">
      <w:pPr>
        <w:rPr>
          <w:rFonts w:hint="default"/>
          <w:lang w:val="en-US"/>
        </w:rPr>
      </w:pPr>
    </w:p>
    <w:p w14:paraId="65E6B5D5">
      <w:pPr>
        <w:rPr>
          <w:rFonts w:hint="default"/>
          <w:lang w:val="en-US"/>
        </w:rPr>
      </w:pPr>
    </w:p>
    <w:p w14:paraId="7EEF8C42">
      <w:pPr>
        <w:rPr>
          <w:rFonts w:hint="default"/>
          <w:lang w:val="en-US"/>
        </w:rPr>
      </w:pPr>
    </w:p>
    <w:p w14:paraId="406DD25C">
      <w:pPr>
        <w:rPr>
          <w:rFonts w:hint="default"/>
          <w:lang w:val="en-US"/>
        </w:rPr>
      </w:pPr>
    </w:p>
    <w:p w14:paraId="18AA863F">
      <w:pPr>
        <w:rPr>
          <w:rFonts w:hint="default"/>
          <w:lang w:val="en-US"/>
        </w:rPr>
      </w:pPr>
    </w:p>
    <w:p w14:paraId="43BB8D9F">
      <w:pPr>
        <w:rPr>
          <w:rFonts w:hint="default"/>
          <w:lang w:val="en-US"/>
        </w:rPr>
      </w:pPr>
    </w:p>
    <w:p w14:paraId="73330B0E">
      <w:pPr>
        <w:rPr>
          <w:rFonts w:hint="default"/>
          <w:lang w:val="en-US"/>
        </w:rPr>
      </w:pPr>
    </w:p>
    <w:p w14:paraId="415FCADA">
      <w:pPr>
        <w:rPr>
          <w:rFonts w:hint="default"/>
          <w:lang w:val="en-US"/>
        </w:rPr>
      </w:pPr>
    </w:p>
    <w:p w14:paraId="239BDCC7">
      <w:pPr>
        <w:rPr>
          <w:rFonts w:hint="default"/>
          <w:lang w:val="en-US"/>
        </w:rPr>
      </w:pPr>
    </w:p>
    <w:p w14:paraId="31A3B4FD">
      <w:pPr>
        <w:rPr>
          <w:rFonts w:hint="default"/>
          <w:lang w:val="en-US"/>
        </w:rPr>
      </w:pPr>
    </w:p>
    <w:p w14:paraId="6E2316C9">
      <w:pPr>
        <w:rPr>
          <w:rFonts w:hint="default"/>
          <w:lang w:val="en-US"/>
        </w:rPr>
      </w:pPr>
    </w:p>
    <w:p w14:paraId="6C538F4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/>
        </w:rPr>
      </w:pPr>
    </w:p>
    <w:p w14:paraId="752A8E08">
      <w:pPr>
        <w:rPr>
          <w:b/>
          <w:sz w:val="28"/>
        </w:rPr>
      </w:pPr>
      <w:r>
        <w:rPr>
          <w:b/>
          <w:sz w:val="28"/>
        </w:rPr>
        <w:t>Q1.</w:t>
      </w:r>
    </w:p>
    <w:p w14:paraId="271D5B1F">
      <w:pPr>
        <w:rPr>
          <w:b/>
          <w:sz w:val="32"/>
        </w:rPr>
      </w:pPr>
    </w:p>
    <w:p w14:paraId="33B93074">
      <w:pPr>
        <w:rPr>
          <w:b/>
          <w:sz w:val="32"/>
        </w:rPr>
      </w:pPr>
      <w:r>
        <w:rPr>
          <w:b/>
          <w:sz w:val="32"/>
        </w:rPr>
        <w:t>Creating a pandas data frame</w:t>
      </w:r>
    </w:p>
    <w:p w14:paraId="2E17FA57">
      <w:pPr>
        <w:rPr>
          <w:b/>
          <w:sz w:val="28"/>
        </w:rPr>
      </w:pPr>
      <w:r>
        <w:rPr>
          <w:b/>
          <w:sz w:val="28"/>
        </w:rPr>
        <w:t xml:space="preserve">Viewing the dataset, </w:t>
      </w:r>
    </w:p>
    <w:p w14:paraId="65050645">
      <w:pPr>
        <w:rPr>
          <w:b/>
          <w:sz w:val="28"/>
        </w:rPr>
      </w:pPr>
      <w:r>
        <w:rPr>
          <w:b/>
          <w:sz w:val="28"/>
        </w:rPr>
        <w:t xml:space="preserve"> summarizing contents, identifying invalid data,</w:t>
      </w:r>
    </w:p>
    <w:p w14:paraId="78E7A804">
      <w:pPr>
        <w:rPr>
          <w:b/>
          <w:sz w:val="28"/>
        </w:rPr>
      </w:pPr>
      <w:r>
        <w:rPr>
          <w:b/>
          <w:sz w:val="28"/>
        </w:rPr>
        <w:t xml:space="preserve"> converting data type columns,</w:t>
      </w:r>
    </w:p>
    <w:p w14:paraId="1DEE6DB4">
      <w:pPr>
        <w:rPr>
          <w:b/>
          <w:sz w:val="28"/>
        </w:rPr>
      </w:pPr>
      <w:r>
        <w:rPr>
          <w:b/>
          <w:sz w:val="28"/>
        </w:rPr>
        <w:t>and treating all missing values</w:t>
      </w:r>
    </w:p>
    <w:p w14:paraId="16FD5690">
      <w:pPr>
        <w:rPr>
          <w:b/>
          <w:sz w:val="28"/>
        </w:rPr>
      </w:pPr>
    </w:p>
    <w:p w14:paraId="60A2B20F">
      <w:pPr>
        <w:rPr>
          <w:b/>
          <w:sz w:val="28"/>
        </w:rPr>
      </w:pPr>
    </w:p>
    <w:p w14:paraId="35EFE594">
      <w:pPr>
        <w:rPr>
          <w:b/>
          <w:sz w:val="28"/>
        </w:rPr>
      </w:pPr>
    </w:p>
    <w:p w14:paraId="68CC7CA4">
      <w:pPr>
        <w:rPr>
          <w:b/>
          <w:sz w:val="28"/>
        </w:rPr>
      </w:pPr>
      <w:r>
        <w:drawing>
          <wp:inline distT="0" distB="0" distL="0" distR="0">
            <wp:extent cx="6204585" cy="5591175"/>
            <wp:effectExtent l="0" t="0" r="18415" b="222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0314" cy="567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D869">
      <w:r>
        <w:drawing>
          <wp:inline distT="0" distB="0" distL="0" distR="0">
            <wp:extent cx="5943600" cy="3253105"/>
            <wp:effectExtent l="0" t="0" r="0" b="234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45EF">
      <w:r>
        <w:br w:type="page"/>
      </w:r>
      <w:r>
        <w:drawing>
          <wp:inline distT="0" distB="0" distL="0" distR="0">
            <wp:extent cx="5943600" cy="3253105"/>
            <wp:effectExtent l="0" t="0" r="0" b="234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A06D"/>
    <w:p w14:paraId="018CF3CD"/>
    <w:p w14:paraId="3D22594F"/>
    <w:p w14:paraId="0D60D1F2"/>
    <w:p w14:paraId="7DA9A5C4"/>
    <w:p w14:paraId="5A62D508"/>
    <w:p w14:paraId="3BBE5C0C"/>
    <w:p w14:paraId="4F42AD3A"/>
    <w:p w14:paraId="5256EFB5"/>
    <w:p w14:paraId="1C0E1C64"/>
    <w:p w14:paraId="7AC58C61">
      <w:r>
        <w:drawing>
          <wp:inline distT="0" distB="0" distL="0" distR="0">
            <wp:extent cx="5915660" cy="5287010"/>
            <wp:effectExtent l="0" t="0" r="2540" b="215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01C7"/>
    <w:p w14:paraId="238956F4"/>
    <w:p w14:paraId="31BFF883"/>
    <w:p w14:paraId="534A9C0C"/>
    <w:p w14:paraId="75D32A5B"/>
    <w:p w14:paraId="7FA2CC2B"/>
    <w:p w14:paraId="2128AE4F"/>
    <w:p w14:paraId="0A632A17"/>
    <w:p w14:paraId="1EFDFDAC"/>
    <w:p w14:paraId="51BBEBC7">
      <w:r>
        <w:drawing>
          <wp:inline distT="0" distB="0" distL="0" distR="0">
            <wp:extent cx="5029835" cy="2552700"/>
            <wp:effectExtent l="0" t="0" r="24765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54D9"/>
    <w:p w14:paraId="60254652"/>
    <w:p w14:paraId="3F69D8AF"/>
    <w:p w14:paraId="13F6D195"/>
    <w:p w14:paraId="6EABEFA9">
      <w:pPr>
        <w:tabs>
          <w:tab w:val="left" w:pos="2337"/>
        </w:tabs>
        <w:rPr>
          <w:sz w:val="20"/>
        </w:rPr>
      </w:pPr>
      <w:r>
        <w:tab/>
      </w:r>
      <w:r>
        <w:rPr>
          <w:b/>
          <w:sz w:val="32"/>
          <w:highlight w:val="darkGray"/>
        </w:rPr>
        <w:t>Plotting a scatter plot</w:t>
      </w:r>
      <w:r>
        <w:rPr>
          <w:sz w:val="32"/>
        </w:rPr>
        <w:t xml:space="preserve"> </w:t>
      </w:r>
      <w:r>
        <w:drawing>
          <wp:inline distT="0" distB="0" distL="0" distR="0">
            <wp:extent cx="5943600" cy="4432935"/>
            <wp:effectExtent l="0" t="0" r="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4B8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/>
        </w:rPr>
      </w:pPr>
    </w:p>
    <w:p w14:paraId="6988C36D">
      <w:pPr>
        <w:rPr>
          <w:rFonts w:hint="default"/>
          <w:lang w:val="en-US"/>
        </w:rPr>
      </w:pPr>
    </w:p>
    <w:p w14:paraId="063878B2">
      <w:pPr>
        <w:rPr>
          <w:rFonts w:hint="default"/>
          <w:lang w:val="en-US"/>
        </w:rPr>
      </w:pPr>
    </w:p>
    <w:p w14:paraId="6995CC9A">
      <w:pPr>
        <w:rPr>
          <w:rFonts w:hint="default"/>
          <w:lang w:val="en-US"/>
        </w:rPr>
      </w:pPr>
    </w:p>
    <w:p w14:paraId="082232D9">
      <w:pPr>
        <w:rPr>
          <w:rFonts w:hint="default"/>
          <w:lang w:val="en-US"/>
        </w:rPr>
      </w:pPr>
    </w:p>
    <w:p w14:paraId="55447BD7">
      <w:pPr>
        <w:rPr>
          <w:rFonts w:hint="default"/>
          <w:lang w:val="en-US"/>
        </w:rPr>
      </w:pPr>
    </w:p>
    <w:p w14:paraId="645F8D1F">
      <w:pPr>
        <w:rPr>
          <w:rFonts w:hint="default"/>
          <w:lang w:val="en-US"/>
        </w:rPr>
      </w:pPr>
    </w:p>
    <w:p w14:paraId="31CD3C6B">
      <w:pPr>
        <w:rPr>
          <w:rFonts w:hint="default"/>
          <w:lang w:val="en-US"/>
        </w:rPr>
      </w:pPr>
    </w:p>
    <w:p w14:paraId="73DBE83C">
      <w:pPr>
        <w:rPr>
          <w:rFonts w:hint="default"/>
          <w:lang w:val="en-US"/>
        </w:rPr>
      </w:pPr>
      <w:r>
        <w:rPr>
          <w:rFonts w:hint="default"/>
          <w:lang w:val="en-US"/>
        </w:rPr>
        <w:t>Q2.</w:t>
      </w:r>
    </w:p>
    <w:p w14:paraId="03F0488E">
      <w:pPr>
        <w:rPr>
          <w:rFonts w:hint="default"/>
          <w:lang w:val="en-US"/>
        </w:rPr>
      </w:pPr>
    </w:p>
    <w:p w14:paraId="61BD4D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A. </w:t>
      </w:r>
    </w:p>
    <w:p w14:paraId="33090BED">
      <w:pPr>
        <w:rPr>
          <w:rFonts w:hint="default"/>
          <w:lang w:val="en-US"/>
        </w:rPr>
      </w:pPr>
    </w:p>
    <w:p w14:paraId="5544B82D">
      <w:pPr>
        <w:rPr>
          <w:rFonts w:hint="default"/>
          <w:b w:val="0"/>
          <w:bCs w:val="0"/>
          <w:color w:val="262626" w:themeColor="text1" w:themeTint="D9"/>
          <w:sz w:val="18"/>
          <w:szCs w:val="18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/>
          <w:b w:val="0"/>
          <w:bCs w:val="0"/>
          <w:color w:val="262626" w:themeColor="text1" w:themeTint="D9"/>
          <w:sz w:val="18"/>
          <w:szCs w:val="18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 cleaner Dataset with fewer missing values is more reliable for analysis and model training. Enhanced model performance: Properly handling missing values helps models perform better by training on complete data, leading to more accurate predictions.</w:t>
      </w:r>
    </w:p>
    <w:p w14:paraId="753E7BFF">
      <w:pPr>
        <w:rPr>
          <w:rFonts w:hint="default"/>
          <w:b w:val="0"/>
          <w:bCs w:val="0"/>
          <w:lang w:val="en-US"/>
        </w:rPr>
      </w:pPr>
    </w:p>
    <w:p w14:paraId="45A7F324">
      <w:pPr>
        <w:rPr>
          <w:rFonts w:hint="default"/>
          <w:b w:val="0"/>
          <w:bCs w:val="0"/>
          <w:lang w:val="en-US"/>
        </w:rPr>
      </w:pPr>
    </w:p>
    <w:p w14:paraId="242CCBD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5746115" cy="2477135"/>
            <wp:effectExtent l="0" t="0" r="19685" b="12065"/>
            <wp:docPr id="1" name="Picture 1" descr="Screenshot 2026-02-16 at 19.35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6 at 19.35.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5695950" cy="2931795"/>
            <wp:effectExtent l="0" t="0" r="19050" b="14605"/>
            <wp:docPr id="2" name="Picture 2" descr="Screenshot 2026-02-16 at 19.35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6 at 19.35.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D9F5">
      <w:pPr>
        <w:rPr>
          <w:rFonts w:hint="default"/>
          <w:b w:val="0"/>
          <w:bCs w:val="0"/>
          <w:lang w:val="en-US"/>
        </w:rPr>
      </w:pPr>
    </w:p>
    <w:p w14:paraId="348C6173">
      <w:pPr>
        <w:rPr>
          <w:rFonts w:hint="default"/>
          <w:b w:val="0"/>
          <w:bCs w:val="0"/>
          <w:lang w:val="en-US"/>
        </w:rPr>
      </w:pPr>
    </w:p>
    <w:p w14:paraId="4541B07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5271135" cy="2484755"/>
            <wp:effectExtent l="0" t="0" r="12065" b="4445"/>
            <wp:docPr id="6" name="Picture 6" descr="Screenshot 2026-02-16 at 19.54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2-16 at 19.54.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0183">
      <w:pPr>
        <w:rPr>
          <w:rFonts w:hint="default"/>
          <w:b w:val="0"/>
          <w:bCs w:val="0"/>
          <w:lang w:val="en-US"/>
        </w:rPr>
      </w:pPr>
    </w:p>
    <w:p w14:paraId="7FF80C2F">
      <w:pPr>
        <w:rPr>
          <w:rFonts w:hint="default"/>
          <w:b w:val="0"/>
          <w:bCs w:val="0"/>
          <w:lang w:val="en-US"/>
        </w:rPr>
      </w:pPr>
    </w:p>
    <w:p w14:paraId="6666FA5C">
      <w:pPr>
        <w:rPr>
          <w:rFonts w:hint="default"/>
          <w:b w:val="0"/>
          <w:bCs w:val="0"/>
          <w:lang w:val="en-US"/>
        </w:rPr>
      </w:pPr>
    </w:p>
    <w:p w14:paraId="79C34957">
      <w:pPr>
        <w:rPr>
          <w:rFonts w:hint="default"/>
          <w:b w:val="0"/>
          <w:bCs w:val="0"/>
          <w:lang w:val="en-US"/>
        </w:rPr>
      </w:pPr>
    </w:p>
    <w:p w14:paraId="4DB650C6">
      <w:pPr>
        <w:rPr>
          <w:rFonts w:hint="default"/>
          <w:b w:val="0"/>
          <w:bCs w:val="0"/>
          <w:lang w:val="en-US"/>
        </w:rPr>
      </w:pPr>
    </w:p>
    <w:p w14:paraId="406C1D61">
      <w:pPr>
        <w:rPr>
          <w:rFonts w:hint="default"/>
          <w:b w:val="0"/>
          <w:bCs w:val="0"/>
          <w:lang w:val="en-US"/>
        </w:rPr>
      </w:pPr>
    </w:p>
    <w:p w14:paraId="3EBF2BF0">
      <w:pPr>
        <w:rPr>
          <w:rFonts w:hint="default"/>
          <w:b w:val="0"/>
          <w:bCs w:val="0"/>
          <w:lang w:val="en-US"/>
        </w:rPr>
      </w:pPr>
    </w:p>
    <w:p w14:paraId="253691AD">
      <w:pPr>
        <w:rPr>
          <w:rFonts w:hint="default"/>
          <w:b w:val="0"/>
          <w:bCs w:val="0"/>
          <w:lang w:val="en-US"/>
        </w:rPr>
      </w:pPr>
    </w:p>
    <w:p w14:paraId="12356B13">
      <w:pPr>
        <w:rPr>
          <w:rFonts w:hint="default"/>
          <w:b w:val="0"/>
          <w:bCs w:val="0"/>
          <w:lang w:val="en-US"/>
        </w:rPr>
      </w:pPr>
    </w:p>
    <w:p w14:paraId="7DBBD8C7">
      <w:pPr>
        <w:rPr>
          <w:rFonts w:hint="default"/>
          <w:b w:val="0"/>
          <w:bCs w:val="0"/>
          <w:lang w:val="en-US"/>
        </w:rPr>
      </w:pPr>
    </w:p>
    <w:p w14:paraId="7DE0F0DD">
      <w:pPr>
        <w:rPr>
          <w:rFonts w:hint="default"/>
          <w:b w:val="0"/>
          <w:bCs w:val="0"/>
          <w:lang w:val="en-US"/>
        </w:rPr>
      </w:pPr>
    </w:p>
    <w:p w14:paraId="76C9E8C8">
      <w:pPr>
        <w:rPr>
          <w:rFonts w:hint="default"/>
          <w:b w:val="0"/>
          <w:bCs w:val="0"/>
          <w:lang w:val="en-US"/>
        </w:rPr>
      </w:pPr>
    </w:p>
    <w:p w14:paraId="27A316B5">
      <w:pPr>
        <w:rPr>
          <w:rFonts w:hint="default"/>
          <w:b w:val="0"/>
          <w:bCs w:val="0"/>
          <w:lang w:val="en-US"/>
        </w:rPr>
      </w:pPr>
    </w:p>
    <w:p w14:paraId="52E5DA70">
      <w:pPr>
        <w:rPr>
          <w:rFonts w:hint="default"/>
          <w:b w:val="0"/>
          <w:bCs w:val="0"/>
          <w:lang w:val="en-US"/>
        </w:rPr>
      </w:pPr>
    </w:p>
    <w:p w14:paraId="08D6DC78">
      <w:pPr>
        <w:numPr>
          <w:ilvl w:val="0"/>
          <w:numId w:val="1"/>
        </w:num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CALCULATING MEDIAN FOR MONTHLY SALARY</w:t>
      </w:r>
    </w:p>
    <w:p w14:paraId="2B3A0319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5264785" cy="1698625"/>
            <wp:effectExtent l="0" t="0" r="18415" b="3175"/>
            <wp:docPr id="3" name="Picture 3" descr="Screenshot 2026-02-16 at 19.42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16 at 19.42.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E7FD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28558DD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E7CABD6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</w:t>
      </w:r>
    </w:p>
    <w:p w14:paraId="5DB2918A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1F50667F">
      <w:pPr>
        <w:numPr>
          <w:ilvl w:val="0"/>
          <w:numId w:val="2"/>
        </w:numPr>
        <w:ind w:left="720" w:leftChars="0" w:firstLine="0" w:firstLineChars="0"/>
        <w:rPr>
          <w:rFonts w:hint="default"/>
          <w:b w:val="0"/>
          <w:bCs w:val="0"/>
          <w:sz w:val="16"/>
          <w:szCs w:val="16"/>
          <w:lang w:val="en-US"/>
        </w:rPr>
      </w:pPr>
      <w:r>
        <w:rPr>
          <w:rFonts w:hint="default"/>
          <w:b w:val="0"/>
          <w:bCs w:val="0"/>
          <w:sz w:val="16"/>
          <w:szCs w:val="16"/>
          <w:lang w:val="en-US"/>
        </w:rPr>
        <w:t>GENERATING A NEW COLUMN FOR PERFORMANCE SCORE</w:t>
      </w:r>
    </w:p>
    <w:p w14:paraId="508E1727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05404054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50AB8C68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  <w:r>
        <w:rPr>
          <w:rFonts w:hint="default"/>
          <w:b w:val="0"/>
          <w:bCs w:val="0"/>
          <w:sz w:val="16"/>
          <w:szCs w:val="16"/>
          <w:lang w:val="en-US"/>
        </w:rPr>
        <w:drawing>
          <wp:inline distT="0" distB="0" distL="114300" distR="114300">
            <wp:extent cx="5263515" cy="1955165"/>
            <wp:effectExtent l="0" t="0" r="19685" b="635"/>
            <wp:docPr id="4" name="Picture 4" descr="Screenshot 2026-02-16 at 19.51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16 at 19.51.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155F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1F423A79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7ED46505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47164A1D">
      <w:pPr>
        <w:numPr>
          <w:ilvl w:val="0"/>
          <w:numId w:val="2"/>
        </w:numPr>
        <w:ind w:left="720" w:leftChars="0" w:firstLine="0" w:firstLineChars="0"/>
        <w:rPr>
          <w:rFonts w:hint="default"/>
          <w:b w:val="0"/>
          <w:bCs w:val="0"/>
          <w:sz w:val="16"/>
          <w:szCs w:val="16"/>
          <w:lang w:val="en-US"/>
        </w:rPr>
      </w:pPr>
      <w:r>
        <w:rPr>
          <w:rFonts w:hint="default"/>
          <w:b w:val="0"/>
          <w:bCs w:val="0"/>
          <w:sz w:val="16"/>
          <w:szCs w:val="16"/>
          <w:lang w:val="en-US"/>
        </w:rPr>
        <w:t>YEARS OF EXPERIENCE VERSUS PERFORMANCE SCORE</w:t>
      </w:r>
    </w:p>
    <w:p w14:paraId="12CAE4BE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305C162F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2E4768AC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  <w:r>
        <w:rPr>
          <w:rFonts w:hint="default"/>
          <w:b w:val="0"/>
          <w:bCs w:val="0"/>
          <w:sz w:val="16"/>
          <w:szCs w:val="16"/>
          <w:lang w:val="en-US"/>
        </w:rPr>
        <w:drawing>
          <wp:inline distT="0" distB="0" distL="114300" distR="114300">
            <wp:extent cx="5266690" cy="3703320"/>
            <wp:effectExtent l="0" t="0" r="16510" b="5080"/>
            <wp:docPr id="5" name="Picture 5" descr="Screenshot 2026-02-16 at 19.53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16 at 19.53.0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4DCD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58AB5D23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77F15BE2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414B79EA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0EA8FD4C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76AC9B11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4E85F6AD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23DBB19D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07989388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3F01C7E3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33AD3436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5EB6EAC9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7CF75D97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45E299EA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0582E9F7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28D50360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33CC288B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5643FEB7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241DCAE3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16AEE206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643B2A0D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16850438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46BEF524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2F234678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79FD947B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7051DA6E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7B70755C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574B4234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451FF7B9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5F45CB02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6E646FCC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5AAAF103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3255DB1B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723055D4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278AC827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2B2BF601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1C32EA4C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6ABD806B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682C65C5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22A9CB6A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5CF6B038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34498067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2DB85434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p w14:paraId="2DF27765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Question 3.</w:t>
      </w:r>
    </w:p>
    <w:p w14:paraId="6492024A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A.</w:t>
      </w:r>
    </w:p>
    <w:p w14:paraId="1D43DA35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1610" cy="2449195"/>
            <wp:effectExtent l="0" t="0" r="21590" b="14605"/>
            <wp:docPr id="8" name="Picture 8" descr="Screenshot 2026-02-16 200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2-16 2008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B2BC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0975" cy="2581910"/>
            <wp:effectExtent l="0" t="0" r="22225" b="8890"/>
            <wp:docPr id="9" name="Picture 9" descr="Screenshot 2026-02-16 193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2-16 1933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8BE4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8595" cy="2564765"/>
            <wp:effectExtent l="0" t="0" r="14605" b="635"/>
            <wp:docPr id="10" name="Picture 10" descr="Screenshot 2026-02-16 193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2-16 1935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AC39">
      <w:pPr>
        <w:rPr>
          <w:rFonts w:hint="default" w:ascii="Arial" w:hAnsi="Arial" w:cs="Arial"/>
          <w:lang w:val="en-US"/>
        </w:rPr>
      </w:pPr>
    </w:p>
    <w:p w14:paraId="637EE5D7">
      <w:pPr>
        <w:rPr>
          <w:rFonts w:hint="default" w:ascii="Arial" w:hAnsi="Arial" w:cs="Arial"/>
          <w:lang w:val="en-US"/>
        </w:rPr>
      </w:pPr>
    </w:p>
    <w:p w14:paraId="360EFD7C">
      <w:pPr>
        <w:rPr>
          <w:rFonts w:hint="default" w:ascii="Arial" w:hAnsi="Arial" w:cs="Arial"/>
          <w:lang w:val="en-US"/>
        </w:rPr>
      </w:pPr>
    </w:p>
    <w:p w14:paraId="56E970C8">
      <w:pPr>
        <w:rPr>
          <w:rFonts w:hint="default" w:ascii="Arial" w:hAnsi="Arial" w:cs="Arial"/>
          <w:lang w:val="en-US"/>
        </w:rPr>
      </w:pPr>
    </w:p>
    <w:p w14:paraId="68CC415E">
      <w:pPr>
        <w:rPr>
          <w:rFonts w:hint="default" w:ascii="Arial" w:hAnsi="Arial" w:cs="Arial"/>
          <w:lang w:val="en-US"/>
        </w:rPr>
      </w:pPr>
    </w:p>
    <w:p w14:paraId="09FF4FCA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B.</w:t>
      </w:r>
    </w:p>
    <w:p w14:paraId="65A04468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7325" cy="2272030"/>
            <wp:effectExtent l="0" t="0" r="15875" b="13970"/>
            <wp:docPr id="11" name="Picture 11" descr="Screenshot 2026-02-16 194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2-16 19460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C9F6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7325" cy="774065"/>
            <wp:effectExtent l="0" t="0" r="15875" b="13335"/>
            <wp:docPr id="12" name="Picture 12" descr="Screenshot 2026-02-16 19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2-16 19474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8BBB">
      <w:pPr>
        <w:rPr>
          <w:rFonts w:hint="default" w:ascii="Arial" w:hAnsi="Arial" w:cs="Arial"/>
          <w:lang w:val="en-US"/>
        </w:rPr>
      </w:pPr>
    </w:p>
    <w:p w14:paraId="3846B583">
      <w:pPr>
        <w:rPr>
          <w:rFonts w:hint="default" w:ascii="Arial" w:hAnsi="Arial" w:cs="Arial"/>
          <w:lang w:val="en-US"/>
        </w:rPr>
      </w:pPr>
    </w:p>
    <w:p w14:paraId="19BB0149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C.</w:t>
      </w:r>
    </w:p>
    <w:p w14:paraId="7899E29E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72405" cy="1774190"/>
            <wp:effectExtent l="0" t="0" r="10795" b="3810"/>
            <wp:docPr id="13" name="Picture 13" descr="Screenshot 2026-02-16 195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2-16 19535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DDC2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1610" cy="2274570"/>
            <wp:effectExtent l="0" t="0" r="21590" b="11430"/>
            <wp:docPr id="14" name="Picture 14" descr="Screenshot 2026-02-16 195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2-16 19545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F867">
      <w:pPr>
        <w:numPr>
          <w:numId w:val="0"/>
        </w:numPr>
        <w:rPr>
          <w:rFonts w:hint="default"/>
          <w:b w:val="0"/>
          <w:bCs w:val="0"/>
          <w:sz w:val="16"/>
          <w:szCs w:val="1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6EC8B"/>
    <w:multiLevelType w:val="singleLevel"/>
    <w:tmpl w:val="D3E6EC8B"/>
    <w:lvl w:ilvl="0" w:tentative="0">
      <w:start w:val="1"/>
      <w:numFmt w:val="upperRoman"/>
      <w:suff w:val="space"/>
      <w:lvlText w:val="%1."/>
      <w:lvlJc w:val="left"/>
      <w:pPr>
        <w:ind w:left="720" w:leftChars="0" w:firstLine="0" w:firstLineChars="0"/>
      </w:pPr>
    </w:lvl>
  </w:abstractNum>
  <w:abstractNum w:abstractNumId="1">
    <w:nsid w:val="FFEF9257"/>
    <w:multiLevelType w:val="singleLevel"/>
    <w:tmpl w:val="FFEF9257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BB3D8"/>
    <w:rsid w:val="77DBB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2026-02-16T19:24:00Z</dcterms:created>
  <dc:creator>bahati yves</dc:creator>
  <cp:lastModifiedBy>bahati yves</cp:lastModifiedBy>
  <dcterms:modified xsi:type="dcterms:W3CDTF">2026-02-16T20:17:01Z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F91D688483DF2FBAC9529369F940F4CD_41</vt:lpwstr>
  </property>
</Properties>
</file>