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1A8D" w14:textId="77777777" w:rsidR="0081029F" w:rsidRPr="00B52374" w:rsidRDefault="0081029F" w:rsidP="00142066">
      <w:pPr>
        <w:jc w:val="both"/>
        <w:rPr>
          <w:rFonts w:ascii="Arial" w:hAnsi="Arial" w:cs="Arial"/>
        </w:rPr>
      </w:pPr>
      <w:r w:rsidRPr="00B52374">
        <w:rPr>
          <w:rFonts w:ascii="Arial" w:hAnsi="Arial" w:cs="Arial"/>
        </w:rPr>
        <w:t>NUCLEOTÍDEOS E ÁCIDOS NUCLEICOS</w:t>
      </w:r>
    </w:p>
    <w:p w14:paraId="76D3517C" w14:textId="77777777" w:rsidR="00CA5533" w:rsidRPr="00142066" w:rsidRDefault="00CA5533" w:rsidP="00142066">
      <w:pPr>
        <w:jc w:val="both"/>
        <w:rPr>
          <w:rFonts w:ascii="Arial" w:hAnsi="Arial" w:cs="Arial"/>
          <w:noProof/>
          <w:color w:val="000000"/>
        </w:rPr>
      </w:pPr>
    </w:p>
    <w:p w14:paraId="23EA0014" w14:textId="77777777" w:rsidR="00CA5533" w:rsidRPr="00142066" w:rsidRDefault="00CA5533" w:rsidP="00142066">
      <w:pPr>
        <w:jc w:val="both"/>
        <w:rPr>
          <w:rFonts w:ascii="Arial" w:hAnsi="Arial" w:cs="Arial"/>
          <w:noProof/>
          <w:color w:val="000000"/>
        </w:rPr>
      </w:pPr>
      <w:r w:rsidRPr="00142066">
        <w:rPr>
          <w:rFonts w:ascii="Arial" w:hAnsi="Arial" w:cs="Arial"/>
          <w:noProof/>
          <w:color w:val="000000"/>
        </w:rPr>
        <w:t xml:space="preserve">Em abril de 2003, foi feito um anúncio que marcou um grande passo em frente na </w:t>
      </w:r>
      <w:smartTag w:uri="urn:schemas-microsoft-com:office:smarttags" w:element="PersonName">
        <w:smartTagPr>
          <w:attr w:name="ProductID" w:val="la medicina. Por"/>
        </w:smartTagPr>
        <w:r w:rsidRPr="00142066">
          <w:rPr>
            <w:rFonts w:ascii="Arial" w:hAnsi="Arial" w:cs="Arial"/>
            <w:noProof/>
            <w:color w:val="000000"/>
          </w:rPr>
          <w:t>la medicina. Por</w:t>
        </w:r>
      </w:smartTag>
      <w:r w:rsidRPr="00142066">
        <w:rPr>
          <w:rFonts w:ascii="Arial" w:hAnsi="Arial" w:cs="Arial"/>
          <w:noProof/>
          <w:color w:val="000000"/>
        </w:rPr>
        <w:t>ação conjunta da comunidade científica internacional, o Projeto Genoma Humano havia sido concluído.</w:t>
      </w:r>
    </w:p>
    <w:p w14:paraId="332904C1" w14:textId="0B733E93" w:rsidR="006C0B10" w:rsidRDefault="00C91F24" w:rsidP="00142066">
      <w:pPr>
        <w:jc w:val="both"/>
        <w:rPr>
          <w:rFonts w:ascii="Arial" w:hAnsi="Arial" w:cs="Arial"/>
        </w:rPr>
      </w:pPr>
      <w:r w:rsidRPr="00142066">
        <w:rPr>
          <w:rFonts w:ascii="Arial" w:hAnsi="Arial" w:cs="Arial"/>
          <w:color w:val="040C28"/>
        </w:rPr>
        <w:t xml:space="preserve">Os nucleotídeos são as unidades e substâncias químicas que se juntam para formar os ácidos nucléicos, principalmente o RNA e o DNA </w:t>
      </w:r>
      <w:r w:rsidRPr="00142066">
        <w:rPr>
          <w:rFonts w:ascii="Arial" w:hAnsi="Arial" w:cs="Arial"/>
          <w:color w:val="202124"/>
          <w:shd w:val="clear" w:color="auto" w:fill="FFFFFF"/>
        </w:rPr>
        <w:t xml:space="preserve">. </w:t>
      </w:r>
      <w:r w:rsidR="00843771" w:rsidRPr="00B52374">
        <w:rPr>
          <w:rFonts w:ascii="Arial" w:hAnsi="Arial" w:cs="Arial"/>
        </w:rPr>
        <w:t xml:space="preserve">Os nucleotídeos são formados por: açúcar, base nitrogenada e fosfato. </w:t>
      </w:r>
      <w:proofErr w:type="spellStart"/>
      <w:r w:rsidR="00B52374" w:rsidRPr="009249EE">
        <w:rPr>
          <w:rFonts w:ascii="Arial" w:hAnsi="Arial" w:cs="Arial"/>
          <w:lang w:val="pt-BR"/>
        </w:rPr>
        <w:t>Estés</w:t>
      </w:r>
      <w:proofErr w:type="spellEnd"/>
      <w:r w:rsidR="00843771" w:rsidRPr="00B52374">
        <w:rPr>
          <w:rFonts w:ascii="Arial" w:hAnsi="Arial" w:cs="Arial"/>
          <w:lang w:val="pt-BR"/>
        </w:rPr>
        <w:t xml:space="preserve"> constituem seus</w:t>
      </w:r>
      <w:r w:rsidR="00843771" w:rsidRPr="00B52374">
        <w:rPr>
          <w:rFonts w:ascii="Arial" w:hAnsi="Arial" w:cs="Arial"/>
        </w:rPr>
        <w:t xml:space="preserve"> elementos constantes. </w:t>
      </w:r>
    </w:p>
    <w:p w14:paraId="7B48EC37" w14:textId="77777777" w:rsidR="00CB73F5" w:rsidRPr="00CB73F5" w:rsidRDefault="00CB73F5" w:rsidP="00CB73F5">
      <w:pPr>
        <w:jc w:val="both"/>
        <w:rPr>
          <w:rFonts w:ascii="Arial" w:hAnsi="Arial" w:cs="Arial"/>
        </w:rPr>
      </w:pPr>
      <w:r w:rsidRPr="00CB73F5">
        <w:rPr>
          <w:rFonts w:ascii="Arial" w:hAnsi="Arial" w:cs="Arial"/>
        </w:rPr>
        <w:t>Observe os componentes de um nucleotídeo.</w:t>
      </w:r>
    </w:p>
    <w:p w14:paraId="379AF863" w14:textId="77777777" w:rsidR="00CB73F5" w:rsidRPr="0043094B" w:rsidRDefault="00CB73F5" w:rsidP="0043094B">
      <w:pPr>
        <w:pStyle w:val="Prrafodelista"/>
        <w:numPr>
          <w:ilvl w:val="0"/>
          <w:numId w:val="9"/>
        </w:numPr>
        <w:jc w:val="both"/>
        <w:rPr>
          <w:rFonts w:ascii="Arial" w:hAnsi="Arial" w:cs="Arial"/>
        </w:rPr>
      </w:pPr>
      <w:r w:rsidRPr="0043094B">
        <w:rPr>
          <w:rFonts w:ascii="Arial" w:hAnsi="Arial" w:cs="Arial"/>
        </w:rPr>
        <w:t>Um açúcar de cinco carbonos (pentose): As pentoses encontradas nos ácidos nucleicos são a ribose (C5H10O5) e a desoxirribose (C5H10O4).</w:t>
      </w:r>
    </w:p>
    <w:p w14:paraId="4F37B1ED" w14:textId="1E1461BC" w:rsidR="00CB73F5" w:rsidRDefault="00CB73F5" w:rsidP="0043094B">
      <w:pPr>
        <w:pStyle w:val="Prrafodelista"/>
        <w:numPr>
          <w:ilvl w:val="0"/>
          <w:numId w:val="9"/>
        </w:numPr>
        <w:jc w:val="both"/>
        <w:rPr>
          <w:rFonts w:ascii="Arial" w:hAnsi="Arial" w:cs="Arial"/>
        </w:rPr>
      </w:pPr>
      <w:r w:rsidRPr="0043094B">
        <w:rPr>
          <w:rFonts w:ascii="Arial" w:hAnsi="Arial" w:cs="Arial"/>
        </w:rPr>
        <w:t>Uma base nitrogenada: As bases nitrogenadas podem ser de dois tipos: pirimidinas e purinas. Uma pirimidina tem um anel de seis átomos, já as purinas possuem um anel de seis átomos fusionados a um anel de cinco átomos. As purinas são: adenina (A) e guanina (G). Já as pirimidinas são: citosina (C), timina (T) e uracila (U)</w:t>
      </w:r>
    </w:p>
    <w:p w14:paraId="0EF6325B" w14:textId="461CC4C0" w:rsidR="0043094B" w:rsidRDefault="0043094B" w:rsidP="0043094B">
      <w:pPr>
        <w:pStyle w:val="Prrafodelista"/>
        <w:numPr>
          <w:ilvl w:val="0"/>
          <w:numId w:val="9"/>
        </w:numPr>
        <w:jc w:val="both"/>
        <w:rPr>
          <w:rFonts w:ascii="Arial" w:hAnsi="Arial" w:cs="Arial"/>
        </w:rPr>
      </w:pPr>
      <w:r>
        <w:rPr>
          <w:rFonts w:ascii="Arial" w:hAnsi="Arial" w:cs="Arial"/>
        </w:rPr>
        <w:t>U</w:t>
      </w:r>
      <w:r w:rsidRPr="0043094B">
        <w:rPr>
          <w:rFonts w:ascii="Arial" w:hAnsi="Arial" w:cs="Arial"/>
        </w:rPr>
        <w:t>m grupo fosfato: O grupo fosfato origina-se do ácido fosfórico.</w:t>
      </w:r>
    </w:p>
    <w:p w14:paraId="58B4E6EB" w14:textId="14F6085D" w:rsidR="00F902EB" w:rsidRDefault="00F902EB" w:rsidP="00F902EB">
      <w:pPr>
        <w:jc w:val="both"/>
        <w:rPr>
          <w:rFonts w:ascii="Arial" w:hAnsi="Arial" w:cs="Arial"/>
        </w:rPr>
      </w:pPr>
    </w:p>
    <w:p w14:paraId="3DAB84F8" w14:textId="558A5E7B" w:rsidR="00F902EB" w:rsidRDefault="00F902EB" w:rsidP="00F902EB">
      <w:pPr>
        <w:jc w:val="both"/>
        <w:rPr>
          <w:rFonts w:ascii="Arial" w:hAnsi="Arial" w:cs="Arial"/>
        </w:rPr>
      </w:pPr>
      <w:r>
        <w:rPr>
          <w:rFonts w:ascii="Arial" w:hAnsi="Arial" w:cs="Arial"/>
          <w:noProof/>
        </w:rPr>
        <w:drawing>
          <wp:inline distT="0" distB="0" distL="0" distR="0" wp14:anchorId="4C4494D2" wp14:editId="6CE9846E">
            <wp:extent cx="3810000" cy="2781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pic:spPr>
                </pic:pic>
              </a:graphicData>
            </a:graphic>
          </wp:inline>
        </w:drawing>
      </w:r>
    </w:p>
    <w:p w14:paraId="6E379CA9" w14:textId="6681FAF3" w:rsidR="00F902EB" w:rsidRDefault="00F902EB" w:rsidP="00F902EB">
      <w:pPr>
        <w:jc w:val="both"/>
        <w:rPr>
          <w:rFonts w:ascii="Arial" w:hAnsi="Arial" w:cs="Arial"/>
        </w:rPr>
      </w:pPr>
    </w:p>
    <w:p w14:paraId="5FA68783" w14:textId="77777777" w:rsidR="00F902EB" w:rsidRPr="00F902EB" w:rsidRDefault="00F902EB" w:rsidP="00F902EB">
      <w:pPr>
        <w:jc w:val="both"/>
        <w:rPr>
          <w:rFonts w:ascii="Arial" w:hAnsi="Arial" w:cs="Arial"/>
          <w:b/>
          <w:bCs/>
          <w:sz w:val="28"/>
          <w:szCs w:val="28"/>
          <w:u w:val="single"/>
        </w:rPr>
      </w:pPr>
      <w:r w:rsidRPr="00F902EB">
        <w:rPr>
          <w:rFonts w:ascii="Arial" w:hAnsi="Arial" w:cs="Arial"/>
          <w:b/>
          <w:bCs/>
          <w:sz w:val="28"/>
          <w:szCs w:val="28"/>
          <w:u w:val="single"/>
        </w:rPr>
        <w:t>Estrutura dos ácidos nucleicos</w:t>
      </w:r>
    </w:p>
    <w:p w14:paraId="23852A59" w14:textId="1C73C10D" w:rsidR="00F902EB" w:rsidRDefault="00F902EB" w:rsidP="00F902EB">
      <w:pPr>
        <w:jc w:val="both"/>
        <w:rPr>
          <w:rFonts w:ascii="Arial" w:hAnsi="Arial" w:cs="Arial"/>
        </w:rPr>
      </w:pPr>
      <w:r w:rsidRPr="00F902EB">
        <w:rPr>
          <w:rFonts w:ascii="Arial" w:hAnsi="Arial" w:cs="Arial"/>
        </w:rPr>
        <w:t>Os ácidos nucleicos apresentam uma estrutura básica, um conjunto de nucleotídeos, de forma que cada nucleotídeo é formado por um anel de pentose, uma base nitrogenada e um grupamento fosfato</w:t>
      </w:r>
      <w:r>
        <w:rPr>
          <w:rFonts w:ascii="Arial" w:hAnsi="Arial" w:cs="Arial"/>
        </w:rPr>
        <w:t>.</w:t>
      </w:r>
    </w:p>
    <w:p w14:paraId="1FC1CA9E" w14:textId="59416D7B" w:rsidR="00F902EB" w:rsidRDefault="00F902EB" w:rsidP="00F902EB">
      <w:pPr>
        <w:jc w:val="both"/>
        <w:rPr>
          <w:rFonts w:ascii="Arial" w:hAnsi="Arial" w:cs="Arial"/>
        </w:rPr>
      </w:pPr>
      <w:r w:rsidRPr="00F902EB">
        <w:rPr>
          <w:rFonts w:ascii="Arial" w:hAnsi="Arial" w:cs="Arial"/>
        </w:rPr>
        <w:t>A união de várias unidades nucleotídicas se dá uma por uma ligação do tipo fosfodiéster, entre o grupo fosfato e o açúcar de 5 carbonos — é assim que acontece a polimerização que dá origem ao DNA ou RNA.</w:t>
      </w:r>
    </w:p>
    <w:p w14:paraId="2E3EF133" w14:textId="23BCC8E5" w:rsidR="0043094B" w:rsidRPr="0043094B" w:rsidRDefault="0043094B" w:rsidP="0043094B">
      <w:pPr>
        <w:jc w:val="both"/>
        <w:rPr>
          <w:rFonts w:ascii="Arial" w:hAnsi="Arial" w:cs="Arial"/>
        </w:rPr>
      </w:pPr>
      <w:r w:rsidRPr="0043094B">
        <w:rPr>
          <w:rFonts w:ascii="Arial" w:hAnsi="Arial" w:cs="Arial"/>
        </w:rPr>
        <w:t>Existem dois tipos de ácidos nucleicos: o DNA e o RNA. Eles são responsáveis por codificar e traduzir as informações genéticas para a síntese de proteínas nos organismos vivos.</w:t>
      </w:r>
    </w:p>
    <w:p w14:paraId="7A15163D" w14:textId="5F344CDD" w:rsidR="0043094B" w:rsidRDefault="0043094B" w:rsidP="0043094B">
      <w:pPr>
        <w:jc w:val="both"/>
        <w:rPr>
          <w:rFonts w:ascii="Arial" w:hAnsi="Arial" w:cs="Arial"/>
        </w:rPr>
      </w:pPr>
      <w:r w:rsidRPr="0043094B">
        <w:rPr>
          <w:rFonts w:ascii="Arial" w:hAnsi="Arial" w:cs="Arial"/>
        </w:rPr>
        <w:t xml:space="preserve">Os ácidos nucleicos DNA e RNA têm funções cruciais nos seres vivos. O DNA é o material genético que armazena as informações genéticas hereditárias, que são transmitidas de geração em geração. Ele contém as instruções para a </w:t>
      </w:r>
      <w:r w:rsidRPr="0043094B">
        <w:rPr>
          <w:rFonts w:ascii="Arial" w:hAnsi="Arial" w:cs="Arial"/>
        </w:rPr>
        <w:lastRenderedPageBreak/>
        <w:t>síntese de todas as proteínas do organismo, que são fundamentais para a estrutura e função celular.</w:t>
      </w:r>
    </w:p>
    <w:p w14:paraId="7475B4B7" w14:textId="285890B4" w:rsidR="0043094B" w:rsidRDefault="0043094B" w:rsidP="0043094B">
      <w:pPr>
        <w:jc w:val="both"/>
        <w:rPr>
          <w:rFonts w:ascii="Arial" w:hAnsi="Arial" w:cs="Arial"/>
        </w:rPr>
      </w:pPr>
      <w:r w:rsidRPr="0043094B">
        <w:rPr>
          <w:rFonts w:ascii="Arial" w:hAnsi="Arial" w:cs="Arial"/>
        </w:rPr>
        <w:t>RNA tem várias funções importantes no processamento e na expressão do DNA. Ele é responsável por traduzir as informações genéticas contidas no DNA para a síntese de proteínas específicas, bem como no controle do metabolismo e da divisão celular. Além disso, também tem funções estruturais, como na composição de ribossomos, que são as organelas celulares responsáveis pela síntese de proteínas.</w:t>
      </w:r>
    </w:p>
    <w:p w14:paraId="68B40628" w14:textId="1755D8BA" w:rsidR="0043094B" w:rsidRDefault="0043094B" w:rsidP="0043094B">
      <w:pPr>
        <w:jc w:val="both"/>
        <w:rPr>
          <w:rFonts w:ascii="Arial" w:hAnsi="Arial" w:cs="Arial"/>
        </w:rPr>
      </w:pPr>
    </w:p>
    <w:p w14:paraId="176E74B3" w14:textId="77777777" w:rsidR="00C421D5" w:rsidRPr="00B52374" w:rsidRDefault="00C421D5" w:rsidP="0043094B">
      <w:pPr>
        <w:jc w:val="both"/>
        <w:rPr>
          <w:rFonts w:ascii="Arial" w:hAnsi="Arial" w:cs="Arial"/>
        </w:rPr>
      </w:pPr>
    </w:p>
    <w:p w14:paraId="25C6A00F" w14:textId="00816F38" w:rsidR="00F902EB" w:rsidRDefault="00F902EB" w:rsidP="00C421D5">
      <w:pPr>
        <w:jc w:val="both"/>
        <w:rPr>
          <w:rFonts w:ascii="Arial" w:hAnsi="Arial" w:cs="Arial"/>
          <w:b/>
          <w:bCs/>
          <w:sz w:val="28"/>
          <w:szCs w:val="28"/>
          <w:u w:val="single"/>
        </w:rPr>
      </w:pPr>
      <w:r>
        <w:rPr>
          <w:rFonts w:ascii="Arial" w:hAnsi="Arial" w:cs="Arial"/>
          <w:b/>
          <w:bCs/>
          <w:noProof/>
          <w:sz w:val="28"/>
          <w:szCs w:val="28"/>
          <w:u w:val="single"/>
        </w:rPr>
        <w:drawing>
          <wp:inline distT="0" distB="0" distL="0" distR="0" wp14:anchorId="6EC7C89F" wp14:editId="772C7B41">
            <wp:extent cx="4886325" cy="38195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819525"/>
                    </a:xfrm>
                    <a:prstGeom prst="rect">
                      <a:avLst/>
                    </a:prstGeom>
                    <a:noFill/>
                  </pic:spPr>
                </pic:pic>
              </a:graphicData>
            </a:graphic>
          </wp:inline>
        </w:drawing>
      </w:r>
    </w:p>
    <w:p w14:paraId="560AEF58" w14:textId="77777777" w:rsidR="00F902EB" w:rsidRDefault="00F902EB" w:rsidP="00C421D5">
      <w:pPr>
        <w:jc w:val="both"/>
        <w:rPr>
          <w:rFonts w:ascii="Arial" w:hAnsi="Arial" w:cs="Arial"/>
          <w:b/>
          <w:bCs/>
          <w:sz w:val="28"/>
          <w:szCs w:val="28"/>
          <w:u w:val="single"/>
        </w:rPr>
      </w:pPr>
    </w:p>
    <w:p w14:paraId="65657BA0" w14:textId="4FF71C71" w:rsidR="00C421D5" w:rsidRPr="00F902EB" w:rsidRDefault="00C421D5" w:rsidP="00C421D5">
      <w:pPr>
        <w:jc w:val="both"/>
        <w:rPr>
          <w:rFonts w:ascii="Arial" w:hAnsi="Arial" w:cs="Arial"/>
          <w:b/>
          <w:bCs/>
        </w:rPr>
      </w:pPr>
      <w:r w:rsidRPr="00F902EB">
        <w:rPr>
          <w:rFonts w:ascii="Arial" w:hAnsi="Arial" w:cs="Arial"/>
          <w:b/>
          <w:bCs/>
        </w:rPr>
        <w:t>Estrutura do DNA</w:t>
      </w:r>
    </w:p>
    <w:p w14:paraId="75E4A620" w14:textId="77777777" w:rsidR="00C421D5" w:rsidRPr="00C421D5" w:rsidRDefault="00C421D5" w:rsidP="00C421D5">
      <w:pPr>
        <w:jc w:val="both"/>
        <w:rPr>
          <w:rFonts w:ascii="Arial" w:hAnsi="Arial" w:cs="Arial"/>
          <w:b/>
          <w:bCs/>
        </w:rPr>
      </w:pPr>
    </w:p>
    <w:p w14:paraId="01448CDC" w14:textId="77777777" w:rsidR="00C421D5" w:rsidRPr="00C421D5" w:rsidRDefault="00C421D5" w:rsidP="00C421D5">
      <w:pPr>
        <w:jc w:val="both"/>
        <w:rPr>
          <w:rFonts w:ascii="Arial" w:hAnsi="Arial" w:cs="Arial"/>
        </w:rPr>
      </w:pPr>
      <w:r w:rsidRPr="00C421D5">
        <w:rPr>
          <w:rFonts w:ascii="Arial" w:hAnsi="Arial" w:cs="Arial"/>
        </w:rPr>
        <w:t>As moléculas de DNA possuem dois polinucleotídeos que se espiralam, formando a estrutura conhecida como dupla hélice. A parte externa da hélice é formada pelas cadeias principais açúcar-fosfato, enquanto as bases nitrogenadas estão pareadas no interior da hélice. Os dois polinucleotídeos estão unidos por ligações estabelecidas entre os pares de bases.</w:t>
      </w:r>
    </w:p>
    <w:p w14:paraId="3DDC7E55" w14:textId="77777777" w:rsidR="00C421D5" w:rsidRPr="00C421D5" w:rsidRDefault="00C421D5" w:rsidP="00C421D5">
      <w:pPr>
        <w:jc w:val="both"/>
        <w:rPr>
          <w:rFonts w:ascii="Arial" w:hAnsi="Arial" w:cs="Arial"/>
        </w:rPr>
      </w:pPr>
    </w:p>
    <w:p w14:paraId="4EE75560" w14:textId="77777777" w:rsidR="00C421D5" w:rsidRPr="00C421D5" w:rsidRDefault="00C421D5" w:rsidP="00C421D5">
      <w:pPr>
        <w:jc w:val="both"/>
        <w:rPr>
          <w:rFonts w:ascii="Arial" w:hAnsi="Arial" w:cs="Arial"/>
        </w:rPr>
      </w:pPr>
      <w:r w:rsidRPr="00C421D5">
        <w:rPr>
          <w:rFonts w:ascii="Arial" w:hAnsi="Arial" w:cs="Arial"/>
        </w:rPr>
        <w:t>A união entre os pares de bases não ocorre de maneira aleatória, de modo que o pareamento é observado apenas com bases compatíveis. A adenina presente em uma cadeia, por exemplo, pareia apenas com a timina de outra cadeia. Já a guanina pareia apenas com a citosina. Isso significa que se lermos a sequência de base de uma cadeia, imediatamente saberemos quais bases formam a outra cadeia. Para saber mais, acesse: DNA.</w:t>
      </w:r>
    </w:p>
    <w:p w14:paraId="1BC328A8" w14:textId="77777777" w:rsidR="00C421D5" w:rsidRPr="00C421D5" w:rsidRDefault="00C421D5" w:rsidP="00C421D5">
      <w:pPr>
        <w:jc w:val="both"/>
        <w:rPr>
          <w:rFonts w:ascii="Arial" w:hAnsi="Arial" w:cs="Arial"/>
        </w:rPr>
      </w:pPr>
    </w:p>
    <w:p w14:paraId="28FB7446" w14:textId="5FC60632" w:rsidR="00C421D5" w:rsidRPr="00F902EB" w:rsidRDefault="00C421D5" w:rsidP="00C421D5">
      <w:pPr>
        <w:jc w:val="both"/>
        <w:rPr>
          <w:rFonts w:ascii="Arial" w:hAnsi="Arial" w:cs="Arial"/>
          <w:b/>
          <w:bCs/>
        </w:rPr>
      </w:pPr>
      <w:r w:rsidRPr="00F902EB">
        <w:rPr>
          <w:rFonts w:ascii="Arial" w:hAnsi="Arial" w:cs="Arial"/>
          <w:b/>
          <w:bCs/>
        </w:rPr>
        <w:t>Estrutura do RNA</w:t>
      </w:r>
    </w:p>
    <w:p w14:paraId="4AE88DA5" w14:textId="77777777" w:rsidR="00C421D5" w:rsidRPr="00C421D5" w:rsidRDefault="00C421D5" w:rsidP="00C421D5">
      <w:pPr>
        <w:jc w:val="both"/>
        <w:rPr>
          <w:rFonts w:ascii="Arial" w:hAnsi="Arial" w:cs="Arial"/>
          <w:b/>
          <w:bCs/>
        </w:rPr>
      </w:pPr>
    </w:p>
    <w:p w14:paraId="51A86098" w14:textId="77777777" w:rsidR="00C421D5" w:rsidRPr="00C421D5" w:rsidRDefault="00C421D5" w:rsidP="00C421D5">
      <w:pPr>
        <w:jc w:val="both"/>
        <w:rPr>
          <w:rFonts w:ascii="Arial" w:hAnsi="Arial" w:cs="Arial"/>
        </w:rPr>
      </w:pPr>
      <w:r w:rsidRPr="00C421D5">
        <w:rPr>
          <w:rFonts w:ascii="Arial" w:hAnsi="Arial" w:cs="Arial"/>
        </w:rPr>
        <w:lastRenderedPageBreak/>
        <w:t>As moléculas de RNA, diferentemente das moléculas de DNA, não estão em dupla hélice. O RNA ocorre em cadeia simples. O pareamento de bases pode ocorrer no RNA, levando à formação de estruturas tridimensionais. O RNA transportador, por exemplo, apresenta uma forma que lembra um L, sendo observado o pareamento em algumas regiões. No RNA, a adenina pareia com a uracila, uma vez que a timina não está presente.</w:t>
      </w:r>
    </w:p>
    <w:p w14:paraId="438E85C7" w14:textId="77777777" w:rsidR="00C421D5" w:rsidRPr="00C421D5" w:rsidRDefault="00C421D5" w:rsidP="00C421D5">
      <w:pPr>
        <w:jc w:val="both"/>
        <w:rPr>
          <w:rFonts w:ascii="Arial" w:hAnsi="Arial" w:cs="Arial"/>
        </w:rPr>
      </w:pPr>
    </w:p>
    <w:p w14:paraId="2199D189" w14:textId="53681024" w:rsidR="0081029F" w:rsidRDefault="00C421D5" w:rsidP="00C421D5">
      <w:pPr>
        <w:jc w:val="both"/>
        <w:rPr>
          <w:rFonts w:ascii="Arial" w:hAnsi="Arial" w:cs="Arial"/>
        </w:rPr>
      </w:pPr>
      <w:r w:rsidRPr="00C421D5">
        <w:rPr>
          <w:rFonts w:ascii="Arial" w:hAnsi="Arial" w:cs="Arial"/>
        </w:rPr>
        <w:t>Vale salientar que durante o processo de transcrição (produção de RNA), as duas cadeias da molécula de DNA se separam em determinados pontos, e as bases dos nucleotídeos do RNA se emparelham com seus complementos presentes na cadeia de DNA. Os nucleotídeos se unem, causando a síntese da molécula de RNA, a qual se desprende da molécula de DNA. A ligaçõe entre as duas cadeias do DNA é, então, reestabelecida.</w:t>
      </w:r>
    </w:p>
    <w:p w14:paraId="5A40143C" w14:textId="675535DC" w:rsidR="00F902EB" w:rsidRDefault="00F902EB" w:rsidP="00C421D5">
      <w:pPr>
        <w:jc w:val="both"/>
        <w:rPr>
          <w:rFonts w:ascii="Arial" w:hAnsi="Arial" w:cs="Arial"/>
        </w:rPr>
      </w:pPr>
    </w:p>
    <w:p w14:paraId="3902CF52" w14:textId="77777777" w:rsidR="00F902EB" w:rsidRPr="00F902EB" w:rsidRDefault="00F902EB" w:rsidP="00F902EB">
      <w:pPr>
        <w:jc w:val="both"/>
        <w:rPr>
          <w:rFonts w:ascii="Arial" w:hAnsi="Arial" w:cs="Arial"/>
          <w:b/>
          <w:bCs/>
          <w:sz w:val="28"/>
          <w:szCs w:val="28"/>
          <w:u w:val="single"/>
        </w:rPr>
      </w:pPr>
      <w:r w:rsidRPr="00F902EB">
        <w:rPr>
          <w:rFonts w:ascii="Arial" w:hAnsi="Arial" w:cs="Arial"/>
          <w:b/>
          <w:bCs/>
          <w:sz w:val="28"/>
          <w:szCs w:val="28"/>
          <w:u w:val="single"/>
        </w:rPr>
        <w:t>Funções dos ácidos nucleicos</w:t>
      </w:r>
    </w:p>
    <w:p w14:paraId="22F013C6" w14:textId="67FD04B4" w:rsidR="002975C1" w:rsidRPr="002975C1" w:rsidRDefault="002975C1" w:rsidP="002975C1">
      <w:pPr>
        <w:jc w:val="both"/>
        <w:rPr>
          <w:rFonts w:ascii="Arial" w:hAnsi="Arial" w:cs="Arial"/>
        </w:rPr>
      </w:pPr>
      <w:r w:rsidRPr="002975C1">
        <w:rPr>
          <w:rFonts w:ascii="Arial" w:hAnsi="Arial" w:cs="Arial"/>
        </w:rPr>
        <w:t>Os ácidos nucleicos são responsáveis por armazenar e transmitir as informações genéticas, bem como garantir sua tradução. O armazenamento e a transmissão dessas informações são garantidos por meio do DNA. A tradução, por sua vez, é um papel do RNA e nada mais é do que a síntese de proteínas, a qual é orientada pelas informações genéticas fornecidas pelo DNA. Algumas moléculas de RNA também apresentam capacidade enzimática, sendo conhecidas como ribozimas.</w:t>
      </w:r>
    </w:p>
    <w:p w14:paraId="4B00209F" w14:textId="428D4DC6" w:rsidR="00F902EB" w:rsidRPr="00C30272" w:rsidRDefault="00F902EB" w:rsidP="00F902EB">
      <w:pPr>
        <w:jc w:val="both"/>
        <w:rPr>
          <w:rFonts w:ascii="Arial" w:hAnsi="Arial" w:cs="Arial"/>
          <w:b/>
          <w:bCs/>
        </w:rPr>
      </w:pPr>
      <w:r w:rsidRPr="00C30272">
        <w:rPr>
          <w:rFonts w:ascii="Arial" w:hAnsi="Arial" w:cs="Arial"/>
          <w:b/>
          <w:bCs/>
        </w:rPr>
        <w:t>DNA</w:t>
      </w:r>
    </w:p>
    <w:p w14:paraId="034AF155" w14:textId="01771720" w:rsidR="00C30272" w:rsidRPr="00C30272" w:rsidRDefault="00C30272" w:rsidP="00C30272">
      <w:pPr>
        <w:jc w:val="both"/>
        <w:rPr>
          <w:rFonts w:ascii="Arial" w:hAnsi="Arial" w:cs="Arial"/>
        </w:rPr>
      </w:pPr>
      <w:r>
        <w:rPr>
          <w:rFonts w:ascii="Arial" w:hAnsi="Arial" w:cs="Arial"/>
        </w:rPr>
        <w:t>E</w:t>
      </w:r>
      <w:r w:rsidRPr="00C30272">
        <w:rPr>
          <w:rFonts w:ascii="Arial" w:hAnsi="Arial" w:cs="Arial"/>
        </w:rPr>
        <w:t xml:space="preserve">sses dados biológicos são carregados por essas moléculas de DNA, que são transmitidos de geração para geração. Nos humanos, por exemplo, esses dados são organizados nos cromossomos, que ficam no núcleo celular. </w:t>
      </w:r>
    </w:p>
    <w:p w14:paraId="70FBF1E8" w14:textId="77777777" w:rsidR="00C30272" w:rsidRPr="00C30272" w:rsidRDefault="00C30272" w:rsidP="00C30272">
      <w:pPr>
        <w:jc w:val="both"/>
        <w:rPr>
          <w:rFonts w:ascii="Arial" w:hAnsi="Arial" w:cs="Arial"/>
        </w:rPr>
      </w:pPr>
      <w:r w:rsidRPr="00C30272">
        <w:rPr>
          <w:rFonts w:ascii="Arial" w:hAnsi="Arial" w:cs="Arial"/>
        </w:rPr>
        <w:t xml:space="preserve">Durante a meiose, formam-se gametas que possuem esses genes. A cada reprodução, gametas femininos e masculinos juntam seus DNAs para originar um novo ser humano. </w:t>
      </w:r>
    </w:p>
    <w:p w14:paraId="148EBEFE" w14:textId="77777777" w:rsidR="00C30272" w:rsidRPr="00C30272" w:rsidRDefault="00C30272" w:rsidP="00C30272">
      <w:pPr>
        <w:jc w:val="both"/>
        <w:rPr>
          <w:rFonts w:ascii="Arial" w:hAnsi="Arial" w:cs="Arial"/>
        </w:rPr>
      </w:pPr>
      <w:r w:rsidRPr="00C30272">
        <w:rPr>
          <w:rFonts w:ascii="Arial" w:hAnsi="Arial" w:cs="Arial"/>
        </w:rPr>
        <w:t xml:space="preserve">A junção entre os genes e os processos que acontecem durante esse processo é o que confere a variabilidade genética dos indivíduos, tanto em procariotos como em eucariotos. </w:t>
      </w:r>
    </w:p>
    <w:p w14:paraId="4E2D7930" w14:textId="77777777" w:rsidR="00C30272" w:rsidRPr="00C30272" w:rsidRDefault="00C30272" w:rsidP="00C30272">
      <w:pPr>
        <w:jc w:val="both"/>
        <w:rPr>
          <w:rFonts w:ascii="Arial" w:hAnsi="Arial" w:cs="Arial"/>
        </w:rPr>
      </w:pPr>
      <w:r w:rsidRPr="00C30272">
        <w:rPr>
          <w:rFonts w:ascii="Arial" w:hAnsi="Arial" w:cs="Arial"/>
        </w:rPr>
        <w:t>Esse conceito é muito importante para desenvolver organismos com diferentes características que podem se adaptar a diferentes condições de vida — acontecimento que se comunica com a seleção natural e continuidade das espécies.</w:t>
      </w:r>
    </w:p>
    <w:p w14:paraId="27C8016C" w14:textId="77777777" w:rsidR="00C30272" w:rsidRPr="00C30272" w:rsidRDefault="00C30272" w:rsidP="00C30272">
      <w:pPr>
        <w:jc w:val="both"/>
        <w:rPr>
          <w:rFonts w:ascii="Arial" w:hAnsi="Arial" w:cs="Arial"/>
        </w:rPr>
      </w:pPr>
      <w:r w:rsidRPr="00C30272">
        <w:rPr>
          <w:rFonts w:ascii="Arial" w:hAnsi="Arial" w:cs="Arial"/>
        </w:rPr>
        <w:t>Um exemplo de troca genética que influencia na vida humana é a conjugação bacteriana. Uma bactéria pode, a partir de diferentes processos, adquirir genes de outros microrganismos bacterianos.</w:t>
      </w:r>
    </w:p>
    <w:p w14:paraId="63E9446A" w14:textId="77777777" w:rsidR="00C30272" w:rsidRPr="00C30272" w:rsidRDefault="00C30272" w:rsidP="00C30272">
      <w:pPr>
        <w:jc w:val="both"/>
        <w:rPr>
          <w:rFonts w:ascii="Arial" w:hAnsi="Arial" w:cs="Arial"/>
        </w:rPr>
      </w:pPr>
      <w:r w:rsidRPr="00C30272">
        <w:rPr>
          <w:rFonts w:ascii="Arial" w:hAnsi="Arial" w:cs="Arial"/>
        </w:rPr>
        <w:t>Ao longo dessas permutas, informações de resistência a antibióticos são trocadas. Isso origina bactérias cada vez mais resistentes aos tratamentos farmacológicos existentes. Atualmente existem, por exemplo, as superbactérias que não morrem mesmo com remédios muito fortes e tóxicos.</w:t>
      </w:r>
    </w:p>
    <w:p w14:paraId="4861EBA4" w14:textId="201FDD3C" w:rsidR="0081029F" w:rsidRPr="00C30272" w:rsidRDefault="00C30272" w:rsidP="00C30272">
      <w:pPr>
        <w:jc w:val="both"/>
        <w:rPr>
          <w:rFonts w:ascii="Arial" w:hAnsi="Arial" w:cs="Arial"/>
          <w:b/>
          <w:bCs/>
        </w:rPr>
      </w:pPr>
      <w:r w:rsidRPr="00C30272">
        <w:rPr>
          <w:rFonts w:ascii="Arial" w:hAnsi="Arial" w:cs="Arial"/>
          <w:b/>
          <w:bCs/>
        </w:rPr>
        <w:t>RNA</w:t>
      </w:r>
    </w:p>
    <w:p w14:paraId="6A87DFB6" w14:textId="77777777" w:rsidR="00C30272" w:rsidRPr="00C30272" w:rsidRDefault="00C30272" w:rsidP="00C30272">
      <w:pPr>
        <w:jc w:val="both"/>
        <w:rPr>
          <w:rFonts w:ascii="Arial" w:hAnsi="Arial" w:cs="Arial"/>
        </w:rPr>
      </w:pPr>
      <w:r w:rsidRPr="00C30272">
        <w:rPr>
          <w:rFonts w:ascii="Arial" w:hAnsi="Arial" w:cs="Arial"/>
        </w:rPr>
        <w:t xml:space="preserve">A principal função dos RNAs é participar da produção de proteínas. A partir de genes presentes nos DNAs, os RNAs são capazes de decodificar informações genéticas para a formação de trincas de bases nitrogenadas. </w:t>
      </w:r>
    </w:p>
    <w:p w14:paraId="463C39CF" w14:textId="77777777" w:rsidR="00C30272" w:rsidRPr="00C30272" w:rsidRDefault="00C30272" w:rsidP="00C30272">
      <w:pPr>
        <w:jc w:val="both"/>
        <w:rPr>
          <w:rFonts w:ascii="Arial" w:hAnsi="Arial" w:cs="Arial"/>
        </w:rPr>
      </w:pPr>
      <w:r w:rsidRPr="00C30272">
        <w:rPr>
          <w:rFonts w:ascii="Arial" w:hAnsi="Arial" w:cs="Arial"/>
        </w:rPr>
        <w:t>Cada tríade de bases é traduzida como um aminoácido, por meio de outras moléculas de RNA que aparecem no processo. A cadeia de aminoácidos formada é conhecida como proteína.</w:t>
      </w:r>
    </w:p>
    <w:p w14:paraId="6F99C286" w14:textId="1FBB1234" w:rsidR="0081029F" w:rsidRPr="00B52374" w:rsidRDefault="00C30272" w:rsidP="00C30272">
      <w:pPr>
        <w:jc w:val="both"/>
        <w:rPr>
          <w:rFonts w:ascii="Arial" w:hAnsi="Arial" w:cs="Arial"/>
        </w:rPr>
      </w:pPr>
      <w:r w:rsidRPr="00C30272">
        <w:rPr>
          <w:rFonts w:ascii="Arial" w:hAnsi="Arial" w:cs="Arial"/>
        </w:rPr>
        <w:lastRenderedPageBreak/>
        <w:t>Os compostos proteicos compõem a estrutura das células e fazem parte de diversos processos bioquímicos essenciais à sobrevivência. A hemoglobina, por exemplo, é uma proteína presente no sangue periférico humano, responsável pelo transporte de oxigênio desde os pulmões até os outros tecidos do corpo.</w:t>
      </w:r>
    </w:p>
    <w:p w14:paraId="78C8879C" w14:textId="1498185D" w:rsidR="006C0B10" w:rsidRDefault="00C30272" w:rsidP="00142066">
      <w:pPr>
        <w:jc w:val="both"/>
        <w:rPr>
          <w:rFonts w:ascii="Arial" w:hAnsi="Arial" w:cs="Arial"/>
          <w:b/>
          <w:bCs/>
          <w:sz w:val="28"/>
          <w:szCs w:val="28"/>
          <w:u w:val="single"/>
        </w:rPr>
      </w:pPr>
      <w:r w:rsidRPr="00C30272">
        <w:rPr>
          <w:rFonts w:ascii="Arial" w:hAnsi="Arial" w:cs="Arial"/>
          <w:b/>
          <w:bCs/>
          <w:sz w:val="28"/>
          <w:szCs w:val="28"/>
          <w:u w:val="single"/>
        </w:rPr>
        <w:t>Diferenças entre os ácidos nucleicos</w:t>
      </w:r>
    </w:p>
    <w:p w14:paraId="29EB600F" w14:textId="45D0E2BC" w:rsidR="00C30272" w:rsidRDefault="00C30272" w:rsidP="00142066">
      <w:pPr>
        <w:jc w:val="both"/>
        <w:rPr>
          <w:rFonts w:ascii="Arial" w:hAnsi="Arial" w:cs="Arial"/>
          <w:b/>
          <w:bCs/>
          <w:sz w:val="28"/>
          <w:szCs w:val="28"/>
          <w:u w:val="single"/>
        </w:rPr>
      </w:pPr>
    </w:p>
    <w:tbl>
      <w:tblPr>
        <w:tblStyle w:val="Tablaconcuadrcula"/>
        <w:tblW w:w="8666" w:type="dxa"/>
        <w:tblLook w:val="04A0" w:firstRow="1" w:lastRow="0" w:firstColumn="1" w:lastColumn="0" w:noHBand="0" w:noVBand="1"/>
      </w:tblPr>
      <w:tblGrid>
        <w:gridCol w:w="2520"/>
        <w:gridCol w:w="3539"/>
        <w:gridCol w:w="2607"/>
      </w:tblGrid>
      <w:tr w:rsidR="00C30272" w:rsidRPr="002975C1" w14:paraId="189F5F48" w14:textId="77777777" w:rsidTr="00C30272">
        <w:tc>
          <w:tcPr>
            <w:tcW w:w="0" w:type="auto"/>
          </w:tcPr>
          <w:p w14:paraId="14A96CAB" w14:textId="77777777" w:rsidR="00C30272" w:rsidRPr="002975C1" w:rsidRDefault="00C30272" w:rsidP="00C30272">
            <w:pPr>
              <w:rPr>
                <w:rStyle w:val="Textoennegrita"/>
                <w:rFonts w:ascii="Segoe UI" w:hAnsi="Segoe UI" w:cs="Segoe UI"/>
                <w:color w:val="000000" w:themeColor="text1"/>
                <w:sz w:val="29"/>
                <w:szCs w:val="29"/>
              </w:rPr>
            </w:pPr>
          </w:p>
        </w:tc>
        <w:tc>
          <w:tcPr>
            <w:tcW w:w="0" w:type="auto"/>
          </w:tcPr>
          <w:p w14:paraId="42BA888E" w14:textId="38D36718"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DNA</w:t>
            </w:r>
          </w:p>
        </w:tc>
        <w:tc>
          <w:tcPr>
            <w:tcW w:w="0" w:type="auto"/>
          </w:tcPr>
          <w:p w14:paraId="09157E6A" w14:textId="2126E461"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RNA</w:t>
            </w:r>
          </w:p>
        </w:tc>
      </w:tr>
      <w:tr w:rsidR="002975C1" w:rsidRPr="002975C1" w14:paraId="47911B26" w14:textId="77777777" w:rsidTr="00C30272">
        <w:tc>
          <w:tcPr>
            <w:tcW w:w="0" w:type="auto"/>
            <w:hideMark/>
          </w:tcPr>
          <w:p w14:paraId="14DF00AF" w14:textId="77777777"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Açúcar</w:t>
            </w:r>
          </w:p>
        </w:tc>
        <w:tc>
          <w:tcPr>
            <w:tcW w:w="0" w:type="auto"/>
            <w:hideMark/>
          </w:tcPr>
          <w:p w14:paraId="4A29F957"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Desoxirribose</w:t>
            </w:r>
          </w:p>
        </w:tc>
        <w:tc>
          <w:tcPr>
            <w:tcW w:w="0" w:type="auto"/>
            <w:hideMark/>
          </w:tcPr>
          <w:p w14:paraId="474F482F"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Ribose</w:t>
            </w:r>
          </w:p>
        </w:tc>
      </w:tr>
      <w:tr w:rsidR="002975C1" w:rsidRPr="002975C1" w14:paraId="5791D7D8" w14:textId="77777777" w:rsidTr="00C30272">
        <w:tc>
          <w:tcPr>
            <w:tcW w:w="0" w:type="auto"/>
            <w:hideMark/>
          </w:tcPr>
          <w:p w14:paraId="24CB661C" w14:textId="77777777"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Base pirimídica exclusiva</w:t>
            </w:r>
          </w:p>
        </w:tc>
        <w:tc>
          <w:tcPr>
            <w:tcW w:w="0" w:type="auto"/>
            <w:hideMark/>
          </w:tcPr>
          <w:p w14:paraId="2A1909D4"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Timina</w:t>
            </w:r>
          </w:p>
        </w:tc>
        <w:tc>
          <w:tcPr>
            <w:tcW w:w="0" w:type="auto"/>
            <w:hideMark/>
          </w:tcPr>
          <w:p w14:paraId="1D9AD2B3"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Uracila</w:t>
            </w:r>
          </w:p>
        </w:tc>
      </w:tr>
      <w:tr w:rsidR="002975C1" w:rsidRPr="002975C1" w14:paraId="3B75E12D" w14:textId="77777777" w:rsidTr="00C30272">
        <w:tc>
          <w:tcPr>
            <w:tcW w:w="0" w:type="auto"/>
            <w:hideMark/>
          </w:tcPr>
          <w:p w14:paraId="111269DD" w14:textId="77777777"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Função</w:t>
            </w:r>
          </w:p>
        </w:tc>
        <w:tc>
          <w:tcPr>
            <w:tcW w:w="0" w:type="auto"/>
            <w:hideMark/>
          </w:tcPr>
          <w:p w14:paraId="0A740873"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Hereditariedade da informação genética</w:t>
            </w:r>
          </w:p>
        </w:tc>
        <w:tc>
          <w:tcPr>
            <w:tcW w:w="0" w:type="auto"/>
            <w:hideMark/>
          </w:tcPr>
          <w:p w14:paraId="2074C9FE" w14:textId="77777777" w:rsidR="00C30272" w:rsidRPr="002975C1" w:rsidRDefault="009249EE" w:rsidP="00C30272">
            <w:pPr>
              <w:rPr>
                <w:rFonts w:ascii="Segoe UI" w:hAnsi="Segoe UI" w:cs="Segoe UI"/>
                <w:color w:val="000000" w:themeColor="text1"/>
                <w:sz w:val="29"/>
                <w:szCs w:val="29"/>
              </w:rPr>
            </w:pPr>
            <w:hyperlink r:id="rId7" w:tgtFrame="_blank" w:history="1">
              <w:r w:rsidR="00C30272" w:rsidRPr="002975C1">
                <w:rPr>
                  <w:rStyle w:val="Hipervnculo"/>
                  <w:rFonts w:ascii="Segoe UI" w:hAnsi="Segoe UI" w:cs="Segoe UI"/>
                  <w:color w:val="000000" w:themeColor="text1"/>
                  <w:sz w:val="29"/>
                  <w:szCs w:val="29"/>
                  <w:u w:val="none"/>
                </w:rPr>
                <w:t>Síntese de proteínas</w:t>
              </w:r>
            </w:hyperlink>
          </w:p>
        </w:tc>
      </w:tr>
      <w:tr w:rsidR="002975C1" w:rsidRPr="002975C1" w14:paraId="7814B5E3" w14:textId="77777777" w:rsidTr="00C30272">
        <w:tc>
          <w:tcPr>
            <w:tcW w:w="0" w:type="auto"/>
            <w:hideMark/>
          </w:tcPr>
          <w:p w14:paraId="344C5543" w14:textId="77777777"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Localização</w:t>
            </w:r>
          </w:p>
        </w:tc>
        <w:tc>
          <w:tcPr>
            <w:tcW w:w="0" w:type="auto"/>
            <w:hideMark/>
          </w:tcPr>
          <w:p w14:paraId="6F6FC3FA"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Núcleo celular</w:t>
            </w:r>
          </w:p>
        </w:tc>
        <w:tc>
          <w:tcPr>
            <w:tcW w:w="0" w:type="auto"/>
            <w:hideMark/>
          </w:tcPr>
          <w:p w14:paraId="2DBE4974"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Núcleo celular e </w:t>
            </w:r>
            <w:hyperlink r:id="rId8" w:tgtFrame="_blank" w:history="1">
              <w:r w:rsidRPr="002975C1">
                <w:rPr>
                  <w:rStyle w:val="Hipervnculo"/>
                  <w:rFonts w:ascii="Segoe UI" w:hAnsi="Segoe UI" w:cs="Segoe UI"/>
                  <w:color w:val="000000" w:themeColor="text1"/>
                  <w:sz w:val="29"/>
                  <w:szCs w:val="29"/>
                  <w:u w:val="none"/>
                </w:rPr>
                <w:t>citoplasma</w:t>
              </w:r>
            </w:hyperlink>
          </w:p>
        </w:tc>
      </w:tr>
      <w:tr w:rsidR="002975C1" w:rsidRPr="002975C1" w14:paraId="2F5B29C9" w14:textId="77777777" w:rsidTr="00C30272">
        <w:tc>
          <w:tcPr>
            <w:tcW w:w="0" w:type="auto"/>
            <w:hideMark/>
          </w:tcPr>
          <w:p w14:paraId="4D92C1FF" w14:textId="77777777" w:rsidR="00C30272" w:rsidRPr="002975C1" w:rsidRDefault="00C30272" w:rsidP="00C30272">
            <w:pPr>
              <w:rPr>
                <w:rFonts w:ascii="Segoe UI" w:hAnsi="Segoe UI" w:cs="Segoe UI"/>
                <w:color w:val="000000" w:themeColor="text1"/>
                <w:sz w:val="29"/>
                <w:szCs w:val="29"/>
              </w:rPr>
            </w:pPr>
            <w:r w:rsidRPr="002975C1">
              <w:rPr>
                <w:rStyle w:val="Textoennegrita"/>
                <w:rFonts w:ascii="Segoe UI" w:hAnsi="Segoe UI" w:cs="Segoe UI"/>
                <w:color w:val="000000" w:themeColor="text1"/>
                <w:sz w:val="29"/>
                <w:szCs w:val="29"/>
              </w:rPr>
              <w:t>Estrutura</w:t>
            </w:r>
          </w:p>
        </w:tc>
        <w:tc>
          <w:tcPr>
            <w:tcW w:w="0" w:type="auto"/>
            <w:hideMark/>
          </w:tcPr>
          <w:p w14:paraId="12292948"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Duas cadeias em formato helicoidal</w:t>
            </w:r>
          </w:p>
        </w:tc>
        <w:tc>
          <w:tcPr>
            <w:tcW w:w="0" w:type="auto"/>
            <w:hideMark/>
          </w:tcPr>
          <w:p w14:paraId="50217A3C" w14:textId="77777777" w:rsidR="00C30272" w:rsidRPr="002975C1" w:rsidRDefault="00C30272" w:rsidP="00C30272">
            <w:pPr>
              <w:rPr>
                <w:rFonts w:ascii="Segoe UI" w:hAnsi="Segoe UI" w:cs="Segoe UI"/>
                <w:color w:val="000000" w:themeColor="text1"/>
                <w:sz w:val="29"/>
                <w:szCs w:val="29"/>
              </w:rPr>
            </w:pPr>
            <w:r w:rsidRPr="002975C1">
              <w:rPr>
                <w:rFonts w:ascii="Segoe UI" w:hAnsi="Segoe UI" w:cs="Segoe UI"/>
                <w:color w:val="000000" w:themeColor="text1"/>
                <w:sz w:val="29"/>
                <w:szCs w:val="29"/>
              </w:rPr>
              <w:t>Cadeia nucleotídica única</w:t>
            </w:r>
          </w:p>
        </w:tc>
      </w:tr>
    </w:tbl>
    <w:p w14:paraId="25F6FAC7" w14:textId="7136C227" w:rsidR="005777CB" w:rsidRPr="00B52374" w:rsidRDefault="005777CB" w:rsidP="00142066">
      <w:pPr>
        <w:jc w:val="both"/>
        <w:rPr>
          <w:rFonts w:ascii="Arial" w:hAnsi="Arial" w:cs="Arial"/>
        </w:rPr>
      </w:pPr>
    </w:p>
    <w:sectPr w:rsidR="005777CB" w:rsidRPr="00B523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7E23"/>
    <w:multiLevelType w:val="hybridMultilevel"/>
    <w:tmpl w:val="92E4C7B0"/>
    <w:lvl w:ilvl="0" w:tplc="4CEED81C">
      <w:start w:val="1"/>
      <w:numFmt w:val="bullet"/>
      <w:lvlText w:val="•"/>
      <w:lvlJc w:val="left"/>
      <w:pPr>
        <w:tabs>
          <w:tab w:val="num" w:pos="720"/>
        </w:tabs>
        <w:ind w:left="720" w:hanging="360"/>
      </w:pPr>
      <w:rPr>
        <w:rFonts w:ascii="Times New Roman" w:hAnsi="Times New Roman" w:hint="default"/>
      </w:rPr>
    </w:lvl>
    <w:lvl w:ilvl="1" w:tplc="27DC6F38" w:tentative="1">
      <w:start w:val="1"/>
      <w:numFmt w:val="bullet"/>
      <w:lvlText w:val="•"/>
      <w:lvlJc w:val="left"/>
      <w:pPr>
        <w:tabs>
          <w:tab w:val="num" w:pos="1440"/>
        </w:tabs>
        <w:ind w:left="1440" w:hanging="360"/>
      </w:pPr>
      <w:rPr>
        <w:rFonts w:ascii="Times New Roman" w:hAnsi="Times New Roman" w:hint="default"/>
      </w:rPr>
    </w:lvl>
    <w:lvl w:ilvl="2" w:tplc="35DEDCCE" w:tentative="1">
      <w:start w:val="1"/>
      <w:numFmt w:val="bullet"/>
      <w:lvlText w:val="•"/>
      <w:lvlJc w:val="left"/>
      <w:pPr>
        <w:tabs>
          <w:tab w:val="num" w:pos="2160"/>
        </w:tabs>
        <w:ind w:left="2160" w:hanging="360"/>
      </w:pPr>
      <w:rPr>
        <w:rFonts w:ascii="Times New Roman" w:hAnsi="Times New Roman" w:hint="default"/>
      </w:rPr>
    </w:lvl>
    <w:lvl w:ilvl="3" w:tplc="755CD1A8" w:tentative="1">
      <w:start w:val="1"/>
      <w:numFmt w:val="bullet"/>
      <w:lvlText w:val="•"/>
      <w:lvlJc w:val="left"/>
      <w:pPr>
        <w:tabs>
          <w:tab w:val="num" w:pos="2880"/>
        </w:tabs>
        <w:ind w:left="2880" w:hanging="360"/>
      </w:pPr>
      <w:rPr>
        <w:rFonts w:ascii="Times New Roman" w:hAnsi="Times New Roman" w:hint="default"/>
      </w:rPr>
    </w:lvl>
    <w:lvl w:ilvl="4" w:tplc="BA085C60" w:tentative="1">
      <w:start w:val="1"/>
      <w:numFmt w:val="bullet"/>
      <w:lvlText w:val="•"/>
      <w:lvlJc w:val="left"/>
      <w:pPr>
        <w:tabs>
          <w:tab w:val="num" w:pos="3600"/>
        </w:tabs>
        <w:ind w:left="3600" w:hanging="360"/>
      </w:pPr>
      <w:rPr>
        <w:rFonts w:ascii="Times New Roman" w:hAnsi="Times New Roman" w:hint="default"/>
      </w:rPr>
    </w:lvl>
    <w:lvl w:ilvl="5" w:tplc="39387E16" w:tentative="1">
      <w:start w:val="1"/>
      <w:numFmt w:val="bullet"/>
      <w:lvlText w:val="•"/>
      <w:lvlJc w:val="left"/>
      <w:pPr>
        <w:tabs>
          <w:tab w:val="num" w:pos="4320"/>
        </w:tabs>
        <w:ind w:left="4320" w:hanging="360"/>
      </w:pPr>
      <w:rPr>
        <w:rFonts w:ascii="Times New Roman" w:hAnsi="Times New Roman" w:hint="default"/>
      </w:rPr>
    </w:lvl>
    <w:lvl w:ilvl="6" w:tplc="7E66A126" w:tentative="1">
      <w:start w:val="1"/>
      <w:numFmt w:val="bullet"/>
      <w:lvlText w:val="•"/>
      <w:lvlJc w:val="left"/>
      <w:pPr>
        <w:tabs>
          <w:tab w:val="num" w:pos="5040"/>
        </w:tabs>
        <w:ind w:left="5040" w:hanging="360"/>
      </w:pPr>
      <w:rPr>
        <w:rFonts w:ascii="Times New Roman" w:hAnsi="Times New Roman" w:hint="default"/>
      </w:rPr>
    </w:lvl>
    <w:lvl w:ilvl="7" w:tplc="A05A408E" w:tentative="1">
      <w:start w:val="1"/>
      <w:numFmt w:val="bullet"/>
      <w:lvlText w:val="•"/>
      <w:lvlJc w:val="left"/>
      <w:pPr>
        <w:tabs>
          <w:tab w:val="num" w:pos="5760"/>
        </w:tabs>
        <w:ind w:left="5760" w:hanging="360"/>
      </w:pPr>
      <w:rPr>
        <w:rFonts w:ascii="Times New Roman" w:hAnsi="Times New Roman" w:hint="default"/>
      </w:rPr>
    </w:lvl>
    <w:lvl w:ilvl="8" w:tplc="DDF0B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E83031"/>
    <w:multiLevelType w:val="hybridMultilevel"/>
    <w:tmpl w:val="EAAEB862"/>
    <w:lvl w:ilvl="0" w:tplc="0C36EB0E">
      <w:start w:val="1"/>
      <w:numFmt w:val="bullet"/>
      <w:lvlText w:val="•"/>
      <w:lvlJc w:val="left"/>
      <w:pPr>
        <w:tabs>
          <w:tab w:val="num" w:pos="720"/>
        </w:tabs>
        <w:ind w:left="720" w:hanging="360"/>
      </w:pPr>
      <w:rPr>
        <w:rFonts w:ascii="Times New Roman" w:hAnsi="Times New Roman" w:hint="default"/>
      </w:rPr>
    </w:lvl>
    <w:lvl w:ilvl="1" w:tplc="03D090A8" w:tentative="1">
      <w:start w:val="1"/>
      <w:numFmt w:val="bullet"/>
      <w:lvlText w:val="•"/>
      <w:lvlJc w:val="left"/>
      <w:pPr>
        <w:tabs>
          <w:tab w:val="num" w:pos="1440"/>
        </w:tabs>
        <w:ind w:left="1440" w:hanging="360"/>
      </w:pPr>
      <w:rPr>
        <w:rFonts w:ascii="Times New Roman" w:hAnsi="Times New Roman" w:hint="default"/>
      </w:rPr>
    </w:lvl>
    <w:lvl w:ilvl="2" w:tplc="1FAA10C2" w:tentative="1">
      <w:start w:val="1"/>
      <w:numFmt w:val="bullet"/>
      <w:lvlText w:val="•"/>
      <w:lvlJc w:val="left"/>
      <w:pPr>
        <w:tabs>
          <w:tab w:val="num" w:pos="2160"/>
        </w:tabs>
        <w:ind w:left="2160" w:hanging="360"/>
      </w:pPr>
      <w:rPr>
        <w:rFonts w:ascii="Times New Roman" w:hAnsi="Times New Roman" w:hint="default"/>
      </w:rPr>
    </w:lvl>
    <w:lvl w:ilvl="3" w:tplc="5BF2C952" w:tentative="1">
      <w:start w:val="1"/>
      <w:numFmt w:val="bullet"/>
      <w:lvlText w:val="•"/>
      <w:lvlJc w:val="left"/>
      <w:pPr>
        <w:tabs>
          <w:tab w:val="num" w:pos="2880"/>
        </w:tabs>
        <w:ind w:left="2880" w:hanging="360"/>
      </w:pPr>
      <w:rPr>
        <w:rFonts w:ascii="Times New Roman" w:hAnsi="Times New Roman" w:hint="default"/>
      </w:rPr>
    </w:lvl>
    <w:lvl w:ilvl="4" w:tplc="DDC46A02" w:tentative="1">
      <w:start w:val="1"/>
      <w:numFmt w:val="bullet"/>
      <w:lvlText w:val="•"/>
      <w:lvlJc w:val="left"/>
      <w:pPr>
        <w:tabs>
          <w:tab w:val="num" w:pos="3600"/>
        </w:tabs>
        <w:ind w:left="3600" w:hanging="360"/>
      </w:pPr>
      <w:rPr>
        <w:rFonts w:ascii="Times New Roman" w:hAnsi="Times New Roman" w:hint="default"/>
      </w:rPr>
    </w:lvl>
    <w:lvl w:ilvl="5" w:tplc="2ED2B498" w:tentative="1">
      <w:start w:val="1"/>
      <w:numFmt w:val="bullet"/>
      <w:lvlText w:val="•"/>
      <w:lvlJc w:val="left"/>
      <w:pPr>
        <w:tabs>
          <w:tab w:val="num" w:pos="4320"/>
        </w:tabs>
        <w:ind w:left="4320" w:hanging="360"/>
      </w:pPr>
      <w:rPr>
        <w:rFonts w:ascii="Times New Roman" w:hAnsi="Times New Roman" w:hint="default"/>
      </w:rPr>
    </w:lvl>
    <w:lvl w:ilvl="6" w:tplc="B476864E" w:tentative="1">
      <w:start w:val="1"/>
      <w:numFmt w:val="bullet"/>
      <w:lvlText w:val="•"/>
      <w:lvlJc w:val="left"/>
      <w:pPr>
        <w:tabs>
          <w:tab w:val="num" w:pos="5040"/>
        </w:tabs>
        <w:ind w:left="5040" w:hanging="360"/>
      </w:pPr>
      <w:rPr>
        <w:rFonts w:ascii="Times New Roman" w:hAnsi="Times New Roman" w:hint="default"/>
      </w:rPr>
    </w:lvl>
    <w:lvl w:ilvl="7" w:tplc="02FA772E" w:tentative="1">
      <w:start w:val="1"/>
      <w:numFmt w:val="bullet"/>
      <w:lvlText w:val="•"/>
      <w:lvlJc w:val="left"/>
      <w:pPr>
        <w:tabs>
          <w:tab w:val="num" w:pos="5760"/>
        </w:tabs>
        <w:ind w:left="5760" w:hanging="360"/>
      </w:pPr>
      <w:rPr>
        <w:rFonts w:ascii="Times New Roman" w:hAnsi="Times New Roman" w:hint="default"/>
      </w:rPr>
    </w:lvl>
    <w:lvl w:ilvl="8" w:tplc="AD3697E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F2213A"/>
    <w:multiLevelType w:val="hybridMultilevel"/>
    <w:tmpl w:val="B73AB54A"/>
    <w:lvl w:ilvl="0" w:tplc="6E5AFBB4">
      <w:start w:val="1"/>
      <w:numFmt w:val="bullet"/>
      <w:lvlText w:val="•"/>
      <w:lvlJc w:val="left"/>
      <w:pPr>
        <w:tabs>
          <w:tab w:val="num" w:pos="720"/>
        </w:tabs>
        <w:ind w:left="720" w:hanging="360"/>
      </w:pPr>
      <w:rPr>
        <w:rFonts w:ascii="Times New Roman" w:hAnsi="Times New Roman" w:hint="default"/>
      </w:rPr>
    </w:lvl>
    <w:lvl w:ilvl="1" w:tplc="E27A1594" w:tentative="1">
      <w:start w:val="1"/>
      <w:numFmt w:val="bullet"/>
      <w:lvlText w:val="•"/>
      <w:lvlJc w:val="left"/>
      <w:pPr>
        <w:tabs>
          <w:tab w:val="num" w:pos="1440"/>
        </w:tabs>
        <w:ind w:left="1440" w:hanging="360"/>
      </w:pPr>
      <w:rPr>
        <w:rFonts w:ascii="Times New Roman" w:hAnsi="Times New Roman" w:hint="default"/>
      </w:rPr>
    </w:lvl>
    <w:lvl w:ilvl="2" w:tplc="3B2452D8" w:tentative="1">
      <w:start w:val="1"/>
      <w:numFmt w:val="bullet"/>
      <w:lvlText w:val="•"/>
      <w:lvlJc w:val="left"/>
      <w:pPr>
        <w:tabs>
          <w:tab w:val="num" w:pos="2160"/>
        </w:tabs>
        <w:ind w:left="2160" w:hanging="360"/>
      </w:pPr>
      <w:rPr>
        <w:rFonts w:ascii="Times New Roman" w:hAnsi="Times New Roman" w:hint="default"/>
      </w:rPr>
    </w:lvl>
    <w:lvl w:ilvl="3" w:tplc="AA6A5174" w:tentative="1">
      <w:start w:val="1"/>
      <w:numFmt w:val="bullet"/>
      <w:lvlText w:val="•"/>
      <w:lvlJc w:val="left"/>
      <w:pPr>
        <w:tabs>
          <w:tab w:val="num" w:pos="2880"/>
        </w:tabs>
        <w:ind w:left="2880" w:hanging="360"/>
      </w:pPr>
      <w:rPr>
        <w:rFonts w:ascii="Times New Roman" w:hAnsi="Times New Roman" w:hint="default"/>
      </w:rPr>
    </w:lvl>
    <w:lvl w:ilvl="4" w:tplc="635C1F2C" w:tentative="1">
      <w:start w:val="1"/>
      <w:numFmt w:val="bullet"/>
      <w:lvlText w:val="•"/>
      <w:lvlJc w:val="left"/>
      <w:pPr>
        <w:tabs>
          <w:tab w:val="num" w:pos="3600"/>
        </w:tabs>
        <w:ind w:left="3600" w:hanging="360"/>
      </w:pPr>
      <w:rPr>
        <w:rFonts w:ascii="Times New Roman" w:hAnsi="Times New Roman" w:hint="default"/>
      </w:rPr>
    </w:lvl>
    <w:lvl w:ilvl="5" w:tplc="41A256B8" w:tentative="1">
      <w:start w:val="1"/>
      <w:numFmt w:val="bullet"/>
      <w:lvlText w:val="•"/>
      <w:lvlJc w:val="left"/>
      <w:pPr>
        <w:tabs>
          <w:tab w:val="num" w:pos="4320"/>
        </w:tabs>
        <w:ind w:left="4320" w:hanging="360"/>
      </w:pPr>
      <w:rPr>
        <w:rFonts w:ascii="Times New Roman" w:hAnsi="Times New Roman" w:hint="default"/>
      </w:rPr>
    </w:lvl>
    <w:lvl w:ilvl="6" w:tplc="39A61C64" w:tentative="1">
      <w:start w:val="1"/>
      <w:numFmt w:val="bullet"/>
      <w:lvlText w:val="•"/>
      <w:lvlJc w:val="left"/>
      <w:pPr>
        <w:tabs>
          <w:tab w:val="num" w:pos="5040"/>
        </w:tabs>
        <w:ind w:left="5040" w:hanging="360"/>
      </w:pPr>
      <w:rPr>
        <w:rFonts w:ascii="Times New Roman" w:hAnsi="Times New Roman" w:hint="default"/>
      </w:rPr>
    </w:lvl>
    <w:lvl w:ilvl="7" w:tplc="8B0839DE" w:tentative="1">
      <w:start w:val="1"/>
      <w:numFmt w:val="bullet"/>
      <w:lvlText w:val="•"/>
      <w:lvlJc w:val="left"/>
      <w:pPr>
        <w:tabs>
          <w:tab w:val="num" w:pos="5760"/>
        </w:tabs>
        <w:ind w:left="5760" w:hanging="360"/>
      </w:pPr>
      <w:rPr>
        <w:rFonts w:ascii="Times New Roman" w:hAnsi="Times New Roman" w:hint="default"/>
      </w:rPr>
    </w:lvl>
    <w:lvl w:ilvl="8" w:tplc="47D8A9B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195308"/>
    <w:multiLevelType w:val="hybridMultilevel"/>
    <w:tmpl w:val="25DA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96AC1"/>
    <w:multiLevelType w:val="hybridMultilevel"/>
    <w:tmpl w:val="6144D566"/>
    <w:lvl w:ilvl="0" w:tplc="2FFAFF20">
      <w:start w:val="1"/>
      <w:numFmt w:val="bullet"/>
      <w:lvlText w:val="•"/>
      <w:lvlJc w:val="left"/>
      <w:pPr>
        <w:tabs>
          <w:tab w:val="num" w:pos="720"/>
        </w:tabs>
        <w:ind w:left="720" w:hanging="360"/>
      </w:pPr>
      <w:rPr>
        <w:rFonts w:ascii="Times New Roman" w:hAnsi="Times New Roman" w:hint="default"/>
      </w:rPr>
    </w:lvl>
    <w:lvl w:ilvl="1" w:tplc="13BA0B26" w:tentative="1">
      <w:start w:val="1"/>
      <w:numFmt w:val="bullet"/>
      <w:lvlText w:val="•"/>
      <w:lvlJc w:val="left"/>
      <w:pPr>
        <w:tabs>
          <w:tab w:val="num" w:pos="1440"/>
        </w:tabs>
        <w:ind w:left="1440" w:hanging="360"/>
      </w:pPr>
      <w:rPr>
        <w:rFonts w:ascii="Times New Roman" w:hAnsi="Times New Roman" w:hint="default"/>
      </w:rPr>
    </w:lvl>
    <w:lvl w:ilvl="2" w:tplc="27CE83B8" w:tentative="1">
      <w:start w:val="1"/>
      <w:numFmt w:val="bullet"/>
      <w:lvlText w:val="•"/>
      <w:lvlJc w:val="left"/>
      <w:pPr>
        <w:tabs>
          <w:tab w:val="num" w:pos="2160"/>
        </w:tabs>
        <w:ind w:left="2160" w:hanging="360"/>
      </w:pPr>
      <w:rPr>
        <w:rFonts w:ascii="Times New Roman" w:hAnsi="Times New Roman" w:hint="default"/>
      </w:rPr>
    </w:lvl>
    <w:lvl w:ilvl="3" w:tplc="A2AE79B6" w:tentative="1">
      <w:start w:val="1"/>
      <w:numFmt w:val="bullet"/>
      <w:lvlText w:val="•"/>
      <w:lvlJc w:val="left"/>
      <w:pPr>
        <w:tabs>
          <w:tab w:val="num" w:pos="2880"/>
        </w:tabs>
        <w:ind w:left="2880" w:hanging="360"/>
      </w:pPr>
      <w:rPr>
        <w:rFonts w:ascii="Times New Roman" w:hAnsi="Times New Roman" w:hint="default"/>
      </w:rPr>
    </w:lvl>
    <w:lvl w:ilvl="4" w:tplc="9EA6E0CA" w:tentative="1">
      <w:start w:val="1"/>
      <w:numFmt w:val="bullet"/>
      <w:lvlText w:val="•"/>
      <w:lvlJc w:val="left"/>
      <w:pPr>
        <w:tabs>
          <w:tab w:val="num" w:pos="3600"/>
        </w:tabs>
        <w:ind w:left="3600" w:hanging="360"/>
      </w:pPr>
      <w:rPr>
        <w:rFonts w:ascii="Times New Roman" w:hAnsi="Times New Roman" w:hint="default"/>
      </w:rPr>
    </w:lvl>
    <w:lvl w:ilvl="5" w:tplc="66DEA878" w:tentative="1">
      <w:start w:val="1"/>
      <w:numFmt w:val="bullet"/>
      <w:lvlText w:val="•"/>
      <w:lvlJc w:val="left"/>
      <w:pPr>
        <w:tabs>
          <w:tab w:val="num" w:pos="4320"/>
        </w:tabs>
        <w:ind w:left="4320" w:hanging="360"/>
      </w:pPr>
      <w:rPr>
        <w:rFonts w:ascii="Times New Roman" w:hAnsi="Times New Roman" w:hint="default"/>
      </w:rPr>
    </w:lvl>
    <w:lvl w:ilvl="6" w:tplc="9CCCB4D6" w:tentative="1">
      <w:start w:val="1"/>
      <w:numFmt w:val="bullet"/>
      <w:lvlText w:val="•"/>
      <w:lvlJc w:val="left"/>
      <w:pPr>
        <w:tabs>
          <w:tab w:val="num" w:pos="5040"/>
        </w:tabs>
        <w:ind w:left="5040" w:hanging="360"/>
      </w:pPr>
      <w:rPr>
        <w:rFonts w:ascii="Times New Roman" w:hAnsi="Times New Roman" w:hint="default"/>
      </w:rPr>
    </w:lvl>
    <w:lvl w:ilvl="7" w:tplc="217CDDDE" w:tentative="1">
      <w:start w:val="1"/>
      <w:numFmt w:val="bullet"/>
      <w:lvlText w:val="•"/>
      <w:lvlJc w:val="left"/>
      <w:pPr>
        <w:tabs>
          <w:tab w:val="num" w:pos="5760"/>
        </w:tabs>
        <w:ind w:left="5760" w:hanging="360"/>
      </w:pPr>
      <w:rPr>
        <w:rFonts w:ascii="Times New Roman" w:hAnsi="Times New Roman" w:hint="default"/>
      </w:rPr>
    </w:lvl>
    <w:lvl w:ilvl="8" w:tplc="33E400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29360C4"/>
    <w:multiLevelType w:val="hybridMultilevel"/>
    <w:tmpl w:val="15C812CE"/>
    <w:lvl w:ilvl="0" w:tplc="C448B34A">
      <w:start w:val="1"/>
      <w:numFmt w:val="bullet"/>
      <w:lvlText w:val="•"/>
      <w:lvlJc w:val="left"/>
      <w:pPr>
        <w:tabs>
          <w:tab w:val="num" w:pos="720"/>
        </w:tabs>
        <w:ind w:left="720" w:hanging="360"/>
      </w:pPr>
      <w:rPr>
        <w:rFonts w:ascii="Times New Roman" w:hAnsi="Times New Roman" w:hint="default"/>
      </w:rPr>
    </w:lvl>
    <w:lvl w:ilvl="1" w:tplc="A082378E" w:tentative="1">
      <w:start w:val="1"/>
      <w:numFmt w:val="bullet"/>
      <w:lvlText w:val="•"/>
      <w:lvlJc w:val="left"/>
      <w:pPr>
        <w:tabs>
          <w:tab w:val="num" w:pos="1440"/>
        </w:tabs>
        <w:ind w:left="1440" w:hanging="360"/>
      </w:pPr>
      <w:rPr>
        <w:rFonts w:ascii="Times New Roman" w:hAnsi="Times New Roman" w:hint="default"/>
      </w:rPr>
    </w:lvl>
    <w:lvl w:ilvl="2" w:tplc="9A5E9136" w:tentative="1">
      <w:start w:val="1"/>
      <w:numFmt w:val="bullet"/>
      <w:lvlText w:val="•"/>
      <w:lvlJc w:val="left"/>
      <w:pPr>
        <w:tabs>
          <w:tab w:val="num" w:pos="2160"/>
        </w:tabs>
        <w:ind w:left="2160" w:hanging="360"/>
      </w:pPr>
      <w:rPr>
        <w:rFonts w:ascii="Times New Roman" w:hAnsi="Times New Roman" w:hint="default"/>
      </w:rPr>
    </w:lvl>
    <w:lvl w:ilvl="3" w:tplc="45F433E2" w:tentative="1">
      <w:start w:val="1"/>
      <w:numFmt w:val="bullet"/>
      <w:lvlText w:val="•"/>
      <w:lvlJc w:val="left"/>
      <w:pPr>
        <w:tabs>
          <w:tab w:val="num" w:pos="2880"/>
        </w:tabs>
        <w:ind w:left="2880" w:hanging="360"/>
      </w:pPr>
      <w:rPr>
        <w:rFonts w:ascii="Times New Roman" w:hAnsi="Times New Roman" w:hint="default"/>
      </w:rPr>
    </w:lvl>
    <w:lvl w:ilvl="4" w:tplc="E47A9B5A" w:tentative="1">
      <w:start w:val="1"/>
      <w:numFmt w:val="bullet"/>
      <w:lvlText w:val="•"/>
      <w:lvlJc w:val="left"/>
      <w:pPr>
        <w:tabs>
          <w:tab w:val="num" w:pos="3600"/>
        </w:tabs>
        <w:ind w:left="3600" w:hanging="360"/>
      </w:pPr>
      <w:rPr>
        <w:rFonts w:ascii="Times New Roman" w:hAnsi="Times New Roman" w:hint="default"/>
      </w:rPr>
    </w:lvl>
    <w:lvl w:ilvl="5" w:tplc="6A4A2CB2" w:tentative="1">
      <w:start w:val="1"/>
      <w:numFmt w:val="bullet"/>
      <w:lvlText w:val="•"/>
      <w:lvlJc w:val="left"/>
      <w:pPr>
        <w:tabs>
          <w:tab w:val="num" w:pos="4320"/>
        </w:tabs>
        <w:ind w:left="4320" w:hanging="360"/>
      </w:pPr>
      <w:rPr>
        <w:rFonts w:ascii="Times New Roman" w:hAnsi="Times New Roman" w:hint="default"/>
      </w:rPr>
    </w:lvl>
    <w:lvl w:ilvl="6" w:tplc="F71C8CDC" w:tentative="1">
      <w:start w:val="1"/>
      <w:numFmt w:val="bullet"/>
      <w:lvlText w:val="•"/>
      <w:lvlJc w:val="left"/>
      <w:pPr>
        <w:tabs>
          <w:tab w:val="num" w:pos="5040"/>
        </w:tabs>
        <w:ind w:left="5040" w:hanging="360"/>
      </w:pPr>
      <w:rPr>
        <w:rFonts w:ascii="Times New Roman" w:hAnsi="Times New Roman" w:hint="default"/>
      </w:rPr>
    </w:lvl>
    <w:lvl w:ilvl="7" w:tplc="4656C50C" w:tentative="1">
      <w:start w:val="1"/>
      <w:numFmt w:val="bullet"/>
      <w:lvlText w:val="•"/>
      <w:lvlJc w:val="left"/>
      <w:pPr>
        <w:tabs>
          <w:tab w:val="num" w:pos="5760"/>
        </w:tabs>
        <w:ind w:left="5760" w:hanging="360"/>
      </w:pPr>
      <w:rPr>
        <w:rFonts w:ascii="Times New Roman" w:hAnsi="Times New Roman" w:hint="default"/>
      </w:rPr>
    </w:lvl>
    <w:lvl w:ilvl="8" w:tplc="E350F9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6DA0E55"/>
    <w:multiLevelType w:val="hybridMultilevel"/>
    <w:tmpl w:val="0E705222"/>
    <w:lvl w:ilvl="0" w:tplc="6FD8219E">
      <w:start w:val="1"/>
      <w:numFmt w:val="bullet"/>
      <w:lvlText w:val="•"/>
      <w:lvlJc w:val="left"/>
      <w:pPr>
        <w:tabs>
          <w:tab w:val="num" w:pos="720"/>
        </w:tabs>
        <w:ind w:left="720" w:hanging="360"/>
      </w:pPr>
      <w:rPr>
        <w:rFonts w:ascii="Times New Roman" w:hAnsi="Times New Roman" w:hint="default"/>
      </w:rPr>
    </w:lvl>
    <w:lvl w:ilvl="1" w:tplc="32D80A8A" w:tentative="1">
      <w:start w:val="1"/>
      <w:numFmt w:val="bullet"/>
      <w:lvlText w:val="•"/>
      <w:lvlJc w:val="left"/>
      <w:pPr>
        <w:tabs>
          <w:tab w:val="num" w:pos="1440"/>
        </w:tabs>
        <w:ind w:left="1440" w:hanging="360"/>
      </w:pPr>
      <w:rPr>
        <w:rFonts w:ascii="Times New Roman" w:hAnsi="Times New Roman" w:hint="default"/>
      </w:rPr>
    </w:lvl>
    <w:lvl w:ilvl="2" w:tplc="A5EE4084" w:tentative="1">
      <w:start w:val="1"/>
      <w:numFmt w:val="bullet"/>
      <w:lvlText w:val="•"/>
      <w:lvlJc w:val="left"/>
      <w:pPr>
        <w:tabs>
          <w:tab w:val="num" w:pos="2160"/>
        </w:tabs>
        <w:ind w:left="2160" w:hanging="360"/>
      </w:pPr>
      <w:rPr>
        <w:rFonts w:ascii="Times New Roman" w:hAnsi="Times New Roman" w:hint="default"/>
      </w:rPr>
    </w:lvl>
    <w:lvl w:ilvl="3" w:tplc="8B1074AC" w:tentative="1">
      <w:start w:val="1"/>
      <w:numFmt w:val="bullet"/>
      <w:lvlText w:val="•"/>
      <w:lvlJc w:val="left"/>
      <w:pPr>
        <w:tabs>
          <w:tab w:val="num" w:pos="2880"/>
        </w:tabs>
        <w:ind w:left="2880" w:hanging="360"/>
      </w:pPr>
      <w:rPr>
        <w:rFonts w:ascii="Times New Roman" w:hAnsi="Times New Roman" w:hint="default"/>
      </w:rPr>
    </w:lvl>
    <w:lvl w:ilvl="4" w:tplc="43B6F89C" w:tentative="1">
      <w:start w:val="1"/>
      <w:numFmt w:val="bullet"/>
      <w:lvlText w:val="•"/>
      <w:lvlJc w:val="left"/>
      <w:pPr>
        <w:tabs>
          <w:tab w:val="num" w:pos="3600"/>
        </w:tabs>
        <w:ind w:left="3600" w:hanging="360"/>
      </w:pPr>
      <w:rPr>
        <w:rFonts w:ascii="Times New Roman" w:hAnsi="Times New Roman" w:hint="default"/>
      </w:rPr>
    </w:lvl>
    <w:lvl w:ilvl="5" w:tplc="1DC214E8" w:tentative="1">
      <w:start w:val="1"/>
      <w:numFmt w:val="bullet"/>
      <w:lvlText w:val="•"/>
      <w:lvlJc w:val="left"/>
      <w:pPr>
        <w:tabs>
          <w:tab w:val="num" w:pos="4320"/>
        </w:tabs>
        <w:ind w:left="4320" w:hanging="360"/>
      </w:pPr>
      <w:rPr>
        <w:rFonts w:ascii="Times New Roman" w:hAnsi="Times New Roman" w:hint="default"/>
      </w:rPr>
    </w:lvl>
    <w:lvl w:ilvl="6" w:tplc="46C0A6FC" w:tentative="1">
      <w:start w:val="1"/>
      <w:numFmt w:val="bullet"/>
      <w:lvlText w:val="•"/>
      <w:lvlJc w:val="left"/>
      <w:pPr>
        <w:tabs>
          <w:tab w:val="num" w:pos="5040"/>
        </w:tabs>
        <w:ind w:left="5040" w:hanging="360"/>
      </w:pPr>
      <w:rPr>
        <w:rFonts w:ascii="Times New Roman" w:hAnsi="Times New Roman" w:hint="default"/>
      </w:rPr>
    </w:lvl>
    <w:lvl w:ilvl="7" w:tplc="AD089BAC" w:tentative="1">
      <w:start w:val="1"/>
      <w:numFmt w:val="bullet"/>
      <w:lvlText w:val="•"/>
      <w:lvlJc w:val="left"/>
      <w:pPr>
        <w:tabs>
          <w:tab w:val="num" w:pos="5760"/>
        </w:tabs>
        <w:ind w:left="5760" w:hanging="360"/>
      </w:pPr>
      <w:rPr>
        <w:rFonts w:ascii="Times New Roman" w:hAnsi="Times New Roman" w:hint="default"/>
      </w:rPr>
    </w:lvl>
    <w:lvl w:ilvl="8" w:tplc="838E43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56F7DD6"/>
    <w:multiLevelType w:val="hybridMultilevel"/>
    <w:tmpl w:val="BBF669AE"/>
    <w:lvl w:ilvl="0" w:tplc="B330DCF4">
      <w:start w:val="1"/>
      <w:numFmt w:val="bullet"/>
      <w:lvlText w:val="•"/>
      <w:lvlJc w:val="left"/>
      <w:pPr>
        <w:tabs>
          <w:tab w:val="num" w:pos="720"/>
        </w:tabs>
        <w:ind w:left="720" w:hanging="360"/>
      </w:pPr>
      <w:rPr>
        <w:rFonts w:ascii="Times New Roman" w:hAnsi="Times New Roman" w:hint="default"/>
      </w:rPr>
    </w:lvl>
    <w:lvl w:ilvl="1" w:tplc="F63053C0" w:tentative="1">
      <w:start w:val="1"/>
      <w:numFmt w:val="bullet"/>
      <w:lvlText w:val="•"/>
      <w:lvlJc w:val="left"/>
      <w:pPr>
        <w:tabs>
          <w:tab w:val="num" w:pos="1440"/>
        </w:tabs>
        <w:ind w:left="1440" w:hanging="360"/>
      </w:pPr>
      <w:rPr>
        <w:rFonts w:ascii="Times New Roman" w:hAnsi="Times New Roman" w:hint="default"/>
      </w:rPr>
    </w:lvl>
    <w:lvl w:ilvl="2" w:tplc="5E02F4BE" w:tentative="1">
      <w:start w:val="1"/>
      <w:numFmt w:val="bullet"/>
      <w:lvlText w:val="•"/>
      <w:lvlJc w:val="left"/>
      <w:pPr>
        <w:tabs>
          <w:tab w:val="num" w:pos="2160"/>
        </w:tabs>
        <w:ind w:left="2160" w:hanging="360"/>
      </w:pPr>
      <w:rPr>
        <w:rFonts w:ascii="Times New Roman" w:hAnsi="Times New Roman" w:hint="default"/>
      </w:rPr>
    </w:lvl>
    <w:lvl w:ilvl="3" w:tplc="ACC46F44" w:tentative="1">
      <w:start w:val="1"/>
      <w:numFmt w:val="bullet"/>
      <w:lvlText w:val="•"/>
      <w:lvlJc w:val="left"/>
      <w:pPr>
        <w:tabs>
          <w:tab w:val="num" w:pos="2880"/>
        </w:tabs>
        <w:ind w:left="2880" w:hanging="360"/>
      </w:pPr>
      <w:rPr>
        <w:rFonts w:ascii="Times New Roman" w:hAnsi="Times New Roman" w:hint="default"/>
      </w:rPr>
    </w:lvl>
    <w:lvl w:ilvl="4" w:tplc="EDE644DE" w:tentative="1">
      <w:start w:val="1"/>
      <w:numFmt w:val="bullet"/>
      <w:lvlText w:val="•"/>
      <w:lvlJc w:val="left"/>
      <w:pPr>
        <w:tabs>
          <w:tab w:val="num" w:pos="3600"/>
        </w:tabs>
        <w:ind w:left="3600" w:hanging="360"/>
      </w:pPr>
      <w:rPr>
        <w:rFonts w:ascii="Times New Roman" w:hAnsi="Times New Roman" w:hint="default"/>
      </w:rPr>
    </w:lvl>
    <w:lvl w:ilvl="5" w:tplc="8BB87378" w:tentative="1">
      <w:start w:val="1"/>
      <w:numFmt w:val="bullet"/>
      <w:lvlText w:val="•"/>
      <w:lvlJc w:val="left"/>
      <w:pPr>
        <w:tabs>
          <w:tab w:val="num" w:pos="4320"/>
        </w:tabs>
        <w:ind w:left="4320" w:hanging="360"/>
      </w:pPr>
      <w:rPr>
        <w:rFonts w:ascii="Times New Roman" w:hAnsi="Times New Roman" w:hint="default"/>
      </w:rPr>
    </w:lvl>
    <w:lvl w:ilvl="6" w:tplc="5B9E184A" w:tentative="1">
      <w:start w:val="1"/>
      <w:numFmt w:val="bullet"/>
      <w:lvlText w:val="•"/>
      <w:lvlJc w:val="left"/>
      <w:pPr>
        <w:tabs>
          <w:tab w:val="num" w:pos="5040"/>
        </w:tabs>
        <w:ind w:left="5040" w:hanging="360"/>
      </w:pPr>
      <w:rPr>
        <w:rFonts w:ascii="Times New Roman" w:hAnsi="Times New Roman" w:hint="default"/>
      </w:rPr>
    </w:lvl>
    <w:lvl w:ilvl="7" w:tplc="4EA20804" w:tentative="1">
      <w:start w:val="1"/>
      <w:numFmt w:val="bullet"/>
      <w:lvlText w:val="•"/>
      <w:lvlJc w:val="left"/>
      <w:pPr>
        <w:tabs>
          <w:tab w:val="num" w:pos="5760"/>
        </w:tabs>
        <w:ind w:left="5760" w:hanging="360"/>
      </w:pPr>
      <w:rPr>
        <w:rFonts w:ascii="Times New Roman" w:hAnsi="Times New Roman" w:hint="default"/>
      </w:rPr>
    </w:lvl>
    <w:lvl w:ilvl="8" w:tplc="014E4C8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F0F3D3B"/>
    <w:multiLevelType w:val="hybridMultilevel"/>
    <w:tmpl w:val="967234AC"/>
    <w:lvl w:ilvl="0" w:tplc="0BD2C19A">
      <w:start w:val="1"/>
      <w:numFmt w:val="bullet"/>
      <w:lvlText w:val="•"/>
      <w:lvlJc w:val="left"/>
      <w:pPr>
        <w:tabs>
          <w:tab w:val="num" w:pos="720"/>
        </w:tabs>
        <w:ind w:left="720" w:hanging="360"/>
      </w:pPr>
      <w:rPr>
        <w:rFonts w:ascii="Times New Roman" w:hAnsi="Times New Roman" w:hint="default"/>
      </w:rPr>
    </w:lvl>
    <w:lvl w:ilvl="1" w:tplc="B3C4DE70" w:tentative="1">
      <w:start w:val="1"/>
      <w:numFmt w:val="bullet"/>
      <w:lvlText w:val="•"/>
      <w:lvlJc w:val="left"/>
      <w:pPr>
        <w:tabs>
          <w:tab w:val="num" w:pos="1440"/>
        </w:tabs>
        <w:ind w:left="1440" w:hanging="360"/>
      </w:pPr>
      <w:rPr>
        <w:rFonts w:ascii="Times New Roman" w:hAnsi="Times New Roman" w:hint="default"/>
      </w:rPr>
    </w:lvl>
    <w:lvl w:ilvl="2" w:tplc="F942DEA6" w:tentative="1">
      <w:start w:val="1"/>
      <w:numFmt w:val="bullet"/>
      <w:lvlText w:val="•"/>
      <w:lvlJc w:val="left"/>
      <w:pPr>
        <w:tabs>
          <w:tab w:val="num" w:pos="2160"/>
        </w:tabs>
        <w:ind w:left="2160" w:hanging="360"/>
      </w:pPr>
      <w:rPr>
        <w:rFonts w:ascii="Times New Roman" w:hAnsi="Times New Roman" w:hint="default"/>
      </w:rPr>
    </w:lvl>
    <w:lvl w:ilvl="3" w:tplc="24E001E4" w:tentative="1">
      <w:start w:val="1"/>
      <w:numFmt w:val="bullet"/>
      <w:lvlText w:val="•"/>
      <w:lvlJc w:val="left"/>
      <w:pPr>
        <w:tabs>
          <w:tab w:val="num" w:pos="2880"/>
        </w:tabs>
        <w:ind w:left="2880" w:hanging="360"/>
      </w:pPr>
      <w:rPr>
        <w:rFonts w:ascii="Times New Roman" w:hAnsi="Times New Roman" w:hint="default"/>
      </w:rPr>
    </w:lvl>
    <w:lvl w:ilvl="4" w:tplc="F6AA6398" w:tentative="1">
      <w:start w:val="1"/>
      <w:numFmt w:val="bullet"/>
      <w:lvlText w:val="•"/>
      <w:lvlJc w:val="left"/>
      <w:pPr>
        <w:tabs>
          <w:tab w:val="num" w:pos="3600"/>
        </w:tabs>
        <w:ind w:left="3600" w:hanging="360"/>
      </w:pPr>
      <w:rPr>
        <w:rFonts w:ascii="Times New Roman" w:hAnsi="Times New Roman" w:hint="default"/>
      </w:rPr>
    </w:lvl>
    <w:lvl w:ilvl="5" w:tplc="24BEFC60" w:tentative="1">
      <w:start w:val="1"/>
      <w:numFmt w:val="bullet"/>
      <w:lvlText w:val="•"/>
      <w:lvlJc w:val="left"/>
      <w:pPr>
        <w:tabs>
          <w:tab w:val="num" w:pos="4320"/>
        </w:tabs>
        <w:ind w:left="4320" w:hanging="360"/>
      </w:pPr>
      <w:rPr>
        <w:rFonts w:ascii="Times New Roman" w:hAnsi="Times New Roman" w:hint="default"/>
      </w:rPr>
    </w:lvl>
    <w:lvl w:ilvl="6" w:tplc="79D2DBD0" w:tentative="1">
      <w:start w:val="1"/>
      <w:numFmt w:val="bullet"/>
      <w:lvlText w:val="•"/>
      <w:lvlJc w:val="left"/>
      <w:pPr>
        <w:tabs>
          <w:tab w:val="num" w:pos="5040"/>
        </w:tabs>
        <w:ind w:left="5040" w:hanging="360"/>
      </w:pPr>
      <w:rPr>
        <w:rFonts w:ascii="Times New Roman" w:hAnsi="Times New Roman" w:hint="default"/>
      </w:rPr>
    </w:lvl>
    <w:lvl w:ilvl="7" w:tplc="53380EBE" w:tentative="1">
      <w:start w:val="1"/>
      <w:numFmt w:val="bullet"/>
      <w:lvlText w:val="•"/>
      <w:lvlJc w:val="left"/>
      <w:pPr>
        <w:tabs>
          <w:tab w:val="num" w:pos="5760"/>
        </w:tabs>
        <w:ind w:left="5760" w:hanging="360"/>
      </w:pPr>
      <w:rPr>
        <w:rFonts w:ascii="Times New Roman" w:hAnsi="Times New Roman" w:hint="default"/>
      </w:rPr>
    </w:lvl>
    <w:lvl w:ilvl="8" w:tplc="03E261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5"/>
  </w:num>
  <w:num w:numId="3">
    <w:abstractNumId w:val="2"/>
  </w:num>
  <w:num w:numId="4">
    <w:abstractNumId w:val="1"/>
  </w:num>
  <w:num w:numId="5">
    <w:abstractNumId w:val="6"/>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B10"/>
    <w:rsid w:val="00047E14"/>
    <w:rsid w:val="00092A0E"/>
    <w:rsid w:val="001211DE"/>
    <w:rsid w:val="00142066"/>
    <w:rsid w:val="001463C9"/>
    <w:rsid w:val="00183645"/>
    <w:rsid w:val="001A2E39"/>
    <w:rsid w:val="002723FE"/>
    <w:rsid w:val="00286DF8"/>
    <w:rsid w:val="0029273D"/>
    <w:rsid w:val="002975C1"/>
    <w:rsid w:val="002A2B2B"/>
    <w:rsid w:val="00383CC4"/>
    <w:rsid w:val="003C7E93"/>
    <w:rsid w:val="0043094B"/>
    <w:rsid w:val="00450B32"/>
    <w:rsid w:val="004705DE"/>
    <w:rsid w:val="004B6AB6"/>
    <w:rsid w:val="004D7203"/>
    <w:rsid w:val="005441DE"/>
    <w:rsid w:val="00551F71"/>
    <w:rsid w:val="005777CB"/>
    <w:rsid w:val="005B177C"/>
    <w:rsid w:val="006C0B10"/>
    <w:rsid w:val="0070433F"/>
    <w:rsid w:val="007156E5"/>
    <w:rsid w:val="00727BED"/>
    <w:rsid w:val="0077299A"/>
    <w:rsid w:val="00803294"/>
    <w:rsid w:val="0081029F"/>
    <w:rsid w:val="00843771"/>
    <w:rsid w:val="0087093A"/>
    <w:rsid w:val="009249EE"/>
    <w:rsid w:val="009771C3"/>
    <w:rsid w:val="009D34A2"/>
    <w:rsid w:val="00AB2CA0"/>
    <w:rsid w:val="00B52374"/>
    <w:rsid w:val="00B6205F"/>
    <w:rsid w:val="00B85CB0"/>
    <w:rsid w:val="00C30272"/>
    <w:rsid w:val="00C421D5"/>
    <w:rsid w:val="00C53810"/>
    <w:rsid w:val="00C91F24"/>
    <w:rsid w:val="00C92591"/>
    <w:rsid w:val="00CA5533"/>
    <w:rsid w:val="00CB73F5"/>
    <w:rsid w:val="00CC1E24"/>
    <w:rsid w:val="00CF26FF"/>
    <w:rsid w:val="00D4049D"/>
    <w:rsid w:val="00DC6BB7"/>
    <w:rsid w:val="00F06B74"/>
    <w:rsid w:val="00F9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8E8305A"/>
  <w15:chartTrackingRefBased/>
  <w15:docId w15:val="{0E7489FA-8E8B-4F3B-8738-8B803CCB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B10"/>
    <w:rPr>
      <w:sz w:val="24"/>
      <w:szCs w:val="24"/>
      <w:lang w:val="pt-PT"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C0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B73F5"/>
    <w:rPr>
      <w:b/>
      <w:bCs/>
    </w:rPr>
  </w:style>
  <w:style w:type="paragraph" w:styleId="Prrafodelista">
    <w:name w:val="List Paragraph"/>
    <w:basedOn w:val="Normal"/>
    <w:uiPriority w:val="34"/>
    <w:qFormat/>
    <w:rsid w:val="0043094B"/>
    <w:pPr>
      <w:ind w:left="720"/>
      <w:contextualSpacing/>
    </w:pPr>
  </w:style>
  <w:style w:type="character" w:styleId="Hipervnculo">
    <w:name w:val="Hyperlink"/>
    <w:basedOn w:val="Fuentedeprrafopredeter"/>
    <w:rsid w:val="00C30272"/>
    <w:rPr>
      <w:color w:val="0563C1" w:themeColor="hyperlink"/>
      <w:u w:val="single"/>
    </w:rPr>
  </w:style>
  <w:style w:type="character" w:styleId="Mencinsinresolver">
    <w:name w:val="Unresolved Mention"/>
    <w:basedOn w:val="Fuentedeprrafopredeter"/>
    <w:uiPriority w:val="99"/>
    <w:semiHidden/>
    <w:unhideWhenUsed/>
    <w:rsid w:val="00C30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917">
      <w:bodyDiv w:val="1"/>
      <w:marLeft w:val="0"/>
      <w:marRight w:val="0"/>
      <w:marTop w:val="0"/>
      <w:marBottom w:val="0"/>
      <w:divBdr>
        <w:top w:val="none" w:sz="0" w:space="0" w:color="auto"/>
        <w:left w:val="none" w:sz="0" w:space="0" w:color="auto"/>
        <w:bottom w:val="none" w:sz="0" w:space="0" w:color="auto"/>
        <w:right w:val="none" w:sz="0" w:space="0" w:color="auto"/>
      </w:divBdr>
    </w:div>
    <w:div w:id="212498269">
      <w:bodyDiv w:val="1"/>
      <w:marLeft w:val="0"/>
      <w:marRight w:val="0"/>
      <w:marTop w:val="0"/>
      <w:marBottom w:val="0"/>
      <w:divBdr>
        <w:top w:val="none" w:sz="0" w:space="0" w:color="auto"/>
        <w:left w:val="none" w:sz="0" w:space="0" w:color="auto"/>
        <w:bottom w:val="none" w:sz="0" w:space="0" w:color="auto"/>
        <w:right w:val="none" w:sz="0" w:space="0" w:color="auto"/>
      </w:divBdr>
      <w:divsChild>
        <w:div w:id="1963263987">
          <w:marLeft w:val="0"/>
          <w:marRight w:val="0"/>
          <w:marTop w:val="0"/>
          <w:marBottom w:val="0"/>
          <w:divBdr>
            <w:top w:val="none" w:sz="0" w:space="0" w:color="auto"/>
            <w:left w:val="none" w:sz="0" w:space="0" w:color="auto"/>
            <w:bottom w:val="none" w:sz="0" w:space="0" w:color="auto"/>
            <w:right w:val="none" w:sz="0" w:space="0" w:color="auto"/>
          </w:divBdr>
        </w:div>
      </w:divsChild>
    </w:div>
    <w:div w:id="376706081">
      <w:bodyDiv w:val="1"/>
      <w:marLeft w:val="0"/>
      <w:marRight w:val="0"/>
      <w:marTop w:val="0"/>
      <w:marBottom w:val="0"/>
      <w:divBdr>
        <w:top w:val="none" w:sz="0" w:space="0" w:color="auto"/>
        <w:left w:val="none" w:sz="0" w:space="0" w:color="auto"/>
        <w:bottom w:val="none" w:sz="0" w:space="0" w:color="auto"/>
        <w:right w:val="none" w:sz="0" w:space="0" w:color="auto"/>
      </w:divBdr>
    </w:div>
    <w:div w:id="444078624">
      <w:bodyDiv w:val="1"/>
      <w:marLeft w:val="0"/>
      <w:marRight w:val="0"/>
      <w:marTop w:val="0"/>
      <w:marBottom w:val="0"/>
      <w:divBdr>
        <w:top w:val="none" w:sz="0" w:space="0" w:color="auto"/>
        <w:left w:val="none" w:sz="0" w:space="0" w:color="auto"/>
        <w:bottom w:val="none" w:sz="0" w:space="0" w:color="auto"/>
        <w:right w:val="none" w:sz="0" w:space="0" w:color="auto"/>
      </w:divBdr>
      <w:divsChild>
        <w:div w:id="606885218">
          <w:marLeft w:val="835"/>
          <w:marRight w:val="0"/>
          <w:marTop w:val="0"/>
          <w:marBottom w:val="0"/>
          <w:divBdr>
            <w:top w:val="none" w:sz="0" w:space="0" w:color="auto"/>
            <w:left w:val="none" w:sz="0" w:space="0" w:color="auto"/>
            <w:bottom w:val="none" w:sz="0" w:space="0" w:color="auto"/>
            <w:right w:val="none" w:sz="0" w:space="0" w:color="auto"/>
          </w:divBdr>
        </w:div>
        <w:div w:id="976450495">
          <w:marLeft w:val="835"/>
          <w:marRight w:val="0"/>
          <w:marTop w:val="0"/>
          <w:marBottom w:val="0"/>
          <w:divBdr>
            <w:top w:val="none" w:sz="0" w:space="0" w:color="auto"/>
            <w:left w:val="none" w:sz="0" w:space="0" w:color="auto"/>
            <w:bottom w:val="none" w:sz="0" w:space="0" w:color="auto"/>
            <w:right w:val="none" w:sz="0" w:space="0" w:color="auto"/>
          </w:divBdr>
        </w:div>
        <w:div w:id="1538859168">
          <w:marLeft w:val="835"/>
          <w:marRight w:val="0"/>
          <w:marTop w:val="0"/>
          <w:marBottom w:val="0"/>
          <w:divBdr>
            <w:top w:val="none" w:sz="0" w:space="0" w:color="auto"/>
            <w:left w:val="none" w:sz="0" w:space="0" w:color="auto"/>
            <w:bottom w:val="none" w:sz="0" w:space="0" w:color="auto"/>
            <w:right w:val="none" w:sz="0" w:space="0" w:color="auto"/>
          </w:divBdr>
        </w:div>
        <w:div w:id="1600067668">
          <w:marLeft w:val="835"/>
          <w:marRight w:val="0"/>
          <w:marTop w:val="0"/>
          <w:marBottom w:val="0"/>
          <w:divBdr>
            <w:top w:val="none" w:sz="0" w:space="0" w:color="auto"/>
            <w:left w:val="none" w:sz="0" w:space="0" w:color="auto"/>
            <w:bottom w:val="none" w:sz="0" w:space="0" w:color="auto"/>
            <w:right w:val="none" w:sz="0" w:space="0" w:color="auto"/>
          </w:divBdr>
        </w:div>
      </w:divsChild>
    </w:div>
    <w:div w:id="472600442">
      <w:bodyDiv w:val="1"/>
      <w:marLeft w:val="0"/>
      <w:marRight w:val="0"/>
      <w:marTop w:val="0"/>
      <w:marBottom w:val="0"/>
      <w:divBdr>
        <w:top w:val="none" w:sz="0" w:space="0" w:color="auto"/>
        <w:left w:val="none" w:sz="0" w:space="0" w:color="auto"/>
        <w:bottom w:val="none" w:sz="0" w:space="0" w:color="auto"/>
        <w:right w:val="none" w:sz="0" w:space="0" w:color="auto"/>
      </w:divBdr>
      <w:divsChild>
        <w:div w:id="37634230">
          <w:marLeft w:val="0"/>
          <w:marRight w:val="0"/>
          <w:marTop w:val="0"/>
          <w:marBottom w:val="0"/>
          <w:divBdr>
            <w:top w:val="none" w:sz="0" w:space="0" w:color="auto"/>
            <w:left w:val="none" w:sz="0" w:space="0" w:color="auto"/>
            <w:bottom w:val="none" w:sz="0" w:space="0" w:color="auto"/>
            <w:right w:val="none" w:sz="0" w:space="0" w:color="auto"/>
          </w:divBdr>
          <w:divsChild>
            <w:div w:id="222757084">
              <w:marLeft w:val="0"/>
              <w:marRight w:val="0"/>
              <w:marTop w:val="0"/>
              <w:marBottom w:val="0"/>
              <w:divBdr>
                <w:top w:val="none" w:sz="0" w:space="0" w:color="auto"/>
                <w:left w:val="none" w:sz="0" w:space="0" w:color="auto"/>
                <w:bottom w:val="none" w:sz="0" w:space="0" w:color="auto"/>
                <w:right w:val="none" w:sz="0" w:space="0" w:color="auto"/>
              </w:divBdr>
            </w:div>
            <w:div w:id="310333873">
              <w:marLeft w:val="0"/>
              <w:marRight w:val="0"/>
              <w:marTop w:val="0"/>
              <w:marBottom w:val="0"/>
              <w:divBdr>
                <w:top w:val="none" w:sz="0" w:space="0" w:color="auto"/>
                <w:left w:val="none" w:sz="0" w:space="0" w:color="auto"/>
                <w:bottom w:val="none" w:sz="0" w:space="0" w:color="auto"/>
                <w:right w:val="none" w:sz="0" w:space="0" w:color="auto"/>
              </w:divBdr>
            </w:div>
            <w:div w:id="338702940">
              <w:marLeft w:val="0"/>
              <w:marRight w:val="0"/>
              <w:marTop w:val="0"/>
              <w:marBottom w:val="0"/>
              <w:divBdr>
                <w:top w:val="none" w:sz="0" w:space="0" w:color="auto"/>
                <w:left w:val="none" w:sz="0" w:space="0" w:color="auto"/>
                <w:bottom w:val="none" w:sz="0" w:space="0" w:color="auto"/>
                <w:right w:val="none" w:sz="0" w:space="0" w:color="auto"/>
              </w:divBdr>
            </w:div>
            <w:div w:id="1487668616">
              <w:marLeft w:val="0"/>
              <w:marRight w:val="0"/>
              <w:marTop w:val="0"/>
              <w:marBottom w:val="0"/>
              <w:divBdr>
                <w:top w:val="none" w:sz="0" w:space="0" w:color="auto"/>
                <w:left w:val="none" w:sz="0" w:space="0" w:color="auto"/>
                <w:bottom w:val="none" w:sz="0" w:space="0" w:color="auto"/>
                <w:right w:val="none" w:sz="0" w:space="0" w:color="auto"/>
              </w:divBdr>
            </w:div>
            <w:div w:id="19852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5394">
      <w:bodyDiv w:val="1"/>
      <w:marLeft w:val="0"/>
      <w:marRight w:val="0"/>
      <w:marTop w:val="0"/>
      <w:marBottom w:val="0"/>
      <w:divBdr>
        <w:top w:val="none" w:sz="0" w:space="0" w:color="auto"/>
        <w:left w:val="none" w:sz="0" w:space="0" w:color="auto"/>
        <w:bottom w:val="none" w:sz="0" w:space="0" w:color="auto"/>
        <w:right w:val="none" w:sz="0" w:space="0" w:color="auto"/>
      </w:divBdr>
      <w:divsChild>
        <w:div w:id="1487896213">
          <w:marLeft w:val="0"/>
          <w:marRight w:val="0"/>
          <w:marTop w:val="0"/>
          <w:marBottom w:val="0"/>
          <w:divBdr>
            <w:top w:val="none" w:sz="0" w:space="0" w:color="auto"/>
            <w:left w:val="none" w:sz="0" w:space="0" w:color="auto"/>
            <w:bottom w:val="none" w:sz="0" w:space="0" w:color="auto"/>
            <w:right w:val="none" w:sz="0" w:space="0" w:color="auto"/>
          </w:divBdr>
          <w:divsChild>
            <w:div w:id="335114876">
              <w:marLeft w:val="0"/>
              <w:marRight w:val="0"/>
              <w:marTop w:val="0"/>
              <w:marBottom w:val="0"/>
              <w:divBdr>
                <w:top w:val="none" w:sz="0" w:space="0" w:color="auto"/>
                <w:left w:val="none" w:sz="0" w:space="0" w:color="auto"/>
                <w:bottom w:val="none" w:sz="0" w:space="0" w:color="auto"/>
                <w:right w:val="none" w:sz="0" w:space="0" w:color="auto"/>
              </w:divBdr>
            </w:div>
            <w:div w:id="391272736">
              <w:marLeft w:val="0"/>
              <w:marRight w:val="0"/>
              <w:marTop w:val="0"/>
              <w:marBottom w:val="0"/>
              <w:divBdr>
                <w:top w:val="none" w:sz="0" w:space="0" w:color="auto"/>
                <w:left w:val="none" w:sz="0" w:space="0" w:color="auto"/>
                <w:bottom w:val="none" w:sz="0" w:space="0" w:color="auto"/>
                <w:right w:val="none" w:sz="0" w:space="0" w:color="auto"/>
              </w:divBdr>
            </w:div>
            <w:div w:id="463084695">
              <w:marLeft w:val="0"/>
              <w:marRight w:val="0"/>
              <w:marTop w:val="0"/>
              <w:marBottom w:val="0"/>
              <w:divBdr>
                <w:top w:val="none" w:sz="0" w:space="0" w:color="auto"/>
                <w:left w:val="none" w:sz="0" w:space="0" w:color="auto"/>
                <w:bottom w:val="none" w:sz="0" w:space="0" w:color="auto"/>
                <w:right w:val="none" w:sz="0" w:space="0" w:color="auto"/>
              </w:divBdr>
            </w:div>
            <w:div w:id="571237917">
              <w:marLeft w:val="0"/>
              <w:marRight w:val="0"/>
              <w:marTop w:val="0"/>
              <w:marBottom w:val="0"/>
              <w:divBdr>
                <w:top w:val="none" w:sz="0" w:space="0" w:color="auto"/>
                <w:left w:val="none" w:sz="0" w:space="0" w:color="auto"/>
                <w:bottom w:val="none" w:sz="0" w:space="0" w:color="auto"/>
                <w:right w:val="none" w:sz="0" w:space="0" w:color="auto"/>
              </w:divBdr>
            </w:div>
            <w:div w:id="644548833">
              <w:marLeft w:val="0"/>
              <w:marRight w:val="0"/>
              <w:marTop w:val="0"/>
              <w:marBottom w:val="0"/>
              <w:divBdr>
                <w:top w:val="none" w:sz="0" w:space="0" w:color="auto"/>
                <w:left w:val="none" w:sz="0" w:space="0" w:color="auto"/>
                <w:bottom w:val="none" w:sz="0" w:space="0" w:color="auto"/>
                <w:right w:val="none" w:sz="0" w:space="0" w:color="auto"/>
              </w:divBdr>
            </w:div>
            <w:div w:id="14707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5452">
      <w:bodyDiv w:val="1"/>
      <w:marLeft w:val="0"/>
      <w:marRight w:val="0"/>
      <w:marTop w:val="0"/>
      <w:marBottom w:val="0"/>
      <w:divBdr>
        <w:top w:val="none" w:sz="0" w:space="0" w:color="auto"/>
        <w:left w:val="none" w:sz="0" w:space="0" w:color="auto"/>
        <w:bottom w:val="none" w:sz="0" w:space="0" w:color="auto"/>
        <w:right w:val="none" w:sz="0" w:space="0" w:color="auto"/>
      </w:divBdr>
    </w:div>
    <w:div w:id="1692100311">
      <w:bodyDiv w:val="1"/>
      <w:marLeft w:val="0"/>
      <w:marRight w:val="0"/>
      <w:marTop w:val="0"/>
      <w:marBottom w:val="0"/>
      <w:divBdr>
        <w:top w:val="none" w:sz="0" w:space="0" w:color="auto"/>
        <w:left w:val="none" w:sz="0" w:space="0" w:color="auto"/>
        <w:bottom w:val="none" w:sz="0" w:space="0" w:color="auto"/>
        <w:right w:val="none" w:sz="0" w:space="0" w:color="auto"/>
      </w:divBdr>
    </w:div>
    <w:div w:id="1717898115">
      <w:bodyDiv w:val="1"/>
      <w:marLeft w:val="0"/>
      <w:marRight w:val="0"/>
      <w:marTop w:val="0"/>
      <w:marBottom w:val="0"/>
      <w:divBdr>
        <w:top w:val="none" w:sz="0" w:space="0" w:color="auto"/>
        <w:left w:val="none" w:sz="0" w:space="0" w:color="auto"/>
        <w:bottom w:val="none" w:sz="0" w:space="0" w:color="auto"/>
        <w:right w:val="none" w:sz="0" w:space="0" w:color="auto"/>
      </w:divBdr>
      <w:divsChild>
        <w:div w:id="1820153965">
          <w:marLeft w:val="0"/>
          <w:marRight w:val="0"/>
          <w:marTop w:val="0"/>
          <w:marBottom w:val="0"/>
          <w:divBdr>
            <w:top w:val="none" w:sz="0" w:space="0" w:color="auto"/>
            <w:left w:val="none" w:sz="0" w:space="0" w:color="auto"/>
            <w:bottom w:val="none" w:sz="0" w:space="0" w:color="auto"/>
            <w:right w:val="none" w:sz="0" w:space="0" w:color="auto"/>
          </w:divBdr>
          <w:divsChild>
            <w:div w:id="362559378">
              <w:marLeft w:val="0"/>
              <w:marRight w:val="0"/>
              <w:marTop w:val="0"/>
              <w:marBottom w:val="0"/>
              <w:divBdr>
                <w:top w:val="none" w:sz="0" w:space="0" w:color="auto"/>
                <w:left w:val="none" w:sz="0" w:space="0" w:color="auto"/>
                <w:bottom w:val="none" w:sz="0" w:space="0" w:color="auto"/>
                <w:right w:val="none" w:sz="0" w:space="0" w:color="auto"/>
              </w:divBdr>
            </w:div>
            <w:div w:id="383720753">
              <w:marLeft w:val="0"/>
              <w:marRight w:val="0"/>
              <w:marTop w:val="0"/>
              <w:marBottom w:val="0"/>
              <w:divBdr>
                <w:top w:val="none" w:sz="0" w:space="0" w:color="auto"/>
                <w:left w:val="none" w:sz="0" w:space="0" w:color="auto"/>
                <w:bottom w:val="none" w:sz="0" w:space="0" w:color="auto"/>
                <w:right w:val="none" w:sz="0" w:space="0" w:color="auto"/>
              </w:divBdr>
            </w:div>
            <w:div w:id="796069507">
              <w:marLeft w:val="0"/>
              <w:marRight w:val="0"/>
              <w:marTop w:val="0"/>
              <w:marBottom w:val="0"/>
              <w:divBdr>
                <w:top w:val="none" w:sz="0" w:space="0" w:color="auto"/>
                <w:left w:val="none" w:sz="0" w:space="0" w:color="auto"/>
                <w:bottom w:val="none" w:sz="0" w:space="0" w:color="auto"/>
                <w:right w:val="none" w:sz="0" w:space="0" w:color="auto"/>
              </w:divBdr>
            </w:div>
            <w:div w:id="878930235">
              <w:marLeft w:val="0"/>
              <w:marRight w:val="0"/>
              <w:marTop w:val="0"/>
              <w:marBottom w:val="0"/>
              <w:divBdr>
                <w:top w:val="none" w:sz="0" w:space="0" w:color="auto"/>
                <w:left w:val="none" w:sz="0" w:space="0" w:color="auto"/>
                <w:bottom w:val="none" w:sz="0" w:space="0" w:color="auto"/>
                <w:right w:val="none" w:sz="0" w:space="0" w:color="auto"/>
              </w:divBdr>
            </w:div>
            <w:div w:id="16597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355">
      <w:bodyDiv w:val="1"/>
      <w:marLeft w:val="0"/>
      <w:marRight w:val="0"/>
      <w:marTop w:val="0"/>
      <w:marBottom w:val="0"/>
      <w:divBdr>
        <w:top w:val="none" w:sz="0" w:space="0" w:color="auto"/>
        <w:left w:val="none" w:sz="0" w:space="0" w:color="auto"/>
        <w:bottom w:val="none" w:sz="0" w:space="0" w:color="auto"/>
        <w:right w:val="none" w:sz="0" w:space="0" w:color="auto"/>
      </w:divBdr>
      <w:divsChild>
        <w:div w:id="679088635">
          <w:marLeft w:val="0"/>
          <w:marRight w:val="0"/>
          <w:marTop w:val="0"/>
          <w:marBottom w:val="0"/>
          <w:divBdr>
            <w:top w:val="none" w:sz="0" w:space="0" w:color="auto"/>
            <w:left w:val="none" w:sz="0" w:space="0" w:color="auto"/>
            <w:bottom w:val="none" w:sz="0" w:space="0" w:color="auto"/>
            <w:right w:val="none" w:sz="0" w:space="0" w:color="auto"/>
          </w:divBdr>
        </w:div>
      </w:divsChild>
    </w:div>
    <w:div w:id="188494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estibulares.estrategia.com/portal/biologia/o-que-e-citoplasma/" TargetMode="External"/><Relationship Id="rId3" Type="http://schemas.openxmlformats.org/officeDocument/2006/relationships/settings" Target="settings.xml"/><Relationship Id="rId7" Type="http://schemas.openxmlformats.org/officeDocument/2006/relationships/hyperlink" Target="https://vestibulares.estrategia.com/portal/biologia/sintese-prote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1038</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Los ácidos nucleicos son  macromoléculas cuyos precursores son los nucleótidos</vt:lpstr>
    </vt:vector>
  </TitlesOfParts>
  <Company>The houze!</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ácidos nucleicos son  macromoléculas cuyos precursores son los nucleótidos</dc:title>
  <dc:subject/>
  <dc:creator>Bj</dc:creator>
  <cp:keywords/>
  <dc:description/>
  <cp:lastModifiedBy>Administrator</cp:lastModifiedBy>
  <cp:revision>3</cp:revision>
  <dcterms:created xsi:type="dcterms:W3CDTF">2024-02-12T16:08:00Z</dcterms:created>
  <dcterms:modified xsi:type="dcterms:W3CDTF">2024-02-13T09:56:00Z</dcterms:modified>
</cp:coreProperties>
</file>