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0" w:after="227"/>
        <w:ind w:firstLine="709"/>
        <w:jc w:val="both"/>
      </w:pPr>
      <w:r>
        <w:t>Техническое задание</w:t>
      </w:r>
    </w:p>
    <w:p>
      <w:pPr>
        <w:pStyle w:val="10"/>
        <w:spacing w:before="0"/>
        <w:ind w:firstLine="709"/>
        <w:jc w:val="both"/>
        <w:rPr>
          <w:sz w:val="32"/>
          <w:szCs w:val="32"/>
        </w:rPr>
      </w:pPr>
      <w:r>
        <w:rPr>
          <w:rFonts w:hint="default"/>
          <w:sz w:val="32"/>
          <w:szCs w:val="32"/>
          <w:lang w:val="ru-RU"/>
        </w:rPr>
        <w:t xml:space="preserve">1 </w:t>
      </w:r>
      <w:r>
        <w:rPr>
          <w:sz w:val="32"/>
          <w:szCs w:val="32"/>
        </w:rPr>
        <w:t>Вводные данные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Наименование системы: </w:t>
      </w:r>
      <w:r>
        <w:rPr>
          <w:rFonts w:hint="default"/>
          <w:sz w:val="28"/>
          <w:szCs w:val="28"/>
          <w:lang w:val="ru-RU"/>
        </w:rPr>
        <w:t>«</w:t>
      </w:r>
      <w:r>
        <w:rPr>
          <w:sz w:val="28"/>
          <w:szCs w:val="28"/>
        </w:rPr>
        <w:t xml:space="preserve">Веб-приложение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интерактивной афишей для мастер-классов»</w:t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>
      <w:pPr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Адрес: </w:t>
      </w:r>
      <w:r>
        <w:rPr>
          <w:bCs/>
          <w:sz w:val="28"/>
          <w:szCs w:val="28"/>
        </w:rPr>
        <w:t xml:space="preserve">г. </w:t>
      </w:r>
      <w:r>
        <w:rPr>
          <w:bCs/>
          <w:sz w:val="28"/>
          <w:szCs w:val="28"/>
          <w:lang w:val="ru-RU"/>
        </w:rPr>
        <w:t>Оренбург</w:t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Исполнитель: Эргашева Эльвира Эльдаровна</w:t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Адрес: 460050, г. Оренбург, ул. Березка, д. 17, кв. 156</w:t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работ: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начало работ: 2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>02</w:t>
      </w:r>
      <w:r>
        <w:rPr>
          <w:sz w:val="28"/>
          <w:szCs w:val="28"/>
        </w:rPr>
        <w:t>.202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окончание работ: </w:t>
      </w:r>
      <w:r>
        <w:rPr>
          <w:rFonts w:hint="default"/>
          <w:sz w:val="28"/>
          <w:szCs w:val="28"/>
          <w:lang w:val="ru-RU"/>
        </w:rPr>
        <w:t>19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>03</w:t>
      </w:r>
      <w:r>
        <w:rPr>
          <w:sz w:val="28"/>
          <w:szCs w:val="28"/>
        </w:rPr>
        <w:t>.202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>.</w:t>
      </w:r>
    </w:p>
    <w:p>
      <w:pPr>
        <w:pStyle w:val="10"/>
        <w:spacing w:before="567"/>
        <w:ind w:firstLine="709"/>
        <w:jc w:val="both"/>
        <w:rPr>
          <w:sz w:val="32"/>
          <w:szCs w:val="32"/>
        </w:rPr>
      </w:pPr>
      <w:r>
        <w:rPr>
          <w:rFonts w:hint="default"/>
          <w:sz w:val="32"/>
          <w:szCs w:val="32"/>
          <w:lang w:val="ru-RU"/>
        </w:rPr>
        <w:t>2</w:t>
      </w:r>
      <w:r>
        <w:rPr>
          <w:sz w:val="32"/>
          <w:szCs w:val="32"/>
        </w:rPr>
        <w:t xml:space="preserve"> Назначение и цели создания системы</w:t>
      </w:r>
    </w:p>
    <w:p>
      <w:pPr>
        <w:ind w:firstLine="85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Веб-приложение для записи на мастер-классы предназначено для облегчения процесса записи на различные обучающие мероприятия, такие как курсы, мастер-классы, семинары и тренинги. Оно предоставляет пользователям возможность быстро и удобно выбрать интересующий их мастер-класс, а также зарегистрироваться на него.</w:t>
      </w:r>
    </w:p>
    <w:p>
      <w:pPr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Цел</w:t>
      </w:r>
      <w:r>
        <w:rPr>
          <w:rFonts w:hint="default"/>
          <w:sz w:val="28"/>
          <w:szCs w:val="28"/>
          <w:lang w:val="ru-RU"/>
        </w:rPr>
        <w:t>ь</w:t>
      </w:r>
      <w:r>
        <w:rPr>
          <w:rFonts w:hint="default"/>
          <w:sz w:val="28"/>
          <w:szCs w:val="28"/>
        </w:rPr>
        <w:t xml:space="preserve"> создания такого веб-приложения</w:t>
      </w:r>
      <w:r>
        <w:rPr>
          <w:rFonts w:hint="default"/>
          <w:sz w:val="28"/>
          <w:szCs w:val="28"/>
          <w:lang w:val="ru-RU"/>
        </w:rPr>
        <w:t xml:space="preserve"> - предоставление возможности пользователям просматривать мастер-классы и записываться на них, а также в случае необходимости загружать свой мастер-класс.</w:t>
      </w:r>
    </w:p>
    <w:p>
      <w:pPr>
        <w:pStyle w:val="10"/>
        <w:spacing w:before="567"/>
        <w:ind w:firstLine="709"/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3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Целевая</w:t>
      </w:r>
      <w:r>
        <w:rPr>
          <w:rFonts w:hint="default"/>
          <w:sz w:val="32"/>
          <w:szCs w:val="32"/>
          <w:lang w:val="ru-RU"/>
        </w:rPr>
        <w:t xml:space="preserve"> аудитория</w:t>
      </w:r>
    </w:p>
    <w:p>
      <w:pPr>
        <w:ind w:left="0" w:leftChars="0" w:firstLine="720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Целевая аудитория веб-приложения для записи на мастер-классы включает в себя организаторов мастер-классов, участников мастер-классов и потенциальных участников мастер-классов. Организаторы используют приложение для управления информацией о своих мастер-классах и участниках, продажи билетов и отслеживания статистики. Участники используют приложение для поиска и записи на интересующие их мастер-классы, а также для получения уведомлений о новых мероприятиях и обновлениях. Потенциальные участники используют приложение для поиска и выбора мастер-классов на основе своих интересов и предпочтений. Возраст потребителей может варьироваться от </w:t>
      </w:r>
      <w:r>
        <w:rPr>
          <w:rFonts w:hint="default"/>
          <w:sz w:val="28"/>
          <w:szCs w:val="28"/>
          <w:lang w:val="ru-RU"/>
        </w:rPr>
        <w:t>12</w:t>
      </w:r>
      <w:r>
        <w:rPr>
          <w:sz w:val="28"/>
          <w:szCs w:val="28"/>
        </w:rPr>
        <w:t xml:space="preserve"> до 60 лет, с различным уровнем дохода и социальным статусом.</w:t>
      </w:r>
    </w:p>
    <w:p>
      <w:pPr>
        <w:pStyle w:val="10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227"/>
        <w:ind w:firstLine="709"/>
        <w:jc w:val="both"/>
        <w:textAlignment w:val="auto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4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Требования</w:t>
      </w:r>
      <w:r>
        <w:rPr>
          <w:rFonts w:hint="default"/>
          <w:sz w:val="32"/>
          <w:szCs w:val="32"/>
          <w:lang w:val="ru-RU"/>
        </w:rPr>
        <w:t xml:space="preserve"> к сайту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textAlignment w:val="auto"/>
        <w:rPr>
          <w:rFonts w:hint="default"/>
          <w:szCs w:val="28"/>
          <w:lang w:val="ru-RU"/>
        </w:rPr>
      </w:pPr>
      <w:r>
        <w:rPr>
          <w:rFonts w:hint="default"/>
          <w:lang w:val="ru-RU"/>
        </w:rPr>
        <w:t>4.1 Общие тре</w:t>
      </w:r>
      <w:bookmarkStart w:id="0" w:name="_GoBack"/>
      <w:r>
        <w:rPr>
          <w:rFonts w:hint="default"/>
          <w:lang w:val="ru-RU"/>
        </w:rPr>
        <w:t>бован</w:t>
      </w:r>
      <w:bookmarkEnd w:id="0"/>
      <w:r>
        <w:rPr>
          <w:rFonts w:hint="default"/>
          <w:lang w:val="ru-RU"/>
        </w:rPr>
        <w:t>ия</w:t>
      </w:r>
    </w:p>
    <w:p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состоять из взаимосвязанных разделов с четко разделенными функциями.</w:t>
      </w:r>
    </w:p>
    <w:p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состоять из следующих страниц: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  <w:r>
        <w:rPr>
          <w:rFonts w:hint="default"/>
          <w:sz w:val="28"/>
          <w:szCs w:val="28"/>
          <w:lang w:val="ru-RU"/>
        </w:rPr>
        <w:t xml:space="preserve"> с афишей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с регистрацией;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авторизаций;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модальное</w:t>
      </w:r>
      <w:r>
        <w:rPr>
          <w:rFonts w:hint="default"/>
          <w:sz w:val="28"/>
          <w:szCs w:val="28"/>
          <w:lang w:val="ru-RU"/>
        </w:rPr>
        <w:t xml:space="preserve"> окно с подробным описанием мастер-класса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модальное</w:t>
      </w:r>
      <w:r>
        <w:rPr>
          <w:rFonts w:hint="default"/>
          <w:sz w:val="28"/>
          <w:szCs w:val="28"/>
          <w:lang w:val="ru-RU"/>
        </w:rPr>
        <w:t xml:space="preserve"> окно с личной информацией пользователя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 </w:t>
      </w:r>
      <w:r>
        <w:rPr>
          <w:sz w:val="28"/>
          <w:szCs w:val="28"/>
          <w:lang w:val="ru-RU"/>
        </w:rPr>
        <w:t>избранным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 </w:t>
      </w:r>
      <w:r>
        <w:rPr>
          <w:sz w:val="28"/>
          <w:szCs w:val="28"/>
          <w:lang w:val="ru-RU"/>
        </w:rPr>
        <w:t>мастер</w:t>
      </w:r>
      <w:r>
        <w:rPr>
          <w:rFonts w:hint="default"/>
          <w:sz w:val="28"/>
          <w:szCs w:val="28"/>
          <w:lang w:val="ru-RU"/>
        </w:rPr>
        <w:t>-классами пользователя;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модальное окно с редактированием мастер-класса;</w:t>
      </w:r>
    </w:p>
    <w:p>
      <w:pPr>
        <w:pStyle w:val="12"/>
        <w:numPr>
          <w:ilvl w:val="0"/>
          <w:numId w:val="1"/>
        </w:numPr>
        <w:tabs>
          <w:tab w:val="left" w:pos="993"/>
        </w:tabs>
        <w:ind w:left="0" w:right="-1" w:firstLine="709"/>
        <w:jc w:val="both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страница с записью на мастер-класс</w:t>
      </w:r>
      <w:r>
        <w:rPr>
          <w:sz w:val="28"/>
          <w:szCs w:val="28"/>
        </w:rPr>
        <w:t>.</w:t>
      </w:r>
    </w:p>
    <w:p>
      <w:pPr>
        <w:pStyle w:val="13"/>
        <w:bidi w:val="0"/>
        <w:rPr>
          <w:rFonts w:hint="default"/>
          <w:szCs w:val="28"/>
          <w:lang w:val="ru-RU"/>
        </w:rPr>
      </w:pPr>
      <w:r>
        <w:rPr>
          <w:rFonts w:hint="default"/>
          <w:lang w:val="ru-RU"/>
        </w:rPr>
        <w:t>4.2 Ролевая модель</w:t>
      </w:r>
    </w:p>
    <w:p>
      <w:pPr>
        <w:pStyle w:val="10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240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Таблица 1 – Ролевая модель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7" w:hRule="atLeast"/>
        </w:trPr>
        <w:tc>
          <w:tcPr>
            <w:tcW w:w="3284" w:type="dxa"/>
          </w:tcPr>
          <w:p>
            <w:pPr>
              <w:pStyle w:val="10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Роль</w:t>
            </w:r>
          </w:p>
        </w:tc>
        <w:tc>
          <w:tcPr>
            <w:tcW w:w="3285" w:type="dxa"/>
          </w:tcPr>
          <w:p>
            <w:pPr>
              <w:pStyle w:val="10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Возможности и полномочия</w:t>
            </w:r>
          </w:p>
        </w:tc>
        <w:tc>
          <w:tcPr>
            <w:tcW w:w="3285" w:type="dxa"/>
          </w:tcPr>
          <w:p>
            <w:pPr>
              <w:pStyle w:val="10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center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Кем создается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pStyle w:val="10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both"/>
              <w:textAlignment w:val="auto"/>
              <w:rPr>
                <w:rFonts w:hint="default"/>
                <w:b w:val="0"/>
                <w:bCs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Roboto" w:cs="Times New Roman"/>
                <w:b w:val="0"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Незарегистрированный пользователь</w:t>
            </w:r>
          </w:p>
        </w:tc>
        <w:tc>
          <w:tcPr>
            <w:tcW w:w="3285" w:type="dxa"/>
          </w:tcPr>
          <w:p>
            <w:pPr>
              <w:pStyle w:val="10"/>
              <w:keepNext/>
              <w:keepLines/>
              <w:pageBreakBefore w:val="0"/>
              <w:widowControl/>
              <w:numPr>
                <w:ilvl w:val="0"/>
                <w:numId w:val="2"/>
              </w:numPr>
              <w:tabs>
                <w:tab w:val="left" w:pos="240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left="0" w:leftChars="0" w:firstLine="0" w:firstLineChars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взаимодействие с публичной частью сайта</w:t>
            </w:r>
          </w:p>
          <w:p>
            <w:pPr>
              <w:pStyle w:val="10"/>
              <w:keepNext/>
              <w:keepLines/>
              <w:pageBreakBefore w:val="0"/>
              <w:widowControl/>
              <w:numPr>
                <w:ilvl w:val="0"/>
                <w:numId w:val="2"/>
              </w:numPr>
              <w:tabs>
                <w:tab w:val="left" w:pos="240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left="0" w:leftChars="0" w:firstLine="0" w:firstLineChars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регистрация</w:t>
            </w:r>
          </w:p>
        </w:tc>
        <w:tc>
          <w:tcPr>
            <w:tcW w:w="3285" w:type="dxa"/>
          </w:tcPr>
          <w:p>
            <w:pPr>
              <w:pStyle w:val="10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pStyle w:val="10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Зарегистрированный пользователь</w:t>
            </w:r>
          </w:p>
        </w:tc>
        <w:tc>
          <w:tcPr>
            <w:tcW w:w="3285" w:type="dxa"/>
          </w:tcPr>
          <w:p>
            <w:pPr>
              <w:pStyle w:val="10"/>
              <w:keepNext/>
              <w:keepLines/>
              <w:pageBreakBefore w:val="0"/>
              <w:widowControl/>
              <w:numPr>
                <w:ilvl w:val="0"/>
                <w:numId w:val="3"/>
              </w:numPr>
              <w:tabs>
                <w:tab w:val="left" w:pos="240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left="0" w:leftChars="0" w:firstLine="0" w:firstLineChars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взаимодействие с публичной частью сайта</w:t>
            </w:r>
          </w:p>
          <w:p>
            <w:pPr>
              <w:pStyle w:val="10"/>
              <w:keepNext/>
              <w:keepLines/>
              <w:pageBreakBefore w:val="0"/>
              <w:widowControl/>
              <w:numPr>
                <w:ilvl w:val="0"/>
                <w:numId w:val="3"/>
              </w:numPr>
              <w:tabs>
                <w:tab w:val="left" w:pos="240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left="0" w:leftChars="0" w:firstLine="0" w:firstLineChars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авторизация</w:t>
            </w:r>
          </w:p>
          <w:p>
            <w:pPr>
              <w:pStyle w:val="10"/>
              <w:keepNext/>
              <w:keepLines/>
              <w:pageBreakBefore w:val="0"/>
              <w:widowControl/>
              <w:numPr>
                <w:ilvl w:val="0"/>
                <w:numId w:val="3"/>
              </w:numPr>
              <w:tabs>
                <w:tab w:val="left" w:pos="240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left="0" w:leftChars="0" w:firstLine="0" w:firstLineChars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взаимодействие с личным кабинетом пользователя</w:t>
            </w:r>
          </w:p>
        </w:tc>
        <w:tc>
          <w:tcPr>
            <w:tcW w:w="3285" w:type="dxa"/>
          </w:tcPr>
          <w:p>
            <w:pPr>
              <w:pStyle w:val="10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Незарегистрированный пользователь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4" w:type="dxa"/>
          </w:tcPr>
          <w:p>
            <w:pPr>
              <w:pStyle w:val="10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Администратор</w:t>
            </w:r>
          </w:p>
        </w:tc>
        <w:tc>
          <w:tcPr>
            <w:tcW w:w="3285" w:type="dxa"/>
          </w:tcPr>
          <w:p>
            <w:pPr>
              <w:pStyle w:val="10"/>
              <w:keepNext/>
              <w:keepLines/>
              <w:pageBreakBefore w:val="0"/>
              <w:widowControl/>
              <w:numPr>
                <w:ilvl w:val="0"/>
                <w:numId w:val="3"/>
              </w:numPr>
              <w:tabs>
                <w:tab w:val="left" w:pos="240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ind w:left="0" w:leftChars="0" w:firstLine="0" w:firstLineChars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взаимодействие с панелью управления</w:t>
            </w:r>
          </w:p>
        </w:tc>
        <w:tc>
          <w:tcPr>
            <w:tcW w:w="3285" w:type="dxa"/>
          </w:tcPr>
          <w:p>
            <w:pPr>
              <w:pStyle w:val="10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/>
              <w:jc w:val="both"/>
              <w:textAlignment w:val="auto"/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/>
                <w:sz w:val="28"/>
                <w:szCs w:val="28"/>
                <w:vertAlign w:val="baseline"/>
                <w:lang w:val="ru-RU"/>
              </w:rPr>
              <w:t>Администратор</w:t>
            </w:r>
          </w:p>
        </w:tc>
      </w:tr>
    </w:tbl>
    <w:p>
      <w:pPr>
        <w:pStyle w:val="13"/>
        <w:bidi w:val="0"/>
        <w:rPr>
          <w:rFonts w:hint="default"/>
          <w:szCs w:val="28"/>
          <w:lang w:val="ru-RU"/>
        </w:rPr>
      </w:pPr>
      <w:r>
        <w:rPr>
          <w:rFonts w:hint="default"/>
          <w:lang w:val="ru-RU"/>
        </w:rPr>
        <w:t>4.3 Требования к функционалу</w:t>
      </w:r>
    </w:p>
    <w:p>
      <w:pPr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Веб-приложение мастер-классов</w:t>
      </w:r>
      <w:r>
        <w:rPr>
          <w:sz w:val="28"/>
          <w:szCs w:val="28"/>
        </w:rPr>
        <w:t xml:space="preserve"> должен включать в себя следуюшие функции:</w:t>
      </w:r>
    </w:p>
    <w:p>
      <w:pPr>
        <w:pStyle w:val="12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регистрация и авторизация пользователей: веб-приложение должно предоставлять возможность пользователям регистрироваться и авторизоваться для доступа к функциям и контенту мастер-классов</w:t>
      </w:r>
      <w:r>
        <w:rPr>
          <w:rFonts w:hint="default"/>
          <w:sz w:val="28"/>
          <w:szCs w:val="28"/>
          <w:lang w:val="ru-RU"/>
        </w:rPr>
        <w:t>;</w:t>
      </w:r>
    </w:p>
    <w:p>
      <w:pPr>
        <w:pStyle w:val="12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просмотр информации о мастер-классах: пользователи должны иметь возможность просматривать информацию о каждом мастер-классе, такую как название, описание, дата проведения, место проведения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rFonts w:hint="default"/>
          <w:sz w:val="28"/>
          <w:szCs w:val="28"/>
        </w:rPr>
        <w:t xml:space="preserve"> стоимость</w:t>
      </w:r>
      <w:r>
        <w:rPr>
          <w:rFonts w:hint="default"/>
          <w:sz w:val="28"/>
          <w:szCs w:val="28"/>
          <w:lang w:val="ru-RU"/>
        </w:rPr>
        <w:t>;</w:t>
      </w:r>
    </w:p>
    <w:p>
      <w:pPr>
        <w:pStyle w:val="12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апись на мастер-класс: функция записи на мастер-классы должна быть простой и удобной для пользователей. они должны иметь возможность записаться на выбранный мастер-класс, заполнив необходимые данные и оплатив участие</w:t>
      </w:r>
      <w:r>
        <w:rPr>
          <w:rFonts w:hint="default"/>
          <w:sz w:val="28"/>
          <w:szCs w:val="28"/>
          <w:lang w:val="ru-RU"/>
        </w:rPr>
        <w:t>;</w:t>
      </w:r>
    </w:p>
    <w:p>
      <w:pPr>
        <w:pStyle w:val="12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 xml:space="preserve">личный кабинет пользователя: веб-приложение может предложить пользователям личный кабинет, где они могут просматривать свои записи на мастер-классы, управлять ими, добавлять мастер-классы в избранное, </w:t>
      </w:r>
      <w:r>
        <w:rPr>
          <w:rFonts w:hint="default"/>
          <w:sz w:val="28"/>
          <w:szCs w:val="28"/>
          <w:lang w:val="ru-RU"/>
        </w:rPr>
        <w:t>управлять своими мастер-классами;</w:t>
      </w:r>
    </w:p>
    <w:p>
      <w:pPr>
        <w:pStyle w:val="12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создание мастер-классов: пользователи должны иметь возможность создавать свои собственные мастер-классы с описанием, расписанием, стоимостью и другими необходимыми параметрами.</w:t>
      </w:r>
    </w:p>
    <w:p>
      <w:pPr>
        <w:pStyle w:val="1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4.4 Архитектура сайта</w:t>
      </w:r>
    </w:p>
    <w:p>
      <w:pPr>
        <w:pStyle w:val="13"/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424170" cy="2078990"/>
            <wp:effectExtent l="0" t="0" r="127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ind w:left="0" w:leftChars="0" w:firstLine="719" w:firstLineChars="257"/>
        <w:jc w:val="both"/>
        <w:rPr>
          <w:rFonts w:hint="default"/>
          <w:lang w:val="ru-RU"/>
        </w:rPr>
      </w:pPr>
      <w:r>
        <w:rPr>
          <w:b w:val="0"/>
          <w:bCs w:val="0"/>
          <w:lang w:val="ru-RU"/>
        </w:rPr>
        <w:t>Рисунок</w:t>
      </w:r>
      <w:r>
        <w:rPr>
          <w:rFonts w:hint="default"/>
          <w:b w:val="0"/>
          <w:bCs w:val="0"/>
          <w:lang w:val="ru-RU"/>
        </w:rPr>
        <w:t xml:space="preserve"> 1 - Архитектура сайта</w:t>
      </w:r>
    </w:p>
    <w:p>
      <w:pPr>
        <w:pStyle w:val="1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4.5 Технические требования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веб-приложение должно быть разработано с использованием современных технологий и стандартов, таких как html5, css3 и javascript, чтобы обеспечить высокую производительность и совместимость с различными браузерами и устройствами;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использование restful api для взаимодействия между клиентом и сервером, чтобы обеспечить гибкость и масштабируемость системы;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применение технологии ajax для асинхронного обмена данными между клиентом и сервером без необходимости полной перезагрузки страницы;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использование безопасного протокола передачи данных (https) для обеспечения защиты пользовательских данных;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обеспечение возможности регистрации и авторизации пользователей с использованием электронной почты и пароля;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возможность записи на мастер-классы и добавление их в избранное с использованием ajax;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возможность добавления нового мастер-класса с использованием ajax с указанием названия, описания, даты и времени проведения, стоимости и другой необходимой информации;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организация системы управления пользователями для администрирования веб-приложения, включая добавление, редактирование и удаление пользователей;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использование механизмов кэширования и оптимизации производительности для улучшения скорости работы веб-приложения.</w:t>
      </w:r>
    </w:p>
    <w:p>
      <w:pPr>
        <w:pStyle w:val="13"/>
        <w:bidi w:val="0"/>
        <w:rPr>
          <w:rFonts w:hint="default"/>
          <w:b/>
          <w:bCs/>
          <w:szCs w:val="28"/>
          <w:lang w:val="ru-RU"/>
        </w:rPr>
      </w:pPr>
      <w:r>
        <w:rPr>
          <w:rFonts w:hint="default"/>
          <w:lang w:val="ru-RU"/>
        </w:rPr>
        <w:t>4.6 Требования к дизайну</w:t>
      </w:r>
    </w:p>
    <w:p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дизайну сайта в целом: </w:t>
      </w:r>
    </w:p>
    <w:p>
      <w:pPr>
        <w:pStyle w:val="12"/>
        <w:numPr>
          <w:ilvl w:val="0"/>
          <w:numId w:val="6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единой цветовой гаммы;</w:t>
      </w:r>
    </w:p>
    <w:p>
      <w:pPr>
        <w:pStyle w:val="12"/>
        <w:numPr>
          <w:ilvl w:val="0"/>
          <w:numId w:val="6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стилизация оформления текстовых элементов, т.е. одинаковое начертание, размер шрифта, выравнивание абзацев и т.д.;</w:t>
      </w:r>
    </w:p>
    <w:p>
      <w:pPr>
        <w:pStyle w:val="12"/>
        <w:numPr>
          <w:ilvl w:val="0"/>
          <w:numId w:val="6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стилизация оформления списков, таблиц, ссылок, меню и т.д.;</w:t>
      </w:r>
    </w:p>
    <w:p>
      <w:pPr>
        <w:pStyle w:val="12"/>
        <w:numPr>
          <w:ilvl w:val="0"/>
          <w:numId w:val="6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шапок (заголовок, логотип, разделители, элементы навигации) и реквизитов (почтовые адреса, ссылки на авторские права и т.д.);</w:t>
      </w:r>
    </w:p>
    <w:p>
      <w:pPr>
        <w:pStyle w:val="12"/>
        <w:numPr>
          <w:ilvl w:val="0"/>
          <w:numId w:val="6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наличие графических элементов, оформленных в едином стиле.</w:t>
      </w:r>
    </w:p>
    <w:p>
      <w:pPr>
        <w:pStyle w:val="12"/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цветовому оформлению: при создании макета основными цветами будут темно-серый (#</w:t>
      </w:r>
      <w:r>
        <w:rPr>
          <w:rFonts w:hint="default"/>
          <w:sz w:val="28"/>
          <w:szCs w:val="28"/>
        </w:rPr>
        <w:t>232323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ru-RU"/>
        </w:rPr>
        <w:t>бежевый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(#</w:t>
      </w:r>
      <w:r>
        <w:rPr>
          <w:rFonts w:hint="default"/>
          <w:sz w:val="28"/>
          <w:szCs w:val="28"/>
        </w:rPr>
        <w:t>FFFAF6</w:t>
      </w:r>
      <w:r>
        <w:rPr>
          <w:sz w:val="28"/>
          <w:szCs w:val="28"/>
        </w:rPr>
        <w:t xml:space="preserve">), а акцентным – </w:t>
      </w:r>
      <w:r>
        <w:rPr>
          <w:sz w:val="28"/>
          <w:szCs w:val="28"/>
          <w:lang w:val="ru-RU"/>
        </w:rPr>
        <w:t>оливковый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(#</w:t>
      </w:r>
      <w:r>
        <w:rPr>
          <w:rFonts w:hint="default"/>
          <w:sz w:val="28"/>
          <w:szCs w:val="28"/>
        </w:rPr>
        <w:t>556832</w:t>
      </w:r>
      <w:r>
        <w:rPr>
          <w:sz w:val="28"/>
          <w:szCs w:val="28"/>
        </w:rPr>
        <w:t>).</w:t>
      </w:r>
    </w:p>
    <w:p>
      <w:pPr>
        <w:pStyle w:val="12"/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шрифтам: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Alegreya</w:t>
      </w:r>
      <w:r>
        <w:rPr>
          <w:sz w:val="28"/>
          <w:szCs w:val="28"/>
        </w:rPr>
        <w:t xml:space="preserve">. </w:t>
      </w:r>
    </w:p>
    <w:p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дизайне сайта не должны присутствовать: </w:t>
      </w:r>
    </w:p>
    <w:p>
      <w:pPr>
        <w:pStyle w:val="12"/>
        <w:numPr>
          <w:ilvl w:val="0"/>
          <w:numId w:val="7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мелькающие баннеры; </w:t>
      </w:r>
    </w:p>
    <w:p>
      <w:pPr>
        <w:pStyle w:val="12"/>
        <w:numPr>
          <w:ilvl w:val="0"/>
          <w:numId w:val="7"/>
        </w:numPr>
        <w:tabs>
          <w:tab w:val="left" w:pos="993"/>
        </w:tabs>
        <w:ind w:left="0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много сливающегося текста; </w:t>
      </w:r>
    </w:p>
    <w:p>
      <w:pPr>
        <w:pStyle w:val="12"/>
        <w:keepNext w:val="0"/>
        <w:keepLines w:val="0"/>
        <w:pageBreakBefore w:val="0"/>
        <w:widowControl/>
        <w:numPr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0" w:leftChars="0" w:right="0" w:rightChars="0" w:firstLine="719" w:firstLineChars="257"/>
        <w:jc w:val="both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</w:rPr>
        <w:t>тёмные, агрессивные цветовые сочетания и графические решения.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br w:type="page"/>
      </w:r>
    </w:p>
    <w:p>
      <w:pPr>
        <w:pStyle w:val="10"/>
        <w:spacing w:before="567"/>
        <w:ind w:firstLine="709"/>
        <w:jc w:val="both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5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Требования</w:t>
      </w:r>
      <w:r>
        <w:rPr>
          <w:rFonts w:hint="default"/>
          <w:sz w:val="32"/>
          <w:szCs w:val="32"/>
          <w:lang w:val="ru-RU"/>
        </w:rPr>
        <w:t xml:space="preserve"> к документации</w:t>
      </w:r>
    </w:p>
    <w:p>
      <w:pPr>
        <w:pStyle w:val="10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Настоящее Техническое Задание разработано на основе следующих документов и информационных материалов: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19.001-77 Общие положения;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19.101-77 Виды программ и программных документов;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19.102-77 Стадии разработки;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19.103-77 Обозначения программ и программных документов;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19.104-78 Основные надписи;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19.105-78 Общие требования к программным документам;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19.106-78 Требования к программным документам, выполненным печатным способом;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19.201-78 Техническое задание,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19.202-78 Спецификация.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19.301-79 Программа и методика испытаний.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19.401-78 Текст программы.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19.402-78 Описание программы;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19.403-79 Ведомость держателей подлинников;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19.404-79 Пояснительная записка.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19.501-78 Формуляр.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19.502-78 Описание применения.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19.503-79 Руководство системного программиста.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19.504-79 Руководство программиста.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19.505-79 Руководство оператора.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19.506-79 Описание языка.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19.507-79 Ведомость эксплуатационных документов;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19.508-79 Руководство по техническом обслуживанию. Требования к содержанию и оформлению;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19.601-78 Общие правила дублирования, учета и хранения;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19.602-78 Правила дублирования, учета и хранения программных документов, выполненных печатным способом;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19.603-78 Общие правила внесения изменений;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19.604-78 Правила внесения изменений в программные документы, выполненных печатным способом;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34.003-90 Информационная технология (ИТ). Комплекс стандартов на автоматизированные системы. Автоматизированные системы. Термины и определения;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34.201-89 Информационная технология (ИТ). Комплекс стандартов на автоматизированные системы. Виды, комплектность и обозначения документов при создании автоматизированных систем;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34.320-96 Информационные технологии (ИТ). Система стандартов по базам данных. Концепции и терминология для концептуальной схемы и информационной базы;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34.321-96 Информационные технологии (ИТ). Система стандартов по базам данных. Эталонная модель управления данными;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34.601-90 Информационная технология (ИТ). Комплекс стандартов на автоматизированные системы. Автоматизированные системы. Стадии создания;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34.602-89 Информационная технология (ИТ). Комплекс стандартов на автоматизированные системы. Техническое задание на создание автоматизированной системы;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ГОСТ 34.603-92 Информационная технология (ИТ). Виды испытаний автоматизированных систем;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РД 50-34.698-90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IEEE Std 1063-2001- стандарт для написания руководства пользователя;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IEEE Std 1016-1998 - стандарт для написания технического описания программы;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ISO/IEC FDIS 18019:2004 - ещё один стандарт для написания руководства пользователя;</w:t>
      </w:r>
    </w:p>
    <w:p>
      <w:pPr>
        <w:pStyle w:val="10"/>
        <w:keepNext/>
        <w:keepLines/>
        <w:pageBreakBefore w:val="0"/>
        <w:widowControl/>
        <w:numPr>
          <w:ilvl w:val="0"/>
          <w:numId w:val="8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719" w:firstLineChars="257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SO/IEC 26514:2200 - стандарт для дизайнеров и разработчиков пользователей документации.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32"/>
          <w:szCs w:val="32"/>
          <w:lang w:val="ru-RU"/>
        </w:rPr>
        <w:br w:type="page"/>
      </w:r>
    </w:p>
    <w:p>
      <w:pPr>
        <w:pStyle w:val="10"/>
        <w:spacing w:before="567"/>
        <w:ind w:firstLine="709"/>
        <w:jc w:val="both"/>
        <w:rPr>
          <w:sz w:val="32"/>
          <w:szCs w:val="32"/>
        </w:rPr>
      </w:pPr>
      <w:r>
        <w:rPr>
          <w:rFonts w:hint="default"/>
          <w:sz w:val="32"/>
          <w:szCs w:val="32"/>
          <w:lang w:val="ru-RU"/>
        </w:rPr>
        <w:t>7</w:t>
      </w:r>
      <w:r>
        <w:rPr>
          <w:sz w:val="32"/>
          <w:szCs w:val="32"/>
        </w:rPr>
        <w:t xml:space="preserve"> Порядок</w:t>
      </w:r>
      <w:r>
        <w:rPr>
          <w:sz w:val="32"/>
          <w:szCs w:val="32"/>
        </w:rPr>
        <w:tab/>
      </w:r>
      <w:r>
        <w:rPr>
          <w:sz w:val="32"/>
          <w:szCs w:val="32"/>
        </w:rPr>
        <w:t>оформления</w:t>
      </w:r>
      <w:r>
        <w:rPr>
          <w:sz w:val="32"/>
          <w:szCs w:val="32"/>
        </w:rPr>
        <w:tab/>
      </w:r>
      <w:r>
        <w:rPr>
          <w:sz w:val="32"/>
          <w:szCs w:val="32"/>
        </w:rPr>
        <w:t>и</w:t>
      </w:r>
      <w:r>
        <w:rPr>
          <w:sz w:val="32"/>
          <w:szCs w:val="32"/>
        </w:rPr>
        <w:tab/>
      </w:r>
      <w:r>
        <w:rPr>
          <w:sz w:val="32"/>
          <w:szCs w:val="32"/>
        </w:rPr>
        <w:t>предъявления результатов работ</w:t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Работы по созданию сайта производятся и принимаются поэтапно (см. таблицу 1).</w:t>
      </w:r>
    </w:p>
    <w:p>
      <w:pPr>
        <w:pStyle w:val="6"/>
        <w:spacing w:before="240" w:after="240"/>
        <w:ind w:right="52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Создание системы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4997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pct"/>
          </w:tcPr>
          <w:p>
            <w:pPr>
              <w:tabs>
                <w:tab w:val="left" w:pos="284"/>
              </w:tabs>
              <w:spacing w:after="1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 этапов</w:t>
            </w:r>
          </w:p>
        </w:tc>
        <w:tc>
          <w:tcPr>
            <w:tcW w:w="2536" w:type="pct"/>
          </w:tcPr>
          <w:p>
            <w:pPr>
              <w:tabs>
                <w:tab w:val="left" w:pos="284"/>
              </w:tabs>
              <w:spacing w:after="1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1789" w:type="pct"/>
          </w:tcPr>
          <w:p>
            <w:pPr>
              <w:tabs>
                <w:tab w:val="left" w:pos="284"/>
              </w:tabs>
              <w:spacing w:after="1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Сроки этапа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pct"/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536" w:type="pct"/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предметной области  и сбор информации</w:t>
            </w:r>
          </w:p>
        </w:tc>
        <w:tc>
          <w:tcPr>
            <w:tcW w:w="1789" w:type="pct"/>
          </w:tcPr>
          <w:p>
            <w:pPr>
              <w:tabs>
                <w:tab w:val="left" w:pos="284"/>
              </w:tabs>
              <w:spacing w:after="160"/>
              <w:jc w:val="both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2</w:t>
            </w:r>
            <w:r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  <w:lang w:val="en-US"/>
              </w:rPr>
              <w:t>02.2024</w:t>
            </w:r>
            <w:r>
              <w:rPr>
                <w:bCs/>
                <w:sz w:val="28"/>
                <w:szCs w:val="28"/>
              </w:rPr>
              <w:t>-25.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Разработка ТЗ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26.</w:t>
            </w:r>
            <w:r>
              <w:rPr>
                <w:bCs/>
                <w:sz w:val="28"/>
                <w:szCs w:val="28"/>
                <w:lang w:val="en-US"/>
              </w:rPr>
              <w:t>02.2024</w:t>
            </w:r>
            <w:r>
              <w:rPr>
                <w:bCs/>
                <w:sz w:val="28"/>
                <w:szCs w:val="28"/>
              </w:rPr>
              <w:t>-28.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3</w:t>
            </w:r>
            <w:r>
              <w:rPr>
                <w:bCs/>
                <w:sz w:val="28"/>
                <w:szCs w:val="28"/>
                <w:lang w:val="en-US"/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Разработка эскиза, прототипа и схем интерфейса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29.</w:t>
            </w:r>
            <w:r>
              <w:rPr>
                <w:bCs/>
                <w:sz w:val="28"/>
                <w:szCs w:val="28"/>
                <w:lang w:val="en-US"/>
              </w:rPr>
              <w:t>02.2024</w:t>
            </w:r>
            <w:r>
              <w:rPr>
                <w:bCs/>
                <w:sz w:val="28"/>
                <w:szCs w:val="28"/>
              </w:rPr>
              <w:t>-2.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Разработка макета 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3.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  <w:r>
              <w:rPr>
                <w:bCs/>
                <w:sz w:val="28"/>
                <w:szCs w:val="28"/>
              </w:rPr>
              <w:t>-5.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Подбор изображений и шрифтов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6.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  <w:r>
              <w:rPr>
                <w:bCs/>
                <w:sz w:val="28"/>
                <w:szCs w:val="28"/>
              </w:rPr>
              <w:t>-7.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Верстка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8.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  <w:r>
              <w:rPr>
                <w:bCs/>
                <w:sz w:val="28"/>
                <w:szCs w:val="28"/>
              </w:rPr>
              <w:t>-15.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Программирование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16.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  <w:r>
              <w:rPr>
                <w:bCs/>
                <w:sz w:val="28"/>
                <w:szCs w:val="28"/>
              </w:rPr>
              <w:t>-25.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17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84"/>
              </w:tabs>
              <w:spacing w:after="160"/>
              <w:jc w:val="both"/>
              <w:rPr>
                <w:rFonts w:hint="default"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25.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  <w:r>
              <w:rPr>
                <w:bCs/>
                <w:sz w:val="28"/>
                <w:szCs w:val="28"/>
              </w:rPr>
              <w:t>-28.</w:t>
            </w:r>
            <w:r>
              <w:rPr>
                <w:bCs/>
                <w:sz w:val="28"/>
                <w:szCs w:val="28"/>
                <w:lang w:val="en-US"/>
              </w:rPr>
              <w:t>03.2024</w:t>
            </w:r>
          </w:p>
        </w:tc>
      </w:tr>
    </w:tbl>
    <w:p/>
    <w:sectPr>
      <w:headerReference r:id="rId3" w:type="default"/>
      <w:pgSz w:w="11906" w:h="16838"/>
      <w:pgMar w:top="709" w:right="850" w:bottom="1489" w:left="1418" w:header="138" w:footer="984" w:gutter="0"/>
      <w:pgNumType w:start="2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7200000000000000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ST type A">
    <w:panose1 w:val="02010401010003040203"/>
    <w:charset w:val="CC"/>
    <w:family w:val="swiss"/>
    <w:pitch w:val="default"/>
    <w:sig w:usb0="00000203" w:usb1="00000000" w:usb2="00000000" w:usb3="00000000" w:csb0="00000005" w:csb1="02020000"/>
  </w:font>
  <w:font w:name="Roboto">
    <w:altName w:val="Oldtim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ldtimer">
    <w:panose1 w:val="02000600000000000000"/>
    <w:charset w:val="00"/>
    <w:family w:val="auto"/>
    <w:pitch w:val="default"/>
    <w:sig w:usb0="A00006AF" w:usb1="0200001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22225" b="15875"/>
              <wp:wrapNone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center"/>
                            </w:pPr>
                            <w:sdt>
                              <w:sdtPr>
                                <w:id w:val="1087583292"/>
                              </w:sdtPr>
                              <w:sdtContent>
                                <w:sdt>
                                  <w:sdtPr>
                                    <w:id w:val="652420488"/>
                                  </w:sdtPr>
                                  <w:sdtContent>
                                    <w:r>
                                      <w:rPr>
                                        <w:rFonts w:ascii="GOST type A" w:hAnsi="GOST type A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708"/>
                              <w:jc w:val="center"/>
                              <w:rPr>
                                <w:rFonts w:ascii="GOST type A" w:hAnsi="GOST type A" w:eastAsia="Calibr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09.02.07.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9023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П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o:spt="203" style="position:absolute;left:0pt;margin-left:56.5pt;margin-top:16pt;height:807.75pt;width:510.85pt;mso-position-horizontal-relative:page;mso-position-vertical-relative:page;z-index:251659264;mso-width-relative:page;mso-height-relative:page;" coordsize="20000,20000" o:gfxdata="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Ds&#10;Pfzc2wAAAAwBAAAPAAAAAAAAAAEAIAAAACIAAABkcnMvZG93bnJldi54bWxQSwECFAAUAAAACACH&#10;TuJA3JbsggYFAADGKAAADgAAAAAAAAABACAAAAAqAQAAZHJzL2Uyb0RvYy54bWxQSwUGAAAAAAYA&#10;BgBZAQAAoggAAAAA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6cjq4r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Or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7"/>
                        <w:jc w:val="center"/>
                      </w:pPr>
                      <w:sdt>
                        <w:sdtPr>
                          <w:id w:val="1087583292"/>
                        </w:sdtPr>
                        <w:sdtContent>
                          <w:sdt>
                            <w:sdtPr>
                              <w:id w:val="652420488"/>
                            </w:sdtPr>
                            <w:sdtContent>
                              <w:r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/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ind w:left="708"/>
                        <w:jc w:val="center"/>
                        <w:rPr>
                          <w:rFonts w:ascii="GOST type A" w:hAnsi="GOST type A" w:eastAsia="Calibr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ascii="GOST type A" w:hAnsi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09.02.07.</w:t>
                      </w:r>
                      <w:r>
                        <w:rPr>
                          <w:rFonts w:ascii="GOST type A" w:hAnsi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9023</w:t>
                      </w:r>
                      <w:r>
                        <w:rPr>
                          <w:rFonts w:ascii="GOST type A" w:hAnsi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25</w:t>
                      </w:r>
                      <w:r>
                        <w:rPr>
                          <w:rFonts w:ascii="GOST type A" w:hAnsi="GOST type A"/>
                          <w:i/>
                          <w:spacing w:val="-16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П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F2C90"/>
    <w:multiLevelType w:val="singleLevel"/>
    <w:tmpl w:val="DD4F2C90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E4E32CEF"/>
    <w:multiLevelType w:val="singleLevel"/>
    <w:tmpl w:val="E4E32CEF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1741A9A3"/>
    <w:multiLevelType w:val="singleLevel"/>
    <w:tmpl w:val="1741A9A3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3">
    <w:nsid w:val="302E1639"/>
    <w:multiLevelType w:val="multilevel"/>
    <w:tmpl w:val="302E1639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39ED7F08"/>
    <w:multiLevelType w:val="multilevel"/>
    <w:tmpl w:val="39ED7F08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5709367E"/>
    <w:multiLevelType w:val="multilevel"/>
    <w:tmpl w:val="5709367E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70034491"/>
    <w:multiLevelType w:val="singleLevel"/>
    <w:tmpl w:val="70034491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7">
    <w:nsid w:val="7D0B5C04"/>
    <w:multiLevelType w:val="multilevel"/>
    <w:tmpl w:val="7D0B5C04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94DDC"/>
    <w:rsid w:val="16894DDC"/>
    <w:rsid w:val="17B851BA"/>
    <w:rsid w:val="2734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Body Text"/>
    <w:basedOn w:val="1"/>
    <w:unhideWhenUsed/>
    <w:qFormat/>
    <w:uiPriority w:val="99"/>
    <w:pPr>
      <w:spacing w:after="120"/>
    </w:p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Стиль2"/>
    <w:basedOn w:val="11"/>
    <w:qFormat/>
    <w:uiPriority w:val="0"/>
    <w:pPr>
      <w:spacing w:after="567"/>
    </w:pPr>
  </w:style>
  <w:style w:type="paragraph" w:customStyle="1" w:styleId="11">
    <w:name w:val="Стиль1"/>
    <w:basedOn w:val="2"/>
    <w:qFormat/>
    <w:uiPriority w:val="0"/>
    <w:pPr>
      <w:jc w:val="center"/>
    </w:pPr>
    <w:rPr>
      <w:rFonts w:ascii="Times New Roman" w:hAnsi="Times New Roman" w:cs="Times New Roman"/>
      <w:b/>
      <w:color w:val="auto"/>
      <w:sz w:val="32"/>
      <w:szCs w:val="32"/>
    </w:rPr>
  </w:style>
  <w:style w:type="paragraph" w:styleId="12">
    <w:name w:val="List Paragraph"/>
    <w:basedOn w:val="1"/>
    <w:qFormat/>
    <w:uiPriority w:val="99"/>
    <w:pPr>
      <w:ind w:left="720"/>
      <w:contextualSpacing/>
    </w:pPr>
  </w:style>
  <w:style w:type="paragraph" w:customStyle="1" w:styleId="13">
    <w:name w:val="Стиль3"/>
    <w:basedOn w:val="1"/>
    <w:uiPriority w:val="0"/>
    <w:pPr>
      <w:spacing w:before="567" w:after="567"/>
      <w:ind w:firstLine="722" w:firstLineChars="257"/>
    </w:pPr>
    <w:rPr>
      <w:rFonts w:ascii="Times New Roman" w:hAnsi="Times New Roman" w:eastAsia="SimSun"/>
      <w:b/>
      <w:bCs/>
      <w:sz w:val="28"/>
      <w:szCs w:val="28"/>
      <w:lang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2024-02-25T17:04:00Z</dcterms:created>
  <dc:creator>user</dc:creator>
  <cp:lastModifiedBy>user</cp:lastModifiedBy>
  <dcterms:modified xsi:type="dcterms:W3CDTF">2024-03-09T12:19:17Z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ADDE4A8C13704E21B37F1B41DE7D6824_11</vt:lpwstr>
  </property>
</Properties>
</file>