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D30C6" w14:textId="77777777" w:rsidR="00BA7E22" w:rsidRDefault="00EF05F8">
      <w:pPr>
        <w:rPr>
          <w:color w:val="215E99" w:themeColor="text2" w:themeTint="BF"/>
        </w:rPr>
      </w:pPr>
      <w:r w:rsidRPr="00EF05F8">
        <w:rPr>
          <w:b/>
          <w:bCs/>
          <w:color w:val="215E99" w:themeColor="text2" w:themeTint="BF"/>
        </w:rPr>
        <w:t>Note:</w:t>
      </w:r>
      <w:r>
        <w:rPr>
          <w:color w:val="215E99" w:themeColor="text2" w:themeTint="BF"/>
        </w:rPr>
        <w:t xml:space="preserve">  </w:t>
      </w:r>
    </w:p>
    <w:p w14:paraId="1103BA6F" w14:textId="20D1F127" w:rsidR="00BA7E22" w:rsidRDefault="00BA7E22">
      <w:pPr>
        <w:rPr>
          <w:color w:val="215E99" w:themeColor="text2" w:themeTint="BF"/>
        </w:rPr>
      </w:pPr>
      <w:r>
        <w:rPr>
          <w:color w:val="215E99" w:themeColor="text2" w:themeTint="BF"/>
        </w:rPr>
        <w:t xml:space="preserve">1. April 17, 2025 - </w:t>
      </w:r>
      <w:r w:rsidR="00EF05F8">
        <w:rPr>
          <w:color w:val="215E99" w:themeColor="text2" w:themeTint="BF"/>
        </w:rPr>
        <w:t xml:space="preserve">Email showing rotation schedule assignment for Lake Keowee. I was told “not to bother to go” to visit the office. </w:t>
      </w:r>
    </w:p>
    <w:p w14:paraId="5E540F1E" w14:textId="77777777" w:rsidR="00BA7E22" w:rsidRDefault="00BA7E22">
      <w:pPr>
        <w:rPr>
          <w:color w:val="215E99" w:themeColor="text2" w:themeTint="BF"/>
        </w:rPr>
      </w:pPr>
      <w:r>
        <w:rPr>
          <w:color w:val="215E99" w:themeColor="text2" w:themeTint="BF"/>
        </w:rPr>
        <w:t xml:space="preserve">2. April 29.2025 The first email from me to Daniel Burke, Guided Luxury shows my initial agreement for him to sponsor an office opening event for up to $2k sent 4.29.25. </w:t>
      </w:r>
    </w:p>
    <w:p w14:paraId="1D3CF14F" w14:textId="645810E0" w:rsidR="00BA7E22" w:rsidRDefault="00BA7E22">
      <w:pPr>
        <w:rPr>
          <w:color w:val="215E99" w:themeColor="text2" w:themeTint="BF"/>
        </w:rPr>
      </w:pPr>
      <w:r>
        <w:rPr>
          <w:color w:val="215E99" w:themeColor="text2" w:themeTint="BF"/>
        </w:rPr>
        <w:t xml:space="preserve">3. May 15, 2025 – I am not reassigned to Contender Development. Christine Brodsky contacts Daniel Burke and sends an email stating that this event costs $8,875. I have launched several </w:t>
      </w:r>
      <w:proofErr w:type="spellStart"/>
      <w:r>
        <w:rPr>
          <w:color w:val="215E99" w:themeColor="text2" w:themeTint="BF"/>
        </w:rPr>
        <w:t>offices whi</w:t>
      </w:r>
      <w:proofErr w:type="spellEnd"/>
      <w:r>
        <w:rPr>
          <w:color w:val="215E99" w:themeColor="text2" w:themeTint="BF"/>
        </w:rPr>
        <w:t xml:space="preserve">le at </w:t>
      </w:r>
      <w:proofErr w:type="spellStart"/>
      <w:r>
        <w:rPr>
          <w:color w:val="215E99" w:themeColor="text2" w:themeTint="BF"/>
        </w:rPr>
        <w:t>Blackstream</w:t>
      </w:r>
      <w:proofErr w:type="spellEnd"/>
      <w:r>
        <w:rPr>
          <w:color w:val="215E99" w:themeColor="text2" w:themeTint="BF"/>
        </w:rPr>
        <w:t xml:space="preserve"> and we have never spent over a few thousand dollars (maximum). According to Lissa Lipsey, agent in charge of the Keowee office, </w:t>
      </w:r>
      <w:proofErr w:type="spellStart"/>
      <w:r w:rsidR="00B77E97">
        <w:rPr>
          <w:color w:val="215E99" w:themeColor="text2" w:themeTint="BF"/>
        </w:rPr>
        <w:t>Blackstream</w:t>
      </w:r>
      <w:proofErr w:type="spellEnd"/>
      <w:r w:rsidR="00B77E97">
        <w:rPr>
          <w:color w:val="215E99" w:themeColor="text2" w:themeTint="BF"/>
        </w:rPr>
        <w:t xml:space="preserve"> didn’t pay over $2,500 for this event. </w:t>
      </w:r>
      <w:r>
        <w:rPr>
          <w:color w:val="215E99" w:themeColor="text2" w:themeTint="BF"/>
        </w:rPr>
        <w:t>This is fraud and shows unethical practices</w:t>
      </w:r>
      <w:r w:rsidR="00B77E97">
        <w:rPr>
          <w:color w:val="215E99" w:themeColor="text2" w:themeTint="BF"/>
        </w:rPr>
        <w:t xml:space="preserve"> and conspiracy to remove me from my position as Director of Marketing to get money from Guided Luxury. </w:t>
      </w:r>
      <w:r>
        <w:rPr>
          <w:color w:val="215E99" w:themeColor="text2" w:themeTint="BF"/>
        </w:rPr>
        <w:t xml:space="preserve">Lissa reported her concerns about fraud to Michael Mumma and Ford Elliott. </w:t>
      </w:r>
    </w:p>
    <w:p w14:paraId="71BB0C86" w14:textId="070A6499" w:rsidR="00B77E97" w:rsidRDefault="00B77E97">
      <w:pPr>
        <w:rPr>
          <w:color w:val="215E99" w:themeColor="text2" w:themeTint="BF"/>
        </w:rPr>
      </w:pPr>
      <w:r>
        <w:rPr>
          <w:color w:val="215E99" w:themeColor="text2" w:themeTint="BF"/>
        </w:rPr>
        <w:t>1. Email showing me on rotation to Lake Keowee office. I am handling all planning for the office opening event.</w:t>
      </w:r>
    </w:p>
    <w:p w14:paraId="5C9E4438" w14:textId="1C441918" w:rsidR="00BA7E22" w:rsidRDefault="00B77E97">
      <w:pPr>
        <w:rPr>
          <w:color w:val="215E99" w:themeColor="text2" w:themeTint="BF"/>
        </w:rPr>
      </w:pPr>
      <w:r>
        <w:rPr>
          <w:noProof/>
          <w:color w:val="0E2841" w:themeColor="text2"/>
        </w:rPr>
        <w:drawing>
          <wp:inline distT="0" distB="0" distL="0" distR="0" wp14:anchorId="7B836F5A" wp14:editId="637BCB3C">
            <wp:extent cx="3288500" cy="2592070"/>
            <wp:effectExtent l="0" t="0" r="1270" b="0"/>
            <wp:docPr id="484402366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402366" name="Picture 3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3399" cy="2619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B3D8B" w14:textId="77777777" w:rsidR="00B77E97" w:rsidRDefault="00B77E97">
      <w:pPr>
        <w:rPr>
          <w:color w:val="215E99" w:themeColor="text2" w:themeTint="BF"/>
        </w:rPr>
      </w:pPr>
    </w:p>
    <w:p w14:paraId="0133A697" w14:textId="77777777" w:rsidR="00B77E97" w:rsidRDefault="00B77E97">
      <w:pPr>
        <w:rPr>
          <w:color w:val="215E99" w:themeColor="text2" w:themeTint="BF"/>
        </w:rPr>
      </w:pPr>
    </w:p>
    <w:p w14:paraId="22F84340" w14:textId="77777777" w:rsidR="00B77E97" w:rsidRDefault="00B77E97">
      <w:pPr>
        <w:rPr>
          <w:color w:val="215E99" w:themeColor="text2" w:themeTint="BF"/>
        </w:rPr>
      </w:pPr>
    </w:p>
    <w:p w14:paraId="01B473CA" w14:textId="77777777" w:rsidR="00B77E97" w:rsidRDefault="00B77E97">
      <w:pPr>
        <w:rPr>
          <w:color w:val="215E99" w:themeColor="text2" w:themeTint="BF"/>
        </w:rPr>
      </w:pPr>
    </w:p>
    <w:p w14:paraId="39AD4FE3" w14:textId="77777777" w:rsidR="00B77E97" w:rsidRDefault="00B77E97">
      <w:pPr>
        <w:rPr>
          <w:color w:val="215E99" w:themeColor="text2" w:themeTint="BF"/>
        </w:rPr>
      </w:pPr>
    </w:p>
    <w:p w14:paraId="0DA14C1E" w14:textId="02CAD07F" w:rsidR="00B77E97" w:rsidRDefault="00B77E97">
      <w:pPr>
        <w:rPr>
          <w:color w:val="215E99" w:themeColor="text2" w:themeTint="BF"/>
        </w:rPr>
      </w:pPr>
      <w:r>
        <w:rPr>
          <w:color w:val="215E99" w:themeColor="text2" w:themeTint="BF"/>
        </w:rPr>
        <w:lastRenderedPageBreak/>
        <w:t>2. I am in contact with Daniel Burke at Guided Luxury magazine. He agrees to $2k to help sponsor the event.</w:t>
      </w:r>
    </w:p>
    <w:p w14:paraId="476B9B13" w14:textId="34C1E600" w:rsidR="00BA7E22" w:rsidRDefault="00BA7E22">
      <w:pPr>
        <w:rPr>
          <w:color w:val="215E99" w:themeColor="text2" w:themeTint="BF"/>
        </w:rPr>
      </w:pPr>
      <w:r>
        <w:rPr>
          <w:noProof/>
          <w:color w:val="0E2841" w:themeColor="text2"/>
        </w:rPr>
        <w:drawing>
          <wp:inline distT="0" distB="0" distL="0" distR="0" wp14:anchorId="69D7D44F" wp14:editId="69AA1C49">
            <wp:extent cx="3107267" cy="2742681"/>
            <wp:effectExtent l="0" t="0" r="4445" b="635"/>
            <wp:docPr id="127118020" name="Picture 2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18020" name="Picture 2" descr="A screenshot of a website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8007" cy="2760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AB234" w14:textId="7452B720" w:rsidR="00B77E97" w:rsidRDefault="00B77E97">
      <w:pPr>
        <w:rPr>
          <w:color w:val="215E99" w:themeColor="text2" w:themeTint="BF"/>
        </w:rPr>
      </w:pPr>
      <w:r>
        <w:rPr>
          <w:color w:val="215E99" w:themeColor="text2" w:themeTint="BF"/>
        </w:rPr>
        <w:t xml:space="preserve">3. Email from Christine Brodsky to Daniel Burke indicating the event cost $8,875. She had already told Lissa Lipsey that </w:t>
      </w:r>
      <w:proofErr w:type="spellStart"/>
      <w:r>
        <w:rPr>
          <w:color w:val="215E99" w:themeColor="text2" w:themeTint="BF"/>
        </w:rPr>
        <w:t>Blackstream</w:t>
      </w:r>
      <w:proofErr w:type="spellEnd"/>
      <w:r>
        <w:rPr>
          <w:color w:val="215E99" w:themeColor="text2" w:themeTint="BF"/>
        </w:rPr>
        <w:t xml:space="preserve"> could only afford about $2,500 for this opening. The day prior, Lissa Lipsey contacted The Shephard (event venue) to confirm that funds were received from </w:t>
      </w:r>
      <w:proofErr w:type="spellStart"/>
      <w:r>
        <w:rPr>
          <w:color w:val="215E99" w:themeColor="text2" w:themeTint="BF"/>
        </w:rPr>
        <w:t>Blackstream</w:t>
      </w:r>
      <w:proofErr w:type="spellEnd"/>
      <w:r>
        <w:rPr>
          <w:color w:val="215E99" w:themeColor="text2" w:themeTint="BF"/>
        </w:rPr>
        <w:t xml:space="preserve">. The Shephard indicated that only cocktails were included, no food, and that is all that </w:t>
      </w:r>
      <w:proofErr w:type="spellStart"/>
      <w:r>
        <w:rPr>
          <w:color w:val="215E99" w:themeColor="text2" w:themeTint="BF"/>
        </w:rPr>
        <w:t>Blackstream</w:t>
      </w:r>
      <w:proofErr w:type="spellEnd"/>
      <w:r>
        <w:rPr>
          <w:color w:val="215E99" w:themeColor="text2" w:themeTint="BF"/>
        </w:rPr>
        <w:t xml:space="preserve"> had ordered. This shows fraud and is representative of unethical practices throughout </w:t>
      </w:r>
      <w:proofErr w:type="spellStart"/>
      <w:r>
        <w:rPr>
          <w:color w:val="215E99" w:themeColor="text2" w:themeTint="BF"/>
        </w:rPr>
        <w:t>Blackstream</w:t>
      </w:r>
      <w:proofErr w:type="spellEnd"/>
      <w:r>
        <w:rPr>
          <w:color w:val="215E99" w:themeColor="text2" w:themeTint="BF"/>
        </w:rPr>
        <w:t xml:space="preserve"> International and Contender Development.</w:t>
      </w:r>
    </w:p>
    <w:p w14:paraId="4C0233AF" w14:textId="7F219C06" w:rsidR="005115C4" w:rsidRDefault="00BA7E22">
      <w:pPr>
        <w:rPr>
          <w:color w:val="215E99" w:themeColor="text2" w:themeTint="BF"/>
        </w:rPr>
      </w:pPr>
      <w:r>
        <w:rPr>
          <w:noProof/>
          <w:color w:val="0E2841" w:themeColor="text2"/>
        </w:rPr>
        <w:drawing>
          <wp:inline distT="0" distB="0" distL="0" distR="0" wp14:anchorId="4C9578E8" wp14:editId="418341B0">
            <wp:extent cx="3321616" cy="2446758"/>
            <wp:effectExtent l="0" t="0" r="6350" b="4445"/>
            <wp:docPr id="1714173416" name="Picture 1" descr="A screenshot of a emai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173416" name="Picture 1" descr="A screenshot of a email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7083" cy="248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2F2F1" w14:textId="0B094D24" w:rsidR="00BA7E22" w:rsidRPr="00EF05F8" w:rsidRDefault="00BA7E22">
      <w:pPr>
        <w:rPr>
          <w:color w:val="215E99" w:themeColor="text2" w:themeTint="BF"/>
        </w:rPr>
      </w:pPr>
    </w:p>
    <w:sectPr w:rsidR="00BA7E22" w:rsidRPr="00EF05F8" w:rsidSect="00B73322">
      <w:pgSz w:w="1222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5F8"/>
    <w:rsid w:val="005115C4"/>
    <w:rsid w:val="005961AC"/>
    <w:rsid w:val="007659A0"/>
    <w:rsid w:val="008605A2"/>
    <w:rsid w:val="00B73322"/>
    <w:rsid w:val="00B77E97"/>
    <w:rsid w:val="00BA7E22"/>
    <w:rsid w:val="00EF0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00C38A"/>
  <w15:chartTrackingRefBased/>
  <w15:docId w15:val="{E46AEC12-CC1E-DB47-98B9-616E909A5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05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5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5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5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5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5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5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5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5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5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5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5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5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5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5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5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5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5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5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5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5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5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5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5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5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5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5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5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5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271</Words>
  <Characters>1431</Characters>
  <Application>Microsoft Office Word</Application>
  <DocSecurity>0</DocSecurity>
  <Lines>51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Lord</dc:creator>
  <cp:keywords/>
  <dc:description/>
  <cp:lastModifiedBy>Elizabeth Lord</cp:lastModifiedBy>
  <cp:revision>1</cp:revision>
  <dcterms:created xsi:type="dcterms:W3CDTF">2026-01-18T16:03:00Z</dcterms:created>
  <dcterms:modified xsi:type="dcterms:W3CDTF">2026-01-18T16:38:00Z</dcterms:modified>
</cp:coreProperties>
</file>