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4DF93" w14:textId="77777777" w:rsidR="00E53E7A" w:rsidRPr="00954B99" w:rsidRDefault="00954B99">
      <w:pPr>
        <w:pStyle w:val="Heading1"/>
        <w:rPr>
          <w:color w:val="000000" w:themeColor="text1"/>
        </w:rPr>
      </w:pPr>
      <w:bookmarkStart w:id="0" w:name="identification-of-fst-outliers"/>
      <w:bookmarkStart w:id="1" w:name="_GoBack"/>
      <w:bookmarkEnd w:id="0"/>
      <w:bookmarkEnd w:id="1"/>
      <w:r w:rsidRPr="00954B99">
        <w:rPr>
          <w:color w:val="000000" w:themeColor="text1"/>
        </w:rPr>
        <w:t>2.6: Identification of F</w:t>
      </w:r>
      <w:r w:rsidRPr="00954B99">
        <w:rPr>
          <w:color w:val="000000" w:themeColor="text1"/>
          <w:vertAlign w:val="subscript"/>
        </w:rPr>
        <w:t>ST</w:t>
      </w:r>
      <w:r w:rsidRPr="00954B99">
        <w:rPr>
          <w:color w:val="000000" w:themeColor="text1"/>
        </w:rPr>
        <w:t xml:space="preserve"> outliers</w:t>
      </w:r>
    </w:p>
    <w:p w14:paraId="3721CBF7" w14:textId="77777777" w:rsidR="00E53E7A" w:rsidRDefault="00954B99">
      <w:pPr>
        <w:pStyle w:val="FirstParagraph"/>
      </w:pPr>
      <w:r>
        <w:t>In this section, we will visualize genotype data and summary information using R. For each locus, we will calculate the fixation index, F</w:t>
      </w:r>
      <w:r w:rsidRPr="00954B99">
        <w:rPr>
          <w:vertAlign w:val="subscript"/>
        </w:rPr>
        <w:t>ST</w:t>
      </w:r>
      <w:r>
        <w:t>, a measure of differentiation between two populations due to genetic structure. Based on our results, we will then choose several loci of interest to characterize further.</w:t>
      </w:r>
    </w:p>
    <w:p w14:paraId="269A9A19" w14:textId="77777777" w:rsidR="00E53E7A" w:rsidRDefault="00954B99">
      <w:pPr>
        <w:pStyle w:val="BodyText"/>
      </w:pPr>
      <w:r>
        <w:t>Note that there are many programs that could calculate F</w:t>
      </w:r>
      <w:r w:rsidRPr="00954B99">
        <w:rPr>
          <w:vertAlign w:val="subscript"/>
        </w:rPr>
        <w:t xml:space="preserve">ST </w:t>
      </w:r>
      <w:r>
        <w:t>for us quite simply, but as the calculation is actually rather straightforward, we will take advantage of this to reveal some underlying mechanics of how one could calculate a single value over many loci/samples using R.</w:t>
      </w:r>
    </w:p>
    <w:p w14:paraId="141682FB" w14:textId="77777777" w:rsidR="00E53E7A" w:rsidRPr="00954B99" w:rsidRDefault="00954B99">
      <w:pPr>
        <w:pStyle w:val="Heading3"/>
        <w:rPr>
          <w:color w:val="000000" w:themeColor="text1"/>
        </w:rPr>
      </w:pPr>
      <w:bookmarkStart w:id="2" w:name="objectives"/>
      <w:bookmarkEnd w:id="2"/>
      <w:r w:rsidRPr="00954B99">
        <w:rPr>
          <w:color w:val="000000" w:themeColor="text1"/>
        </w:rPr>
        <w:t>Objectives:</w:t>
      </w:r>
    </w:p>
    <w:p w14:paraId="3EAB9F1D" w14:textId="77777777" w:rsidR="00E53E7A" w:rsidRDefault="00954B99">
      <w:pPr>
        <w:pStyle w:val="FirstParagraph"/>
      </w:pPr>
      <w:r>
        <w:t>• Visualize and interpret genetic data in R</w:t>
      </w:r>
      <w:r>
        <w:br/>
        <w:t>• Characterize particular loci of interest</w:t>
      </w:r>
    </w:p>
    <w:p w14:paraId="590403C2" w14:textId="77777777" w:rsidR="00E53E7A" w:rsidRPr="00954B99" w:rsidRDefault="00954B99">
      <w:pPr>
        <w:pStyle w:val="Heading3"/>
        <w:rPr>
          <w:color w:val="000000" w:themeColor="text1"/>
        </w:rPr>
      </w:pPr>
      <w:bookmarkStart w:id="3" w:name="protocol"/>
      <w:bookmarkEnd w:id="3"/>
      <w:r w:rsidRPr="00954B99">
        <w:rPr>
          <w:color w:val="000000" w:themeColor="text1"/>
        </w:rPr>
        <w:t>Protocol:</w:t>
      </w:r>
    </w:p>
    <w:p w14:paraId="0A111CB8" w14:textId="77777777" w:rsidR="00E53E7A" w:rsidRDefault="00954B99" w:rsidP="00954B99">
      <w:pPr>
        <w:pStyle w:val="FirstParagraph"/>
        <w:numPr>
          <w:ilvl w:val="0"/>
          <w:numId w:val="3"/>
        </w:numPr>
      </w:pPr>
      <w:r>
        <w:t xml:space="preserve">Open R and load the data table </w:t>
      </w:r>
      <w:r>
        <w:rPr>
          <w:rStyle w:val="VerbatimChar"/>
        </w:rPr>
        <w:t>structure_4R.txt</w:t>
      </w:r>
      <w:r>
        <w:t xml:space="preserve">. This data table was created as one of the output files from the </w:t>
      </w:r>
      <w:r>
        <w:rPr>
          <w:rStyle w:val="VerbatimChar"/>
        </w:rPr>
        <w:t>TabToStructuRe.pl</w:t>
      </w:r>
      <w:r>
        <w:t xml:space="preserve"> script we ran yesterday. You will need to either specify the complete filepath, as shown here, or change your working directory to the folder containing your data file:</w:t>
      </w:r>
    </w:p>
    <w:p w14:paraId="4D878041" w14:textId="77777777" w:rsidR="00E53E7A" w:rsidRDefault="00954B99">
      <w:pPr>
        <w:pStyle w:val="SourceCode"/>
      </w:pPr>
      <w:proofErr w:type="gramStart"/>
      <w:r>
        <w:rPr>
          <w:rStyle w:val="NormalTok"/>
        </w:rPr>
        <w:t>aip</w:t>
      </w:r>
      <w:proofErr w:type="gramEnd"/>
      <w:r>
        <w:rPr>
          <w:rStyle w:val="NormalTok"/>
        </w:rPr>
        <w:t>_gts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"/Users/weissem/Desktop/AiptasiaPopGen/structtesting/structure_4R.txt"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14:paraId="62502D68" w14:textId="77777777" w:rsidR="00954B99" w:rsidRDefault="00954B99" w:rsidP="00954B99">
      <w:pPr>
        <w:pStyle w:val="FirstParagraph"/>
        <w:numPr>
          <w:ilvl w:val="0"/>
          <w:numId w:val="3"/>
        </w:numPr>
      </w:pPr>
      <w:r>
        <w:t xml:space="preserve">Take a look at this table. The head command will show us the first few rows of the </w:t>
      </w:r>
      <w:r>
        <w:rPr>
          <w:rStyle w:val="VerbatimChar"/>
        </w:rPr>
        <w:t>aip_gts</w:t>
      </w:r>
      <w:r>
        <w:t xml:space="preserve"> table and the </w:t>
      </w:r>
      <w:r>
        <w:rPr>
          <w:rStyle w:val="VerbatimChar"/>
        </w:rPr>
        <w:t>[</w:t>
      </w:r>
      <w:proofErr w:type="gramStart"/>
      <w:r>
        <w:rPr>
          <w:rStyle w:val="VerbatimChar"/>
        </w:rPr>
        <w:t>,1:4</w:t>
      </w:r>
      <w:proofErr w:type="gramEnd"/>
      <w:r>
        <w:rPr>
          <w:rStyle w:val="VerbatimChar"/>
        </w:rPr>
        <w:t>]</w:t>
      </w:r>
      <w:r>
        <w:t xml:space="preserve"> indicates that we would just like to view the first 4 columns of this file, rather than printing out hundreds of columns of SNPs! </w:t>
      </w:r>
    </w:p>
    <w:p w14:paraId="38EAC8EC" w14:textId="77777777" w:rsidR="00E53E7A" w:rsidRDefault="00954B99" w:rsidP="00954B99">
      <w:pPr>
        <w:pStyle w:val="FirstParagraph"/>
        <w:ind w:left="720"/>
      </w:pPr>
      <w:r>
        <w:t xml:space="preserve">The first column indicates the sample name, the second the population ID, and each remaining column gives information for a different SNP. </w:t>
      </w:r>
    </w:p>
    <w:p w14:paraId="222ACCEB" w14:textId="77777777" w:rsidR="00E53E7A" w:rsidRDefault="00954B99">
      <w:pPr>
        <w:pStyle w:val="SourceCode"/>
      </w:pPr>
      <w:proofErr w:type="gramStart"/>
      <w:r>
        <w:rPr>
          <w:rStyle w:val="KeywordTok"/>
        </w:rPr>
        <w:t>head</w:t>
      </w:r>
      <w:proofErr w:type="gramEnd"/>
      <w:r>
        <w:rPr>
          <w:rStyle w:val="NormalTok"/>
        </w:rPr>
        <w:t>(aip_gts[,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5F041C46" w14:textId="77777777" w:rsidR="00E53E7A" w:rsidRDefault="00954B99">
      <w:pPr>
        <w:pStyle w:val="SourceCode"/>
      </w:pPr>
      <w:r>
        <w:rPr>
          <w:rStyle w:val="VerbatimChar"/>
        </w:rPr>
        <w:t>##       ID POP scaffold100size601457_139826_139861_R_7</w:t>
      </w:r>
      <w:r>
        <w:br/>
      </w:r>
      <w:r>
        <w:rPr>
          <w:rStyle w:val="VerbatimChar"/>
        </w:rPr>
        <w:t>## 1 BTCA01   1                                      -9</w:t>
      </w:r>
      <w:r>
        <w:br/>
      </w:r>
      <w:r>
        <w:rPr>
          <w:rStyle w:val="VerbatimChar"/>
        </w:rPr>
        <w:t>## 2 BTCA02   1                                       0</w:t>
      </w:r>
      <w:r>
        <w:br/>
      </w:r>
      <w:r>
        <w:rPr>
          <w:rStyle w:val="VerbatimChar"/>
        </w:rPr>
        <w:t>## 3 BTCA03   1                                       0</w:t>
      </w:r>
      <w:r>
        <w:br/>
      </w:r>
      <w:r>
        <w:rPr>
          <w:rStyle w:val="VerbatimChar"/>
        </w:rPr>
        <w:t>## 4 BTCA04   1                                       0</w:t>
      </w:r>
      <w:r>
        <w:br/>
      </w:r>
      <w:r>
        <w:rPr>
          <w:rStyle w:val="VerbatimChar"/>
        </w:rPr>
        <w:t>## 5 BTCA05   1                                       0</w:t>
      </w:r>
      <w:r>
        <w:br/>
      </w:r>
      <w:r>
        <w:rPr>
          <w:rStyle w:val="VerbatimChar"/>
        </w:rPr>
        <w:t>## 6 BTCA06   1                                       0</w:t>
      </w:r>
      <w:r>
        <w:br/>
      </w:r>
      <w:r>
        <w:rPr>
          <w:rStyle w:val="VerbatimChar"/>
        </w:rPr>
        <w:t>##   scaffold100size601457_314922_314957_R_2</w:t>
      </w:r>
      <w:r>
        <w:br/>
      </w:r>
      <w:r>
        <w:rPr>
          <w:rStyle w:val="VerbatimChar"/>
        </w:rPr>
        <w:t>## 1                                    -9.0</w:t>
      </w:r>
      <w:r>
        <w:br/>
      </w:r>
      <w:r>
        <w:rPr>
          <w:rStyle w:val="VerbatimChar"/>
        </w:rPr>
        <w:t>## 2                                     0.5</w:t>
      </w:r>
      <w:r>
        <w:br/>
      </w:r>
      <w:r>
        <w:rPr>
          <w:rStyle w:val="VerbatimChar"/>
        </w:rPr>
        <w:lastRenderedPageBreak/>
        <w:t>## 3                                     0.0</w:t>
      </w:r>
      <w:r>
        <w:br/>
      </w:r>
      <w:r>
        <w:rPr>
          <w:rStyle w:val="VerbatimChar"/>
        </w:rPr>
        <w:t>## 4                                     0.0</w:t>
      </w:r>
      <w:r>
        <w:br/>
      </w:r>
      <w:r>
        <w:rPr>
          <w:rStyle w:val="VerbatimChar"/>
        </w:rPr>
        <w:t>## 5                                     0.0</w:t>
      </w:r>
      <w:r>
        <w:br/>
      </w:r>
      <w:r>
        <w:rPr>
          <w:rStyle w:val="VerbatimChar"/>
        </w:rPr>
        <w:t>## 6                                     0.0</w:t>
      </w:r>
    </w:p>
    <w:p w14:paraId="3BBD9F84" w14:textId="77777777" w:rsidR="00E53E7A" w:rsidRDefault="00954B99" w:rsidP="00954B99">
      <w:pPr>
        <w:pStyle w:val="FirstParagraph"/>
        <w:ind w:left="720"/>
      </w:pPr>
      <w:r>
        <w:t>In this data file, there is only 1 line per sample, and genotypes are coded in the following way: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2579"/>
        <w:gridCol w:w="793"/>
      </w:tblGrid>
      <w:tr w:rsidR="00E53E7A" w14:paraId="58AFD08A" w14:textId="77777777" w:rsidTr="00954B9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9D6EFB" w14:textId="77777777" w:rsidR="00E53E7A" w:rsidRDefault="00954B99">
            <w:pPr>
              <w:pStyle w:val="Compact"/>
            </w:pPr>
            <w:r>
              <w:t>Genotype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B77FD4" w14:textId="77777777" w:rsidR="00E53E7A" w:rsidRDefault="00954B99">
            <w:pPr>
              <w:pStyle w:val="Compact"/>
            </w:pPr>
            <w:r>
              <w:t>Value</w:t>
            </w:r>
          </w:p>
        </w:tc>
      </w:tr>
      <w:tr w:rsidR="00E53E7A" w14:paraId="72FD84B1" w14:textId="77777777" w:rsidTr="00954B99">
        <w:trPr>
          <w:jc w:val="center"/>
        </w:trPr>
        <w:tc>
          <w:tcPr>
            <w:tcW w:w="0" w:type="auto"/>
          </w:tcPr>
          <w:p w14:paraId="6BE026E1" w14:textId="77777777" w:rsidR="00E53E7A" w:rsidRDefault="00954B99">
            <w:pPr>
              <w:pStyle w:val="Compact"/>
            </w:pPr>
            <w:r>
              <w:t>Homozygous reference</w:t>
            </w:r>
          </w:p>
        </w:tc>
        <w:tc>
          <w:tcPr>
            <w:tcW w:w="0" w:type="auto"/>
          </w:tcPr>
          <w:p w14:paraId="11408365" w14:textId="77777777" w:rsidR="00E53E7A" w:rsidRDefault="00954B99">
            <w:pPr>
              <w:pStyle w:val="Compact"/>
            </w:pPr>
            <w:r>
              <w:t>0</w:t>
            </w:r>
          </w:p>
        </w:tc>
      </w:tr>
      <w:tr w:rsidR="00E53E7A" w14:paraId="1C75551D" w14:textId="77777777" w:rsidTr="00954B99">
        <w:trPr>
          <w:jc w:val="center"/>
        </w:trPr>
        <w:tc>
          <w:tcPr>
            <w:tcW w:w="0" w:type="auto"/>
          </w:tcPr>
          <w:p w14:paraId="02D873B0" w14:textId="77777777" w:rsidR="00E53E7A" w:rsidRDefault="00954B99">
            <w:pPr>
              <w:pStyle w:val="Compact"/>
            </w:pPr>
            <w:r>
              <w:t>Heterozygous</w:t>
            </w:r>
          </w:p>
        </w:tc>
        <w:tc>
          <w:tcPr>
            <w:tcW w:w="0" w:type="auto"/>
          </w:tcPr>
          <w:p w14:paraId="44DAE44E" w14:textId="77777777" w:rsidR="00E53E7A" w:rsidRDefault="00954B99">
            <w:pPr>
              <w:pStyle w:val="Compact"/>
            </w:pPr>
            <w:r>
              <w:t>0.5</w:t>
            </w:r>
          </w:p>
        </w:tc>
      </w:tr>
      <w:tr w:rsidR="00E53E7A" w14:paraId="00814E62" w14:textId="77777777" w:rsidTr="00954B99">
        <w:trPr>
          <w:jc w:val="center"/>
        </w:trPr>
        <w:tc>
          <w:tcPr>
            <w:tcW w:w="0" w:type="auto"/>
          </w:tcPr>
          <w:p w14:paraId="5C4EFCAB" w14:textId="77777777" w:rsidR="00E53E7A" w:rsidRDefault="00954B99">
            <w:pPr>
              <w:pStyle w:val="Compact"/>
            </w:pPr>
            <w:r>
              <w:t>Homozygous alternate</w:t>
            </w:r>
          </w:p>
        </w:tc>
        <w:tc>
          <w:tcPr>
            <w:tcW w:w="0" w:type="auto"/>
          </w:tcPr>
          <w:p w14:paraId="5D4022BB" w14:textId="77777777" w:rsidR="00E53E7A" w:rsidRDefault="00954B99">
            <w:pPr>
              <w:pStyle w:val="Compact"/>
            </w:pPr>
            <w:r>
              <w:t>1</w:t>
            </w:r>
          </w:p>
        </w:tc>
      </w:tr>
      <w:tr w:rsidR="00E53E7A" w14:paraId="3F023FC4" w14:textId="77777777" w:rsidTr="00954B99">
        <w:trPr>
          <w:jc w:val="center"/>
        </w:trPr>
        <w:tc>
          <w:tcPr>
            <w:tcW w:w="0" w:type="auto"/>
          </w:tcPr>
          <w:p w14:paraId="7BA8AF09" w14:textId="77777777" w:rsidR="00E53E7A" w:rsidRDefault="00954B99">
            <w:pPr>
              <w:pStyle w:val="Compact"/>
            </w:pPr>
            <w:r>
              <w:t>Missing genotype</w:t>
            </w:r>
          </w:p>
        </w:tc>
        <w:tc>
          <w:tcPr>
            <w:tcW w:w="0" w:type="auto"/>
          </w:tcPr>
          <w:p w14:paraId="114FD745" w14:textId="77777777" w:rsidR="00E53E7A" w:rsidRDefault="00954B99">
            <w:pPr>
              <w:pStyle w:val="Compact"/>
            </w:pPr>
            <w:r>
              <w:t>-9</w:t>
            </w:r>
          </w:p>
        </w:tc>
      </w:tr>
    </w:tbl>
    <w:p w14:paraId="545529E7" w14:textId="77777777" w:rsidR="00954B99" w:rsidRDefault="00954B99" w:rsidP="00954B99">
      <w:pPr>
        <w:pStyle w:val="BodyText"/>
        <w:numPr>
          <w:ilvl w:val="0"/>
          <w:numId w:val="3"/>
        </w:numPr>
      </w:pPr>
      <w:r>
        <w:t>How many loci are in this file?</w:t>
      </w:r>
    </w:p>
    <w:p w14:paraId="62356BBE" w14:textId="77777777" w:rsidR="00E53E7A" w:rsidRDefault="00954B99" w:rsidP="00954B99">
      <w:pPr>
        <w:pStyle w:val="BodyText"/>
        <w:ind w:left="720"/>
      </w:pPr>
      <w:r>
        <w:t xml:space="preserve">One way we can find out is to store all the column names as a 'vector', essentially a sequence of data elements, and count the number of values in the vector using the </w:t>
      </w:r>
      <w:r>
        <w:rPr>
          <w:rStyle w:val="VerbatimChar"/>
        </w:rPr>
        <w:t xml:space="preserve">length </w:t>
      </w:r>
      <w:r>
        <w:rPr>
          <w:rStyle w:val="VerbatimChar"/>
          <w:rFonts w:ascii="Cambria" w:hAnsi="Cambria"/>
        </w:rPr>
        <w:t>function</w:t>
      </w:r>
      <w:r>
        <w:t>:</w:t>
      </w:r>
    </w:p>
    <w:p w14:paraId="36733649" w14:textId="77777777" w:rsidR="00E53E7A" w:rsidRPr="00954B99" w:rsidRDefault="00954B99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proofErr w:type="gramStart"/>
      <w:r>
        <w:rPr>
          <w:rStyle w:val="NormalTok"/>
        </w:rPr>
        <w:t>loci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(aip_gts)</w:t>
      </w:r>
    </w:p>
    <w:p w14:paraId="7CF65553" w14:textId="77777777" w:rsidR="00954B99" w:rsidRDefault="00954B99" w:rsidP="00954B99">
      <w:pPr>
        <w:pStyle w:val="SourceCode"/>
      </w:pPr>
      <w:proofErr w:type="gramStart"/>
      <w:r>
        <w:rPr>
          <w:rStyle w:val="KeywordTok"/>
        </w:rPr>
        <w:t>head</w:t>
      </w:r>
      <w:proofErr w:type="gramEnd"/>
      <w:r>
        <w:rPr>
          <w:rStyle w:val="NormalTok"/>
        </w:rPr>
        <w:t>(loci)</w:t>
      </w:r>
    </w:p>
    <w:p w14:paraId="113443F2" w14:textId="77777777" w:rsidR="00954B99" w:rsidRDefault="00954B99" w:rsidP="00954B99">
      <w:pPr>
        <w:pStyle w:val="SourceCode"/>
      </w:pPr>
      <w:r>
        <w:rPr>
          <w:rStyle w:val="VerbatimChar"/>
        </w:rPr>
        <w:t xml:space="preserve">## [1] "ID"                                      </w:t>
      </w:r>
      <w:r>
        <w:br/>
      </w:r>
      <w:r>
        <w:rPr>
          <w:rStyle w:val="VerbatimChar"/>
        </w:rPr>
        <w:t xml:space="preserve">## [2] "POP"                                     </w:t>
      </w:r>
      <w:r>
        <w:br/>
      </w:r>
      <w:r>
        <w:rPr>
          <w:rStyle w:val="VerbatimChar"/>
        </w:rPr>
        <w:t xml:space="preserve">## [3] "scaffold100size601457_139826_139861_R_7" </w:t>
      </w:r>
      <w:r>
        <w:br/>
      </w:r>
      <w:r>
        <w:rPr>
          <w:rStyle w:val="VerbatimChar"/>
        </w:rPr>
        <w:t xml:space="preserve">## [4] "scaffold100size601457_314922_314957_R_2" </w:t>
      </w:r>
      <w:r>
        <w:br/>
      </w:r>
      <w:r>
        <w:rPr>
          <w:rStyle w:val="VerbatimChar"/>
        </w:rPr>
        <w:t>## [5] "scaffold100size601457_458335_458370_R_11"</w:t>
      </w:r>
      <w:r>
        <w:br/>
      </w:r>
      <w:r>
        <w:rPr>
          <w:rStyle w:val="VerbatimChar"/>
        </w:rPr>
        <w:t>## [6] "scaffold100size601457_511844_511879_F_4"</w:t>
      </w:r>
    </w:p>
    <w:p w14:paraId="1D1F58E2" w14:textId="77777777" w:rsidR="00E53E7A" w:rsidRDefault="00954B99">
      <w:pPr>
        <w:pStyle w:val="SourceCode"/>
      </w:pPr>
      <w:proofErr w:type="gramStart"/>
      <w:r>
        <w:rPr>
          <w:rStyle w:val="KeywordTok"/>
        </w:rPr>
        <w:t>length</w:t>
      </w:r>
      <w:proofErr w:type="gramEnd"/>
      <w:r>
        <w:rPr>
          <w:rStyle w:val="NormalTok"/>
        </w:rPr>
        <w:t>(loci) 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## subtract 2 for the population and sample ID columns</w:t>
      </w:r>
      <w:r>
        <w:rPr>
          <w:rStyle w:val="VerbatimChar"/>
        </w:rPr>
        <w:t xml:space="preserve"> ## [1] 1070</w:t>
      </w:r>
    </w:p>
    <w:p w14:paraId="56A191E5" w14:textId="77777777" w:rsidR="00E53E7A" w:rsidRDefault="00954B99" w:rsidP="00954B99">
      <w:pPr>
        <w:pStyle w:val="FirstParagraph"/>
        <w:numPr>
          <w:ilvl w:val="0"/>
          <w:numId w:val="3"/>
        </w:numPr>
      </w:pPr>
      <w:r>
        <w:t>Now pick two populations to compare. Integers in the POP column correspond to the following populations:</w:t>
      </w:r>
      <w:r>
        <w:br/>
        <w:t>(</w:t>
      </w:r>
      <w:proofErr w:type="gramStart"/>
      <w:r>
        <w:t>1)BTCA</w:t>
      </w:r>
      <w:proofErr w:type="gramEnd"/>
      <w:r>
        <w:t>, Cayo de Agua; (2) BTCR, Cayo Roldan; (3) BTIC, Isla Colon; (4) CAPG/CAIL, Galeta; (5) Laboratory strains/Unknown</w:t>
      </w:r>
    </w:p>
    <w:p w14:paraId="0F66D616" w14:textId="77777777" w:rsidR="00E53E7A" w:rsidRDefault="00954B99" w:rsidP="00954B99">
      <w:pPr>
        <w:pStyle w:val="BodyText"/>
        <w:ind w:left="720"/>
      </w:pPr>
      <w:r>
        <w:t xml:space="preserve">To filter the data table to include only your two populations of interest, you can use the </w:t>
      </w:r>
      <w:r>
        <w:rPr>
          <w:rStyle w:val="VerbatimChar"/>
        </w:rPr>
        <w:t>subset</w:t>
      </w:r>
      <w:r>
        <w:t xml:space="preserve"> function. I have picked populations BTIC and BTCR, but you can pick any two. Make a new table containing only information for each of these populations:</w:t>
      </w:r>
    </w:p>
    <w:p w14:paraId="772FBFF0" w14:textId="77777777" w:rsidR="00E53E7A" w:rsidRDefault="00954B99">
      <w:pPr>
        <w:pStyle w:val="SourceCode"/>
      </w:pPr>
      <w:r>
        <w:rPr>
          <w:rStyle w:val="NormalTok"/>
        </w:rPr>
        <w:t>popA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(aip_gts, aip_gts$POP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(aip_gts, aip_gts$POP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DE351FF" w14:textId="77777777" w:rsidR="00E53E7A" w:rsidRDefault="00954B99" w:rsidP="00954B99">
      <w:pPr>
        <w:pStyle w:val="FirstParagraph"/>
        <w:numPr>
          <w:ilvl w:val="0"/>
          <w:numId w:val="3"/>
        </w:numPr>
      </w:pPr>
      <w:r>
        <w:t>Create a new empty vector to hold the 1070 values of F</w:t>
      </w:r>
      <w:r w:rsidRPr="00954B99">
        <w:rPr>
          <w:vertAlign w:val="subscript"/>
        </w:rPr>
        <w:t>ST</w:t>
      </w:r>
      <w:r>
        <w:t xml:space="preserve"> that we are about to calculate:</w:t>
      </w:r>
    </w:p>
    <w:p w14:paraId="14CD8E90" w14:textId="77777777" w:rsidR="00E53E7A" w:rsidRDefault="00954B99">
      <w:pPr>
        <w:pStyle w:val="SourceCode"/>
      </w:pPr>
      <w:r>
        <w:rPr>
          <w:rStyle w:val="NormalTok"/>
        </w:rPr>
        <w:lastRenderedPageBreak/>
        <w:t>Fst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2CE2E595" w14:textId="77777777" w:rsidR="00954B99" w:rsidRDefault="00954B99" w:rsidP="00954B99">
      <w:pPr>
        <w:pStyle w:val="FirstParagraph"/>
        <w:numPr>
          <w:ilvl w:val="0"/>
          <w:numId w:val="3"/>
        </w:numPr>
      </w:pPr>
      <w:r>
        <w:t>Now we will loop through all SNP columns in the table and calculate F</w:t>
      </w:r>
      <w:r w:rsidRPr="00954B99">
        <w:rPr>
          <w:vertAlign w:val="subscript"/>
        </w:rPr>
        <w:t>ST</w:t>
      </w:r>
      <w:r>
        <w:rPr>
          <w:vertAlign w:val="subscript"/>
        </w:rPr>
        <w:t xml:space="preserve"> </w:t>
      </w:r>
      <w:r w:rsidR="00224FC9">
        <w:t>for each one. F</w:t>
      </w:r>
      <w:r w:rsidR="00224FC9" w:rsidRPr="00224FC9">
        <w:rPr>
          <w:vertAlign w:val="subscript"/>
        </w:rPr>
        <w:t>ST</w:t>
      </w:r>
      <w:r>
        <w:t xml:space="preserve"> values near 0</w:t>
      </w:r>
      <w:r w:rsidRPr="00954B99">
        <w:t xml:space="preserve"> </w:t>
      </w:r>
      <w:r w:rsidR="00224FC9">
        <w:t>indicate minimal population differentiation</w:t>
      </w:r>
      <w:r>
        <w:t xml:space="preserve"> and values near 1 indicate almost complete</w:t>
      </w:r>
      <w:r w:rsidR="00224FC9">
        <w:t xml:space="preserve"> population</w:t>
      </w:r>
      <w:r>
        <w:t xml:space="preserve"> differentiation</w:t>
      </w:r>
      <w:r w:rsidR="00224FC9">
        <w:t>.  F</w:t>
      </w:r>
      <w:r w:rsidR="00224FC9" w:rsidRPr="00224FC9">
        <w:rPr>
          <w:vertAlign w:val="subscript"/>
        </w:rPr>
        <w:t>ST</w:t>
      </w:r>
      <w:r>
        <w:t xml:space="preserve"> is given by the following equation:</w:t>
      </w:r>
    </w:p>
    <w:p w14:paraId="178E529C" w14:textId="77777777" w:rsidR="00954B99" w:rsidRDefault="00961B58" w:rsidP="00224FC9">
      <w:pPr>
        <w:pStyle w:val="BodyText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224FC9">
        <w:rPr>
          <w:rFonts w:eastAsiaTheme="minorEastAsia"/>
        </w:rPr>
        <w:t>,</w:t>
      </w:r>
    </w:p>
    <w:p w14:paraId="4A03D71B" w14:textId="77777777" w:rsidR="00224FC9" w:rsidRDefault="00224FC9" w:rsidP="00224FC9">
      <w:pPr>
        <w:pStyle w:val="BodyText"/>
        <w:ind w:left="720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224FC9">
        <w:rPr>
          <w:rFonts w:eastAsiaTheme="minorEastAsia"/>
          <w:i/>
        </w:rPr>
        <w:t>H</w:t>
      </w:r>
      <w:r w:rsidRPr="00224FC9">
        <w:rPr>
          <w:rFonts w:eastAsiaTheme="minorEastAsia"/>
          <w:i/>
          <w:vertAlign w:val="subscript"/>
        </w:rPr>
        <w:t>T</w:t>
      </w:r>
      <w:r>
        <w:rPr>
          <w:rFonts w:eastAsiaTheme="minorEastAsia"/>
        </w:rPr>
        <w:t xml:space="preserve"> is the expected </w:t>
      </w:r>
      <w:proofErr w:type="spellStart"/>
      <w:r>
        <w:rPr>
          <w:rFonts w:eastAsiaTheme="minorEastAsia"/>
        </w:rPr>
        <w:t>heterozygosity</w:t>
      </w:r>
      <w:proofErr w:type="spellEnd"/>
      <w:r>
        <w:rPr>
          <w:rFonts w:eastAsiaTheme="minorEastAsia"/>
        </w:rPr>
        <w:t xml:space="preserve"> of the total population under Hardy-Weinberg equilibrium (2</w:t>
      </w:r>
      <w:r>
        <w:rPr>
          <w:rFonts w:eastAsiaTheme="minorEastAsia"/>
          <w:i/>
        </w:rPr>
        <w:t>pq</w:t>
      </w:r>
      <w:r>
        <w:rPr>
          <w:rFonts w:eastAsiaTheme="minorEastAsia"/>
        </w:rPr>
        <w:t xml:space="preserve">), and </w:t>
      </w:r>
      <w:r w:rsidRPr="00224FC9">
        <w:rPr>
          <w:rFonts w:eastAsiaTheme="minorEastAsia"/>
          <w:i/>
        </w:rPr>
        <w:t>H</w:t>
      </w:r>
      <w:r w:rsidRPr="00224FC9">
        <w:rPr>
          <w:rFonts w:eastAsiaTheme="minorEastAsia"/>
          <w:i/>
          <w:vertAlign w:val="subscript"/>
        </w:rPr>
        <w:t>S</w:t>
      </w:r>
      <w:r>
        <w:rPr>
          <w:rFonts w:eastAsiaTheme="minorEastAsia"/>
        </w:rPr>
        <w:t xml:space="preserve"> is the average expected </w:t>
      </w:r>
      <w:proofErr w:type="spellStart"/>
      <w:r>
        <w:rPr>
          <w:rFonts w:eastAsiaTheme="minorEastAsia"/>
        </w:rPr>
        <w:t>heterozygosity</w:t>
      </w:r>
      <w:proofErr w:type="spellEnd"/>
      <w:r>
        <w:rPr>
          <w:rFonts w:eastAsiaTheme="minorEastAsia"/>
        </w:rPr>
        <w:t xml:space="preserve"> of each subpopulation.  </w:t>
      </w:r>
      <w:r w:rsidR="00954B99">
        <w:t xml:space="preserve">We </w:t>
      </w:r>
      <w:r>
        <w:t xml:space="preserve">will </w:t>
      </w:r>
      <w:r w:rsidR="00954B99">
        <w:t xml:space="preserve">need several values including frequency of the reference allele in subpopulation A or B, </w:t>
      </w:r>
      <w:r>
        <w:t xml:space="preserve">expected </w:t>
      </w:r>
      <w:proofErr w:type="spellStart"/>
      <w:r w:rsidR="00954B99">
        <w:t>heterozygosity</w:t>
      </w:r>
      <w:proofErr w:type="spellEnd"/>
      <w:r w:rsidR="00954B99">
        <w:t xml:space="preserve"> in each subpopul</w:t>
      </w:r>
      <w:r>
        <w:t>ation under Hardy-Weinberg</w:t>
      </w:r>
      <w:r w:rsidR="00954B99">
        <w:t xml:space="preserve">, </w:t>
      </w:r>
      <w:r>
        <w:t xml:space="preserve">and </w:t>
      </w:r>
      <w:r w:rsidR="00954B99">
        <w:t>the average allele frequ</w:t>
      </w:r>
      <w:r>
        <w:t>encies for the total population.</w:t>
      </w:r>
      <w:r w:rsidRPr="00224FC9">
        <w:t xml:space="preserve"> </w:t>
      </w:r>
    </w:p>
    <w:p w14:paraId="105FF5A3" w14:textId="77777777" w:rsidR="00224FC9" w:rsidRDefault="00224FC9" w:rsidP="00224FC9">
      <w:pPr>
        <w:pStyle w:val="BodyText"/>
        <w:ind w:left="720"/>
      </w:pPr>
      <w:r>
        <w:t>If you are new to population genetics and/or computer coding, you don't need to worry too much about F</w:t>
      </w:r>
      <w:r w:rsidRPr="00224FC9">
        <w:rPr>
          <w:vertAlign w:val="subscript"/>
        </w:rPr>
        <w:t>ST</w:t>
      </w:r>
      <w:r>
        <w:rPr>
          <w:vertAlign w:val="subscript"/>
        </w:rPr>
        <w:t xml:space="preserve"> </w:t>
      </w:r>
      <w:r>
        <w:t xml:space="preserve">or what is going on in the loop below.  Our focus is mostly on being able to visualize our genotype data in a meaningful way. But do ask if you are curious and would like to learn more </w:t>
      </w:r>
      <w:r>
        <w:sym w:font="Wingdings" w:char="F04A"/>
      </w:r>
      <w:r>
        <w:t>!</w:t>
      </w:r>
    </w:p>
    <w:p w14:paraId="4C5F24FD" w14:textId="77777777" w:rsidR="00E53E7A" w:rsidRDefault="00954B99" w:rsidP="00224FC9">
      <w:pPr>
        <w:pStyle w:val="BodyText"/>
        <w:ind w:left="720"/>
      </w:pPr>
      <w:r>
        <w:t>Run the following code as a single chunk to calculate F</w:t>
      </w:r>
      <w:r w:rsidRPr="00224FC9">
        <w:rPr>
          <w:vertAlign w:val="subscript"/>
        </w:rPr>
        <w:t>ST</w:t>
      </w:r>
      <w:r w:rsidR="00D6428C">
        <w:t xml:space="preserve"> for each SNP:</w:t>
      </w:r>
      <w:r>
        <w:t xml:space="preserve"> </w:t>
      </w:r>
    </w:p>
    <w:p w14:paraId="791ACF47" w14:textId="77777777" w:rsidR="00E53E7A" w:rsidRDefault="00954B99">
      <w:pPr>
        <w:pStyle w:val="SourceCode"/>
      </w:pPr>
      <w:proofErr w:type="gramStart"/>
      <w:r>
        <w:rPr>
          <w:rStyle w:val="NormalTok"/>
        </w:rPr>
        <w:t>for</w:t>
      </w:r>
      <w:proofErr w:type="gramEnd"/>
      <w:r>
        <w:rPr>
          <w:rStyle w:val="NormalTok"/>
        </w:rPr>
        <w:t xml:space="preserve">(i in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(loci)){</w:t>
      </w:r>
      <w:r>
        <w:br/>
      </w:r>
      <w:r>
        <w:rPr>
          <w:rStyle w:val="CommentTok"/>
        </w:rPr>
        <w:t>#</w:t>
      </w:r>
      <w:r w:rsidR="00D6428C">
        <w:rPr>
          <w:rStyle w:val="CommentTok"/>
        </w:rPr>
        <w:t>count</w:t>
      </w:r>
      <w:r>
        <w:rPr>
          <w:rStyle w:val="CommentTok"/>
        </w:rPr>
        <w:t xml:space="preserve"> genotype</w:t>
      </w:r>
      <w:r w:rsidR="00D6428C">
        <w:rPr>
          <w:rStyle w:val="CommentTok"/>
        </w:rPr>
        <w:t>s</w:t>
      </w:r>
      <w:r>
        <w:rPr>
          <w:rStyle w:val="CommentTok"/>
        </w:rPr>
        <w:t xml:space="preserve"> for population A</w:t>
      </w:r>
      <w:r>
        <w:br/>
      </w:r>
      <w:r>
        <w:rPr>
          <w:rStyle w:val="NormalTok"/>
        </w:rPr>
        <w:t xml:space="preserve">  gtcallsA &lt;-</w:t>
      </w:r>
      <w:r>
        <w:rPr>
          <w:rStyle w:val="StringTok"/>
        </w:rPr>
        <w:t xml:space="preserve"> </w:t>
      </w:r>
      <w:r>
        <w:rPr>
          <w:rStyle w:val="NormalTok"/>
        </w:rPr>
        <w:t>popA[,i]</w:t>
      </w:r>
      <w:r>
        <w:br/>
      </w:r>
      <w:r>
        <w:rPr>
          <w:rStyle w:val="NormalTok"/>
        </w:rPr>
        <w:t xml:space="preserve">  hom.RefA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(gtcallsA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hom.AltA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(gtcallsA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hetsA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(gtcallsA ==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</w:t>
      </w:r>
      <w:r w:rsidR="00D6428C">
        <w:rPr>
          <w:rStyle w:val="CommentTok"/>
        </w:rPr>
        <w:t>count</w:t>
      </w:r>
      <w:r>
        <w:rPr>
          <w:rStyle w:val="CommentTok"/>
        </w:rPr>
        <w:t xml:space="preserve"> genotype</w:t>
      </w:r>
      <w:r w:rsidR="00D6428C">
        <w:rPr>
          <w:rStyle w:val="CommentTok"/>
        </w:rPr>
        <w:t>s</w:t>
      </w:r>
      <w:r>
        <w:rPr>
          <w:rStyle w:val="CommentTok"/>
        </w:rPr>
        <w:t xml:space="preserve"> for population B </w:t>
      </w:r>
      <w:r>
        <w:br/>
      </w:r>
      <w:r>
        <w:rPr>
          <w:rStyle w:val="NormalTok"/>
        </w:rPr>
        <w:t xml:space="preserve">  gtcallsB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popB[,i]  </w:t>
      </w:r>
      <w:r>
        <w:br/>
      </w:r>
      <w:r>
        <w:rPr>
          <w:rStyle w:val="NormalTok"/>
        </w:rPr>
        <w:t xml:space="preserve">  hom.RefB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(gtcallsB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hom.AltB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(gtcallsB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hetsB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(gtcallsB ==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#calculate allele frequencies for population A, B and total population</w:t>
      </w:r>
      <w:r>
        <w:br/>
      </w:r>
      <w:r>
        <w:rPr>
          <w:rStyle w:val="NormalTok"/>
        </w:rPr>
        <w:t xml:space="preserve">  RefFreq.A &lt;-</w:t>
      </w:r>
      <w:r>
        <w:rPr>
          <w:rStyle w:val="StringTok"/>
        </w:rPr>
        <w:t xml:space="preserve"> </w:t>
      </w:r>
      <w:r>
        <w:rPr>
          <w:rStyle w:val="NormalTok"/>
        </w:rPr>
        <w:t>((hom.RefA 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hetsA)/((hom.RefA+hetsA+hom.AltA)*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AltFreq.A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-RefFreq.A </w:t>
      </w:r>
      <w:r>
        <w:rPr>
          <w:rStyle w:val="CommentTok"/>
        </w:rPr>
        <w:t xml:space="preserve">#q = 1-p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RefFreq.B &lt;-</w:t>
      </w:r>
      <w:r>
        <w:rPr>
          <w:rStyle w:val="StringTok"/>
        </w:rPr>
        <w:t xml:space="preserve"> </w:t>
      </w:r>
      <w:r>
        <w:rPr>
          <w:rStyle w:val="NormalTok"/>
        </w:rPr>
        <w:t>((hom.RefB 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hetsB)/((hom.RefB+hetsB+hom.AltB)*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AltFreq.B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-RefFreq.B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AvgRef &lt;-</w:t>
      </w:r>
      <w:r>
        <w:rPr>
          <w:rStyle w:val="StringTok"/>
        </w:rPr>
        <w:t xml:space="preserve"> </w:t>
      </w:r>
      <w:r>
        <w:rPr>
          <w:rStyle w:val="NormalTok"/>
        </w:rPr>
        <w:t>(RefFreq.A +</w:t>
      </w:r>
      <w:r>
        <w:rPr>
          <w:rStyle w:val="StringTok"/>
        </w:rPr>
        <w:t xml:space="preserve"> </w:t>
      </w:r>
      <w:r>
        <w:rPr>
          <w:rStyle w:val="NormalTok"/>
        </w:rPr>
        <w:t>RefFreq.B)/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AvgAlt &lt;-</w:t>
      </w:r>
      <w:r>
        <w:rPr>
          <w:rStyle w:val="StringTok"/>
        </w:rPr>
        <w:t xml:space="preserve"> </w:t>
      </w:r>
      <w:r>
        <w:rPr>
          <w:rStyle w:val="NormalTok"/>
        </w:rPr>
        <w:t>(AltFreq.A +</w:t>
      </w:r>
      <w:r>
        <w:rPr>
          <w:rStyle w:val="StringTok"/>
        </w:rPr>
        <w:t xml:space="preserve"> </w:t>
      </w:r>
      <w:r>
        <w:rPr>
          <w:rStyle w:val="NormalTok"/>
        </w:rPr>
        <w:t>AltFreq.B)/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#calcuate heterozygosity in population A, B and total population.</w:t>
      </w:r>
      <w:r>
        <w:br/>
      </w:r>
      <w:r>
        <w:rPr>
          <w:rStyle w:val="NormalTok"/>
        </w:rPr>
        <w:t xml:space="preserve">  HsA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*RefFreq.A*AltFreq.A </w:t>
      </w:r>
      <w:r>
        <w:rPr>
          <w:rStyle w:val="CommentTok"/>
        </w:rPr>
        <w:t>#expected heterozygosity in popA = 2pq</w:t>
      </w:r>
      <w:r>
        <w:br/>
      </w:r>
      <w:proofErr w:type="gramStart"/>
      <w:r>
        <w:rPr>
          <w:rStyle w:val="NormalTok"/>
        </w:rPr>
        <w:t xml:space="preserve">  HsB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*RefFreq.B*AltFreq.B</w:t>
      </w:r>
      <w:r>
        <w:br/>
      </w:r>
      <w:r>
        <w:rPr>
          <w:rStyle w:val="NormalTok"/>
        </w:rPr>
        <w:lastRenderedPageBreak/>
        <w:t xml:space="preserve">  HS &lt;-</w:t>
      </w:r>
      <w:r>
        <w:rPr>
          <w:rStyle w:val="StringTok"/>
        </w:rPr>
        <w:t xml:space="preserve"> </w:t>
      </w:r>
      <w:r>
        <w:rPr>
          <w:rStyle w:val="NormalTok"/>
        </w:rPr>
        <w:t>(HsB+HsA)/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 subpopulation </w:t>
      </w:r>
      <w:proofErr w:type="spellStart"/>
      <w:r>
        <w:rPr>
          <w:rStyle w:val="CommentTok"/>
        </w:rPr>
        <w:t>heterozygosity</w:t>
      </w:r>
      <w:proofErr w:type="spellEnd"/>
      <w:r>
        <w:br/>
      </w:r>
      <w:r>
        <w:rPr>
          <w:rStyle w:val="NormalTok"/>
        </w:rPr>
        <w:t xml:space="preserve">  HT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*AvgRef*AvgAlt </w:t>
      </w:r>
      <w:r>
        <w:rPr>
          <w:rStyle w:val="CommentTok"/>
        </w:rPr>
        <w:t># average heterozygosity for the total population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Fst[i]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(HT-HS)/HT </w:t>
      </w:r>
      <w:r>
        <w:rPr>
          <w:rStyle w:val="CommentTok"/>
        </w:rPr>
        <w:t># store the Fst calculated for each locus at position i</w:t>
      </w:r>
      <w:r>
        <w:br/>
      </w:r>
      <w:r>
        <w:rPr>
          <w:rStyle w:val="NormalTok"/>
        </w:rPr>
        <w:t>}</w:t>
      </w:r>
    </w:p>
    <w:p w14:paraId="148EE10A" w14:textId="77777777" w:rsidR="00E53E7A" w:rsidRDefault="00954B99" w:rsidP="00D6428C">
      <w:pPr>
        <w:pStyle w:val="FirstParagraph"/>
        <w:numPr>
          <w:ilvl w:val="0"/>
          <w:numId w:val="3"/>
        </w:numPr>
      </w:pPr>
      <w:r>
        <w:t>Make a new data table, with the name of the locus in the first column, and the corresponding FST value in the second column:</w:t>
      </w:r>
    </w:p>
    <w:p w14:paraId="485BF50E" w14:textId="77777777" w:rsidR="00D6428C" w:rsidRDefault="00954B99">
      <w:pPr>
        <w:pStyle w:val="SourceCode"/>
        <w:rPr>
          <w:rStyle w:val="KeywordTok"/>
        </w:rPr>
      </w:pPr>
      <w:r>
        <w:rPr>
          <w:rStyle w:val="NormalTok"/>
        </w:rPr>
        <w:t>FstData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cbind.data.frame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loci[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(loci)], Fst[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(Fst)])</w:t>
      </w:r>
    </w:p>
    <w:p w14:paraId="0AD4EB50" w14:textId="77777777" w:rsidR="00D6428C" w:rsidRDefault="00954B99">
      <w:pPr>
        <w:pStyle w:val="SourceCode"/>
        <w:rPr>
          <w:rStyle w:val="KeywordTok"/>
        </w:rPr>
      </w:pPr>
      <w:proofErr w:type="spellStart"/>
      <w:proofErr w:type="gramStart"/>
      <w:r>
        <w:rPr>
          <w:rStyle w:val="KeywordTok"/>
        </w:rPr>
        <w:t>colnames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FstData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"Locus"</w:t>
      </w:r>
      <w:r>
        <w:rPr>
          <w:rStyle w:val="NormalTok"/>
        </w:rPr>
        <w:t>,</w:t>
      </w:r>
      <w:r>
        <w:rPr>
          <w:rStyle w:val="StringTok"/>
        </w:rPr>
        <w:t>"Fst"</w:t>
      </w:r>
      <w:r>
        <w:rPr>
          <w:rStyle w:val="NormalTok"/>
        </w:rPr>
        <w:t>)</w:t>
      </w:r>
    </w:p>
    <w:p w14:paraId="25540BA5" w14:textId="77777777" w:rsidR="00E53E7A" w:rsidRDefault="00954B99">
      <w:pPr>
        <w:pStyle w:val="SourceCode"/>
      </w:pPr>
      <w:proofErr w:type="gramStart"/>
      <w:r>
        <w:rPr>
          <w:rStyle w:val="KeywordTok"/>
        </w:rPr>
        <w:t>head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FstData</w:t>
      </w:r>
      <w:proofErr w:type="spellEnd"/>
      <w:r>
        <w:rPr>
          <w:rStyle w:val="NormalTok"/>
        </w:rPr>
        <w:t>)</w:t>
      </w:r>
    </w:p>
    <w:p w14:paraId="244F7988" w14:textId="77777777" w:rsidR="00E53E7A" w:rsidRDefault="00954B99">
      <w:pPr>
        <w:pStyle w:val="SourceCode"/>
      </w:pPr>
      <w:r>
        <w:rPr>
          <w:rStyle w:val="VerbatimChar"/>
        </w:rPr>
        <w:t>##                                      Locus          Fst</w:t>
      </w:r>
      <w:r>
        <w:br/>
      </w:r>
      <w:r>
        <w:rPr>
          <w:rStyle w:val="VerbatimChar"/>
        </w:rPr>
        <w:t>## 1  scaffold100size601457_139826_139861_R_7 3.183865e-03</w:t>
      </w:r>
      <w:r>
        <w:br/>
      </w:r>
      <w:r>
        <w:rPr>
          <w:rStyle w:val="VerbatimChar"/>
        </w:rPr>
        <w:t>## 2  scaffold100size601457_314922_314957_R_2 1.520103e-05</w:t>
      </w:r>
      <w:r>
        <w:br/>
      </w:r>
      <w:r>
        <w:rPr>
          <w:rStyle w:val="VerbatimChar"/>
        </w:rPr>
        <w:t>## 3 scaffold100size601457_458335_458370_R_11 6.531290e-03</w:t>
      </w:r>
      <w:r>
        <w:br/>
      </w:r>
      <w:r>
        <w:rPr>
          <w:rStyle w:val="VerbatimChar"/>
        </w:rPr>
        <w:t>## 4  scaffold100size601457_511844_511879_F_4 2.623708e-05</w:t>
      </w:r>
      <w:r>
        <w:br/>
      </w:r>
      <w:r>
        <w:rPr>
          <w:rStyle w:val="VerbatimChar"/>
        </w:rPr>
        <w:t>## 5   scaffold100size601457_99625_99660_R_31 2.614853e-04</w:t>
      </w:r>
      <w:r>
        <w:br/>
      </w:r>
      <w:r>
        <w:rPr>
          <w:rStyle w:val="VerbatimChar"/>
        </w:rPr>
        <w:t>## 6      scaffold1011size19531_2710_2745_R_9 1.575985e-04</w:t>
      </w:r>
    </w:p>
    <w:p w14:paraId="17F61FEA" w14:textId="77777777" w:rsidR="00E53E7A" w:rsidRDefault="00954B99" w:rsidP="00D6428C">
      <w:pPr>
        <w:pStyle w:val="FirstParagraph"/>
        <w:numPr>
          <w:ilvl w:val="0"/>
          <w:numId w:val="3"/>
        </w:numPr>
      </w:pPr>
      <w:r>
        <w:t>How are these values distributed? Are most polymorphisms highly differentiated between the two populations, or does there appear to be a lot of gene flow between populations?</w:t>
      </w:r>
    </w:p>
    <w:p w14:paraId="58330EC0" w14:textId="77777777" w:rsidR="00E53E7A" w:rsidRDefault="00954B99">
      <w:pPr>
        <w:pStyle w:val="SourceCode"/>
      </w:pPr>
      <w:proofErr w:type="gramStart"/>
      <w:r>
        <w:rPr>
          <w:rStyle w:val="KeywordTok"/>
        </w:rPr>
        <w:t>hist</w:t>
      </w:r>
      <w:proofErr w:type="gramEnd"/>
      <w:r>
        <w:rPr>
          <w:rStyle w:val="NormalTok"/>
        </w:rPr>
        <w:t xml:space="preserve">(FstData$Fst, </w:t>
      </w:r>
      <w:r>
        <w:rPr>
          <w:rStyle w:val="DataTypeTok"/>
        </w:rPr>
        <w:t>main=</w:t>
      </w:r>
      <w:r>
        <w:rPr>
          <w:rStyle w:val="StringTok"/>
        </w:rPr>
        <w:t>"Fst Histogram"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"Fst"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9C9C52D" w14:textId="77777777" w:rsidR="00E53E7A" w:rsidRDefault="00954B99">
      <w:pPr>
        <w:pStyle w:val="FirstParagraph"/>
      </w:pPr>
      <w:r>
        <w:rPr>
          <w:noProof/>
        </w:rPr>
        <w:drawing>
          <wp:inline distT="0" distB="0" distL="0" distR="0" wp14:anchorId="48C39FEA" wp14:editId="13DAA4DC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_Fst_outlier_fanc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E18A2" w14:textId="77777777" w:rsidR="00E53E7A" w:rsidRDefault="00954B99" w:rsidP="00D6428C">
      <w:pPr>
        <w:pStyle w:val="BodyText"/>
        <w:numPr>
          <w:ilvl w:val="0"/>
          <w:numId w:val="3"/>
        </w:numPr>
      </w:pPr>
      <w:r>
        <w:lastRenderedPageBreak/>
        <w:t xml:space="preserve">Try running </w:t>
      </w:r>
      <w:proofErr w:type="gramStart"/>
      <w:r>
        <w:t xml:space="preserve">the </w:t>
      </w:r>
      <w:r>
        <w:rPr>
          <w:rStyle w:val="VerbatimChar"/>
        </w:rPr>
        <w:t>hist</w:t>
      </w:r>
      <w:proofErr w:type="gramEnd"/>
      <w:r>
        <w:t xml:space="preserve"> code with a few different values of </w:t>
      </w:r>
      <w:r>
        <w:rPr>
          <w:rStyle w:val="VerbatimChar"/>
        </w:rPr>
        <w:t>breaks</w:t>
      </w:r>
      <w:r>
        <w:t xml:space="preserve">. You can also see more information by </w:t>
      </w:r>
      <w:proofErr w:type="gramStart"/>
      <w:r>
        <w:t xml:space="preserve">running </w:t>
      </w:r>
      <w:r>
        <w:rPr>
          <w:rStyle w:val="VerbatimChar"/>
        </w:rPr>
        <w:t>?hist</w:t>
      </w:r>
      <w:proofErr w:type="gramEnd"/>
      <w:r>
        <w:t>.</w:t>
      </w:r>
    </w:p>
    <w:p w14:paraId="2823A4B1" w14:textId="77777777" w:rsidR="00E53E7A" w:rsidRDefault="00954B99" w:rsidP="00D6428C">
      <w:pPr>
        <w:pStyle w:val="BodyText"/>
        <w:numPr>
          <w:ilvl w:val="0"/>
          <w:numId w:val="3"/>
        </w:numPr>
      </w:pPr>
      <w:r>
        <w:t>Now let's make a scatterplot of our FST values. We can make a basic scatterplot by running the following code:</w:t>
      </w:r>
    </w:p>
    <w:p w14:paraId="7A71E9B9" w14:textId="77777777" w:rsidR="00E53E7A" w:rsidRDefault="00954B99">
      <w:pPr>
        <w:pStyle w:val="SourceCode"/>
      </w:pPr>
      <w:proofErr w:type="gramStart"/>
      <w:r>
        <w:rPr>
          <w:rStyle w:val="KeywordTok"/>
        </w:rPr>
        <w:t>plot</w:t>
      </w:r>
      <w:proofErr w:type="gramEnd"/>
      <w:r>
        <w:rPr>
          <w:rStyle w:val="NormalTok"/>
        </w:rPr>
        <w:t xml:space="preserve">(FstData$Locus, FstData$Fst,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"Locus"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"Fst"</w:t>
      </w:r>
      <w:r>
        <w:rPr>
          <w:rStyle w:val="NormalTok"/>
        </w:rPr>
        <w:t>)</w:t>
      </w:r>
    </w:p>
    <w:p w14:paraId="7F204CB9" w14:textId="77777777" w:rsidR="00E53E7A" w:rsidRDefault="00954B99">
      <w:pPr>
        <w:pStyle w:val="FirstParagraph"/>
      </w:pPr>
      <w:r>
        <w:rPr>
          <w:noProof/>
        </w:rPr>
        <w:drawing>
          <wp:inline distT="0" distB="0" distL="0" distR="0" wp14:anchorId="45F33F06" wp14:editId="1FC59E60">
            <wp:extent cx="5334000" cy="237066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_Fst_outlier_fanc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C526A" w14:textId="77777777" w:rsidR="00E53E7A" w:rsidRDefault="00954B99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xaxt option removes the x-axis tick labels</w:t>
      </w:r>
    </w:p>
    <w:p w14:paraId="60627410" w14:textId="77777777" w:rsidR="00E53E7A" w:rsidRDefault="00954B99" w:rsidP="00D6428C">
      <w:pPr>
        <w:pStyle w:val="FirstParagraph"/>
        <w:numPr>
          <w:ilvl w:val="0"/>
          <w:numId w:val="3"/>
        </w:numPr>
      </w:pPr>
      <w:r>
        <w:t xml:space="preserve">Many people also really like the package </w:t>
      </w:r>
      <w:r>
        <w:rPr>
          <w:rStyle w:val="VerbatimChar"/>
        </w:rPr>
        <w:t>ggplot2</w:t>
      </w:r>
      <w:r>
        <w:t xml:space="preserve"> for making nice looking graphs in R. To make a similar graph with </w:t>
      </w:r>
      <w:r>
        <w:rPr>
          <w:rStyle w:val="VerbatimChar"/>
        </w:rPr>
        <w:t>ggplot</w:t>
      </w:r>
      <w:r>
        <w:t>, load the ggplot2 libary:</w:t>
      </w:r>
    </w:p>
    <w:p w14:paraId="3C0B758F" w14:textId="77777777" w:rsidR="00E53E7A" w:rsidRDefault="00954B99">
      <w:pPr>
        <w:pStyle w:val="SourceCode"/>
      </w:pPr>
      <w:proofErr w:type="gramStart"/>
      <w:r>
        <w:rPr>
          <w:rStyle w:val="KeywordTok"/>
        </w:rPr>
        <w:t>library</w:t>
      </w:r>
      <w:proofErr w:type="gramEnd"/>
      <w:r>
        <w:rPr>
          <w:rStyle w:val="NormalTok"/>
        </w:rPr>
        <w:t>(ggplot2)</w:t>
      </w:r>
      <w:r>
        <w:br/>
      </w:r>
      <w:r>
        <w:rPr>
          <w:rStyle w:val="CommentTok"/>
        </w:rPr>
        <w:t>#you may need to install the ggplot package if it is not already installed by running install.packages("ggplot2")</w:t>
      </w:r>
    </w:p>
    <w:p w14:paraId="1EA9D06F" w14:textId="77777777" w:rsidR="00E53E7A" w:rsidRDefault="00954B99" w:rsidP="00D6428C">
      <w:pPr>
        <w:pStyle w:val="FirstParagraph"/>
        <w:numPr>
          <w:ilvl w:val="0"/>
          <w:numId w:val="3"/>
        </w:numPr>
      </w:pPr>
      <w:r>
        <w:t>And run:</w:t>
      </w:r>
    </w:p>
    <w:p w14:paraId="73ADF1DC" w14:textId="77777777" w:rsidR="00E53E7A" w:rsidRDefault="00954B99">
      <w:pPr>
        <w:pStyle w:val="SourceCode"/>
      </w:pPr>
      <w:proofErr w:type="gramStart"/>
      <w:r>
        <w:rPr>
          <w:rStyle w:val="KeywordTok"/>
        </w:rPr>
        <w:t>ggplot</w:t>
      </w:r>
      <w:proofErr w:type="gramEnd"/>
      <w:r>
        <w:rPr>
          <w:rStyle w:val="NormalTok"/>
        </w:rPr>
        <w:t xml:space="preserve">(FstData, </w:t>
      </w:r>
      <w:r>
        <w:rPr>
          <w:rStyle w:val="KeywordTok"/>
        </w:rPr>
        <w:t>aes</w:t>
      </w:r>
      <w:r>
        <w:rPr>
          <w:rStyle w:val="NormalTok"/>
        </w:rPr>
        <w:t xml:space="preserve">(Locus, Fst, </w:t>
      </w:r>
      <w:r>
        <w:rPr>
          <w:rStyle w:val="DataTypeTok"/>
        </w:rPr>
        <w:t>colour=</w:t>
      </w:r>
      <w:r>
        <w:rPr>
          <w:rStyle w:val="NormalTok"/>
        </w:rPr>
        <w:t>Fst))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"Locus"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73248652" w14:textId="77777777" w:rsidR="00E53E7A" w:rsidRDefault="00954B99">
      <w:pPr>
        <w:pStyle w:val="FirstParagraph"/>
      </w:pPr>
      <w:r>
        <w:rPr>
          <w:noProof/>
        </w:rPr>
        <w:drawing>
          <wp:inline distT="0" distB="0" distL="0" distR="0" wp14:anchorId="7B599081" wp14:editId="36099794">
            <wp:extent cx="5334000" cy="2133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_Fst_outlier_fanc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1EC4D" w14:textId="77777777" w:rsidR="00E53E7A" w:rsidRDefault="00954B99" w:rsidP="00D6428C">
      <w:pPr>
        <w:pStyle w:val="BodyText"/>
        <w:numPr>
          <w:ilvl w:val="0"/>
          <w:numId w:val="3"/>
        </w:numPr>
      </w:pPr>
      <w:r>
        <w:lastRenderedPageBreak/>
        <w:t>Try changing some of the parameters to see what that does to the look of the graph.</w:t>
      </w:r>
    </w:p>
    <w:p w14:paraId="0B133133" w14:textId="77777777" w:rsidR="00E53E7A" w:rsidRDefault="00954B99" w:rsidP="00D6428C">
      <w:pPr>
        <w:pStyle w:val="BodyText"/>
        <w:numPr>
          <w:ilvl w:val="0"/>
          <w:numId w:val="3"/>
        </w:numPr>
      </w:pPr>
      <w:r>
        <w:t>Once you are finished, you may be interested in selecting all the loci above a certain FST value:</w:t>
      </w:r>
    </w:p>
    <w:p w14:paraId="7A53223A" w14:textId="77777777" w:rsidR="00E53E7A" w:rsidRDefault="00954B99">
      <w:pPr>
        <w:pStyle w:val="SourceCode"/>
      </w:pPr>
      <w:proofErr w:type="gramStart"/>
      <w:r>
        <w:rPr>
          <w:rStyle w:val="KeywordTok"/>
        </w:rPr>
        <w:t>subset</w:t>
      </w:r>
      <w:proofErr w:type="gramEnd"/>
      <w:r>
        <w:rPr>
          <w:rStyle w:val="NormalTok"/>
        </w:rPr>
        <w:t>(FstData, Fst &gt;</w:t>
      </w:r>
      <w:r>
        <w:rPr>
          <w:rStyle w:val="StringTok"/>
        </w:rPr>
        <w:t xml:space="preserve"> </w:t>
      </w:r>
      <w:r>
        <w:rPr>
          <w:rStyle w:val="FloatTok"/>
        </w:rPr>
        <w:t>0.075</w:t>
      </w:r>
      <w:r>
        <w:rPr>
          <w:rStyle w:val="NormalTok"/>
        </w:rPr>
        <w:t>)</w:t>
      </w:r>
    </w:p>
    <w:p w14:paraId="62550DD2" w14:textId="77777777" w:rsidR="00E53E7A" w:rsidRDefault="00954B9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                                     Locus</w:t>
      </w:r>
      <w:proofErr w:type="gramEnd"/>
      <w:r>
        <w:rPr>
          <w:rStyle w:val="VerbatimChar"/>
        </w:rPr>
        <w:t xml:space="preserve">        Fst</w:t>
      </w:r>
      <w:r>
        <w:br/>
      </w:r>
      <w:r>
        <w:rPr>
          <w:rStyle w:val="VerbatimChar"/>
        </w:rPr>
        <w:t>## 500   scaffold299size278964_41549_41584_R_27 0.10030564</w:t>
      </w:r>
      <w:r>
        <w:br/>
      </w:r>
      <w:r>
        <w:rPr>
          <w:rStyle w:val="VerbatimChar"/>
        </w:rPr>
        <w:t>## 671      scaffold4050size1311_1258_1293_R_17 0.07622575</w:t>
      </w:r>
      <w:r>
        <w:br/>
      </w:r>
      <w:r>
        <w:rPr>
          <w:rStyle w:val="VerbatimChar"/>
        </w:rPr>
        <w:t>## 1058 scaffold97size618721_393953_393988_R_30 0.08500758</w:t>
      </w:r>
    </w:p>
    <w:p w14:paraId="740009C7" w14:textId="77777777" w:rsidR="00E53E7A" w:rsidRDefault="00954B99" w:rsidP="00D6428C">
      <w:pPr>
        <w:pStyle w:val="FirstParagraph"/>
        <w:numPr>
          <w:ilvl w:val="0"/>
          <w:numId w:val="3"/>
        </w:numPr>
      </w:pPr>
      <w:r>
        <w:t xml:space="preserve">Choose 3 loci of interest to investigate further on the Aiptasia Genome Browser at </w:t>
      </w:r>
      <w:hyperlink r:id="rId11">
        <w:r>
          <w:rPr>
            <w:rStyle w:val="Hyperlink"/>
          </w:rPr>
          <w:t>http://aiptasia.reefgenomics.org/jbrowse/</w:t>
        </w:r>
      </w:hyperlink>
      <w:r>
        <w:t>.</w:t>
      </w:r>
    </w:p>
    <w:p w14:paraId="408404FD" w14:textId="77777777" w:rsidR="00E53E7A" w:rsidRPr="00D6428C" w:rsidRDefault="00954B99" w:rsidP="00D6428C">
      <w:pPr>
        <w:pStyle w:val="BodyText"/>
        <w:ind w:left="720"/>
        <w:rPr>
          <w:i/>
        </w:rPr>
      </w:pPr>
      <w:r w:rsidRPr="00D6428C">
        <w:rPr>
          <w:i/>
        </w:rPr>
        <w:t>Does the SNP occur in a coding or non-coding portion of a gene or in intergenic DNA?</w:t>
      </w:r>
    </w:p>
    <w:p w14:paraId="23C034C1" w14:textId="77777777" w:rsidR="00D6428C" w:rsidRDefault="00D6428C" w:rsidP="00D6428C">
      <w:pPr>
        <w:pStyle w:val="BodyText"/>
        <w:numPr>
          <w:ilvl w:val="0"/>
          <w:numId w:val="3"/>
        </w:numPr>
      </w:pPr>
      <w:r>
        <w:t>To characterize the gene the SNP is associated with or closest to, we will perform a BLAST search to find other genes with similar nucleotide sequence.</w:t>
      </w:r>
    </w:p>
    <w:p w14:paraId="1FB49799" w14:textId="77777777" w:rsidR="00D6428C" w:rsidRDefault="00D6428C" w:rsidP="00D6428C">
      <w:pPr>
        <w:pStyle w:val="BodyText"/>
        <w:numPr>
          <w:ilvl w:val="0"/>
          <w:numId w:val="6"/>
        </w:numPr>
      </w:pPr>
      <w:r>
        <w:t>C</w:t>
      </w:r>
      <w:r w:rsidR="00954B99">
        <w:t>li</w:t>
      </w:r>
      <w:r>
        <w:t>ck on the Aiptasia gene model</w:t>
      </w:r>
    </w:p>
    <w:p w14:paraId="6E2886FF" w14:textId="77777777" w:rsidR="00D6428C" w:rsidRDefault="00D6428C" w:rsidP="00D6428C">
      <w:pPr>
        <w:pStyle w:val="BodyText"/>
        <w:numPr>
          <w:ilvl w:val="0"/>
          <w:numId w:val="6"/>
        </w:numPr>
      </w:pPr>
      <w:r>
        <w:t>C</w:t>
      </w:r>
      <w:r w:rsidR="00954B99">
        <w:t>opy the fasta sequence for the gene</w:t>
      </w:r>
      <w:r>
        <w:t xml:space="preserve"> model.</w:t>
      </w:r>
    </w:p>
    <w:p w14:paraId="23CFCA3E" w14:textId="77777777" w:rsidR="00D6428C" w:rsidRDefault="00D6428C" w:rsidP="00D6428C">
      <w:pPr>
        <w:pStyle w:val="BodyText"/>
        <w:numPr>
          <w:ilvl w:val="0"/>
          <w:numId w:val="6"/>
        </w:numPr>
      </w:pPr>
      <w:r>
        <w:t xml:space="preserve"> </w:t>
      </w:r>
      <w:r w:rsidR="00954B99">
        <w:t xml:space="preserve">In your web browser, navigate to NCBI's blast </w:t>
      </w:r>
      <w:hyperlink>
        <w:r w:rsidR="00954B99">
          <w:rPr>
            <w:rStyle w:val="Hyperlink"/>
          </w:rPr>
          <w:t>homepage http://blast.ncbi.nlm.nih.gov/Blast.cgi</w:t>
        </w:r>
      </w:hyperlink>
      <w:r>
        <w:t xml:space="preserve"> </w:t>
      </w:r>
    </w:p>
    <w:p w14:paraId="758E6BAF" w14:textId="77777777" w:rsidR="00D6428C" w:rsidRDefault="00D6428C" w:rsidP="00D6428C">
      <w:pPr>
        <w:pStyle w:val="BodyText"/>
        <w:numPr>
          <w:ilvl w:val="0"/>
          <w:numId w:val="6"/>
        </w:numPr>
      </w:pPr>
      <w:r>
        <w:t>Click on Nucleotide Blast</w:t>
      </w:r>
      <w:r w:rsidR="00954B99">
        <w:t xml:space="preserve"> to blast DNA sequences against a DNA database, and paste the fas</w:t>
      </w:r>
      <w:r>
        <w:t xml:space="preserve">ta sequence in the white box. </w:t>
      </w:r>
    </w:p>
    <w:p w14:paraId="73C61D7F" w14:textId="77777777" w:rsidR="00D6428C" w:rsidRDefault="00954B99" w:rsidP="00D6428C">
      <w:pPr>
        <w:pStyle w:val="BodyText"/>
        <w:numPr>
          <w:ilvl w:val="0"/>
          <w:numId w:val="6"/>
        </w:numPr>
      </w:pPr>
      <w:r>
        <w:t>You can tr</w:t>
      </w:r>
      <w:r w:rsidR="00D6428C">
        <w:t>y out different parameters, or</w:t>
      </w:r>
      <w:r>
        <w:t xml:space="preserve"> BLAST with the default settings</w:t>
      </w:r>
    </w:p>
    <w:p w14:paraId="126673F8" w14:textId="77777777" w:rsidR="00E53E7A" w:rsidRPr="00D6428C" w:rsidRDefault="00954B99" w:rsidP="00D6428C">
      <w:pPr>
        <w:pStyle w:val="BodyText"/>
        <w:ind w:left="1080"/>
        <w:rPr>
          <w:i/>
        </w:rPr>
      </w:pPr>
      <w:r w:rsidRPr="00D6428C">
        <w:rPr>
          <w:i/>
        </w:rPr>
        <w:t>Did you get any good hits? How long was your best hit? What was its E-value? What organism was it from?</w:t>
      </w:r>
    </w:p>
    <w:p w14:paraId="7F7BBB0B" w14:textId="77777777" w:rsidR="00E53E7A" w:rsidRDefault="00954B99" w:rsidP="00D6428C">
      <w:pPr>
        <w:pStyle w:val="BodyText"/>
        <w:numPr>
          <w:ilvl w:val="0"/>
          <w:numId w:val="7"/>
        </w:numPr>
      </w:pPr>
      <w:r>
        <w:t>If you did not get any hits, you could also try a blastx search, which will translate the query sequence and search a protein sequence database. It takes a bit longer, but can detect homologous genes that are less similar at the DNA sequence level.</w:t>
      </w:r>
    </w:p>
    <w:sectPr w:rsidR="00E53E7A" w:rsidSect="00961B58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A0DF5" w14:textId="77777777" w:rsidR="00224FC9" w:rsidRDefault="00224FC9">
      <w:pPr>
        <w:spacing w:after="0"/>
      </w:pPr>
      <w:r>
        <w:separator/>
      </w:r>
    </w:p>
  </w:endnote>
  <w:endnote w:type="continuationSeparator" w:id="0">
    <w:p w14:paraId="383A20CC" w14:textId="77777777" w:rsidR="00224FC9" w:rsidRDefault="00224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22633" w14:textId="77777777" w:rsidR="00961B58" w:rsidRDefault="00961B58" w:rsidP="00ED2D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20592D" w14:textId="77777777" w:rsidR="00961B58" w:rsidRDefault="00961B58" w:rsidP="00961B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A40F" w14:textId="77777777" w:rsidR="00961B58" w:rsidRDefault="00961B58" w:rsidP="00ED2D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6EE9BFB" w14:textId="77777777" w:rsidR="00961B58" w:rsidRDefault="00961B58" w:rsidP="00961B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8E634" w14:textId="77777777" w:rsidR="00224FC9" w:rsidRDefault="00224FC9">
      <w:r>
        <w:separator/>
      </w:r>
    </w:p>
  </w:footnote>
  <w:footnote w:type="continuationSeparator" w:id="0">
    <w:p w14:paraId="62F3C253" w14:textId="77777777" w:rsidR="00224FC9" w:rsidRDefault="00224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E8CFD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9C75A7"/>
    <w:multiLevelType w:val="hybridMultilevel"/>
    <w:tmpl w:val="C538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041E44"/>
    <w:multiLevelType w:val="hybridMultilevel"/>
    <w:tmpl w:val="A37C6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8340F"/>
    <w:multiLevelType w:val="hybridMultilevel"/>
    <w:tmpl w:val="CCC8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D1190"/>
    <w:multiLevelType w:val="multilevel"/>
    <w:tmpl w:val="D2A0E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3A3A55"/>
    <w:multiLevelType w:val="hybridMultilevel"/>
    <w:tmpl w:val="1B04A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FA2D94"/>
    <w:multiLevelType w:val="hybridMultilevel"/>
    <w:tmpl w:val="8CE8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24FC9"/>
    <w:rsid w:val="004E29B3"/>
    <w:rsid w:val="00590D07"/>
    <w:rsid w:val="00784D58"/>
    <w:rsid w:val="008D6863"/>
    <w:rsid w:val="00954B99"/>
    <w:rsid w:val="00961B58"/>
    <w:rsid w:val="00B86B75"/>
    <w:rsid w:val="00BC48D5"/>
    <w:rsid w:val="00C36279"/>
    <w:rsid w:val="00D6428C"/>
    <w:rsid w:val="00E315A3"/>
    <w:rsid w:val="00E53E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BF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54B9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4B9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rsid w:val="00224FC9"/>
    <w:rPr>
      <w:color w:val="808080"/>
    </w:rPr>
  </w:style>
  <w:style w:type="paragraph" w:styleId="Footer">
    <w:name w:val="footer"/>
    <w:basedOn w:val="Normal"/>
    <w:link w:val="FooterChar"/>
    <w:rsid w:val="00961B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61B58"/>
  </w:style>
  <w:style w:type="character" w:styleId="PageNumber">
    <w:name w:val="page number"/>
    <w:basedOn w:val="DefaultParagraphFont"/>
    <w:rsid w:val="00961B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54B9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4B9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rsid w:val="00224FC9"/>
    <w:rPr>
      <w:color w:val="808080"/>
    </w:rPr>
  </w:style>
  <w:style w:type="paragraph" w:styleId="Footer">
    <w:name w:val="footer"/>
    <w:basedOn w:val="Normal"/>
    <w:link w:val="FooterChar"/>
    <w:rsid w:val="00961B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61B58"/>
  </w:style>
  <w:style w:type="character" w:styleId="PageNumber">
    <w:name w:val="page number"/>
    <w:basedOn w:val="DefaultParagraphFont"/>
    <w:rsid w:val="0096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iptasia.reefgenomics.org/jbrowse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1371</Words>
  <Characters>7818</Characters>
  <Application>Microsoft Macintosh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2.6: Identification of FST Outliers in R</dc:title>
  <dc:creator>Emily Weiss</dc:creator>
  <cp:lastModifiedBy>Emily Weiss</cp:lastModifiedBy>
  <cp:revision>3</cp:revision>
  <dcterms:created xsi:type="dcterms:W3CDTF">2016-08-16T22:24:00Z</dcterms:created>
  <dcterms:modified xsi:type="dcterms:W3CDTF">2016-08-16T22:25:00Z</dcterms:modified>
</cp:coreProperties>
</file>