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D35CD" w14:textId="77777777" w:rsidR="00712ABC" w:rsidRPr="00712ABC" w:rsidRDefault="00712ABC" w:rsidP="00712ABC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Normalizations NOT Included (and Why)</w:t>
      </w:r>
    </w:p>
    <w:p w14:paraId="53C5F5DA" w14:textId="77777777" w:rsidR="00712ABC" w:rsidRPr="00712ABC" w:rsidRDefault="00712ABC" w:rsidP="00712ABC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 Spatial Normalizations (2D/3D)</w:t>
      </w:r>
    </w:p>
    <w:tbl>
      <w:tblPr>
        <w:tblW w:w="76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6"/>
        <w:gridCol w:w="3319"/>
      </w:tblGrid>
      <w:tr w:rsidR="00712ABC" w:rsidRPr="00712ABC" w14:paraId="617D49A3" w14:textId="77777777">
        <w:trPr>
          <w:tblHeader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759A1D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A63647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Excluded</w:t>
            </w:r>
          </w:p>
        </w:tc>
      </w:tr>
      <w:tr w:rsidR="00712ABC" w:rsidRPr="00712ABC" w14:paraId="310A1C28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7ED832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BatchNorm2d</w:t>
            </w: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/ </w:t>
            </w: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BatchNorm3d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38B1D0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Designed for images (height × width) and videos - requires spatial dimensions</w:t>
            </w:r>
          </w:p>
        </w:tc>
      </w:tr>
      <w:tr w:rsidR="00712ABC" w:rsidRPr="00712ABC" w14:paraId="4A45F51B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E6E8B9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InstanceNorm2d</w:t>
            </w: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/ </w:t>
            </w: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InstanceNorm3d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7AE8E9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- for image/video data with spatial structure</w:t>
            </w:r>
          </w:p>
        </w:tc>
      </w:tr>
      <w:tr w:rsidR="00712ABC" w:rsidRPr="00712ABC" w14:paraId="187E9AD6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D8EB11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LocalResponseNorm (LRN)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BED859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Old CNN technique (AlexNet era) - normalizes across "channels" in local neighborhoods, assumes spatial structure</w:t>
            </w:r>
          </w:p>
        </w:tc>
      </w:tr>
    </w:tbl>
    <w:p w14:paraId="4C06C8AD" w14:textId="77777777" w:rsidR="00712ABC" w:rsidRPr="00712ABC" w:rsidRDefault="00712ABC" w:rsidP="00712AB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Your data shape</w:t>
      </w:r>
      <w:r w:rsidRPr="00712ABC">
        <w:rPr>
          <w:rFonts w:ascii="Times New Roman" w:eastAsia="Times New Roman" w:hAnsi="Times New Roman" w:cs="Times New Roman"/>
          <w:kern w:val="0"/>
          <w14:ligatures w14:val="none"/>
        </w:rPr>
        <w:t>: </w:t>
      </w:r>
      <w:r w:rsidRPr="00712ABC">
        <w:rPr>
          <w:rFonts w:ascii="Menlo" w:eastAsia="Times New Roman" w:hAnsi="Menlo" w:cs="Menlo"/>
          <w:kern w:val="0"/>
          <w:sz w:val="22"/>
          <w:szCs w:val="22"/>
          <w14:ligatures w14:val="none"/>
        </w:rPr>
        <w:t>(batch_size, features)</w:t>
      </w:r>
      <w:r w:rsidRPr="00712ABC">
        <w:rPr>
          <w:rFonts w:ascii="Times New Roman" w:eastAsia="Times New Roman" w:hAnsi="Times New Roman" w:cs="Times New Roman"/>
          <w:kern w:val="0"/>
          <w14:ligatures w14:val="none"/>
        </w:rPr>
        <w:t> - no spatial dimensions!</w:t>
      </w:r>
    </w:p>
    <w:p w14:paraId="3B4D72E2" w14:textId="77777777" w:rsidR="00712ABC" w:rsidRPr="00712ABC" w:rsidRDefault="0014053C" w:rsidP="00712AB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053C">
        <w:rPr>
          <w:rFonts w:ascii="Times New Roman" w:eastAsia="Times New Roman" w:hAnsi="Times New Roman" w:cs="Times New Roman"/>
          <w:noProof/>
          <w:kern w:val="0"/>
        </w:rPr>
        <w:pict w14:anchorId="2EFFDBB7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53D205E" w14:textId="77777777" w:rsidR="00712ABC" w:rsidRPr="00712ABC" w:rsidRDefault="00712ABC" w:rsidP="00712ABC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 Weight Normalizations (Different Paradigm)</w:t>
      </w:r>
    </w:p>
    <w:tbl>
      <w:tblPr>
        <w:tblW w:w="76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5625"/>
      </w:tblGrid>
      <w:tr w:rsidR="00712ABC" w:rsidRPr="00712ABC" w14:paraId="5343990C" w14:textId="77777777">
        <w:trPr>
          <w:tblHeader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F8EF1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EB7065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Excluded</w:t>
            </w:r>
          </w:p>
        </w:tc>
      </w:tr>
      <w:tr w:rsidR="00712ABC" w:rsidRPr="00712ABC" w14:paraId="0FE0658A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5350B3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WeightNorm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4BE016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Normalizes </w:t>
            </w: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weights</w:t>
            </w: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not activations - applied differently (wraps layers, not added as a layer)</w:t>
            </w:r>
          </w:p>
        </w:tc>
      </w:tr>
      <w:tr w:rsidR="00712ABC" w:rsidRPr="00712ABC" w14:paraId="4B32395E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A425CB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SpectralNorm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4A9B3C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Constrains spectral norm of weight matrices - primarily for GAN stability, applied as weight constraint</w:t>
            </w:r>
          </w:p>
        </w:tc>
      </w:tr>
    </w:tbl>
    <w:p w14:paraId="60CFAC8E" w14:textId="77777777" w:rsidR="00712ABC" w:rsidRPr="00712ABC" w:rsidRDefault="00712ABC" w:rsidP="00712AB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2ABC">
        <w:rPr>
          <w:rFonts w:ascii="Times New Roman" w:eastAsia="Times New Roman" w:hAnsi="Times New Roman" w:cs="Times New Roman"/>
          <w:kern w:val="0"/>
          <w14:ligatures w14:val="none"/>
        </w:rPr>
        <w:t>These could technically be used, but they work fundamentally differently:</w:t>
      </w:r>
    </w:p>
    <w:p w14:paraId="1A1BA286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i/>
          <w:iCs/>
          <w:color w:val="AAAAAA"/>
          <w:kern w:val="0"/>
          <w:sz w:val="18"/>
          <w:szCs w:val="18"/>
          <w14:ligatures w14:val="none"/>
        </w:rPr>
        <w:t># Weight Norm wraps layers, not Sequential-friendly</w:t>
      </w:r>
    </w:p>
    <w:p w14:paraId="3136A77A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lastRenderedPageBreak/>
        <w:t>from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torch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.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nn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.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utils </w:t>
      </w:r>
      <w:r w:rsidRPr="00712ABC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>import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weight_norm</w:t>
      </w:r>
    </w:p>
    <w:p w14:paraId="18C3C106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layer 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=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weight_norm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(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nn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.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Linear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(</w:t>
      </w:r>
      <w:r w:rsidRPr="00712ABC">
        <w:rPr>
          <w:rFonts w:ascii="Menlo" w:eastAsia="Times New Roman" w:hAnsi="Menlo" w:cs="Menlo"/>
          <w:color w:val="9C5D27"/>
          <w:kern w:val="0"/>
          <w:sz w:val="18"/>
          <w:szCs w:val="18"/>
          <w14:ligatures w14:val="none"/>
        </w:rPr>
        <w:t>64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,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</w:t>
      </w:r>
      <w:r w:rsidRPr="00712ABC">
        <w:rPr>
          <w:rFonts w:ascii="Menlo" w:eastAsia="Times New Roman" w:hAnsi="Menlo" w:cs="Menlo"/>
          <w:color w:val="9C5D27"/>
          <w:kern w:val="0"/>
          <w:sz w:val="18"/>
          <w:szCs w:val="18"/>
          <w14:ligatures w14:val="none"/>
        </w:rPr>
        <w:t>32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))</w:t>
      </w:r>
    </w:p>
    <w:p w14:paraId="28D0C485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i/>
          <w:iCs/>
          <w:color w:val="AAAAAA"/>
          <w:kern w:val="0"/>
          <w:sz w:val="18"/>
          <w:szCs w:val="18"/>
          <w14:ligatures w14:val="none"/>
        </w:rPr>
        <w:t># Spectral Norm - same issue</w:t>
      </w:r>
    </w:p>
    <w:p w14:paraId="6C0FE4C7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>from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torch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.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nn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.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utils </w:t>
      </w:r>
      <w:r w:rsidRPr="00712ABC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>import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spectral_norm</w:t>
      </w:r>
    </w:p>
    <w:p w14:paraId="38C8848E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layer 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=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spectral_norm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(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nn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.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Linear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(</w:t>
      </w:r>
      <w:r w:rsidRPr="00712ABC">
        <w:rPr>
          <w:rFonts w:ascii="Menlo" w:eastAsia="Times New Roman" w:hAnsi="Menlo" w:cs="Menlo"/>
          <w:color w:val="9C5D27"/>
          <w:kern w:val="0"/>
          <w:sz w:val="18"/>
          <w:szCs w:val="18"/>
          <w14:ligatures w14:val="none"/>
        </w:rPr>
        <w:t>64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,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</w:t>
      </w:r>
      <w:r w:rsidRPr="00712ABC">
        <w:rPr>
          <w:rFonts w:ascii="Menlo" w:eastAsia="Times New Roman" w:hAnsi="Menlo" w:cs="Menlo"/>
          <w:color w:val="9C5D27"/>
          <w:kern w:val="0"/>
          <w:sz w:val="18"/>
          <w:szCs w:val="18"/>
          <w14:ligatures w14:val="none"/>
        </w:rPr>
        <w:t>32</w:t>
      </w:r>
      <w:r w:rsidRPr="00712ABC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))</w:t>
      </w:r>
    </w:p>
    <w:p w14:paraId="7F920264" w14:textId="77777777" w:rsidR="00712ABC" w:rsidRPr="00712ABC" w:rsidRDefault="00712ABC" w:rsidP="00712AB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2ABC">
        <w:rPr>
          <w:rFonts w:ascii="Times New Roman" w:eastAsia="Times New Roman" w:hAnsi="Times New Roman" w:cs="Times New Roman"/>
          <w:kern w:val="0"/>
          <w14:ligatures w14:val="none"/>
        </w:rPr>
        <w:t>Would require restructuring the model architecture.</w:t>
      </w:r>
    </w:p>
    <w:p w14:paraId="1F72A91F" w14:textId="77777777" w:rsidR="00712ABC" w:rsidRPr="00712ABC" w:rsidRDefault="0014053C" w:rsidP="00712AB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053C">
        <w:rPr>
          <w:rFonts w:ascii="Times New Roman" w:eastAsia="Times New Roman" w:hAnsi="Times New Roman" w:cs="Times New Roman"/>
          <w:noProof/>
          <w:kern w:val="0"/>
        </w:rPr>
        <w:pict w14:anchorId="0C3C590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CCEC83B" w14:textId="77777777" w:rsidR="00712ABC" w:rsidRPr="00712ABC" w:rsidRDefault="00712ABC" w:rsidP="00712ABC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 Specialized/Advanced Normalizations</w:t>
      </w:r>
    </w:p>
    <w:tbl>
      <w:tblPr>
        <w:tblW w:w="76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5205"/>
      </w:tblGrid>
      <w:tr w:rsidR="00712ABC" w:rsidRPr="00712ABC" w14:paraId="26F574C1" w14:textId="77777777">
        <w:trPr>
          <w:tblHeader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43B39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C0F7F7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Excluded</w:t>
            </w:r>
          </w:p>
        </w:tc>
      </w:tr>
      <w:tr w:rsidR="00712ABC" w:rsidRPr="00712ABC" w14:paraId="68038587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CE888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SyncBatchNorm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C169C6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 distributed multi-GPU training - overkill for this use case</w:t>
            </w:r>
          </w:p>
        </w:tc>
      </w:tr>
      <w:tr w:rsidR="00712ABC" w:rsidRPr="00712ABC" w14:paraId="50E0C4AC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267983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BatchRenorm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107EE3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Extension of BatchNorm for very small batches - your batches are reasonable size</w:t>
            </w:r>
          </w:p>
        </w:tc>
      </w:tr>
      <w:tr w:rsidR="00712ABC" w:rsidRPr="00712ABC" w14:paraId="0FFEB8B9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E5DE23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Virtual Batch 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7D4E1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 GANs - uses reference batch, adds complexity</w:t>
            </w:r>
          </w:p>
        </w:tc>
      </w:tr>
      <w:tr w:rsidR="00712ABC" w:rsidRPr="00712ABC" w14:paraId="4ECCB696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143C9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Switchable 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9240CC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Learns to combine normalizations - more parameters, harder to interpret for unlearning research</w:t>
            </w:r>
          </w:p>
        </w:tc>
      </w:tr>
      <w:tr w:rsidR="00712ABC" w:rsidRPr="00712ABC" w14:paraId="381FEC24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858896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Menlo" w:eastAsia="Times New Roman" w:hAnsi="Menlo" w:cs="Menlo"/>
                <w:kern w:val="0"/>
                <w:sz w:val="22"/>
                <w:szCs w:val="22"/>
                <w14:ligatures w14:val="none"/>
              </w:rPr>
              <w:t>PowerNorm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D5B225" w14:textId="77777777" w:rsidR="00712ABC" w:rsidRPr="00712ABC" w:rsidRDefault="00712ABC" w:rsidP="00712AB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12AB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Rare, used in specific transformer variants</w:t>
            </w:r>
          </w:p>
        </w:tc>
      </w:tr>
    </w:tbl>
    <w:p w14:paraId="3BB2EB7C" w14:textId="77777777" w:rsidR="00712ABC" w:rsidRPr="00712ABC" w:rsidRDefault="0014053C" w:rsidP="00712AB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053C">
        <w:rPr>
          <w:rFonts w:ascii="Times New Roman" w:eastAsia="Times New Roman" w:hAnsi="Times New Roman" w:cs="Times New Roman"/>
          <w:noProof/>
          <w:kern w:val="0"/>
        </w:rPr>
        <w:pict w14:anchorId="4D8FF94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A00B5AF" w14:textId="77777777" w:rsidR="00712ABC" w:rsidRPr="00712ABC" w:rsidRDefault="00712ABC" w:rsidP="00712ABC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 Could Be Added (Borderline Cases)</w:t>
      </w:r>
    </w:p>
    <w:p w14:paraId="6846D8E8" w14:textId="77777777" w:rsidR="00712ABC" w:rsidRPr="00712ABC" w:rsidRDefault="00712ABC" w:rsidP="00712AB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2ABC">
        <w:rPr>
          <w:rFonts w:ascii="Times New Roman" w:eastAsia="Times New Roman" w:hAnsi="Times New Roman" w:cs="Times New Roman"/>
          <w:kern w:val="0"/>
          <w14:ligatures w14:val="none"/>
        </w:rPr>
        <w:t>If you want, I could add these:</w:t>
      </w:r>
    </w:p>
    <w:tbl>
      <w:tblPr>
        <w:tblW w:w="7605" w:type="dxa"/>
        <w:shd w:val="clear" w:color="auto" w:fill="F2F2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5535"/>
      </w:tblGrid>
      <w:tr w:rsidR="00712ABC" w:rsidRPr="00712ABC" w14:paraId="06C2FDD7" w14:textId="77777777">
        <w:trPr>
          <w:tblHeader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2F2F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FC306D" w14:textId="77777777" w:rsidR="00712ABC" w:rsidRPr="00712ABC" w:rsidRDefault="00712ABC" w:rsidP="00712ABC">
            <w:pPr>
              <w:spacing w:before="240" w:after="240" w:line="240" w:lineRule="auto"/>
              <w:rPr>
                <w:rFonts w:ascii="Arial" w:eastAsia="Times New Roman" w:hAnsi="Arial" w:cs="Times New Roman"/>
                <w:b/>
                <w:bCs/>
                <w:color w:val="333333"/>
                <w:kern w:val="0"/>
                <w:sz w:val="20"/>
                <w:szCs w:val="20"/>
                <w14:ligatures w14:val="none"/>
              </w:rPr>
            </w:pPr>
            <w:r w:rsidRPr="00712ABC">
              <w:rPr>
                <w:rFonts w:ascii="Arial" w:eastAsia="Times New Roman" w:hAnsi="Arial" w:cs="Times New Roman"/>
                <w:b/>
                <w:bCs/>
                <w:color w:val="333333"/>
                <w:kern w:val="0"/>
                <w:sz w:val="20"/>
                <w:szCs w:val="20"/>
                <w14:ligatures w14:val="none"/>
              </w:rPr>
              <w:lastRenderedPageBreak/>
              <w:t>Technique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2F2F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DA678A" w14:textId="77777777" w:rsidR="00712ABC" w:rsidRPr="00712ABC" w:rsidRDefault="00712ABC" w:rsidP="00712ABC">
            <w:pPr>
              <w:spacing w:before="240" w:after="240" w:line="240" w:lineRule="auto"/>
              <w:rPr>
                <w:rFonts w:ascii="Arial" w:eastAsia="Times New Roman" w:hAnsi="Arial" w:cs="Times New Roman"/>
                <w:b/>
                <w:bCs/>
                <w:color w:val="333333"/>
                <w:kern w:val="0"/>
                <w:sz w:val="20"/>
                <w:szCs w:val="20"/>
                <w14:ligatures w14:val="none"/>
              </w:rPr>
            </w:pPr>
            <w:r w:rsidRPr="00712ABC">
              <w:rPr>
                <w:rFonts w:ascii="Arial" w:eastAsia="Times New Roman" w:hAnsi="Arial" w:cs="Times New Roman"/>
                <w:b/>
                <w:bCs/>
                <w:color w:val="333333"/>
                <w:kern w:val="0"/>
                <w:sz w:val="20"/>
                <w:szCs w:val="20"/>
                <w14:ligatures w14:val="none"/>
              </w:rPr>
              <w:t>Consideration</w:t>
            </w:r>
          </w:p>
        </w:tc>
      </w:tr>
      <w:tr w:rsidR="00712ABC" w:rsidRPr="00712ABC" w14:paraId="7B583922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2F2F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90E4D8" w14:textId="77777777" w:rsidR="00712ABC" w:rsidRPr="00712ABC" w:rsidRDefault="00712ABC" w:rsidP="00712ABC">
            <w:pPr>
              <w:spacing w:before="240" w:after="240" w:line="240" w:lineRule="auto"/>
              <w:rPr>
                <w:rFonts w:ascii="Arial" w:eastAsia="Times New Roman" w:hAnsi="Arial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712ABC">
              <w:rPr>
                <w:rFonts w:ascii="Arial" w:eastAsia="Times New Roman" w:hAnsi="Arial" w:cs="Times New Roman"/>
                <w:b/>
                <w:bCs/>
                <w:color w:val="333333"/>
                <w:kern w:val="0"/>
                <w:sz w:val="20"/>
                <w:szCs w:val="20"/>
                <w14:ligatures w14:val="none"/>
              </w:rPr>
              <w:t>Weight Normalization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2F2F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A7EDBD" w14:textId="77777777" w:rsidR="00712ABC" w:rsidRPr="00712ABC" w:rsidRDefault="00712ABC" w:rsidP="00712ABC">
            <w:pPr>
              <w:spacing w:before="240" w:after="240" w:line="240" w:lineRule="auto"/>
              <w:rPr>
                <w:rFonts w:ascii="Arial" w:eastAsia="Times New Roman" w:hAnsi="Arial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712ABC">
              <w:rPr>
                <w:rFonts w:ascii="Arial" w:eastAsia="Times New Roman" w:hAnsi="Arial" w:cs="Times New Roman"/>
                <w:color w:val="333333"/>
                <w:kern w:val="0"/>
                <w:sz w:val="20"/>
                <w:szCs w:val="20"/>
                <w14:ligatures w14:val="none"/>
              </w:rPr>
              <w:t>Would require model restructuring, but could be interesting for unlearning (normalizes weights that store learned info)</w:t>
            </w:r>
          </w:p>
        </w:tc>
      </w:tr>
      <w:tr w:rsidR="00712ABC" w:rsidRPr="00712ABC" w14:paraId="7CB9F3ED" w14:textId="77777777"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2F2F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94D204" w14:textId="77777777" w:rsidR="00712ABC" w:rsidRPr="00712ABC" w:rsidRDefault="00712ABC" w:rsidP="00712ABC">
            <w:pPr>
              <w:spacing w:before="240" w:after="240" w:line="240" w:lineRule="auto"/>
              <w:rPr>
                <w:rFonts w:ascii="Arial" w:eastAsia="Times New Roman" w:hAnsi="Arial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712ABC">
              <w:rPr>
                <w:rFonts w:ascii="Arial" w:eastAsia="Times New Roman" w:hAnsi="Arial" w:cs="Times New Roman"/>
                <w:b/>
                <w:bCs/>
                <w:color w:val="333333"/>
                <w:kern w:val="0"/>
                <w:sz w:val="20"/>
                <w:szCs w:val="20"/>
                <w14:ligatures w14:val="none"/>
              </w:rPr>
              <w:t>Spectral Normalization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2F2F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99A87" w14:textId="77777777" w:rsidR="00712ABC" w:rsidRPr="00712ABC" w:rsidRDefault="00712ABC" w:rsidP="00712ABC">
            <w:pPr>
              <w:spacing w:before="240" w:after="240" w:line="240" w:lineRule="auto"/>
              <w:rPr>
                <w:rFonts w:ascii="Arial" w:eastAsia="Times New Roman" w:hAnsi="Arial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712ABC">
              <w:rPr>
                <w:rFonts w:ascii="Arial" w:eastAsia="Times New Roman" w:hAnsi="Arial" w:cs="Times New Roman"/>
                <w:color w:val="333333"/>
                <w:kern w:val="0"/>
                <w:sz w:val="20"/>
                <w:szCs w:val="20"/>
                <w14:ligatures w14:val="none"/>
              </w:rPr>
              <w:t>Could help with training stability, but adds complexity</w:t>
            </w:r>
          </w:p>
        </w:tc>
      </w:tr>
    </w:tbl>
    <w:p w14:paraId="04CFB580" w14:textId="77777777" w:rsidR="00712ABC" w:rsidRPr="00712ABC" w:rsidRDefault="0014053C" w:rsidP="00712AB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053C">
        <w:rPr>
          <w:rFonts w:ascii="Times New Roman" w:eastAsia="Times New Roman" w:hAnsi="Times New Roman" w:cs="Times New Roman"/>
          <w:noProof/>
          <w:kern w:val="0"/>
        </w:rPr>
        <w:pict w14:anchorId="6D6BAAF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F72A048" w14:textId="77777777" w:rsidR="00712ABC" w:rsidRPr="00712ABC" w:rsidRDefault="00712ABC" w:rsidP="00712ABC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712ABC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Visual Summary</w:t>
      </w:r>
    </w:p>
    <w:p w14:paraId="5B7BA726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Apple Color Emoji" w:eastAsia="Times New Roman" w:hAnsi="Apple Color Emoji" w:cs="Apple Color Emoji"/>
          <w:color w:val="333333"/>
          <w:kern w:val="0"/>
          <w:sz w:val="18"/>
          <w:szCs w:val="18"/>
          <w14:ligatures w14:val="none"/>
        </w:rPr>
        <w:t>✅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INCLUDED (fit 1D tabular data):</w:t>
      </w:r>
    </w:p>
    <w:p w14:paraId="31C8311A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  BatchNorm1d, LayerNorm, InstanceNorm1d, GroupNorm, RMSNorm, None</w:t>
      </w:r>
    </w:p>
    <w:p w14:paraId="6810732E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Apple Color Emoji" w:eastAsia="Times New Roman" w:hAnsi="Apple Color Emoji" w:cs="Apple Color Emoji"/>
          <w:color w:val="333333"/>
          <w:kern w:val="0"/>
          <w:sz w:val="18"/>
          <w:szCs w:val="18"/>
          <w14:ligatures w14:val="none"/>
        </w:rPr>
        <w:t>❌</w:t>
      </w: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NOT INCLUDED:</w:t>
      </w:r>
    </w:p>
    <w:p w14:paraId="5A1FA984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  ├── Spatial (need 2D/3D): BatchNorm2d/3d, InstanceNorm2d/3d, LRN</w:t>
      </w:r>
    </w:p>
    <w:p w14:paraId="0BB705D2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  ├── Weight-based (different API): WeightNorm, SpectralNorm  </w:t>
      </w:r>
    </w:p>
    <w:p w14:paraId="07670D1A" w14:textId="77777777" w:rsidR="00712ABC" w:rsidRPr="00712ABC" w:rsidRDefault="00712ABC" w:rsidP="00712ABC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712ABC"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  <w:t>   └── Specialized: SyncBatchNorm, BatchRenorm, VirtualBatchNorm, SwitchableNorm</w:t>
      </w:r>
    </w:p>
    <w:p w14:paraId="0FE704F7" w14:textId="176E60AF" w:rsidR="00584128" w:rsidRDefault="00712ABC" w:rsidP="00712ABC">
      <w:r w:rsidRPr="00712ABC">
        <w:rPr>
          <w:rFonts w:ascii="Times New Roman" w:eastAsia="Times New Roman" w:hAnsi="Times New Roman" w:cs="Times New Roman"/>
          <w:kern w:val="0"/>
          <w14:ligatures w14:val="none"/>
        </w:rPr>
        <w:t>Would you like me to add Weight Normalization or Spectral Normalization? They'd require a slightly different implementation approach but could be interesting for machine unlearning experiments since they directly affect how weights (which store learned information) behave.</w:t>
      </w:r>
    </w:p>
    <w:p w14:paraId="78347DE3" w14:textId="77777777" w:rsidR="00FA71A5" w:rsidRDefault="00FA71A5" w:rsidP="00FA71A5"/>
    <w:sectPr w:rsidR="00FA71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961"/>
    <w:rsid w:val="000A246F"/>
    <w:rsid w:val="0014053C"/>
    <w:rsid w:val="002B0D18"/>
    <w:rsid w:val="00400E0F"/>
    <w:rsid w:val="00584128"/>
    <w:rsid w:val="00712ABC"/>
    <w:rsid w:val="00A30B6E"/>
    <w:rsid w:val="00A44884"/>
    <w:rsid w:val="00BF0B24"/>
    <w:rsid w:val="00BF4246"/>
    <w:rsid w:val="00DC6961"/>
    <w:rsid w:val="00FA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8DA7A"/>
  <w15:chartTrackingRefBased/>
  <w15:docId w15:val="{AB5F1C74-3B36-2346-8823-AC218D255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69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9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9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9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9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9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9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9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9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9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961"/>
    <w:rPr>
      <w:b/>
      <w:bCs/>
      <w:smallCaps/>
      <w:color w:val="0F4761" w:themeColor="accent1" w:themeShade="BF"/>
      <w:spacing w:val="5"/>
    </w:rPr>
  </w:style>
  <w:style w:type="character" w:customStyle="1" w:styleId="markdown-bold-text">
    <w:name w:val="markdown-bold-text"/>
    <w:basedOn w:val="DefaultParagraphFont"/>
    <w:rsid w:val="00712ABC"/>
  </w:style>
  <w:style w:type="character" w:customStyle="1" w:styleId="markdown-inline-code">
    <w:name w:val="markdown-inline-code"/>
    <w:basedOn w:val="DefaultParagraphFont"/>
    <w:rsid w:val="00712ABC"/>
  </w:style>
  <w:style w:type="character" w:customStyle="1" w:styleId="mtk3">
    <w:name w:val="mtk3"/>
    <w:basedOn w:val="DefaultParagraphFont"/>
    <w:rsid w:val="00712ABC"/>
  </w:style>
  <w:style w:type="character" w:customStyle="1" w:styleId="mtk8">
    <w:name w:val="mtk8"/>
    <w:basedOn w:val="DefaultParagraphFont"/>
    <w:rsid w:val="00712ABC"/>
  </w:style>
  <w:style w:type="character" w:customStyle="1" w:styleId="mtk1">
    <w:name w:val="mtk1"/>
    <w:basedOn w:val="DefaultParagraphFont"/>
    <w:rsid w:val="00712ABC"/>
  </w:style>
  <w:style w:type="character" w:customStyle="1" w:styleId="mtk7">
    <w:name w:val="mtk7"/>
    <w:basedOn w:val="DefaultParagraphFont"/>
    <w:rsid w:val="00712ABC"/>
  </w:style>
  <w:style w:type="character" w:customStyle="1" w:styleId="mtk10">
    <w:name w:val="mtk10"/>
    <w:basedOn w:val="DefaultParagraphFont"/>
    <w:rsid w:val="00712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Eshaan Mittal</dc:creator>
  <cp:keywords/>
  <dc:description/>
  <cp:lastModifiedBy>Eshaan Mittal</cp:lastModifiedBy>
  <cp:revision>2</cp:revision>
  <dcterms:created xsi:type="dcterms:W3CDTF">2025-12-02T22:06:00Z</dcterms:created>
  <dcterms:modified xsi:type="dcterms:W3CDTF">2025-12-02T22:06:00Z</dcterms:modified>
</cp:coreProperties>
</file>