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DC3AA" w14:textId="49CEDE1D" w:rsidR="00D069D1" w:rsidRDefault="00D069D1" w:rsidP="00D069D1">
      <w:r>
        <w:t xml:space="preserve">Entregable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cards</w:t>
      </w:r>
    </w:p>
    <w:p w14:paraId="42C06F4F" w14:textId="77777777" w:rsidR="00D069D1" w:rsidRDefault="00D069D1" w:rsidP="00D069D1"/>
    <w:p w14:paraId="0C02FEEB" w14:textId="7958123C" w:rsidR="00D069D1" w:rsidRPr="00D069D1" w:rsidRDefault="00D069D1" w:rsidP="00D069D1">
      <w:r w:rsidRPr="00D069D1">
        <w:t>Apertura: martes, 11 de febrero de 2025, 18:30</w:t>
      </w:r>
    </w:p>
    <w:p w14:paraId="69FA2FB8" w14:textId="77777777" w:rsidR="00D069D1" w:rsidRPr="00D069D1" w:rsidRDefault="00D069D1" w:rsidP="00D069D1">
      <w:r w:rsidRPr="00D069D1">
        <w:t>Cierre: domingo, 16 de febrero de 2025, 23:59</w:t>
      </w:r>
    </w:p>
    <w:p w14:paraId="3E05A872" w14:textId="77777777" w:rsidR="00D069D1" w:rsidRPr="00D069D1" w:rsidRDefault="00D069D1" w:rsidP="00D069D1">
      <w:r w:rsidRPr="00D069D1">
        <w:t xml:space="preserve">Desarrollar una aplicación web interactiva utilizando la API abierta </w:t>
      </w:r>
      <w:proofErr w:type="spellStart"/>
      <w:r w:rsidRPr="00D069D1">
        <w:t>Deck</w:t>
      </w:r>
      <w:proofErr w:type="spellEnd"/>
      <w:r w:rsidRPr="00D069D1">
        <w:t xml:space="preserve"> </w:t>
      </w:r>
      <w:proofErr w:type="spellStart"/>
      <w:r w:rsidRPr="00D069D1">
        <w:t>of</w:t>
      </w:r>
      <w:proofErr w:type="spellEnd"/>
      <w:r w:rsidRPr="00D069D1">
        <w:t xml:space="preserve"> </w:t>
      </w:r>
      <w:proofErr w:type="spellStart"/>
      <w:r w:rsidRPr="00D069D1">
        <w:t>Cards</w:t>
      </w:r>
      <w:proofErr w:type="spellEnd"/>
      <w:r w:rsidRPr="00D069D1">
        <w:t>.</w:t>
      </w:r>
    </w:p>
    <w:p w14:paraId="7A1BE7E4" w14:textId="77777777" w:rsidR="00D069D1" w:rsidRPr="00D069D1" w:rsidRDefault="00D069D1" w:rsidP="00D069D1">
      <w:hyperlink r:id="rId5" w:history="1">
        <w:r w:rsidRPr="00D069D1">
          <w:rPr>
            <w:rStyle w:val="Hipervnculo"/>
            <w:color w:val="auto"/>
          </w:rPr>
          <w:t>https://deckofcardsapi.com/</w:t>
        </w:r>
      </w:hyperlink>
    </w:p>
    <w:p w14:paraId="1B9C04CD" w14:textId="77777777" w:rsidR="00D069D1" w:rsidRPr="00D069D1" w:rsidRDefault="00D069D1" w:rsidP="00D069D1">
      <w:r w:rsidRPr="00D069D1">
        <w:t>La aplicación consistirá en un juego de predicción en el que el usuario debe adivinar si la siguiente carta será mayor o menor que la actual. Las cartas se deben mostrar visualmente. Además, usarás una librería de gráficos (de tu elección) para mostrar estadísticas de la partida.</w:t>
      </w:r>
    </w:p>
    <w:p w14:paraId="4B70E066" w14:textId="77777777" w:rsidR="00D069D1" w:rsidRPr="00D069D1" w:rsidRDefault="00D069D1" w:rsidP="00D069D1">
      <w:r w:rsidRPr="00D069D1">
        <w:t>Así sería una partida:</w:t>
      </w:r>
    </w:p>
    <w:p w14:paraId="445D7E2C" w14:textId="77777777" w:rsidR="00D069D1" w:rsidRPr="00D069D1" w:rsidRDefault="00D069D1" w:rsidP="00D069D1">
      <w:pPr>
        <w:numPr>
          <w:ilvl w:val="0"/>
          <w:numId w:val="1"/>
        </w:numPr>
      </w:pPr>
      <w:r w:rsidRPr="00D069D1">
        <w:t>Inicio del juego: El jugador presiona (un botón) para iniciar el juego. Se baraja una nueva baraja de cartas y se revela la primera carta.</w:t>
      </w:r>
    </w:p>
    <w:p w14:paraId="51BE4503" w14:textId="77777777" w:rsidR="00D069D1" w:rsidRPr="00D069D1" w:rsidRDefault="00D069D1" w:rsidP="00D069D1">
      <w:pPr>
        <w:numPr>
          <w:ilvl w:val="0"/>
          <w:numId w:val="1"/>
        </w:numPr>
      </w:pPr>
      <w:r w:rsidRPr="00D069D1">
        <w:t>La predicción: Antes de revelar la siguiente carta, el jugador debe predecir si la siguiente carta será MAYOR o MENOR que la carta actual.</w:t>
      </w:r>
    </w:p>
    <w:p w14:paraId="0B6A5491" w14:textId="77777777" w:rsidR="00D069D1" w:rsidRPr="00D069D1" w:rsidRDefault="00D069D1" w:rsidP="00D069D1">
      <w:pPr>
        <w:numPr>
          <w:ilvl w:val="0"/>
          <w:numId w:val="1"/>
        </w:numPr>
      </w:pPr>
      <w:r w:rsidRPr="00D069D1">
        <w:t>Puntuación:</w:t>
      </w:r>
    </w:p>
    <w:p w14:paraId="093AF54D" w14:textId="77777777" w:rsidR="00D069D1" w:rsidRPr="00D069D1" w:rsidRDefault="00D069D1" w:rsidP="00D069D1">
      <w:pPr>
        <w:numPr>
          <w:ilvl w:val="1"/>
          <w:numId w:val="1"/>
        </w:numPr>
      </w:pPr>
      <w:r w:rsidRPr="00D069D1">
        <w:t>Si el jugador acierta, gana 1 punto.</w:t>
      </w:r>
    </w:p>
    <w:p w14:paraId="35E14E69" w14:textId="77777777" w:rsidR="00D069D1" w:rsidRPr="00D069D1" w:rsidRDefault="00D069D1" w:rsidP="00D069D1">
      <w:pPr>
        <w:numPr>
          <w:ilvl w:val="1"/>
          <w:numId w:val="1"/>
        </w:numPr>
      </w:pPr>
      <w:r w:rsidRPr="00D069D1">
        <w:t>Si la carta es igual a la anterior, no gana ni pierde puntos.</w:t>
      </w:r>
    </w:p>
    <w:p w14:paraId="1F89D7E8" w14:textId="77777777" w:rsidR="00D069D1" w:rsidRPr="00D069D1" w:rsidRDefault="00D069D1" w:rsidP="00D069D1">
      <w:pPr>
        <w:numPr>
          <w:ilvl w:val="1"/>
          <w:numId w:val="1"/>
        </w:numPr>
      </w:pPr>
      <w:r w:rsidRPr="00D069D1">
        <w:t>Si el jugador falla, pierde 1 punto.</w:t>
      </w:r>
    </w:p>
    <w:p w14:paraId="062C96E2" w14:textId="77777777" w:rsidR="00D069D1" w:rsidRPr="00D069D1" w:rsidRDefault="00D069D1" w:rsidP="00D069D1">
      <w:pPr>
        <w:numPr>
          <w:ilvl w:val="0"/>
          <w:numId w:val="1"/>
        </w:numPr>
      </w:pPr>
      <w:r w:rsidRPr="00D069D1">
        <w:t>Fin del juego: El juego termina cuando el jugador decide parar o cuando se agotan las cartas.</w:t>
      </w:r>
    </w:p>
    <w:p w14:paraId="77A50708" w14:textId="77777777" w:rsidR="00D069D1" w:rsidRPr="00D069D1" w:rsidRDefault="00D069D1" w:rsidP="00D069D1">
      <w:pPr>
        <w:numPr>
          <w:ilvl w:val="0"/>
          <w:numId w:val="1"/>
        </w:numPr>
      </w:pPr>
      <w:r w:rsidRPr="00D069D1">
        <w:t>Estadísticas: Al finalizar el juego, se mostrará un gráfico con las estadísticas de aciertos y fallos del jugador.</w:t>
      </w:r>
    </w:p>
    <w:p w14:paraId="110BC12F" w14:textId="77777777" w:rsidR="00D069D1" w:rsidRPr="00D069D1" w:rsidRDefault="00D069D1" w:rsidP="00D069D1">
      <w:r w:rsidRPr="00D069D1">
        <w:t>Siéntete libre de añadir tu toque personal al juego, puedes personalizar el diseño, agregar efectos, implementar animaciones, etc.</w:t>
      </w:r>
    </w:p>
    <w:p w14:paraId="0AFEE48B" w14:textId="77777777" w:rsidR="00D069D1" w:rsidRPr="00D069D1" w:rsidRDefault="00D069D1" w:rsidP="00D069D1">
      <w:r w:rsidRPr="00D069D1">
        <w:t>Entrega:</w:t>
      </w:r>
    </w:p>
    <w:p w14:paraId="6F92725F" w14:textId="77777777" w:rsidR="00D069D1" w:rsidRPr="00D069D1" w:rsidRDefault="00D069D1" w:rsidP="00D069D1">
      <w:r w:rsidRPr="00D069D1">
        <w:t xml:space="preserve">Una vez termines tu proyecto web, guárdalo en un zip. Si consideras útil incluir algo de documentación, instrucciones, explicaciones, o similar, inclúyelo también en formato </w:t>
      </w:r>
      <w:proofErr w:type="spellStart"/>
      <w:r w:rsidRPr="00D069D1">
        <w:t>pdf</w:t>
      </w:r>
      <w:proofErr w:type="spellEnd"/>
      <w:r w:rsidRPr="00D069D1">
        <w:t>.</w:t>
      </w:r>
    </w:p>
    <w:p w14:paraId="603AAA75" w14:textId="77777777" w:rsidR="00D069D1" w:rsidRPr="00D069D1" w:rsidRDefault="00D069D1" w:rsidP="00D069D1">
      <w:r w:rsidRPr="00D069D1">
        <w:t>Rúbrica:</w:t>
      </w:r>
    </w:p>
    <w:tbl>
      <w:tblPr>
        <w:tblW w:w="10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0"/>
        <w:gridCol w:w="6177"/>
        <w:gridCol w:w="1013"/>
      </w:tblGrid>
      <w:tr w:rsidR="00D069D1" w:rsidRPr="00D069D1" w14:paraId="72606BC0" w14:textId="77777777" w:rsidTr="00D069D1">
        <w:trPr>
          <w:trHeight w:val="600"/>
        </w:trPr>
        <w:tc>
          <w:tcPr>
            <w:tcW w:w="2980" w:type="dxa"/>
            <w:vAlign w:val="center"/>
            <w:hideMark/>
          </w:tcPr>
          <w:p w14:paraId="45AA45C3" w14:textId="77777777" w:rsidR="00D069D1" w:rsidRPr="00D069D1" w:rsidRDefault="00D069D1" w:rsidP="00D069D1">
            <w:r w:rsidRPr="00D069D1">
              <w:t>Criterio</w:t>
            </w:r>
          </w:p>
        </w:tc>
        <w:tc>
          <w:tcPr>
            <w:tcW w:w="6280" w:type="dxa"/>
            <w:vAlign w:val="center"/>
            <w:hideMark/>
          </w:tcPr>
          <w:p w14:paraId="30431BF6" w14:textId="77777777" w:rsidR="00D069D1" w:rsidRPr="00D069D1" w:rsidRDefault="00D069D1" w:rsidP="00D069D1">
            <w:r w:rsidRPr="00D069D1">
              <w:t>Descripción</w:t>
            </w:r>
          </w:p>
        </w:tc>
        <w:tc>
          <w:tcPr>
            <w:tcW w:w="880" w:type="dxa"/>
            <w:vAlign w:val="center"/>
            <w:hideMark/>
          </w:tcPr>
          <w:p w14:paraId="19948935" w14:textId="77777777" w:rsidR="00D069D1" w:rsidRPr="00D069D1" w:rsidRDefault="00D069D1" w:rsidP="00D069D1">
            <w:r w:rsidRPr="00D069D1">
              <w:t>Puntuación</w:t>
            </w:r>
          </w:p>
        </w:tc>
      </w:tr>
      <w:tr w:rsidR="00D069D1" w:rsidRPr="00D069D1" w14:paraId="09B4DE2B" w14:textId="77777777" w:rsidTr="00D069D1">
        <w:trPr>
          <w:trHeight w:val="600"/>
        </w:trPr>
        <w:tc>
          <w:tcPr>
            <w:tcW w:w="2980" w:type="dxa"/>
            <w:vAlign w:val="center"/>
            <w:hideMark/>
          </w:tcPr>
          <w:p w14:paraId="7812991C" w14:textId="77777777" w:rsidR="00D069D1" w:rsidRPr="00D069D1" w:rsidRDefault="00D069D1" w:rsidP="00D069D1">
            <w:r w:rsidRPr="00D069D1">
              <w:t>Cumplimiento de requisitos funcionales</w:t>
            </w:r>
          </w:p>
        </w:tc>
        <w:tc>
          <w:tcPr>
            <w:tcW w:w="6280" w:type="dxa"/>
            <w:vAlign w:val="center"/>
            <w:hideMark/>
          </w:tcPr>
          <w:p w14:paraId="7C88CAD1" w14:textId="77777777" w:rsidR="00D069D1" w:rsidRPr="00D069D1" w:rsidRDefault="00D069D1" w:rsidP="00D069D1">
            <w:r w:rsidRPr="00D069D1">
              <w:t>Implementa correctamente todas las funcionalidades descritas en el enunciado.</w:t>
            </w:r>
          </w:p>
        </w:tc>
        <w:tc>
          <w:tcPr>
            <w:tcW w:w="880" w:type="dxa"/>
            <w:vAlign w:val="center"/>
            <w:hideMark/>
          </w:tcPr>
          <w:p w14:paraId="26D9B9AD" w14:textId="77777777" w:rsidR="00D069D1" w:rsidRPr="00D069D1" w:rsidRDefault="00D069D1" w:rsidP="00D069D1">
            <w:r w:rsidRPr="00D069D1">
              <w:t>3</w:t>
            </w:r>
          </w:p>
        </w:tc>
      </w:tr>
      <w:tr w:rsidR="00D069D1" w:rsidRPr="00D069D1" w14:paraId="78D101DE" w14:textId="77777777" w:rsidTr="00D069D1">
        <w:trPr>
          <w:trHeight w:val="600"/>
        </w:trPr>
        <w:tc>
          <w:tcPr>
            <w:tcW w:w="2980" w:type="dxa"/>
            <w:vAlign w:val="center"/>
            <w:hideMark/>
          </w:tcPr>
          <w:p w14:paraId="7ABBD38F" w14:textId="77777777" w:rsidR="00D069D1" w:rsidRPr="00D069D1" w:rsidRDefault="00D069D1" w:rsidP="00D069D1">
            <w:r w:rsidRPr="00D069D1">
              <w:t>Limpieza y claridad del código</w:t>
            </w:r>
          </w:p>
        </w:tc>
        <w:tc>
          <w:tcPr>
            <w:tcW w:w="6280" w:type="dxa"/>
            <w:vAlign w:val="center"/>
            <w:hideMark/>
          </w:tcPr>
          <w:p w14:paraId="12B02125" w14:textId="77777777" w:rsidR="00D069D1" w:rsidRPr="00D069D1" w:rsidRDefault="00D069D1" w:rsidP="00D069D1">
            <w:r w:rsidRPr="00D069D1">
              <w:t>El código está bien estructurado, con nombres de variables comprensibles y comentarios explicativos cuando es necesario.</w:t>
            </w:r>
          </w:p>
        </w:tc>
        <w:tc>
          <w:tcPr>
            <w:tcW w:w="880" w:type="dxa"/>
            <w:vAlign w:val="center"/>
            <w:hideMark/>
          </w:tcPr>
          <w:p w14:paraId="09F4363A" w14:textId="77777777" w:rsidR="00D069D1" w:rsidRPr="00D069D1" w:rsidRDefault="00D069D1" w:rsidP="00D069D1">
            <w:r w:rsidRPr="00D069D1">
              <w:t>2</w:t>
            </w:r>
          </w:p>
        </w:tc>
      </w:tr>
      <w:tr w:rsidR="00D069D1" w:rsidRPr="00D069D1" w14:paraId="451C8E90" w14:textId="77777777" w:rsidTr="00D069D1">
        <w:trPr>
          <w:trHeight w:val="600"/>
        </w:trPr>
        <w:tc>
          <w:tcPr>
            <w:tcW w:w="2980" w:type="dxa"/>
            <w:vAlign w:val="center"/>
            <w:hideMark/>
          </w:tcPr>
          <w:p w14:paraId="0541A7B3" w14:textId="77777777" w:rsidR="00D069D1" w:rsidRPr="00D069D1" w:rsidRDefault="00D069D1" w:rsidP="00D069D1">
            <w:r w:rsidRPr="00D069D1">
              <w:lastRenderedPageBreak/>
              <w:t xml:space="preserve">Uso correcto de la API </w:t>
            </w:r>
            <w:proofErr w:type="spellStart"/>
            <w:r w:rsidRPr="00D069D1">
              <w:t>Deck</w:t>
            </w:r>
            <w:proofErr w:type="spellEnd"/>
            <w:r w:rsidRPr="00D069D1">
              <w:t xml:space="preserve"> </w:t>
            </w:r>
            <w:proofErr w:type="spellStart"/>
            <w:r w:rsidRPr="00D069D1">
              <w:t>of</w:t>
            </w:r>
            <w:proofErr w:type="spellEnd"/>
            <w:r w:rsidRPr="00D069D1">
              <w:t xml:space="preserve"> </w:t>
            </w:r>
            <w:proofErr w:type="spellStart"/>
            <w:r w:rsidRPr="00D069D1">
              <w:t>Cards</w:t>
            </w:r>
            <w:proofErr w:type="spellEnd"/>
          </w:p>
        </w:tc>
        <w:tc>
          <w:tcPr>
            <w:tcW w:w="6280" w:type="dxa"/>
            <w:vAlign w:val="center"/>
            <w:hideMark/>
          </w:tcPr>
          <w:p w14:paraId="42CB2FDB" w14:textId="77777777" w:rsidR="00D069D1" w:rsidRPr="00D069D1" w:rsidRDefault="00D069D1" w:rsidP="00D069D1">
            <w:r w:rsidRPr="00D069D1">
              <w:t>Se realizan peticiones HTTP correctamente, con manejo de respuestas y errores.</w:t>
            </w:r>
          </w:p>
        </w:tc>
        <w:tc>
          <w:tcPr>
            <w:tcW w:w="880" w:type="dxa"/>
            <w:vAlign w:val="center"/>
            <w:hideMark/>
          </w:tcPr>
          <w:p w14:paraId="07F7B662" w14:textId="77777777" w:rsidR="00D069D1" w:rsidRPr="00D069D1" w:rsidRDefault="00D069D1" w:rsidP="00D069D1">
            <w:r w:rsidRPr="00D069D1">
              <w:t>1,5</w:t>
            </w:r>
          </w:p>
        </w:tc>
      </w:tr>
      <w:tr w:rsidR="00D069D1" w:rsidRPr="00D069D1" w14:paraId="3A230A51" w14:textId="77777777" w:rsidTr="00D069D1">
        <w:trPr>
          <w:trHeight w:val="600"/>
        </w:trPr>
        <w:tc>
          <w:tcPr>
            <w:tcW w:w="2980" w:type="dxa"/>
            <w:vAlign w:val="center"/>
            <w:hideMark/>
          </w:tcPr>
          <w:p w14:paraId="739616A8" w14:textId="77777777" w:rsidR="00D069D1" w:rsidRPr="00D069D1" w:rsidRDefault="00D069D1" w:rsidP="00D069D1">
            <w:r w:rsidRPr="00D069D1">
              <w:t>Implementación de la librería de gráficos</w:t>
            </w:r>
          </w:p>
        </w:tc>
        <w:tc>
          <w:tcPr>
            <w:tcW w:w="6280" w:type="dxa"/>
            <w:vAlign w:val="center"/>
            <w:hideMark/>
          </w:tcPr>
          <w:p w14:paraId="5FF01DE5" w14:textId="77777777" w:rsidR="00D069D1" w:rsidRPr="00D069D1" w:rsidRDefault="00D069D1" w:rsidP="00D069D1">
            <w:r w:rsidRPr="00D069D1">
              <w:t>Se usa una librería de terceros para representar las estadísticas de manera visual y comprensible.</w:t>
            </w:r>
          </w:p>
        </w:tc>
        <w:tc>
          <w:tcPr>
            <w:tcW w:w="880" w:type="dxa"/>
            <w:vAlign w:val="center"/>
            <w:hideMark/>
          </w:tcPr>
          <w:p w14:paraId="19B7C591" w14:textId="77777777" w:rsidR="00D069D1" w:rsidRPr="00D069D1" w:rsidRDefault="00D069D1" w:rsidP="00D069D1">
            <w:r w:rsidRPr="00D069D1">
              <w:t>1</w:t>
            </w:r>
          </w:p>
        </w:tc>
      </w:tr>
      <w:tr w:rsidR="00D069D1" w:rsidRPr="00D069D1" w14:paraId="27926843" w14:textId="77777777" w:rsidTr="00D069D1">
        <w:trPr>
          <w:trHeight w:val="600"/>
        </w:trPr>
        <w:tc>
          <w:tcPr>
            <w:tcW w:w="2980" w:type="dxa"/>
            <w:vAlign w:val="center"/>
            <w:hideMark/>
          </w:tcPr>
          <w:p w14:paraId="6D4F9991" w14:textId="77777777" w:rsidR="00D069D1" w:rsidRPr="00D069D1" w:rsidRDefault="00D069D1" w:rsidP="00D069D1">
            <w:r w:rsidRPr="00D069D1">
              <w:t>Diseño y experiencia de usuario</w:t>
            </w:r>
          </w:p>
        </w:tc>
        <w:tc>
          <w:tcPr>
            <w:tcW w:w="6280" w:type="dxa"/>
            <w:vAlign w:val="center"/>
            <w:hideMark/>
          </w:tcPr>
          <w:p w14:paraId="21C34F35" w14:textId="77777777" w:rsidR="00D069D1" w:rsidRPr="00D069D1" w:rsidRDefault="00D069D1" w:rsidP="00D069D1">
            <w:r w:rsidRPr="00D069D1">
              <w:t>La interfaz es atractiva y fácil de usar. Se valora la creatividad en el diseño.</w:t>
            </w:r>
          </w:p>
        </w:tc>
        <w:tc>
          <w:tcPr>
            <w:tcW w:w="880" w:type="dxa"/>
            <w:vAlign w:val="center"/>
            <w:hideMark/>
          </w:tcPr>
          <w:p w14:paraId="5CC25DB9" w14:textId="77777777" w:rsidR="00D069D1" w:rsidRPr="00D069D1" w:rsidRDefault="00D069D1" w:rsidP="00D069D1">
            <w:r w:rsidRPr="00D069D1">
              <w:t>1</w:t>
            </w:r>
          </w:p>
        </w:tc>
      </w:tr>
      <w:tr w:rsidR="00D069D1" w:rsidRPr="00D069D1" w14:paraId="31C369A4" w14:textId="77777777" w:rsidTr="00D069D1">
        <w:trPr>
          <w:trHeight w:val="600"/>
        </w:trPr>
        <w:tc>
          <w:tcPr>
            <w:tcW w:w="2980" w:type="dxa"/>
            <w:vAlign w:val="center"/>
            <w:hideMark/>
          </w:tcPr>
          <w:p w14:paraId="36B694F4" w14:textId="77777777" w:rsidR="00D069D1" w:rsidRPr="00D069D1" w:rsidRDefault="00D069D1" w:rsidP="00D069D1">
            <w:r w:rsidRPr="00D069D1">
              <w:t>Funcionalidades adicionales</w:t>
            </w:r>
          </w:p>
        </w:tc>
        <w:tc>
          <w:tcPr>
            <w:tcW w:w="6280" w:type="dxa"/>
            <w:vAlign w:val="center"/>
            <w:hideMark/>
          </w:tcPr>
          <w:p w14:paraId="157D1A7A" w14:textId="77777777" w:rsidR="00D069D1" w:rsidRPr="00D069D1" w:rsidRDefault="00D069D1" w:rsidP="00D069D1">
            <w:r w:rsidRPr="00D069D1">
              <w:t>Se agregan mejoras opcionales, como niveles de dificultad, animaciones, guardado de partidas, etc.</w:t>
            </w:r>
          </w:p>
        </w:tc>
        <w:tc>
          <w:tcPr>
            <w:tcW w:w="880" w:type="dxa"/>
            <w:vAlign w:val="center"/>
            <w:hideMark/>
          </w:tcPr>
          <w:p w14:paraId="7B6D78E2" w14:textId="77777777" w:rsidR="00D069D1" w:rsidRPr="00D069D1" w:rsidRDefault="00D069D1" w:rsidP="00D069D1">
            <w:r w:rsidRPr="00D069D1">
              <w:t>1</w:t>
            </w:r>
          </w:p>
        </w:tc>
      </w:tr>
      <w:tr w:rsidR="00D069D1" w:rsidRPr="00D069D1" w14:paraId="4CABB96C" w14:textId="77777777" w:rsidTr="00D069D1">
        <w:trPr>
          <w:trHeight w:val="900"/>
        </w:trPr>
        <w:tc>
          <w:tcPr>
            <w:tcW w:w="2980" w:type="dxa"/>
            <w:vAlign w:val="center"/>
            <w:hideMark/>
          </w:tcPr>
          <w:p w14:paraId="30B89604" w14:textId="77777777" w:rsidR="00D069D1" w:rsidRPr="00D069D1" w:rsidRDefault="00D069D1" w:rsidP="00D069D1">
            <w:r w:rsidRPr="00D069D1">
              <w:t>Evidencia de código generado automáticamente</w:t>
            </w:r>
          </w:p>
        </w:tc>
        <w:tc>
          <w:tcPr>
            <w:tcW w:w="6280" w:type="dxa"/>
            <w:vAlign w:val="center"/>
            <w:hideMark/>
          </w:tcPr>
          <w:p w14:paraId="345FDE56" w14:textId="77777777" w:rsidR="00D069D1" w:rsidRPr="00D069D1" w:rsidRDefault="00D069D1" w:rsidP="00D069D1">
            <w:r w:rsidRPr="00D069D1">
              <w:t>Si se detecta un uso excesivo de código generado por herramientas automáticas sin personalización, se restarán puntos.</w:t>
            </w:r>
          </w:p>
        </w:tc>
        <w:tc>
          <w:tcPr>
            <w:tcW w:w="880" w:type="dxa"/>
            <w:vAlign w:val="center"/>
            <w:hideMark/>
          </w:tcPr>
          <w:p w14:paraId="5CE15CA3" w14:textId="77777777" w:rsidR="00D069D1" w:rsidRPr="00D069D1" w:rsidRDefault="00D069D1" w:rsidP="00D069D1">
            <w:r w:rsidRPr="00D069D1">
              <w:t>-1</w:t>
            </w:r>
          </w:p>
        </w:tc>
      </w:tr>
      <w:tr w:rsidR="00D069D1" w:rsidRPr="00D069D1" w14:paraId="39B9613C" w14:textId="77777777" w:rsidTr="00D069D1">
        <w:trPr>
          <w:trHeight w:val="300"/>
        </w:trPr>
        <w:tc>
          <w:tcPr>
            <w:tcW w:w="2980" w:type="dxa"/>
            <w:vAlign w:val="center"/>
            <w:hideMark/>
          </w:tcPr>
          <w:p w14:paraId="72F546C3" w14:textId="77777777" w:rsidR="00D069D1" w:rsidRPr="00D069D1" w:rsidRDefault="00D069D1" w:rsidP="00D069D1">
            <w:r w:rsidRPr="00D069D1">
              <w:t>Entrega a tiempo</w:t>
            </w:r>
          </w:p>
        </w:tc>
        <w:tc>
          <w:tcPr>
            <w:tcW w:w="6280" w:type="dxa"/>
            <w:vAlign w:val="center"/>
            <w:hideMark/>
          </w:tcPr>
          <w:p w14:paraId="46A8A193" w14:textId="77777777" w:rsidR="00D069D1" w:rsidRPr="00D069D1" w:rsidRDefault="00D069D1" w:rsidP="00D069D1">
            <w:r w:rsidRPr="00D069D1">
              <w:t>La entrega se realiza en la fecha establecida.</w:t>
            </w:r>
          </w:p>
        </w:tc>
        <w:tc>
          <w:tcPr>
            <w:tcW w:w="880" w:type="dxa"/>
            <w:vAlign w:val="center"/>
            <w:hideMark/>
          </w:tcPr>
          <w:p w14:paraId="4E4B4C42" w14:textId="77777777" w:rsidR="00D069D1" w:rsidRPr="00D069D1" w:rsidRDefault="00D069D1" w:rsidP="00D069D1">
            <w:r w:rsidRPr="00D069D1">
              <w:t>0,5</w:t>
            </w:r>
          </w:p>
        </w:tc>
      </w:tr>
    </w:tbl>
    <w:p w14:paraId="69DC8E8A" w14:textId="77777777" w:rsidR="002B2E06" w:rsidRPr="00D069D1" w:rsidRDefault="002B2E06"/>
    <w:sectPr w:rsidR="002B2E06" w:rsidRPr="00D06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17CA3"/>
    <w:multiLevelType w:val="multilevel"/>
    <w:tmpl w:val="A05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1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D1"/>
    <w:rsid w:val="000F51B2"/>
    <w:rsid w:val="002B2E06"/>
    <w:rsid w:val="00900536"/>
    <w:rsid w:val="009B10BC"/>
    <w:rsid w:val="00A77A0A"/>
    <w:rsid w:val="00B4725E"/>
    <w:rsid w:val="00D0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C3DA"/>
  <w15:chartTrackingRefBased/>
  <w15:docId w15:val="{1109F47B-635C-47C7-9A1A-70B24ECF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6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6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6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6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9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9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9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9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9D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069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73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77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ckofcards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Tarde</dc:creator>
  <cp:keywords/>
  <dc:description/>
  <cp:lastModifiedBy>DAW Tarde</cp:lastModifiedBy>
  <cp:revision>1</cp:revision>
  <dcterms:created xsi:type="dcterms:W3CDTF">2025-02-11T17:43:00Z</dcterms:created>
  <dcterms:modified xsi:type="dcterms:W3CDTF">2025-02-11T17:45:00Z</dcterms:modified>
</cp:coreProperties>
</file>