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194"/>
      </w:tblGrid>
      <w:tr w:rsidR="002C6B79" w14:paraId="66F3359F" w14:textId="77777777" w:rsidTr="004A1172">
        <w:tc>
          <w:tcPr>
            <w:tcW w:w="14737" w:type="dxa"/>
          </w:tcPr>
          <w:p w14:paraId="4B2B0C3A" w14:textId="617FAD99" w:rsidR="002C6B79" w:rsidRDefault="00457B8E" w:rsidP="00336A15">
            <w:pPr>
              <w:jc w:val="center"/>
            </w:pPr>
            <w:r>
              <w:t>EMPRESA E INICIATIVA EMPRENDEDORA</w:t>
            </w:r>
            <w:r w:rsidR="002C6B79">
              <w:t>.</w:t>
            </w:r>
          </w:p>
          <w:p w14:paraId="4D80F2E6" w14:textId="3932ECC4" w:rsidR="002C6B79" w:rsidRDefault="002C6B79" w:rsidP="00336A15">
            <w:pPr>
              <w:jc w:val="center"/>
            </w:pPr>
            <w:r>
              <w:t>“</w:t>
            </w:r>
            <w:r w:rsidR="002249B2">
              <w:t>MARKETING</w:t>
            </w:r>
            <w:r w:rsidR="0031689F">
              <w:t xml:space="preserve"> </w:t>
            </w:r>
            <w:r w:rsidR="007D4E04">
              <w:t>OPERATIVO</w:t>
            </w:r>
            <w:r w:rsidR="00986367">
              <w:t>”</w:t>
            </w:r>
          </w:p>
        </w:tc>
      </w:tr>
      <w:tr w:rsidR="002C6B79" w14:paraId="5BD4E698" w14:textId="77777777" w:rsidTr="004A1172">
        <w:tc>
          <w:tcPr>
            <w:tcW w:w="14737" w:type="dxa"/>
          </w:tcPr>
          <w:p w14:paraId="1B5D0D53" w14:textId="77777777" w:rsidR="002C6B79" w:rsidRDefault="002C6B79" w:rsidP="00336A15">
            <w:r>
              <w:t xml:space="preserve">Nombre del alumno/a: </w:t>
            </w:r>
          </w:p>
        </w:tc>
      </w:tr>
    </w:tbl>
    <w:p w14:paraId="119F2CF7" w14:textId="77777777" w:rsidR="002C6B79" w:rsidRDefault="002C6B79" w:rsidP="002C6B79"/>
    <w:p w14:paraId="1DF8CD91" w14:textId="73A222D8" w:rsidR="00FB6009" w:rsidRDefault="002249B2" w:rsidP="00F9341B">
      <w:pPr>
        <w:jc w:val="both"/>
      </w:pPr>
      <w:r>
        <w:t>Empezamos a adentrarnos en el mundo del Marketing, y para ello, vamos a iniciarnos en su evolución a lo largo del tiempo.</w:t>
      </w:r>
    </w:p>
    <w:p w14:paraId="7EBACD80" w14:textId="77777777" w:rsidR="00F9341B" w:rsidRDefault="00F9341B" w:rsidP="00F9341B">
      <w:pPr>
        <w:jc w:val="both"/>
      </w:pPr>
    </w:p>
    <w:p w14:paraId="7473A1C4" w14:textId="55EF080D" w:rsidR="006D75F0" w:rsidRDefault="006D75F0" w:rsidP="006D75F0">
      <w:r w:rsidRPr="00B91F9E">
        <w:t>La entrega de la actividad se realizará a través de la plataforma, cada alumnado enviará la tarea siguiendo el siguiente formato:</w:t>
      </w:r>
      <w:r>
        <w:t xml:space="preserve"> </w:t>
      </w:r>
      <w:r w:rsidRPr="002C6B79">
        <w:rPr>
          <w:b/>
          <w:bCs/>
        </w:rPr>
        <w:t>Apellido1_Apellido2_Nombre_Nombre de la tarea.</w:t>
      </w:r>
      <w:r>
        <w:t xml:space="preserve"> </w:t>
      </w:r>
    </w:p>
    <w:p w14:paraId="2E867C03" w14:textId="21E8DEC4" w:rsidR="006D75F0" w:rsidRDefault="006D75F0" w:rsidP="006D75F0">
      <w:r w:rsidRPr="00B91F9E">
        <w:t>Ejemplo:</w:t>
      </w:r>
      <w:r>
        <w:t xml:space="preserve"> </w:t>
      </w:r>
      <w:r w:rsidRPr="00B91F9E">
        <w:t>Valido_Contento_Juan_</w:t>
      </w:r>
      <w:r w:rsidR="002249B2">
        <w:t>Marketing</w:t>
      </w:r>
      <w:r w:rsidR="0031689F">
        <w:t>_</w:t>
      </w:r>
      <w:r w:rsidR="007D4E04">
        <w:t>Operativo</w:t>
      </w:r>
    </w:p>
    <w:p w14:paraId="39B4F934" w14:textId="77777777" w:rsidR="00076532" w:rsidRDefault="00076532" w:rsidP="006D75F0"/>
    <w:p w14:paraId="429B86A8" w14:textId="115E6B57" w:rsidR="0031689F" w:rsidRDefault="0031689F" w:rsidP="0031689F">
      <w:pPr>
        <w:pStyle w:val="Prrafodelista"/>
        <w:numPr>
          <w:ilvl w:val="0"/>
          <w:numId w:val="3"/>
        </w:numPr>
        <w:ind w:left="567"/>
        <w:textAlignment w:val="baseline"/>
      </w:pPr>
      <w:r>
        <w:t>D</w:t>
      </w:r>
      <w:r w:rsidRPr="005B505C">
        <w:t>ecía Séneca que no hay buen viento para un barco que no sabe a dónde va. Es por ello que necesitamos saber cuáles son los objetivos de nuest</w:t>
      </w:r>
      <w:r>
        <w:t>ra empresa</w:t>
      </w:r>
      <w:r w:rsidRPr="005B505C">
        <w:t xml:space="preserve">, de manera que </w:t>
      </w:r>
      <w:r>
        <w:t xml:space="preserve">los </w:t>
      </w:r>
      <w:r w:rsidRPr="005B505C">
        <w:t xml:space="preserve">miembros tengan claro lo que se busca con su trabajo y se pueda valorar en qué medida </w:t>
      </w:r>
      <w:r>
        <w:t>cumplen</w:t>
      </w:r>
      <w:r w:rsidRPr="005B505C">
        <w:t xml:space="preserve"> lo esperado. Para ello es importante que esos objetivos sean objetivos SMART y para ello debes entender bien el concepto prestar atención a la redacción de los mismos. </w:t>
      </w:r>
      <w:r>
        <w:t xml:space="preserve">Tienes información en el siguiente enlace, </w:t>
      </w:r>
      <w:hyperlink r:id="rId7" w:history="1">
        <w:r w:rsidRPr="005B505C">
          <w:rPr>
            <w:rStyle w:val="Hipervnculo"/>
          </w:rPr>
          <w:t>5 ejemplos de cómo fijar los objetivos SMART de una empresa.</w:t>
        </w:r>
      </w:hyperlink>
      <w:r>
        <w:t xml:space="preserve"> Y t</w:t>
      </w:r>
      <w:r w:rsidRPr="005B505C">
        <w:t>ambién</w:t>
      </w:r>
      <w:r>
        <w:t>,</w:t>
      </w:r>
      <w:r w:rsidRPr="005B505C">
        <w:t xml:space="preserve"> puedes ver un resumen de los objetivos SMART en la </w:t>
      </w:r>
      <w:r>
        <w:t xml:space="preserve">siguiente </w:t>
      </w:r>
      <w:r w:rsidRPr="005B505C">
        <w:t>infografía</w:t>
      </w:r>
      <w:r>
        <w:t>.</w:t>
      </w:r>
    </w:p>
    <w:p w14:paraId="6389B95D" w14:textId="77777777" w:rsidR="0031689F" w:rsidRDefault="0031689F" w:rsidP="0031689F">
      <w:pPr>
        <w:ind w:left="708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380B283" wp14:editId="1B4D01EA">
            <wp:simplePos x="0" y="0"/>
            <wp:positionH relativeFrom="column">
              <wp:posOffset>1507490</wp:posOffset>
            </wp:positionH>
            <wp:positionV relativeFrom="paragraph">
              <wp:posOffset>72390</wp:posOffset>
            </wp:positionV>
            <wp:extent cx="3680460" cy="444881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918ED" w14:textId="77777777" w:rsidR="0031689F" w:rsidRDefault="0031689F" w:rsidP="0031689F">
      <w:pPr>
        <w:ind w:left="708"/>
      </w:pPr>
    </w:p>
    <w:p w14:paraId="4D5E0467" w14:textId="77777777" w:rsidR="0031689F" w:rsidRDefault="0031689F" w:rsidP="0031689F">
      <w:pPr>
        <w:ind w:left="708"/>
      </w:pPr>
    </w:p>
    <w:p w14:paraId="2ADBC820" w14:textId="28221C92" w:rsidR="0031689F" w:rsidRPr="005B505C" w:rsidRDefault="0031689F" w:rsidP="0031689F">
      <w:pPr>
        <w:spacing w:after="120"/>
        <w:ind w:left="426"/>
      </w:pPr>
      <w:r w:rsidRPr="005B505C">
        <w:lastRenderedPageBreak/>
        <w:t xml:space="preserve">Una vez entiendas bien el concepto tienes que explicar cuál es </w:t>
      </w:r>
      <w:r>
        <w:t>el</w:t>
      </w:r>
      <w:r w:rsidRPr="005B505C">
        <w:t xml:space="preserve"> objetivo </w:t>
      </w:r>
      <w:r>
        <w:t>principal que quieres alcanzar</w:t>
      </w:r>
      <w:r w:rsidR="000651CF">
        <w:t xml:space="preserve"> respecto al Marketing </w:t>
      </w:r>
      <w:r w:rsidR="007D4E04">
        <w:t>Operativo</w:t>
      </w:r>
      <w:r w:rsidRPr="005B505C">
        <w:t xml:space="preserve"> y justificar brevemente que cumples todos los requisitos para considerarlo un objetivo SMART.</w:t>
      </w:r>
      <w:r>
        <w:t xml:space="preserve"> Para ello rellena el siguiente cuadro para cada una de las características del objetivo elegido.</w:t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8247"/>
      </w:tblGrid>
      <w:tr w:rsidR="0031689F" w:rsidRPr="005B505C" w14:paraId="2B35D9D8" w14:textId="77777777" w:rsidTr="00A8255A">
        <w:tc>
          <w:tcPr>
            <w:tcW w:w="9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92BE5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</w:rPr>
              <w:t>Mi objetivo es</w:t>
            </w:r>
            <w:r w:rsidRPr="005B505C">
              <w:rPr>
                <w:rFonts w:ascii="Calibri" w:hAnsi="Calibri" w:cs="Calibri"/>
                <w:color w:val="000000"/>
              </w:rPr>
              <w:t>:</w:t>
            </w:r>
          </w:p>
        </w:tc>
      </w:tr>
      <w:tr w:rsidR="0031689F" w:rsidRPr="005B505C" w14:paraId="41395C16" w14:textId="77777777" w:rsidTr="00A8255A">
        <w:tc>
          <w:tcPr>
            <w:tcW w:w="9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FA5D4" w14:textId="77777777" w:rsidR="00982259" w:rsidRDefault="00982259" w:rsidP="00A8255A">
            <w:pPr>
              <w:spacing w:before="120" w:after="12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 de Comunicación.</w:t>
            </w:r>
          </w:p>
          <w:p w14:paraId="4BF2EB4A" w14:textId="44E345E6" w:rsidR="0031689F" w:rsidRPr="005B505C" w:rsidRDefault="00982259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982259">
              <w:rPr>
                <w:rFonts w:ascii="Calibri" w:hAnsi="Calibri" w:cs="Calibri"/>
                <w:color w:val="000000"/>
              </w:rPr>
              <w:t xml:space="preserve">Aumentar la visibilidad y reconocimiento del Club Infantil en la comunidad local mediante una campaña de comunicación en redes sociales, alcanzando un </w:t>
            </w:r>
            <w:r w:rsidR="00FE2769">
              <w:rPr>
                <w:rFonts w:ascii="Calibri" w:hAnsi="Calibri" w:cs="Calibri"/>
                <w:color w:val="000000"/>
              </w:rPr>
              <w:t>3</w:t>
            </w:r>
            <w:r w:rsidRPr="00982259">
              <w:rPr>
                <w:rFonts w:ascii="Calibri" w:hAnsi="Calibri" w:cs="Calibri"/>
                <w:color w:val="000000"/>
              </w:rPr>
              <w:t>0% más de interacciones y comentarios sobre nuestros servicios en los próximos tres meses.</w:t>
            </w:r>
          </w:p>
        </w:tc>
      </w:tr>
      <w:tr w:rsidR="0031689F" w:rsidRPr="005B505C" w14:paraId="607CA39E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E888A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S</w:t>
            </w:r>
          </w:p>
          <w:p w14:paraId="0718FA17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(específico)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F03AB" w14:textId="63A1D593" w:rsidR="0031689F" w:rsidRPr="005B505C" w:rsidRDefault="00982259" w:rsidP="00982259">
            <w:pPr>
              <w:spacing w:before="12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Pr="00982259">
              <w:rPr>
                <w:rFonts w:ascii="Times New Roman" w:hAnsi="Times New Roman"/>
              </w:rPr>
              <w:t>umentar la visibilidad y el reconocimiento del servicio a través de las redes sociales específicas Facebook e Instagram</w:t>
            </w:r>
            <w:r w:rsidRPr="00A9356D">
              <w:rPr>
                <w:rFonts w:ascii="Times New Roman" w:hAnsi="Times New Roman"/>
              </w:rPr>
              <w:t xml:space="preserve"> </w:t>
            </w:r>
            <w:r w:rsidR="00FE2769">
              <w:rPr>
                <w:rFonts w:ascii="Times New Roman" w:hAnsi="Times New Roman"/>
              </w:rPr>
              <w:t>incrementando un</w:t>
            </w:r>
            <w:r w:rsidRPr="00A9356D">
              <w:rPr>
                <w:rFonts w:ascii="Times New Roman" w:hAnsi="Times New Roman"/>
              </w:rPr>
              <w:t xml:space="preserve"> </w:t>
            </w:r>
            <w:r w:rsidR="00FE2769">
              <w:rPr>
                <w:rFonts w:ascii="Times New Roman" w:hAnsi="Times New Roman"/>
              </w:rPr>
              <w:t>3</w:t>
            </w:r>
            <w:r w:rsidRPr="00A9356D">
              <w:rPr>
                <w:rFonts w:ascii="Times New Roman" w:hAnsi="Times New Roman"/>
              </w:rPr>
              <w:t xml:space="preserve">0% </w:t>
            </w:r>
            <w:r w:rsidR="00FE2769">
              <w:rPr>
                <w:rFonts w:ascii="Times New Roman" w:hAnsi="Times New Roman"/>
              </w:rPr>
              <w:t>las</w:t>
            </w:r>
            <w:r w:rsidRPr="00A9356D">
              <w:rPr>
                <w:rFonts w:ascii="Times New Roman" w:hAnsi="Times New Roman"/>
              </w:rPr>
              <w:t xml:space="preserve"> interacciones (likes, comentarios, compartidos) y comentarios directos</w:t>
            </w:r>
            <w:r w:rsidRPr="00982259">
              <w:rPr>
                <w:rFonts w:ascii="Times New Roman" w:hAnsi="Times New Roman"/>
              </w:rPr>
              <w:t xml:space="preserve"> sobre los servicios del Club Infantil.</w:t>
            </w:r>
          </w:p>
        </w:tc>
      </w:tr>
      <w:tr w:rsidR="0031689F" w:rsidRPr="005B505C" w14:paraId="208B1C6A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DBED7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</w:t>
            </w:r>
          </w:p>
          <w:p w14:paraId="46AEFACC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(medible)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842E5" w14:textId="5F4F705C" w:rsidR="0031689F" w:rsidRPr="005B505C" w:rsidRDefault="00A9356D" w:rsidP="00A8255A">
            <w:pPr>
              <w:spacing w:before="120" w:after="120"/>
              <w:jc w:val="both"/>
              <w:rPr>
                <w:rFonts w:ascii="Times New Roman" w:hAnsi="Times New Roman"/>
              </w:rPr>
            </w:pPr>
            <w:r w:rsidRPr="00A9356D">
              <w:rPr>
                <w:rFonts w:ascii="Times New Roman" w:hAnsi="Times New Roman"/>
              </w:rPr>
              <w:t xml:space="preserve">se medirá el incremento del </w:t>
            </w:r>
            <w:r w:rsidR="00FE2769">
              <w:rPr>
                <w:rFonts w:ascii="Times New Roman" w:hAnsi="Times New Roman"/>
              </w:rPr>
              <w:t>3</w:t>
            </w:r>
            <w:r w:rsidRPr="00A9356D">
              <w:rPr>
                <w:rFonts w:ascii="Times New Roman" w:hAnsi="Times New Roman"/>
              </w:rPr>
              <w:t>0% en las interacciones y los comentarios directos. Esto se puede obtener fácilmente mediante las herramientas de análisis que ofrecen ambas plataformas (Facebook Insights e Instagram Analytics).</w:t>
            </w:r>
          </w:p>
        </w:tc>
      </w:tr>
      <w:tr w:rsidR="0031689F" w:rsidRPr="005B505C" w14:paraId="189302CC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DE474" w14:textId="25090614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</w:t>
            </w:r>
          </w:p>
          <w:p w14:paraId="5CC1F6BA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(alcanzable)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B6F10" w14:textId="7366BE9D" w:rsidR="0031689F" w:rsidRDefault="00A9356D" w:rsidP="00A8255A">
            <w:pPr>
              <w:spacing w:before="120" w:after="120"/>
              <w:jc w:val="both"/>
              <w:rPr>
                <w:rFonts w:ascii="Times New Roman" w:hAnsi="Times New Roman"/>
              </w:rPr>
            </w:pPr>
            <w:r w:rsidRPr="00A9356D">
              <w:rPr>
                <w:rFonts w:ascii="Times New Roman" w:hAnsi="Times New Roman"/>
              </w:rPr>
              <w:t xml:space="preserve">El incremento del </w:t>
            </w:r>
            <w:r w:rsidR="00FE2769">
              <w:rPr>
                <w:rFonts w:ascii="Times New Roman" w:hAnsi="Times New Roman"/>
              </w:rPr>
              <w:t>3</w:t>
            </w:r>
            <w:r w:rsidRPr="00A9356D">
              <w:rPr>
                <w:rFonts w:ascii="Times New Roman" w:hAnsi="Times New Roman"/>
              </w:rPr>
              <w:t>0% es alcanzable si se utiliza contenido atractivo y relevante (como testimonios de padres, videos sobre las actividades del club, fotos de eventos y consejos educativos). Además, si se segmenta adecuadamente a los padres y familias en la comunidad local mediante las opciones de segmentación de ambas plataformas</w:t>
            </w:r>
            <w:r>
              <w:rPr>
                <w:rFonts w:ascii="Times New Roman" w:hAnsi="Times New Roman"/>
              </w:rPr>
              <w:t xml:space="preserve"> y se interacciona con cuentas relevantes para estos segmentos</w:t>
            </w:r>
            <w:r w:rsidRPr="00A9356D">
              <w:rPr>
                <w:rFonts w:ascii="Times New Roman" w:hAnsi="Times New Roman"/>
              </w:rPr>
              <w:t>.</w:t>
            </w:r>
          </w:p>
          <w:p w14:paraId="18232D71" w14:textId="77777777" w:rsidR="00A9356D" w:rsidRPr="00A9356D" w:rsidRDefault="00A9356D" w:rsidP="00A9356D">
            <w:pPr>
              <w:rPr>
                <w:rFonts w:ascii="Times New Roman" w:hAnsi="Times New Roman"/>
              </w:rPr>
            </w:pPr>
          </w:p>
        </w:tc>
      </w:tr>
      <w:tr w:rsidR="0031689F" w:rsidRPr="005B505C" w14:paraId="39A74EE9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F0F2B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R</w:t>
            </w:r>
          </w:p>
          <w:p w14:paraId="3A55D444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(relevante)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D00E9" w14:textId="010907DA" w:rsidR="0031689F" w:rsidRPr="005B505C" w:rsidRDefault="00A9356D" w:rsidP="00A8255A">
            <w:pPr>
              <w:spacing w:before="12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  <w:r w:rsidRPr="00A9356D">
              <w:rPr>
                <w:rFonts w:ascii="Times New Roman" w:hAnsi="Times New Roman"/>
              </w:rPr>
              <w:t xml:space="preserve">l objetivo es relevante porque las redes sociales son canales clave </w:t>
            </w:r>
            <w:r>
              <w:rPr>
                <w:rFonts w:ascii="Times New Roman" w:hAnsi="Times New Roman"/>
              </w:rPr>
              <w:t>y asequibles</w:t>
            </w:r>
            <w:r w:rsidRPr="00A9356D">
              <w:rPr>
                <w:rFonts w:ascii="Times New Roman" w:hAnsi="Times New Roman"/>
              </w:rPr>
              <w:t>. Aumentar la visibilidad en estos canales fortalecerá la presencia del Club Infantil en el mercado local y atraerá nuevos clientes potenciales.</w:t>
            </w:r>
            <w:r>
              <w:rPr>
                <w:rFonts w:ascii="Times New Roman" w:hAnsi="Times New Roman"/>
              </w:rPr>
              <w:t xml:space="preserve"> En su estado de lanzamiento.</w:t>
            </w:r>
          </w:p>
          <w:p w14:paraId="32D893B5" w14:textId="77777777" w:rsidR="0031689F" w:rsidRPr="005B505C" w:rsidRDefault="0031689F" w:rsidP="00A8255A">
            <w:pPr>
              <w:jc w:val="both"/>
              <w:rPr>
                <w:rFonts w:ascii="Times New Roman" w:hAnsi="Times New Roman"/>
              </w:rPr>
            </w:pPr>
          </w:p>
        </w:tc>
      </w:tr>
      <w:tr w:rsidR="0031689F" w:rsidRPr="005B505C" w14:paraId="0C90C7B6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B1769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</w:t>
            </w:r>
          </w:p>
          <w:p w14:paraId="0D0DFE06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(tiempo)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6EEB7" w14:textId="59B9E065" w:rsidR="0031689F" w:rsidRPr="005B505C" w:rsidRDefault="00A9356D" w:rsidP="00A8255A">
            <w:pPr>
              <w:spacing w:before="12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  <w:r w:rsidRPr="00A9356D">
              <w:rPr>
                <w:rFonts w:ascii="Times New Roman" w:hAnsi="Times New Roman"/>
              </w:rPr>
              <w:t>l plazo es de tres meses, un tiempo adecuado para ejecutar una campaña que pueda incluir publicaciones regulares, promociones, anuncios patrocinados y evaluaciones de rendimiento. Tres meses es un periodo lo suficientemente largo para generar una interacción significativa en las plataformas.</w:t>
            </w:r>
          </w:p>
        </w:tc>
      </w:tr>
    </w:tbl>
    <w:p w14:paraId="294A53E1" w14:textId="77777777" w:rsidR="0031689F" w:rsidRDefault="0031689F" w:rsidP="0031689F">
      <w:r w:rsidRPr="005B505C">
        <w:rPr>
          <w:rFonts w:ascii="Times New Roman" w:hAnsi="Times New Roman"/>
        </w:rPr>
        <w:br/>
      </w:r>
    </w:p>
    <w:p w14:paraId="71B798BE" w14:textId="77777777" w:rsidR="00D964CB" w:rsidRDefault="00D964CB" w:rsidP="0031689F"/>
    <w:p w14:paraId="5B97E58B" w14:textId="77777777" w:rsidR="00D964CB" w:rsidRDefault="00D964CB" w:rsidP="0031689F"/>
    <w:p w14:paraId="60BCC98F" w14:textId="77777777" w:rsidR="00D964CB" w:rsidRDefault="00D964CB" w:rsidP="0031689F"/>
    <w:p w14:paraId="59296EA8" w14:textId="77777777" w:rsidR="00D964CB" w:rsidRDefault="00D964CB" w:rsidP="0031689F"/>
    <w:p w14:paraId="488E3270" w14:textId="77777777" w:rsidR="00D964CB" w:rsidRDefault="00D964CB" w:rsidP="0031689F"/>
    <w:p w14:paraId="1E7146D5" w14:textId="77777777" w:rsidR="00D964CB" w:rsidRDefault="00D964CB" w:rsidP="0031689F"/>
    <w:p w14:paraId="604EC75C" w14:textId="77777777" w:rsidR="00D964CB" w:rsidRDefault="00D964CB" w:rsidP="0031689F"/>
    <w:p w14:paraId="2B19AB37" w14:textId="77777777" w:rsidR="00D964CB" w:rsidRDefault="00D964CB" w:rsidP="0031689F"/>
    <w:p w14:paraId="714737BC" w14:textId="77777777" w:rsidR="00D964CB" w:rsidRDefault="00D964CB" w:rsidP="0031689F"/>
    <w:p w14:paraId="23AC250B" w14:textId="77777777" w:rsidR="00D964CB" w:rsidRDefault="00D964CB" w:rsidP="0031689F"/>
    <w:p w14:paraId="451974B9" w14:textId="77777777" w:rsidR="00D964CB" w:rsidRDefault="00D964CB" w:rsidP="0031689F"/>
    <w:p w14:paraId="1799E963" w14:textId="77777777" w:rsidR="00D964CB" w:rsidRDefault="00D964CB" w:rsidP="0031689F"/>
    <w:p w14:paraId="0A45F73E" w14:textId="77777777" w:rsidR="00D964CB" w:rsidRDefault="00D964CB" w:rsidP="0031689F"/>
    <w:p w14:paraId="3DE7480B" w14:textId="652C1A75" w:rsidR="00051033" w:rsidRDefault="00051033" w:rsidP="006D75F0"/>
    <w:p w14:paraId="396F2AFF" w14:textId="77777777" w:rsidR="00D964CB" w:rsidRDefault="00D964CB" w:rsidP="006D75F0"/>
    <w:p w14:paraId="2464773F" w14:textId="77777777" w:rsidR="007D4E04" w:rsidRDefault="007D4E04" w:rsidP="006D75F0"/>
    <w:p w14:paraId="68884741" w14:textId="77777777" w:rsidR="00FB36B0" w:rsidRDefault="00FB36B0" w:rsidP="00FB36B0">
      <w:pPr>
        <w:spacing w:before="100" w:beforeAutospacing="1"/>
        <w:jc w:val="both"/>
      </w:pPr>
    </w:p>
    <w:p w14:paraId="0C12DFD2" w14:textId="369B8485" w:rsidR="00FB36B0" w:rsidRDefault="00FB36B0" w:rsidP="00FB36B0">
      <w:pPr>
        <w:pStyle w:val="Prrafodelista"/>
        <w:numPr>
          <w:ilvl w:val="0"/>
          <w:numId w:val="3"/>
        </w:numPr>
        <w:jc w:val="both"/>
      </w:pPr>
      <w:r>
        <w:t xml:space="preserve">El marketing mix se orienta a cuatro elementos. Identifica que decisiones se corresponden con cada uno de ellos en </w:t>
      </w:r>
      <w:r w:rsidR="00270A28">
        <w:t>estos ejemplos</w:t>
      </w:r>
      <w:r>
        <w:t>.</w:t>
      </w:r>
    </w:p>
    <w:p w14:paraId="4B21265F" w14:textId="77777777" w:rsidR="00FB36B0" w:rsidRDefault="00FB36B0" w:rsidP="00FB36B0">
      <w:pPr>
        <w:pStyle w:val="Prrafodelista"/>
        <w:ind w:left="426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4585"/>
        <w:gridCol w:w="4529"/>
      </w:tblGrid>
      <w:tr w:rsidR="00FB36B0" w14:paraId="04852EB9" w14:textId="77777777" w:rsidTr="00A165C6">
        <w:tc>
          <w:tcPr>
            <w:tcW w:w="4585" w:type="dxa"/>
            <w:shd w:val="clear" w:color="auto" w:fill="FFC000"/>
          </w:tcPr>
          <w:p w14:paraId="51C9F55C" w14:textId="77777777" w:rsidR="00FB36B0" w:rsidRPr="00465C48" w:rsidRDefault="00FB36B0" w:rsidP="00A165C6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DECISIONES</w:t>
            </w:r>
          </w:p>
        </w:tc>
        <w:tc>
          <w:tcPr>
            <w:tcW w:w="4529" w:type="dxa"/>
            <w:shd w:val="clear" w:color="auto" w:fill="FFC000"/>
          </w:tcPr>
          <w:p w14:paraId="4BD6A503" w14:textId="77777777" w:rsidR="00FB36B0" w:rsidRPr="00465C48" w:rsidRDefault="00FB36B0" w:rsidP="00A165C6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ELEMENTOS DEL MARKETING MIX</w:t>
            </w:r>
          </w:p>
        </w:tc>
      </w:tr>
      <w:tr w:rsidR="00FB36B0" w14:paraId="1ACFC817" w14:textId="77777777" w:rsidTr="00A165C6">
        <w:tc>
          <w:tcPr>
            <w:tcW w:w="4585" w:type="dxa"/>
          </w:tcPr>
          <w:p w14:paraId="045E1F64" w14:textId="77777777" w:rsidR="00FB36B0" w:rsidRDefault="00FB36B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Realizar campaña en redes sociales y vídeos en youtube.</w:t>
            </w:r>
          </w:p>
        </w:tc>
        <w:tc>
          <w:tcPr>
            <w:tcW w:w="4529" w:type="dxa"/>
          </w:tcPr>
          <w:p w14:paraId="29E6EAF0" w14:textId="0A981BD9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Comunicación</w:t>
            </w:r>
          </w:p>
        </w:tc>
      </w:tr>
      <w:tr w:rsidR="00FB36B0" w14:paraId="1A591523" w14:textId="77777777" w:rsidTr="00A165C6">
        <w:tc>
          <w:tcPr>
            <w:tcW w:w="4585" w:type="dxa"/>
          </w:tcPr>
          <w:p w14:paraId="303BD819" w14:textId="77777777" w:rsidR="00FB36B0" w:rsidRDefault="00FB36B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Fabricar joyas de lujo, para vender pocas a un precio alto.</w:t>
            </w:r>
          </w:p>
        </w:tc>
        <w:tc>
          <w:tcPr>
            <w:tcW w:w="4529" w:type="dxa"/>
          </w:tcPr>
          <w:p w14:paraId="02DE0456" w14:textId="618A04D1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Producto</w:t>
            </w:r>
          </w:p>
        </w:tc>
      </w:tr>
      <w:tr w:rsidR="00FB36B0" w14:paraId="2DD435AD" w14:textId="77777777" w:rsidTr="00A165C6">
        <w:tc>
          <w:tcPr>
            <w:tcW w:w="4585" w:type="dxa"/>
          </w:tcPr>
          <w:p w14:paraId="668C948A" w14:textId="77777777" w:rsidR="00FB36B0" w:rsidRDefault="00FB36B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Producir anillos y pulseras, pero no collares.</w:t>
            </w:r>
          </w:p>
        </w:tc>
        <w:tc>
          <w:tcPr>
            <w:tcW w:w="4529" w:type="dxa"/>
          </w:tcPr>
          <w:p w14:paraId="3A2B6526" w14:textId="7C96BA05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Producto</w:t>
            </w:r>
          </w:p>
        </w:tc>
      </w:tr>
      <w:tr w:rsidR="00FB36B0" w14:paraId="0FF92FF8" w14:textId="77777777" w:rsidTr="00A165C6">
        <w:tc>
          <w:tcPr>
            <w:tcW w:w="4585" w:type="dxa"/>
          </w:tcPr>
          <w:p w14:paraId="411C03A4" w14:textId="77777777" w:rsidR="00FB36B0" w:rsidRDefault="00FB36B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Vender a través de joyerías de renombre y prestigio.</w:t>
            </w:r>
          </w:p>
        </w:tc>
        <w:tc>
          <w:tcPr>
            <w:tcW w:w="4529" w:type="dxa"/>
          </w:tcPr>
          <w:p w14:paraId="6AC48397" w14:textId="132984F4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Distribución</w:t>
            </w:r>
          </w:p>
        </w:tc>
      </w:tr>
      <w:tr w:rsidR="00FB36B0" w14:paraId="4C489FE2" w14:textId="77777777" w:rsidTr="00A165C6">
        <w:tc>
          <w:tcPr>
            <w:tcW w:w="4585" w:type="dxa"/>
          </w:tcPr>
          <w:p w14:paraId="65B1F729" w14:textId="7F758483" w:rsidR="00FB36B0" w:rsidRDefault="00E210F4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Crear diferentes formatos dependiendo del momento de consumo</w:t>
            </w:r>
            <w:r w:rsidR="00FB36B0">
              <w:t>.</w:t>
            </w:r>
          </w:p>
        </w:tc>
        <w:tc>
          <w:tcPr>
            <w:tcW w:w="4529" w:type="dxa"/>
          </w:tcPr>
          <w:p w14:paraId="7763D754" w14:textId="4B124C50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Producto</w:t>
            </w:r>
          </w:p>
        </w:tc>
      </w:tr>
      <w:tr w:rsidR="00FB36B0" w14:paraId="166C4DD4" w14:textId="77777777" w:rsidTr="00A165C6">
        <w:tc>
          <w:tcPr>
            <w:tcW w:w="4585" w:type="dxa"/>
          </w:tcPr>
          <w:p w14:paraId="192A905F" w14:textId="4ED5549E" w:rsidR="00FB36B0" w:rsidRDefault="00EA3149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Buscar personalidades famosas para implicarlos en la empresa.</w:t>
            </w:r>
          </w:p>
        </w:tc>
        <w:tc>
          <w:tcPr>
            <w:tcW w:w="4529" w:type="dxa"/>
          </w:tcPr>
          <w:p w14:paraId="10F15C3D" w14:textId="39A66098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Comunicación</w:t>
            </w:r>
          </w:p>
        </w:tc>
      </w:tr>
      <w:tr w:rsidR="00FB36B0" w14:paraId="7F05815B" w14:textId="77777777" w:rsidTr="00A165C6">
        <w:tc>
          <w:tcPr>
            <w:tcW w:w="4585" w:type="dxa"/>
          </w:tcPr>
          <w:p w14:paraId="53F2844C" w14:textId="1FB903ED" w:rsidR="00FB36B0" w:rsidRDefault="007D087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Crear líneas nuevas enfocadas a diferentes tipos de clientes.</w:t>
            </w:r>
          </w:p>
        </w:tc>
        <w:tc>
          <w:tcPr>
            <w:tcW w:w="4529" w:type="dxa"/>
          </w:tcPr>
          <w:p w14:paraId="19CA3FFD" w14:textId="32CFC911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Producto</w:t>
            </w:r>
          </w:p>
        </w:tc>
      </w:tr>
      <w:tr w:rsidR="00FB36B0" w14:paraId="3E12080A" w14:textId="77777777" w:rsidTr="00A165C6">
        <w:tc>
          <w:tcPr>
            <w:tcW w:w="4585" w:type="dxa"/>
          </w:tcPr>
          <w:p w14:paraId="114085F5" w14:textId="5C101E88" w:rsidR="00FB36B0" w:rsidRDefault="007D087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 xml:space="preserve">Hacer llegar el producto a través de tiendas multimarcas. </w:t>
            </w:r>
          </w:p>
        </w:tc>
        <w:tc>
          <w:tcPr>
            <w:tcW w:w="4529" w:type="dxa"/>
          </w:tcPr>
          <w:p w14:paraId="735FD241" w14:textId="1286D5B6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Distribución</w:t>
            </w:r>
          </w:p>
        </w:tc>
      </w:tr>
      <w:tr w:rsidR="00FB36B0" w14:paraId="46576F12" w14:textId="77777777" w:rsidTr="00A165C6">
        <w:tc>
          <w:tcPr>
            <w:tcW w:w="4585" w:type="dxa"/>
          </w:tcPr>
          <w:p w14:paraId="54CB4E5C" w14:textId="3106B5BB" w:rsidR="00FB36B0" w:rsidRDefault="007D087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 xml:space="preserve">La empresa </w:t>
            </w:r>
            <w:r w:rsidR="00EA3149">
              <w:t>utiliza</w:t>
            </w:r>
            <w:r>
              <w:t xml:space="preserve"> la </w:t>
            </w:r>
            <w:r w:rsidR="00EA3149">
              <w:t>“</w:t>
            </w:r>
            <w:r>
              <w:t>emoción</w:t>
            </w:r>
            <w:r w:rsidR="00EA3149">
              <w:t>”</w:t>
            </w:r>
            <w:r>
              <w:t xml:space="preserve"> a la hora de estar en el mercado.</w:t>
            </w:r>
          </w:p>
        </w:tc>
        <w:tc>
          <w:tcPr>
            <w:tcW w:w="4529" w:type="dxa"/>
          </w:tcPr>
          <w:p w14:paraId="1689FA63" w14:textId="79BF43BA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Comunicación</w:t>
            </w:r>
          </w:p>
        </w:tc>
      </w:tr>
      <w:tr w:rsidR="00FB36B0" w14:paraId="7F8F61EE" w14:textId="77777777" w:rsidTr="00A165C6">
        <w:tc>
          <w:tcPr>
            <w:tcW w:w="4585" w:type="dxa"/>
          </w:tcPr>
          <w:p w14:paraId="234CEDD7" w14:textId="31D15A19" w:rsidR="00FB36B0" w:rsidRDefault="00E210F4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Hacer part</w:t>
            </w:r>
            <w:r w:rsidR="00FE2769">
              <w:t>í</w:t>
            </w:r>
            <w:r>
              <w:t>cipe al cliente con Hazlo tú mismo.</w:t>
            </w:r>
          </w:p>
        </w:tc>
        <w:tc>
          <w:tcPr>
            <w:tcW w:w="4529" w:type="dxa"/>
          </w:tcPr>
          <w:p w14:paraId="594D24F3" w14:textId="0AD9CF67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Comunicación</w:t>
            </w:r>
          </w:p>
        </w:tc>
      </w:tr>
    </w:tbl>
    <w:p w14:paraId="3AACD7A1" w14:textId="77777777" w:rsidR="00FB36B0" w:rsidRPr="003A2EF9" w:rsidRDefault="00FB36B0" w:rsidP="00FB36B0">
      <w:pPr>
        <w:pStyle w:val="Prrafodelista"/>
        <w:ind w:left="426"/>
        <w:rPr>
          <w:b/>
          <w:bCs/>
        </w:rPr>
      </w:pPr>
    </w:p>
    <w:p w14:paraId="13D9122F" w14:textId="77777777" w:rsidR="00FB36B0" w:rsidRDefault="00FB36B0" w:rsidP="00FB36B0"/>
    <w:p w14:paraId="7CD4D596" w14:textId="77777777" w:rsidR="00FB36B0" w:rsidRDefault="00FB36B0" w:rsidP="00FB36B0">
      <w:pPr>
        <w:spacing w:before="100" w:beforeAutospacing="1"/>
        <w:jc w:val="both"/>
      </w:pPr>
    </w:p>
    <w:p w14:paraId="6B71E7AB" w14:textId="77777777" w:rsidR="00FB36B0" w:rsidRDefault="00FB36B0" w:rsidP="00FB36B0">
      <w:pPr>
        <w:spacing w:before="100" w:beforeAutospacing="1"/>
        <w:jc w:val="both"/>
      </w:pPr>
    </w:p>
    <w:p w14:paraId="7D8AC6F9" w14:textId="77777777" w:rsidR="00FB36B0" w:rsidRDefault="00FB36B0" w:rsidP="00FB36B0">
      <w:pPr>
        <w:spacing w:before="100" w:beforeAutospacing="1"/>
        <w:jc w:val="both"/>
      </w:pPr>
    </w:p>
    <w:p w14:paraId="3296608E" w14:textId="77777777" w:rsidR="00FB36B0" w:rsidRDefault="00FB36B0" w:rsidP="00FB36B0">
      <w:pPr>
        <w:spacing w:before="100" w:beforeAutospacing="1"/>
        <w:jc w:val="both"/>
      </w:pPr>
    </w:p>
    <w:p w14:paraId="64CA9F39" w14:textId="77777777" w:rsidR="00FB36B0" w:rsidRDefault="00FB36B0" w:rsidP="00FB36B0">
      <w:pPr>
        <w:spacing w:before="100" w:beforeAutospacing="1"/>
        <w:jc w:val="both"/>
      </w:pPr>
    </w:p>
    <w:p w14:paraId="7ED0A2A2" w14:textId="77777777" w:rsidR="00FB36B0" w:rsidRDefault="00FB36B0" w:rsidP="00FB36B0">
      <w:pPr>
        <w:spacing w:before="100" w:beforeAutospacing="1"/>
        <w:jc w:val="both"/>
      </w:pPr>
    </w:p>
    <w:p w14:paraId="77DA846A" w14:textId="77777777" w:rsidR="00FB36B0" w:rsidRDefault="00FB36B0" w:rsidP="00FB36B0">
      <w:pPr>
        <w:spacing w:before="100" w:beforeAutospacing="1"/>
        <w:jc w:val="both"/>
      </w:pPr>
    </w:p>
    <w:p w14:paraId="76ABDC5A" w14:textId="77777777" w:rsidR="00FB36B0" w:rsidRDefault="00FB36B0" w:rsidP="00FB36B0">
      <w:pPr>
        <w:pStyle w:val="Prrafodelista"/>
        <w:spacing w:before="100" w:beforeAutospacing="1"/>
        <w:jc w:val="both"/>
      </w:pPr>
    </w:p>
    <w:p w14:paraId="14DB14BA" w14:textId="4F226C91" w:rsidR="00E145D2" w:rsidRDefault="00E145D2" w:rsidP="00FB36B0">
      <w:pPr>
        <w:pStyle w:val="Prrafodelista"/>
        <w:numPr>
          <w:ilvl w:val="0"/>
          <w:numId w:val="3"/>
        </w:numPr>
        <w:spacing w:before="100" w:beforeAutospacing="1"/>
        <w:jc w:val="both"/>
      </w:pPr>
      <w:r>
        <w:t xml:space="preserve">Ejemplifica </w:t>
      </w:r>
      <w:r w:rsidR="00D964CB">
        <w:t xml:space="preserve">razonadamente </w:t>
      </w:r>
      <w:r>
        <w:t xml:space="preserve">las diferentes aplicaciones que se pueden realizar, según lo expuesto en la teoría, respecto al Marketing </w:t>
      </w:r>
      <w:r w:rsidR="007D4E04">
        <w:t>Operativo</w:t>
      </w:r>
      <w:r>
        <w:t>.</w:t>
      </w:r>
    </w:p>
    <w:p w14:paraId="3396B07C" w14:textId="3B60B2EB" w:rsidR="00076532" w:rsidRDefault="00076532" w:rsidP="00042D4A">
      <w:pPr>
        <w:pStyle w:val="Prrafodelista"/>
      </w:pPr>
    </w:p>
    <w:p w14:paraId="326259BC" w14:textId="77777777" w:rsidR="00051033" w:rsidRDefault="00051033" w:rsidP="006D75F0"/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4585"/>
        <w:gridCol w:w="4529"/>
      </w:tblGrid>
      <w:tr w:rsidR="00D964CB" w:rsidRPr="00465C48" w14:paraId="271860D1" w14:textId="77777777" w:rsidTr="00A8255A">
        <w:tc>
          <w:tcPr>
            <w:tcW w:w="4585" w:type="dxa"/>
            <w:shd w:val="clear" w:color="auto" w:fill="FFC000"/>
          </w:tcPr>
          <w:p w14:paraId="78D15279" w14:textId="06D81B7A" w:rsidR="00D964CB" w:rsidRPr="00465C48" w:rsidRDefault="00D964CB" w:rsidP="00A8255A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APLICACIONES</w:t>
            </w:r>
          </w:p>
        </w:tc>
        <w:tc>
          <w:tcPr>
            <w:tcW w:w="4529" w:type="dxa"/>
            <w:shd w:val="clear" w:color="auto" w:fill="FFC000"/>
          </w:tcPr>
          <w:p w14:paraId="1155E3FF" w14:textId="3193B5A9" w:rsidR="00D964CB" w:rsidRPr="00465C48" w:rsidRDefault="00D964CB" w:rsidP="00A8255A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EJEMPLOS</w:t>
            </w:r>
          </w:p>
        </w:tc>
      </w:tr>
      <w:tr w:rsidR="00D964CB" w14:paraId="7F3B886D" w14:textId="77777777" w:rsidTr="00A8255A">
        <w:tc>
          <w:tcPr>
            <w:tcW w:w="4585" w:type="dxa"/>
          </w:tcPr>
          <w:p w14:paraId="6D46E7B9" w14:textId="6F1F70CD" w:rsidR="00D964CB" w:rsidRDefault="007D4E04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Centrarse en las características y beneficios del producto.</w:t>
            </w:r>
          </w:p>
        </w:tc>
        <w:tc>
          <w:tcPr>
            <w:tcW w:w="4529" w:type="dxa"/>
          </w:tcPr>
          <w:p w14:paraId="162C7FE9" w14:textId="0EF48422" w:rsidR="00D964CB" w:rsidRDefault="00070037" w:rsidP="00070037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16"/>
              <w:jc w:val="both"/>
            </w:pPr>
            <w:r>
              <w:t>Ferrari coches de lujo de gran calidad</w:t>
            </w:r>
          </w:p>
          <w:p w14:paraId="52496FCD" w14:textId="77777777" w:rsidR="00070037" w:rsidRDefault="00070037" w:rsidP="00070037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16"/>
              <w:jc w:val="both"/>
            </w:pPr>
            <w:r w:rsidRPr="00070037">
              <w:t>GoPro cámaras resistentes y especializadas para deportes extremos.</w:t>
            </w:r>
          </w:p>
          <w:p w14:paraId="54348E14" w14:textId="21A41AA8" w:rsidR="00070037" w:rsidRDefault="00070037" w:rsidP="00070037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16"/>
              <w:jc w:val="both"/>
            </w:pPr>
            <w:r>
              <w:t>Lego producto clásico centrado en la innovación de sus bloques de construcción</w:t>
            </w:r>
          </w:p>
        </w:tc>
      </w:tr>
      <w:tr w:rsidR="003453B2" w14:paraId="732663A9" w14:textId="77777777" w:rsidTr="00BD2803">
        <w:trPr>
          <w:trHeight w:val="1051"/>
        </w:trPr>
        <w:tc>
          <w:tcPr>
            <w:tcW w:w="9114" w:type="dxa"/>
            <w:gridSpan w:val="2"/>
          </w:tcPr>
          <w:p w14:paraId="46F76932" w14:textId="77777777" w:rsidR="003453B2" w:rsidRDefault="003453B2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Diseña tu marketing mix.</w:t>
            </w:r>
          </w:p>
          <w:p w14:paraId="21A2871F" w14:textId="49CC53AB" w:rsidR="003453B2" w:rsidRDefault="003453B2" w:rsidP="003453B2">
            <w:pPr>
              <w:pStyle w:val="Prrafodelista"/>
              <w:spacing w:after="200" w:line="276" w:lineRule="auto"/>
              <w:ind w:left="0"/>
              <w:jc w:val="center"/>
            </w:pPr>
            <w:r>
              <w:t xml:space="preserve">(busca ejemplos para donde el elemento principal sea una de las 4Ps) </w:t>
            </w:r>
          </w:p>
        </w:tc>
      </w:tr>
      <w:tr w:rsidR="003453B2" w14:paraId="14596CEC" w14:textId="77777777" w:rsidTr="00A8255A">
        <w:tc>
          <w:tcPr>
            <w:tcW w:w="4585" w:type="dxa"/>
            <w:vMerge w:val="restart"/>
          </w:tcPr>
          <w:p w14:paraId="0FDB611E" w14:textId="77777777" w:rsidR="003453B2" w:rsidRDefault="003453B2" w:rsidP="003453B2">
            <w:pPr>
              <w:pStyle w:val="Prrafodelista"/>
              <w:numPr>
                <w:ilvl w:val="0"/>
                <w:numId w:val="23"/>
              </w:numPr>
              <w:spacing w:after="200" w:line="276" w:lineRule="auto"/>
            </w:pPr>
            <w:r>
              <w:t>Producto.</w:t>
            </w:r>
          </w:p>
          <w:p w14:paraId="6E298015" w14:textId="77777777" w:rsidR="003453B2" w:rsidRDefault="003453B2" w:rsidP="003453B2">
            <w:pPr>
              <w:pStyle w:val="Prrafodelista"/>
              <w:spacing w:after="200" w:line="276" w:lineRule="auto"/>
            </w:pPr>
          </w:p>
          <w:p w14:paraId="49238AB5" w14:textId="77777777" w:rsidR="003453B2" w:rsidRDefault="003453B2" w:rsidP="003453B2">
            <w:pPr>
              <w:pStyle w:val="Prrafodelista"/>
              <w:numPr>
                <w:ilvl w:val="0"/>
                <w:numId w:val="23"/>
              </w:numPr>
              <w:spacing w:after="200" w:line="276" w:lineRule="auto"/>
            </w:pPr>
            <w:r>
              <w:t>Precio.</w:t>
            </w:r>
          </w:p>
          <w:p w14:paraId="738D1CF0" w14:textId="77777777" w:rsidR="003453B2" w:rsidRDefault="003453B2" w:rsidP="003453B2">
            <w:pPr>
              <w:pStyle w:val="Prrafodelista"/>
            </w:pPr>
          </w:p>
          <w:p w14:paraId="079C2591" w14:textId="77777777" w:rsidR="003453B2" w:rsidRDefault="003453B2" w:rsidP="003453B2">
            <w:pPr>
              <w:pStyle w:val="Prrafodelista"/>
              <w:numPr>
                <w:ilvl w:val="0"/>
                <w:numId w:val="23"/>
              </w:numPr>
              <w:spacing w:after="200" w:line="276" w:lineRule="auto"/>
            </w:pPr>
            <w:r>
              <w:t>Comunicación.</w:t>
            </w:r>
          </w:p>
          <w:p w14:paraId="0C59E141" w14:textId="77777777" w:rsidR="003453B2" w:rsidRDefault="003453B2" w:rsidP="003453B2">
            <w:pPr>
              <w:pStyle w:val="Prrafodelista"/>
            </w:pPr>
          </w:p>
          <w:p w14:paraId="6F232937" w14:textId="77777777" w:rsidR="003453B2" w:rsidRDefault="003453B2" w:rsidP="003453B2">
            <w:pPr>
              <w:pStyle w:val="Prrafodelista"/>
              <w:numPr>
                <w:ilvl w:val="0"/>
                <w:numId w:val="23"/>
              </w:numPr>
              <w:spacing w:after="200" w:line="276" w:lineRule="auto"/>
            </w:pPr>
            <w:r>
              <w:t>Distribución</w:t>
            </w:r>
          </w:p>
          <w:p w14:paraId="0A925986" w14:textId="56E671E4" w:rsidR="003453B2" w:rsidRDefault="003453B2" w:rsidP="003453B2">
            <w:pPr>
              <w:pStyle w:val="Prrafodelista"/>
              <w:spacing w:after="200" w:line="276" w:lineRule="auto"/>
              <w:ind w:left="0"/>
              <w:jc w:val="center"/>
            </w:pPr>
          </w:p>
        </w:tc>
        <w:tc>
          <w:tcPr>
            <w:tcW w:w="4529" w:type="dxa"/>
          </w:tcPr>
          <w:p w14:paraId="2B812446" w14:textId="1A9922FC" w:rsidR="003453B2" w:rsidRDefault="00070037" w:rsidP="003453B2">
            <w:pPr>
              <w:pStyle w:val="Prrafodelista"/>
              <w:spacing w:after="200" w:line="276" w:lineRule="auto"/>
              <w:ind w:left="0"/>
            </w:pPr>
            <w:r>
              <w:t>Ferrari</w:t>
            </w:r>
          </w:p>
        </w:tc>
      </w:tr>
      <w:tr w:rsidR="003453B2" w14:paraId="0628206A" w14:textId="77777777" w:rsidTr="00A8255A">
        <w:tc>
          <w:tcPr>
            <w:tcW w:w="4585" w:type="dxa"/>
            <w:vMerge/>
          </w:tcPr>
          <w:p w14:paraId="45B444E5" w14:textId="407F4A85" w:rsidR="003453B2" w:rsidRDefault="003453B2" w:rsidP="00A8255A">
            <w:pPr>
              <w:pStyle w:val="Prrafodelista"/>
              <w:spacing w:after="200" w:line="276" w:lineRule="auto"/>
              <w:ind w:left="0"/>
              <w:jc w:val="center"/>
            </w:pPr>
          </w:p>
        </w:tc>
        <w:tc>
          <w:tcPr>
            <w:tcW w:w="4529" w:type="dxa"/>
          </w:tcPr>
          <w:p w14:paraId="2FC3D0A5" w14:textId="37F581AD" w:rsidR="003453B2" w:rsidRDefault="00292A7E" w:rsidP="003453B2">
            <w:pPr>
              <w:pStyle w:val="Prrafodelista"/>
              <w:spacing w:after="200" w:line="276" w:lineRule="auto"/>
              <w:ind w:left="0"/>
            </w:pPr>
            <w:r>
              <w:t xml:space="preserve">Lidl </w:t>
            </w:r>
          </w:p>
        </w:tc>
      </w:tr>
      <w:tr w:rsidR="003453B2" w14:paraId="1A581562" w14:textId="77777777" w:rsidTr="003453B2">
        <w:trPr>
          <w:trHeight w:val="576"/>
        </w:trPr>
        <w:tc>
          <w:tcPr>
            <w:tcW w:w="4585" w:type="dxa"/>
            <w:vMerge/>
          </w:tcPr>
          <w:p w14:paraId="4C702726" w14:textId="7ABB70C2" w:rsidR="003453B2" w:rsidRDefault="003453B2" w:rsidP="00A8255A">
            <w:pPr>
              <w:pStyle w:val="Prrafodelista"/>
              <w:spacing w:after="200" w:line="276" w:lineRule="auto"/>
              <w:ind w:left="0"/>
              <w:jc w:val="center"/>
            </w:pPr>
          </w:p>
        </w:tc>
        <w:tc>
          <w:tcPr>
            <w:tcW w:w="4529" w:type="dxa"/>
          </w:tcPr>
          <w:p w14:paraId="059AAFD4" w14:textId="6867CE83" w:rsidR="003453B2" w:rsidRDefault="00070037" w:rsidP="003453B2">
            <w:pPr>
              <w:pStyle w:val="Prrafodelista"/>
              <w:spacing w:after="200" w:line="276" w:lineRule="auto"/>
              <w:ind w:left="0"/>
            </w:pPr>
            <w:r w:rsidRPr="00070037">
              <w:t>Red Bull</w:t>
            </w:r>
          </w:p>
        </w:tc>
      </w:tr>
      <w:tr w:rsidR="003453B2" w14:paraId="7621A9CD" w14:textId="77777777" w:rsidTr="00A8255A">
        <w:trPr>
          <w:trHeight w:val="839"/>
        </w:trPr>
        <w:tc>
          <w:tcPr>
            <w:tcW w:w="4585" w:type="dxa"/>
            <w:vMerge/>
          </w:tcPr>
          <w:p w14:paraId="583C52FA" w14:textId="77777777" w:rsidR="003453B2" w:rsidRDefault="003453B2" w:rsidP="00A8255A">
            <w:pPr>
              <w:pStyle w:val="Prrafodelista"/>
              <w:spacing w:after="200" w:line="276" w:lineRule="auto"/>
              <w:ind w:left="0"/>
              <w:jc w:val="center"/>
            </w:pPr>
          </w:p>
        </w:tc>
        <w:tc>
          <w:tcPr>
            <w:tcW w:w="4529" w:type="dxa"/>
          </w:tcPr>
          <w:p w14:paraId="1D4834E3" w14:textId="41EE4A47" w:rsidR="003453B2" w:rsidRDefault="00070037" w:rsidP="003453B2">
            <w:pPr>
              <w:pStyle w:val="Prrafodelista"/>
              <w:spacing w:after="200" w:line="276" w:lineRule="auto"/>
              <w:ind w:left="0"/>
            </w:pPr>
            <w:r>
              <w:t>Uber, no tiene vehículos propios pero te ofrece rapidez de respuesta con una amplia red de conductores.</w:t>
            </w:r>
          </w:p>
        </w:tc>
      </w:tr>
    </w:tbl>
    <w:p w14:paraId="711EBB4F" w14:textId="77777777" w:rsidR="00253AEA" w:rsidRDefault="00253AEA" w:rsidP="006D75F0"/>
    <w:p w14:paraId="25ED25EA" w14:textId="77777777" w:rsidR="00253AEA" w:rsidRDefault="00253AEA" w:rsidP="006D75F0"/>
    <w:p w14:paraId="27B4622D" w14:textId="77777777" w:rsidR="00253AEA" w:rsidRDefault="00253AEA" w:rsidP="006D75F0"/>
    <w:p w14:paraId="4E58E8A8" w14:textId="77777777" w:rsidR="00253AEA" w:rsidRDefault="00253AEA" w:rsidP="006D75F0"/>
    <w:sectPr w:rsidR="00253AEA" w:rsidSect="002F5DE1">
      <w:headerReference w:type="default" r:id="rId9"/>
      <w:footerReference w:type="default" r:id="rId10"/>
      <w:pgSz w:w="11906" w:h="16838"/>
      <w:pgMar w:top="1245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4B7ED" w14:textId="77777777" w:rsidR="00F46862" w:rsidRDefault="00F46862">
      <w:r>
        <w:separator/>
      </w:r>
    </w:p>
  </w:endnote>
  <w:endnote w:type="continuationSeparator" w:id="0">
    <w:p w14:paraId="1B23B0D3" w14:textId="77777777" w:rsidR="00F46862" w:rsidRDefault="00F4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139F6" w14:textId="77777777" w:rsidR="00457B8E" w:rsidRDefault="00CC1BA3" w:rsidP="001A5160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B66E5E" wp14:editId="5FF09911">
              <wp:simplePos x="0" y="0"/>
              <wp:positionH relativeFrom="column">
                <wp:posOffset>25400</wp:posOffset>
              </wp:positionH>
              <wp:positionV relativeFrom="paragraph">
                <wp:posOffset>93345</wp:posOffset>
              </wp:positionV>
              <wp:extent cx="9044940" cy="10795"/>
              <wp:effectExtent l="0" t="0" r="22860" b="2730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44940" cy="10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23913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7.35pt" to="714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" strokecolor="#369" strokeweight="1.5pt"/>
          </w:pict>
        </mc:Fallback>
      </mc:AlternateContent>
    </w:r>
  </w:p>
  <w:p w14:paraId="6DA97139" w14:textId="77777777" w:rsidR="00457B8E" w:rsidRDefault="00CC1BA3" w:rsidP="001A5160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9FE9A" w14:textId="77777777" w:rsidR="00F46862" w:rsidRDefault="00F46862">
      <w:r>
        <w:separator/>
      </w:r>
    </w:p>
  </w:footnote>
  <w:footnote w:type="continuationSeparator" w:id="0">
    <w:p w14:paraId="41A58101" w14:textId="77777777" w:rsidR="00F46862" w:rsidRDefault="00F46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D339C" w14:textId="1CC751E1" w:rsidR="00457B8E" w:rsidRDefault="004A1172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ADC095" wp14:editId="22B3F735">
          <wp:simplePos x="0" y="0"/>
          <wp:positionH relativeFrom="margin">
            <wp:posOffset>5440045</wp:posOffset>
          </wp:positionH>
          <wp:positionV relativeFrom="margin">
            <wp:posOffset>-1123950</wp:posOffset>
          </wp:positionV>
          <wp:extent cx="742950" cy="742950"/>
          <wp:effectExtent l="0" t="0" r="0" b="0"/>
          <wp:wrapThrough wrapText="bothSides">
            <wp:wrapPolygon edited="0">
              <wp:start x="8308" y="554"/>
              <wp:lineTo x="0" y="19385"/>
              <wp:lineTo x="0" y="20492"/>
              <wp:lineTo x="21046" y="20492"/>
              <wp:lineTo x="21046" y="19385"/>
              <wp:lineTo x="13846" y="554"/>
              <wp:lineTo x="8308" y="554"/>
            </wp:wrapPolygon>
          </wp:wrapThrough>
          <wp:docPr id="593332074" name="Imagen 5933320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1BA3">
      <w:rPr>
        <w:noProof/>
      </w:rPr>
      <w:drawing>
        <wp:anchor distT="0" distB="0" distL="114300" distR="114300" simplePos="0" relativeHeight="251662336" behindDoc="1" locked="0" layoutInCell="1" allowOverlap="1" wp14:anchorId="25B65A3D" wp14:editId="55425213">
          <wp:simplePos x="0" y="0"/>
          <wp:positionH relativeFrom="column">
            <wp:align>left</wp:align>
          </wp:positionH>
          <wp:positionV relativeFrom="paragraph">
            <wp:posOffset>1270</wp:posOffset>
          </wp:positionV>
          <wp:extent cx="1949450" cy="520700"/>
          <wp:effectExtent l="0" t="0" r="0" b="0"/>
          <wp:wrapThrough wrapText="bothSides">
            <wp:wrapPolygon edited="0">
              <wp:start x="1900" y="0"/>
              <wp:lineTo x="0" y="3161"/>
              <wp:lineTo x="0" y="16595"/>
              <wp:lineTo x="1478" y="20546"/>
              <wp:lineTo x="4010" y="20546"/>
              <wp:lineTo x="21319" y="20546"/>
              <wp:lineTo x="21319" y="8693"/>
              <wp:lineTo x="3588" y="0"/>
              <wp:lineTo x="1900" y="0"/>
            </wp:wrapPolygon>
          </wp:wrapThrough>
          <wp:docPr id="961453387" name="Imagen 9614533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A1DCC9" w14:textId="3D660A69" w:rsidR="00457B8E" w:rsidRDefault="009C7A29" w:rsidP="009C7A29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1CB24" wp14:editId="60961C71">
              <wp:simplePos x="0" y="0"/>
              <wp:positionH relativeFrom="margin">
                <wp:posOffset>-64770</wp:posOffset>
              </wp:positionH>
              <wp:positionV relativeFrom="paragraph">
                <wp:posOffset>438785</wp:posOffset>
              </wp:positionV>
              <wp:extent cx="6683375" cy="19050"/>
              <wp:effectExtent l="0" t="0" r="22225" b="190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83375" cy="19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15253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1pt,34.55pt" to="521.1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" strokecolor="#369" strokeweight="1.5pt">
              <w10:wrap anchorx="margin"/>
            </v:line>
          </w:pict>
        </mc:Fallback>
      </mc:AlternateContent>
    </w:r>
    <w:r w:rsidR="00CC1BA3">
      <w:rPr>
        <w:rFonts w:ascii="Tempus Sans ITC" w:hAnsi="Tempus Sans ITC"/>
        <w:b/>
        <w:i/>
        <w:color w:val="003300"/>
        <w:sz w:val="52"/>
        <w:szCs w:val="52"/>
      </w:rPr>
      <w:t>TAREA</w:t>
    </w:r>
  </w:p>
  <w:p w14:paraId="419FE130" w14:textId="6A363A43" w:rsidR="00457B8E" w:rsidRDefault="00457B8E">
    <w:pPr>
      <w:pStyle w:val="Encabezado"/>
    </w:pPr>
  </w:p>
  <w:p w14:paraId="2D8EC3EF" w14:textId="77777777" w:rsidR="00457B8E" w:rsidRDefault="00457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1A8"/>
    <w:multiLevelType w:val="hybridMultilevel"/>
    <w:tmpl w:val="AAB44F08"/>
    <w:lvl w:ilvl="0" w:tplc="68B67C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B193A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1C0A"/>
    <w:multiLevelType w:val="hybridMultilevel"/>
    <w:tmpl w:val="B2A26D64"/>
    <w:lvl w:ilvl="0" w:tplc="22882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59A8"/>
    <w:multiLevelType w:val="hybridMultilevel"/>
    <w:tmpl w:val="ECB68EC8"/>
    <w:lvl w:ilvl="0" w:tplc="525CE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0B3597"/>
    <w:multiLevelType w:val="multilevel"/>
    <w:tmpl w:val="571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650BD"/>
    <w:multiLevelType w:val="hybridMultilevel"/>
    <w:tmpl w:val="AB7AE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A3E61"/>
    <w:multiLevelType w:val="hybridMultilevel"/>
    <w:tmpl w:val="2C52B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B06AA"/>
    <w:multiLevelType w:val="hybridMultilevel"/>
    <w:tmpl w:val="16E83C76"/>
    <w:lvl w:ilvl="0" w:tplc="F7307F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F330C"/>
    <w:multiLevelType w:val="hybridMultilevel"/>
    <w:tmpl w:val="3700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F4C4B"/>
    <w:multiLevelType w:val="multilevel"/>
    <w:tmpl w:val="449A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701FE"/>
    <w:multiLevelType w:val="hybridMultilevel"/>
    <w:tmpl w:val="7578E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865F8"/>
    <w:multiLevelType w:val="hybridMultilevel"/>
    <w:tmpl w:val="68CA6D5C"/>
    <w:lvl w:ilvl="0" w:tplc="EB104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A3B71"/>
    <w:multiLevelType w:val="hybridMultilevel"/>
    <w:tmpl w:val="5C24323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39A4641"/>
    <w:multiLevelType w:val="hybridMultilevel"/>
    <w:tmpl w:val="1F00C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B7E03"/>
    <w:multiLevelType w:val="hybridMultilevel"/>
    <w:tmpl w:val="13924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96204"/>
    <w:multiLevelType w:val="hybridMultilevel"/>
    <w:tmpl w:val="68CA6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83283"/>
    <w:multiLevelType w:val="hybridMultilevel"/>
    <w:tmpl w:val="8F08A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A69B9"/>
    <w:multiLevelType w:val="hybridMultilevel"/>
    <w:tmpl w:val="F220533A"/>
    <w:lvl w:ilvl="0" w:tplc="19288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837687"/>
    <w:multiLevelType w:val="hybridMultilevel"/>
    <w:tmpl w:val="284EB4EE"/>
    <w:lvl w:ilvl="0" w:tplc="7DE41B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BF1094B"/>
    <w:multiLevelType w:val="hybridMultilevel"/>
    <w:tmpl w:val="9A44BC2C"/>
    <w:lvl w:ilvl="0" w:tplc="6212DD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F0D0A"/>
    <w:multiLevelType w:val="multilevel"/>
    <w:tmpl w:val="DEC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B04436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B4C46"/>
    <w:multiLevelType w:val="hybridMultilevel"/>
    <w:tmpl w:val="10AA9D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B4C68"/>
    <w:multiLevelType w:val="hybridMultilevel"/>
    <w:tmpl w:val="71205738"/>
    <w:lvl w:ilvl="0" w:tplc="AC7EDBA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EF4F0B"/>
    <w:multiLevelType w:val="multilevel"/>
    <w:tmpl w:val="48C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654481">
    <w:abstractNumId w:val="19"/>
  </w:num>
  <w:num w:numId="2" w16cid:durableId="1445810125">
    <w:abstractNumId w:val="0"/>
  </w:num>
  <w:num w:numId="3" w16cid:durableId="97340268">
    <w:abstractNumId w:val="11"/>
  </w:num>
  <w:num w:numId="4" w16cid:durableId="855390197">
    <w:abstractNumId w:val="16"/>
  </w:num>
  <w:num w:numId="5" w16cid:durableId="1118066503">
    <w:abstractNumId w:val="7"/>
  </w:num>
  <w:num w:numId="6" w16cid:durableId="2105757674">
    <w:abstractNumId w:val="1"/>
  </w:num>
  <w:num w:numId="7" w16cid:durableId="916864266">
    <w:abstractNumId w:val="23"/>
  </w:num>
  <w:num w:numId="8" w16cid:durableId="1791967937">
    <w:abstractNumId w:val="6"/>
  </w:num>
  <w:num w:numId="9" w16cid:durableId="485359756">
    <w:abstractNumId w:val="21"/>
  </w:num>
  <w:num w:numId="10" w16cid:durableId="281807062">
    <w:abstractNumId w:val="20"/>
  </w:num>
  <w:num w:numId="11" w16cid:durableId="1717660013">
    <w:abstractNumId w:val="12"/>
  </w:num>
  <w:num w:numId="12" w16cid:durableId="881526115">
    <w:abstractNumId w:val="5"/>
  </w:num>
  <w:num w:numId="13" w16cid:durableId="2005428535">
    <w:abstractNumId w:val="10"/>
  </w:num>
  <w:num w:numId="14" w16cid:durableId="1211040615">
    <w:abstractNumId w:val="18"/>
  </w:num>
  <w:num w:numId="15" w16cid:durableId="1137382344">
    <w:abstractNumId w:val="17"/>
  </w:num>
  <w:num w:numId="16" w16cid:durableId="34696709">
    <w:abstractNumId w:val="2"/>
  </w:num>
  <w:num w:numId="17" w16cid:durableId="33048114">
    <w:abstractNumId w:val="3"/>
  </w:num>
  <w:num w:numId="18" w16cid:durableId="765541923">
    <w:abstractNumId w:val="13"/>
  </w:num>
  <w:num w:numId="19" w16cid:durableId="757947753">
    <w:abstractNumId w:val="14"/>
  </w:num>
  <w:num w:numId="20" w16cid:durableId="667363447">
    <w:abstractNumId w:val="4"/>
  </w:num>
  <w:num w:numId="21" w16cid:durableId="1007052614">
    <w:abstractNumId w:val="24"/>
  </w:num>
  <w:num w:numId="22" w16cid:durableId="1527671603">
    <w:abstractNumId w:val="9"/>
  </w:num>
  <w:num w:numId="23" w16cid:durableId="325204024">
    <w:abstractNumId w:val="22"/>
  </w:num>
  <w:num w:numId="24" w16cid:durableId="593762">
    <w:abstractNumId w:val="15"/>
  </w:num>
  <w:num w:numId="25" w16cid:durableId="1642926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79"/>
    <w:rsid w:val="00005E2D"/>
    <w:rsid w:val="0000663D"/>
    <w:rsid w:val="00042D4A"/>
    <w:rsid w:val="00051033"/>
    <w:rsid w:val="00051D62"/>
    <w:rsid w:val="0006121F"/>
    <w:rsid w:val="000651CF"/>
    <w:rsid w:val="00070037"/>
    <w:rsid w:val="000747A9"/>
    <w:rsid w:val="00076532"/>
    <w:rsid w:val="00095021"/>
    <w:rsid w:val="0009697D"/>
    <w:rsid w:val="000972BB"/>
    <w:rsid w:val="00097B06"/>
    <w:rsid w:val="000B7442"/>
    <w:rsid w:val="000C1F2D"/>
    <w:rsid w:val="000E05D3"/>
    <w:rsid w:val="000E1D97"/>
    <w:rsid w:val="00185258"/>
    <w:rsid w:val="00197F27"/>
    <w:rsid w:val="001A37D0"/>
    <w:rsid w:val="001B0497"/>
    <w:rsid w:val="001B6152"/>
    <w:rsid w:val="001C3F5D"/>
    <w:rsid w:val="001C74F1"/>
    <w:rsid w:val="001D3C8E"/>
    <w:rsid w:val="00211FA2"/>
    <w:rsid w:val="00215984"/>
    <w:rsid w:val="002238E0"/>
    <w:rsid w:val="002249B2"/>
    <w:rsid w:val="0023384C"/>
    <w:rsid w:val="00253AEA"/>
    <w:rsid w:val="0025710E"/>
    <w:rsid w:val="00270A28"/>
    <w:rsid w:val="00292A7E"/>
    <w:rsid w:val="002A68EB"/>
    <w:rsid w:val="002B31FF"/>
    <w:rsid w:val="002C5A2F"/>
    <w:rsid w:val="002C6B79"/>
    <w:rsid w:val="002D58E2"/>
    <w:rsid w:val="002F5DE1"/>
    <w:rsid w:val="0031689F"/>
    <w:rsid w:val="003453B2"/>
    <w:rsid w:val="003518DD"/>
    <w:rsid w:val="00364D6F"/>
    <w:rsid w:val="00381214"/>
    <w:rsid w:val="003850C0"/>
    <w:rsid w:val="003B1C52"/>
    <w:rsid w:val="003D129B"/>
    <w:rsid w:val="003F0AF7"/>
    <w:rsid w:val="00427E71"/>
    <w:rsid w:val="004517CA"/>
    <w:rsid w:val="00452078"/>
    <w:rsid w:val="00457B8E"/>
    <w:rsid w:val="0047656D"/>
    <w:rsid w:val="004771E0"/>
    <w:rsid w:val="004A1172"/>
    <w:rsid w:val="004A4FB9"/>
    <w:rsid w:val="004C5238"/>
    <w:rsid w:val="00511202"/>
    <w:rsid w:val="00513DE9"/>
    <w:rsid w:val="00576DDA"/>
    <w:rsid w:val="005A6F44"/>
    <w:rsid w:val="005B2F01"/>
    <w:rsid w:val="005F7909"/>
    <w:rsid w:val="00657F58"/>
    <w:rsid w:val="006909AF"/>
    <w:rsid w:val="006A1BC5"/>
    <w:rsid w:val="006D75F0"/>
    <w:rsid w:val="00702B91"/>
    <w:rsid w:val="007168B2"/>
    <w:rsid w:val="0074665C"/>
    <w:rsid w:val="00787B5E"/>
    <w:rsid w:val="007D0870"/>
    <w:rsid w:val="007D4745"/>
    <w:rsid w:val="007D4E04"/>
    <w:rsid w:val="007E44E9"/>
    <w:rsid w:val="008017BE"/>
    <w:rsid w:val="008020A3"/>
    <w:rsid w:val="00807927"/>
    <w:rsid w:val="00813686"/>
    <w:rsid w:val="008408DB"/>
    <w:rsid w:val="008610E2"/>
    <w:rsid w:val="00864F2B"/>
    <w:rsid w:val="0086538D"/>
    <w:rsid w:val="0088103A"/>
    <w:rsid w:val="00884E1F"/>
    <w:rsid w:val="008A2747"/>
    <w:rsid w:val="008B07B1"/>
    <w:rsid w:val="00902EAA"/>
    <w:rsid w:val="00910E31"/>
    <w:rsid w:val="00974852"/>
    <w:rsid w:val="00975656"/>
    <w:rsid w:val="00982259"/>
    <w:rsid w:val="009852BC"/>
    <w:rsid w:val="00986367"/>
    <w:rsid w:val="009870F3"/>
    <w:rsid w:val="00992A7E"/>
    <w:rsid w:val="0099463E"/>
    <w:rsid w:val="009C7A29"/>
    <w:rsid w:val="009E3E60"/>
    <w:rsid w:val="009F2FB7"/>
    <w:rsid w:val="00A15958"/>
    <w:rsid w:val="00A37CEA"/>
    <w:rsid w:val="00A714EB"/>
    <w:rsid w:val="00A73EDE"/>
    <w:rsid w:val="00A83FCC"/>
    <w:rsid w:val="00A87BC0"/>
    <w:rsid w:val="00A9356D"/>
    <w:rsid w:val="00AC4DB9"/>
    <w:rsid w:val="00AD37A3"/>
    <w:rsid w:val="00AE2447"/>
    <w:rsid w:val="00B057D4"/>
    <w:rsid w:val="00B94857"/>
    <w:rsid w:val="00BA3C28"/>
    <w:rsid w:val="00BD4126"/>
    <w:rsid w:val="00BE6183"/>
    <w:rsid w:val="00BF1EFA"/>
    <w:rsid w:val="00C13901"/>
    <w:rsid w:val="00C26B0C"/>
    <w:rsid w:val="00C33C55"/>
    <w:rsid w:val="00C4636F"/>
    <w:rsid w:val="00C46F13"/>
    <w:rsid w:val="00CB30D6"/>
    <w:rsid w:val="00CC1BA3"/>
    <w:rsid w:val="00CC2AD0"/>
    <w:rsid w:val="00CD1E41"/>
    <w:rsid w:val="00CE17DC"/>
    <w:rsid w:val="00CF1E1A"/>
    <w:rsid w:val="00D01712"/>
    <w:rsid w:val="00D02F97"/>
    <w:rsid w:val="00D21B2B"/>
    <w:rsid w:val="00D51517"/>
    <w:rsid w:val="00D53FEB"/>
    <w:rsid w:val="00D765C9"/>
    <w:rsid w:val="00D964CB"/>
    <w:rsid w:val="00DB6FBC"/>
    <w:rsid w:val="00DE6106"/>
    <w:rsid w:val="00E145D2"/>
    <w:rsid w:val="00E17C60"/>
    <w:rsid w:val="00E210F4"/>
    <w:rsid w:val="00E240C1"/>
    <w:rsid w:val="00E411C6"/>
    <w:rsid w:val="00E53529"/>
    <w:rsid w:val="00E84362"/>
    <w:rsid w:val="00E867C8"/>
    <w:rsid w:val="00EA3149"/>
    <w:rsid w:val="00EA713C"/>
    <w:rsid w:val="00EB25BD"/>
    <w:rsid w:val="00F11C25"/>
    <w:rsid w:val="00F41B44"/>
    <w:rsid w:val="00F438F2"/>
    <w:rsid w:val="00F46862"/>
    <w:rsid w:val="00F549E2"/>
    <w:rsid w:val="00F60D8D"/>
    <w:rsid w:val="00F61AD4"/>
    <w:rsid w:val="00F71CC0"/>
    <w:rsid w:val="00F75B89"/>
    <w:rsid w:val="00F9341B"/>
    <w:rsid w:val="00FB36B0"/>
    <w:rsid w:val="00FB6009"/>
    <w:rsid w:val="00FC3CE1"/>
    <w:rsid w:val="00FE2769"/>
    <w:rsid w:val="00FF1BBF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5BA0D"/>
  <w15:chartTrackingRefBased/>
  <w15:docId w15:val="{A1F2DE5F-4A85-4E11-A043-D271DA8C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79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C6B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2C6B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2C6B79"/>
  </w:style>
  <w:style w:type="paragraph" w:styleId="Prrafodelista">
    <w:name w:val="List Paragraph"/>
    <w:basedOn w:val="Normal"/>
    <w:uiPriority w:val="34"/>
    <w:qFormat/>
    <w:rsid w:val="002C6B7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5238"/>
    <w:pPr>
      <w:widowControl w:val="0"/>
      <w:autoSpaceDE w:val="0"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Fuentedeprrafopredeter1">
    <w:name w:val="Fuente de párrafo predeter.1"/>
    <w:rsid w:val="004C5238"/>
  </w:style>
  <w:style w:type="character" w:styleId="Hipervnculo">
    <w:name w:val="Hyperlink"/>
    <w:basedOn w:val="Fuentedeprrafopredeter"/>
    <w:uiPriority w:val="99"/>
    <w:unhideWhenUsed/>
    <w:rsid w:val="00CC2AD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2AD0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3F0AF7"/>
    <w:rPr>
      <w:b/>
      <w:bCs/>
    </w:rPr>
  </w:style>
  <w:style w:type="character" w:customStyle="1" w:styleId="apple-converted-space">
    <w:name w:val="apple-converted-space"/>
    <w:basedOn w:val="Fuentedeprrafopredeter"/>
    <w:rsid w:val="003F0AF7"/>
  </w:style>
  <w:style w:type="paragraph" w:customStyle="1" w:styleId="Textbody">
    <w:name w:val="Text body"/>
    <w:basedOn w:val="Standard"/>
    <w:rsid w:val="004A1172"/>
    <w:pPr>
      <w:widowControl/>
      <w:suppressAutoHyphens/>
      <w:autoSpaceDE/>
      <w:spacing w:after="120"/>
    </w:pPr>
    <w:rPr>
      <w:rFonts w:ascii="Times New Roman" w:eastAsia="Times New Roman" w:hAnsi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sneakerlost.es/blog/fijar-objetivos-smart-de-una-empres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Emilio Garruta González</cp:lastModifiedBy>
  <cp:revision>5</cp:revision>
  <cp:lastPrinted>2025-02-13T06:16:00Z</cp:lastPrinted>
  <dcterms:created xsi:type="dcterms:W3CDTF">2025-02-10T17:30:00Z</dcterms:created>
  <dcterms:modified xsi:type="dcterms:W3CDTF">2025-02-13T06:18:00Z</dcterms:modified>
</cp:coreProperties>
</file>