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4A1172">
        <w:tc>
          <w:tcPr>
            <w:tcW w:w="14737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6AE49C2C" w:rsidR="002C6B79" w:rsidRDefault="002C6B79" w:rsidP="00336A15">
            <w:pPr>
              <w:jc w:val="center"/>
            </w:pPr>
            <w:r>
              <w:t>“</w:t>
            </w:r>
            <w:r w:rsidR="00F90AAC">
              <w:t>PR</w:t>
            </w:r>
            <w:r w:rsidR="009B3793">
              <w:t>ECIO Y DISTRIBUCIÓN”</w:t>
            </w:r>
          </w:p>
        </w:tc>
      </w:tr>
      <w:tr w:rsidR="002C6B79" w14:paraId="5BD4E698" w14:textId="77777777" w:rsidTr="004A1172">
        <w:tc>
          <w:tcPr>
            <w:tcW w:w="14737" w:type="dxa"/>
          </w:tcPr>
          <w:p w14:paraId="1B5D0D53" w14:textId="24374AA9" w:rsidR="002C6B79" w:rsidRDefault="002C6B79" w:rsidP="00336A15">
            <w:r>
              <w:t xml:space="preserve">Nombre del alumno/a: </w:t>
            </w:r>
            <w:r w:rsidR="002E684F">
              <w:t>Emilio Garruta</w:t>
            </w:r>
          </w:p>
        </w:tc>
      </w:tr>
    </w:tbl>
    <w:p w14:paraId="119F2CF7" w14:textId="77777777" w:rsidR="002C6B79" w:rsidRDefault="002C6B79" w:rsidP="002C6B79"/>
    <w:p w14:paraId="1DF8CD91" w14:textId="64FF02E8" w:rsidR="00FB6009" w:rsidRDefault="002249B2" w:rsidP="00F9341B">
      <w:pPr>
        <w:jc w:val="both"/>
      </w:pPr>
      <w:r>
        <w:t xml:space="preserve">Empezamos a adentrarnos en el mundo del Marketing, y para ello, vamos a </w:t>
      </w:r>
      <w:r w:rsidR="002C2A78">
        <w:t xml:space="preserve">continuar con </w:t>
      </w:r>
      <w:r w:rsidR="009B3793">
        <w:t xml:space="preserve">otros dos elementos </w:t>
      </w:r>
      <w:r w:rsidR="002C2A78">
        <w:t>del marketing-</w:t>
      </w:r>
      <w:proofErr w:type="spellStart"/>
      <w:r w:rsidR="002C2A78">
        <w:t>mix</w:t>
      </w:r>
      <w:proofErr w:type="spellEnd"/>
      <w:r>
        <w:t>.</w:t>
      </w:r>
    </w:p>
    <w:p w14:paraId="7EBACD80" w14:textId="77777777" w:rsidR="00F9341B" w:rsidRDefault="00F9341B" w:rsidP="00F9341B">
      <w:pPr>
        <w:jc w:val="both"/>
      </w:pPr>
    </w:p>
    <w:p w14:paraId="7473A1C4" w14:textId="55EF080D" w:rsidR="006D75F0" w:rsidRDefault="006D75F0" w:rsidP="006D75F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2E867C03" w14:textId="1FBD268C" w:rsidR="006D75F0" w:rsidRDefault="006D75F0" w:rsidP="006D75F0">
      <w:r w:rsidRPr="00B91F9E">
        <w:t>Ejemplo:</w:t>
      </w:r>
      <w:r>
        <w:t xml:space="preserve"> </w:t>
      </w:r>
      <w:proofErr w:type="spellStart"/>
      <w:r w:rsidRPr="00B91F9E">
        <w:t>Valido_Contento_Juan_</w:t>
      </w:r>
      <w:r w:rsidR="002249B2">
        <w:t>Marketing</w:t>
      </w:r>
      <w:r w:rsidR="0031689F">
        <w:t>_</w:t>
      </w:r>
      <w:r w:rsidR="00F90AAC">
        <w:t>Pr</w:t>
      </w:r>
      <w:r w:rsidR="009B3793">
        <w:t>ecio_Distribucion</w:t>
      </w:r>
      <w:proofErr w:type="spellEnd"/>
      <w:r w:rsidR="00F90AAC">
        <w:t>.</w:t>
      </w:r>
    </w:p>
    <w:p w14:paraId="39B4F934" w14:textId="77777777" w:rsidR="00076532" w:rsidRDefault="00076532" w:rsidP="006D75F0"/>
    <w:p w14:paraId="2F2C931C" w14:textId="30FA69F0" w:rsidR="00D02015" w:rsidRPr="00D02015" w:rsidRDefault="00D02015" w:rsidP="00D02015">
      <w:pPr>
        <w:pStyle w:val="Prrafodelista"/>
        <w:numPr>
          <w:ilvl w:val="0"/>
          <w:numId w:val="29"/>
        </w:numPr>
        <w:spacing w:after="374"/>
        <w:ind w:left="567"/>
        <w:jc w:val="both"/>
      </w:pPr>
      <w:r w:rsidRPr="00D02015">
        <w:t xml:space="preserve">La empresa </w:t>
      </w:r>
      <w:proofErr w:type="spellStart"/>
      <w:r w:rsidRPr="00D02015">
        <w:t>Iberic</w:t>
      </w:r>
      <w:proofErr w:type="spellEnd"/>
      <w:r w:rsidRPr="00D02015">
        <w:t xml:space="preserve"> 3.0 SL se dedica a la fabricación de jamones ibéricos y tiene unas ventas anuales de 750</w:t>
      </w:r>
      <w:r w:rsidR="002E684F">
        <w:t>.</w:t>
      </w:r>
      <w:r w:rsidRPr="00D02015">
        <w:t>000 €. Ha recabado la siguiente información en relación con la distribución de sus productos:</w:t>
      </w:r>
    </w:p>
    <w:p w14:paraId="5985BD5F" w14:textId="11BEDD74" w:rsidR="00D02015" w:rsidRDefault="00D02015" w:rsidP="00D02015">
      <w:pPr>
        <w:numPr>
          <w:ilvl w:val="0"/>
          <w:numId w:val="27"/>
        </w:numPr>
        <w:tabs>
          <w:tab w:val="clear" w:pos="720"/>
          <w:tab w:val="num" w:pos="851"/>
        </w:tabs>
        <w:spacing w:before="100" w:beforeAutospacing="1"/>
        <w:ind w:left="993"/>
        <w:jc w:val="both"/>
      </w:pPr>
      <w:r w:rsidRPr="00D02015">
        <w:t>La distribución del productor al consumidor supone 175</w:t>
      </w:r>
      <w:r w:rsidR="002E684F">
        <w:t>.</w:t>
      </w:r>
      <w:r w:rsidRPr="00D02015">
        <w:t>000 € de costes fijos, más las comisiones a los vendedores, que suponen el 10% de las ventas.</w:t>
      </w:r>
    </w:p>
    <w:p w14:paraId="1808A634" w14:textId="1F10908A" w:rsidR="00D02015" w:rsidRPr="00D02015" w:rsidRDefault="00D02015" w:rsidP="00D02015">
      <w:pPr>
        <w:numPr>
          <w:ilvl w:val="0"/>
          <w:numId w:val="27"/>
        </w:numPr>
        <w:tabs>
          <w:tab w:val="clear" w:pos="720"/>
          <w:tab w:val="num" w:pos="851"/>
        </w:tabs>
        <w:spacing w:before="100" w:beforeAutospacing="1"/>
        <w:ind w:left="993"/>
        <w:jc w:val="both"/>
      </w:pPr>
      <w:r w:rsidRPr="00D02015">
        <w:t>La distribución a las tiendas que comercializan el producto es igual al margen de distribución aplicable a los intermediarios, que es del 30% sobre ventas.</w:t>
      </w:r>
      <w:r w:rsidRPr="00D02015">
        <w:br/>
        <w:t> </w:t>
      </w:r>
    </w:p>
    <w:p w14:paraId="1EDCDA88" w14:textId="77777777" w:rsidR="00D02015" w:rsidRDefault="00D02015" w:rsidP="00D02015">
      <w:pPr>
        <w:spacing w:after="374"/>
        <w:ind w:left="426"/>
        <w:jc w:val="both"/>
      </w:pPr>
      <w:r w:rsidRPr="00D02015">
        <w:t>¿Qué tipo de distribución podría interesarle más?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9632"/>
      </w:tblGrid>
      <w:tr w:rsidR="00D02015" w14:paraId="549E7197" w14:textId="77777777" w:rsidTr="00D02015">
        <w:tc>
          <w:tcPr>
            <w:tcW w:w="9632" w:type="dxa"/>
          </w:tcPr>
          <w:p w14:paraId="1ED51078" w14:textId="1884AF4E" w:rsidR="002E684F" w:rsidRPr="002E684F" w:rsidRDefault="002E684F" w:rsidP="002E684F">
            <w:r w:rsidRPr="002E684F">
              <w:t>1. Del productor al consumidor)</w:t>
            </w:r>
          </w:p>
          <w:p w14:paraId="6EE58D01" w14:textId="77777777" w:rsidR="002E684F" w:rsidRPr="002E684F" w:rsidRDefault="002E684F" w:rsidP="002E684F">
            <w:r w:rsidRPr="002E684F">
              <w:t>Costes fijos: 175.000 €</w:t>
            </w:r>
            <w:r w:rsidRPr="002E684F">
              <w:br/>
              <w:t>Comisión a vendedores: 10% de las ventas (750.000 € × 10% = 75.000 €)</w:t>
            </w:r>
          </w:p>
          <w:p w14:paraId="775F4F27" w14:textId="77777777" w:rsidR="002E684F" w:rsidRDefault="002E684F" w:rsidP="002E684F">
            <w:r w:rsidRPr="002E684F">
              <w:t>Coste total de distribución directa = 175.000 € + 75.000 € = 250.000 €</w:t>
            </w:r>
          </w:p>
          <w:p w14:paraId="4FA37A78" w14:textId="77777777" w:rsidR="002E684F" w:rsidRPr="002E684F" w:rsidRDefault="002E684F" w:rsidP="002E684F"/>
          <w:p w14:paraId="1C213515" w14:textId="7E731F71" w:rsidR="002E684F" w:rsidRPr="002E684F" w:rsidRDefault="002E684F" w:rsidP="002E684F">
            <w:r w:rsidRPr="002E684F">
              <w:t xml:space="preserve">2. </w:t>
            </w:r>
            <w:r w:rsidRPr="002E684F">
              <w:t xml:space="preserve">A </w:t>
            </w:r>
            <w:r w:rsidRPr="002E684F">
              <w:t>tiendas</w:t>
            </w:r>
          </w:p>
          <w:p w14:paraId="40FE330E" w14:textId="77777777" w:rsidR="002E684F" w:rsidRPr="002E684F" w:rsidRDefault="002E684F" w:rsidP="002E684F">
            <w:r w:rsidRPr="002E684F">
              <w:t>Margen de distribución: 30% sobre las ventas (750.000 € × 30% = 225.000 €)</w:t>
            </w:r>
          </w:p>
          <w:p w14:paraId="72F9846A" w14:textId="77777777" w:rsidR="002E684F" w:rsidRPr="002E684F" w:rsidRDefault="002E684F" w:rsidP="002E684F">
            <w:r w:rsidRPr="002E684F">
              <w:t>Coste total de distribución indirecta = 225.000 €</w:t>
            </w:r>
          </w:p>
          <w:p w14:paraId="4F61A8D3" w14:textId="77777777" w:rsidR="002E684F" w:rsidRPr="002E684F" w:rsidRDefault="002E684F" w:rsidP="002E684F"/>
          <w:p w14:paraId="78B971EA" w14:textId="77777777" w:rsidR="00D02015" w:rsidRPr="002E684F" w:rsidRDefault="00D02015" w:rsidP="006D75F0"/>
          <w:p w14:paraId="57220A31" w14:textId="4BDC6DE9" w:rsidR="002E684F" w:rsidRPr="002E684F" w:rsidRDefault="002E684F" w:rsidP="002E684F">
            <w:r w:rsidRPr="002E684F">
              <w:t>En términos de coste, la distribución a tiendas es más económica, ya que supone un gasto de 225.000 € frente a los 250.000 € de la distribución directa.</w:t>
            </w:r>
          </w:p>
          <w:p w14:paraId="5B354672" w14:textId="77777777" w:rsidR="002E684F" w:rsidRPr="002E684F" w:rsidRDefault="002E684F" w:rsidP="002E684F"/>
          <w:p w14:paraId="4FEDEFD0" w14:textId="40F6D909" w:rsidR="002E684F" w:rsidRPr="002E684F" w:rsidRDefault="002E684F" w:rsidP="002E684F">
            <w:r w:rsidRPr="002E684F">
              <w:t>Sin embargo, la decisión no solo debe basarse en los costos. También deben considerarse otros factores</w:t>
            </w:r>
            <w:r w:rsidRPr="002E684F">
              <w:t xml:space="preserve"> como: alcance de mercado, volumen de ventas, estrategia de </w:t>
            </w:r>
            <w:proofErr w:type="gramStart"/>
            <w:r w:rsidRPr="002E684F">
              <w:t>marca,…</w:t>
            </w:r>
            <w:proofErr w:type="gramEnd"/>
          </w:p>
          <w:p w14:paraId="33F03367" w14:textId="77777777" w:rsidR="002E684F" w:rsidRPr="002E684F" w:rsidRDefault="002E684F" w:rsidP="002E684F"/>
          <w:p w14:paraId="74644633" w14:textId="77777777" w:rsidR="002E684F" w:rsidRPr="002E684F" w:rsidRDefault="002E684F" w:rsidP="002E684F">
            <w:r w:rsidRPr="002E684F">
              <w:t>En este escenario, si el objetivo es minimizar costos, la distribución a tiendas es la mejor opción.</w:t>
            </w:r>
          </w:p>
          <w:p w14:paraId="69434441" w14:textId="77777777" w:rsidR="002E684F" w:rsidRDefault="002E684F" w:rsidP="006D75F0"/>
        </w:tc>
      </w:tr>
    </w:tbl>
    <w:p w14:paraId="5C0EAD7A" w14:textId="77777777" w:rsidR="00D02015" w:rsidRDefault="00D02015" w:rsidP="006D75F0"/>
    <w:p w14:paraId="334294AD" w14:textId="77777777" w:rsidR="002E684F" w:rsidRDefault="002E684F" w:rsidP="002E684F">
      <w:pPr>
        <w:ind w:left="360"/>
      </w:pPr>
    </w:p>
    <w:p w14:paraId="0A202B26" w14:textId="77777777" w:rsidR="002E684F" w:rsidRDefault="002E684F" w:rsidP="002E684F">
      <w:pPr>
        <w:ind w:left="360"/>
      </w:pPr>
    </w:p>
    <w:p w14:paraId="76DE6C22" w14:textId="77777777" w:rsidR="002E684F" w:rsidRDefault="002E684F" w:rsidP="002E684F">
      <w:pPr>
        <w:ind w:left="360"/>
      </w:pPr>
    </w:p>
    <w:p w14:paraId="3AD8090C" w14:textId="77777777" w:rsidR="002E684F" w:rsidRDefault="002E684F" w:rsidP="002E684F">
      <w:pPr>
        <w:ind w:left="360"/>
      </w:pPr>
    </w:p>
    <w:p w14:paraId="3396C0B7" w14:textId="4DE73B3A" w:rsidR="001F13C0" w:rsidRDefault="001F13C0" w:rsidP="001F13C0">
      <w:pPr>
        <w:pStyle w:val="Prrafodelista"/>
        <w:numPr>
          <w:ilvl w:val="0"/>
          <w:numId w:val="29"/>
        </w:numPr>
      </w:pPr>
      <w:r>
        <w:lastRenderedPageBreak/>
        <w:t>Busca el significado de los siguientes conceptos de distribución.</w:t>
      </w:r>
    </w:p>
    <w:p w14:paraId="369F14F5" w14:textId="77777777" w:rsidR="001F13C0" w:rsidRDefault="001F13C0" w:rsidP="001F13C0"/>
    <w:p w14:paraId="7E8CA024" w14:textId="77777777" w:rsidR="001F13C0" w:rsidRDefault="001F13C0" w:rsidP="001F13C0"/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769"/>
        <w:gridCol w:w="4303"/>
        <w:gridCol w:w="3042"/>
      </w:tblGrid>
      <w:tr w:rsidR="001F13C0" w:rsidRPr="00465C48" w14:paraId="141EF7A8" w14:textId="196078E6" w:rsidTr="001F13C0">
        <w:tc>
          <w:tcPr>
            <w:tcW w:w="1767" w:type="dxa"/>
            <w:shd w:val="clear" w:color="auto" w:fill="FFC000"/>
          </w:tcPr>
          <w:p w14:paraId="022765E4" w14:textId="51D367F2" w:rsidR="001F13C0" w:rsidRPr="00465C48" w:rsidRDefault="001F13C0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FORMAS DE DISTRIBUCIÓN</w:t>
            </w:r>
          </w:p>
        </w:tc>
        <w:tc>
          <w:tcPr>
            <w:tcW w:w="4304" w:type="dxa"/>
            <w:shd w:val="clear" w:color="auto" w:fill="FFC000"/>
          </w:tcPr>
          <w:p w14:paraId="3C7CA050" w14:textId="5D567F2F" w:rsidR="001F13C0" w:rsidRPr="00465C48" w:rsidRDefault="001F13C0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DEFINICIÓN</w:t>
            </w:r>
          </w:p>
        </w:tc>
        <w:tc>
          <w:tcPr>
            <w:tcW w:w="3043" w:type="dxa"/>
            <w:shd w:val="clear" w:color="auto" w:fill="FFC000"/>
          </w:tcPr>
          <w:p w14:paraId="250AD9BD" w14:textId="0A4A1C50" w:rsidR="001F13C0" w:rsidRDefault="001F13C0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EJEMPLOS</w:t>
            </w:r>
          </w:p>
        </w:tc>
      </w:tr>
      <w:tr w:rsidR="001F13C0" w14:paraId="1F7DA494" w14:textId="2C4FEB66" w:rsidTr="001F13C0">
        <w:tc>
          <w:tcPr>
            <w:tcW w:w="1767" w:type="dxa"/>
          </w:tcPr>
          <w:p w14:paraId="030FA34E" w14:textId="62A9A122" w:rsidR="001F13C0" w:rsidRDefault="001F13C0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FRANQUICIAS</w:t>
            </w:r>
          </w:p>
        </w:tc>
        <w:tc>
          <w:tcPr>
            <w:tcW w:w="4304" w:type="dxa"/>
          </w:tcPr>
          <w:p w14:paraId="17B3593C" w14:textId="77777777" w:rsidR="002E684F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706A2F">
              <w:t xml:space="preserve">Es un modelo de negocio donde una </w:t>
            </w:r>
          </w:p>
          <w:p w14:paraId="152F03D4" w14:textId="77777777" w:rsidR="002E684F" w:rsidRDefault="002E684F" w:rsidP="008140BE">
            <w:pPr>
              <w:pStyle w:val="Prrafodelista"/>
              <w:spacing w:after="200" w:line="276" w:lineRule="auto"/>
              <w:ind w:left="0"/>
              <w:jc w:val="both"/>
            </w:pPr>
          </w:p>
          <w:p w14:paraId="2B84C06D" w14:textId="77777777" w:rsidR="002E684F" w:rsidRDefault="002E684F" w:rsidP="008140BE">
            <w:pPr>
              <w:pStyle w:val="Prrafodelista"/>
              <w:spacing w:after="200" w:line="276" w:lineRule="auto"/>
              <w:ind w:left="0"/>
              <w:jc w:val="both"/>
            </w:pPr>
          </w:p>
          <w:p w14:paraId="09F88E74" w14:textId="47B2A585" w:rsidR="001F13C0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706A2F">
              <w:t>empresa (franquiciante) otorga a otra (franquiciado) el derecho de usar su marca, productos y métodos comerciales a cambio de un pago o regalía.</w:t>
            </w:r>
          </w:p>
        </w:tc>
        <w:tc>
          <w:tcPr>
            <w:tcW w:w="3043" w:type="dxa"/>
          </w:tcPr>
          <w:p w14:paraId="11066353" w14:textId="74BD81D3" w:rsidR="001F13C0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706A2F">
              <w:t xml:space="preserve">McDonald's, </w:t>
            </w:r>
            <w:r>
              <w:t>Carrefour Express</w:t>
            </w:r>
            <w:r w:rsidRPr="00706A2F">
              <w:t xml:space="preserve">, </w:t>
            </w:r>
            <w:proofErr w:type="spellStart"/>
            <w:r>
              <w:t>GreenMonkey</w:t>
            </w:r>
            <w:proofErr w:type="spellEnd"/>
          </w:p>
        </w:tc>
      </w:tr>
      <w:tr w:rsidR="001F13C0" w14:paraId="77921DCE" w14:textId="3D1D34A1" w:rsidTr="001F13C0">
        <w:tc>
          <w:tcPr>
            <w:tcW w:w="1767" w:type="dxa"/>
          </w:tcPr>
          <w:p w14:paraId="321F8139" w14:textId="6D222E91" w:rsidR="001F13C0" w:rsidRDefault="001F13C0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VENDING</w:t>
            </w:r>
          </w:p>
        </w:tc>
        <w:tc>
          <w:tcPr>
            <w:tcW w:w="4304" w:type="dxa"/>
          </w:tcPr>
          <w:p w14:paraId="7DAD2C86" w14:textId="4752ABCE" w:rsidR="001F13C0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706A2F">
              <w:t>Es un sistema de venta automatizada que utiliza máquinas expendedoras para ofrecer productos sin necesidad de un vendedor físico.</w:t>
            </w:r>
          </w:p>
        </w:tc>
        <w:tc>
          <w:tcPr>
            <w:tcW w:w="3043" w:type="dxa"/>
          </w:tcPr>
          <w:p w14:paraId="2478D749" w14:textId="7CFA0455" w:rsidR="001F13C0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proofErr w:type="spellStart"/>
            <w:r>
              <w:t>Maquinas</w:t>
            </w:r>
            <w:proofErr w:type="spellEnd"/>
            <w:r>
              <w:t xml:space="preserve"> expendedoras</w:t>
            </w:r>
          </w:p>
        </w:tc>
      </w:tr>
      <w:tr w:rsidR="001F13C0" w14:paraId="7B903FCE" w14:textId="4AE7DA58" w:rsidTr="001F13C0">
        <w:tc>
          <w:tcPr>
            <w:tcW w:w="1767" w:type="dxa"/>
          </w:tcPr>
          <w:p w14:paraId="3B8E5981" w14:textId="16D66D4D" w:rsidR="001F13C0" w:rsidRDefault="001F13C0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TELETIENDA</w:t>
            </w:r>
          </w:p>
        </w:tc>
        <w:tc>
          <w:tcPr>
            <w:tcW w:w="4304" w:type="dxa"/>
          </w:tcPr>
          <w:p w14:paraId="5F0C7278" w14:textId="70C2F3E6" w:rsidR="001F13C0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706A2F">
              <w:t>Es la compra y venta de bienes o servicios a través de internet mediante plataformas digitales.</w:t>
            </w:r>
          </w:p>
        </w:tc>
        <w:tc>
          <w:tcPr>
            <w:tcW w:w="3043" w:type="dxa"/>
          </w:tcPr>
          <w:p w14:paraId="3BB03F1B" w14:textId="659E992C" w:rsidR="001F13C0" w:rsidRDefault="00706A2F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706A2F">
              <w:t xml:space="preserve">Amazon, eBay, </w:t>
            </w:r>
            <w:r>
              <w:t xml:space="preserve">El corte </w:t>
            </w:r>
            <w:proofErr w:type="gramStart"/>
            <w:r>
              <w:t>Inglés</w:t>
            </w:r>
            <w:proofErr w:type="gramEnd"/>
          </w:p>
        </w:tc>
      </w:tr>
      <w:tr w:rsidR="001F13C0" w14:paraId="7E8AA1A6" w14:textId="7371C02E" w:rsidTr="001F13C0">
        <w:tc>
          <w:tcPr>
            <w:tcW w:w="1767" w:type="dxa"/>
          </w:tcPr>
          <w:p w14:paraId="67ECB659" w14:textId="753D76F9" w:rsidR="001F13C0" w:rsidRDefault="001F13C0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COMERC</w:t>
            </w:r>
            <w:r w:rsidR="0022435F">
              <w:t>I</w:t>
            </w:r>
            <w:r>
              <w:t>O ELECTÓNICO</w:t>
            </w:r>
          </w:p>
        </w:tc>
        <w:tc>
          <w:tcPr>
            <w:tcW w:w="4304" w:type="dxa"/>
          </w:tcPr>
          <w:p w14:paraId="7F1C5F8D" w14:textId="77777777" w:rsidR="001F13C0" w:rsidRDefault="001F13C0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3043" w:type="dxa"/>
          </w:tcPr>
          <w:p w14:paraId="6DE68896" w14:textId="77777777" w:rsidR="001F13C0" w:rsidRDefault="001F13C0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</w:tr>
    </w:tbl>
    <w:p w14:paraId="1EF4D411" w14:textId="77777777" w:rsidR="001F13C0" w:rsidRDefault="001F13C0" w:rsidP="001F13C0">
      <w:pPr>
        <w:ind w:left="927"/>
      </w:pPr>
    </w:p>
    <w:p w14:paraId="79A9ED3E" w14:textId="77777777" w:rsidR="002E684F" w:rsidRDefault="002E684F" w:rsidP="001F13C0">
      <w:pPr>
        <w:ind w:left="927"/>
      </w:pPr>
    </w:p>
    <w:p w14:paraId="0D121A39" w14:textId="77777777" w:rsidR="002E684F" w:rsidRDefault="002E684F" w:rsidP="001F13C0">
      <w:pPr>
        <w:ind w:left="927"/>
      </w:pPr>
    </w:p>
    <w:p w14:paraId="1EF1F20D" w14:textId="77777777" w:rsidR="002E684F" w:rsidRDefault="002E684F" w:rsidP="001F13C0">
      <w:pPr>
        <w:ind w:left="927"/>
      </w:pPr>
    </w:p>
    <w:p w14:paraId="17ED8C35" w14:textId="77777777" w:rsidR="002E684F" w:rsidRDefault="002E684F" w:rsidP="001F13C0">
      <w:pPr>
        <w:ind w:left="927"/>
      </w:pPr>
    </w:p>
    <w:p w14:paraId="2226DD5B" w14:textId="77777777" w:rsidR="002E684F" w:rsidRDefault="002E684F" w:rsidP="001F13C0">
      <w:pPr>
        <w:ind w:left="927"/>
      </w:pPr>
    </w:p>
    <w:p w14:paraId="422E706A" w14:textId="77777777" w:rsidR="002E684F" w:rsidRDefault="002E684F" w:rsidP="001F13C0">
      <w:pPr>
        <w:ind w:left="927"/>
      </w:pPr>
    </w:p>
    <w:p w14:paraId="07958423" w14:textId="77777777" w:rsidR="002E684F" w:rsidRDefault="002E684F" w:rsidP="001F13C0">
      <w:pPr>
        <w:ind w:left="927"/>
      </w:pPr>
    </w:p>
    <w:p w14:paraId="6DEA9122" w14:textId="77777777" w:rsidR="002E684F" w:rsidRDefault="002E684F" w:rsidP="001F13C0">
      <w:pPr>
        <w:ind w:left="927"/>
      </w:pPr>
    </w:p>
    <w:p w14:paraId="47E85CA4" w14:textId="77777777" w:rsidR="002E684F" w:rsidRDefault="002E684F" w:rsidP="001F13C0">
      <w:pPr>
        <w:ind w:left="927"/>
      </w:pPr>
    </w:p>
    <w:p w14:paraId="2E1CAE91" w14:textId="77777777" w:rsidR="002E684F" w:rsidRDefault="002E684F" w:rsidP="001F13C0">
      <w:pPr>
        <w:ind w:left="927"/>
      </w:pPr>
    </w:p>
    <w:p w14:paraId="494FF665" w14:textId="77777777" w:rsidR="002E684F" w:rsidRDefault="002E684F" w:rsidP="001F13C0">
      <w:pPr>
        <w:ind w:left="927"/>
      </w:pPr>
    </w:p>
    <w:p w14:paraId="3F647635" w14:textId="77777777" w:rsidR="002E684F" w:rsidRDefault="002E684F" w:rsidP="001F13C0">
      <w:pPr>
        <w:ind w:left="927"/>
      </w:pPr>
    </w:p>
    <w:p w14:paraId="00A54794" w14:textId="77777777" w:rsidR="002E684F" w:rsidRDefault="002E684F" w:rsidP="001F13C0">
      <w:pPr>
        <w:ind w:left="927"/>
      </w:pPr>
    </w:p>
    <w:p w14:paraId="24C7B328" w14:textId="77777777" w:rsidR="002E684F" w:rsidRDefault="002E684F" w:rsidP="001F13C0">
      <w:pPr>
        <w:ind w:left="927"/>
      </w:pPr>
    </w:p>
    <w:p w14:paraId="14C60CEF" w14:textId="77777777" w:rsidR="002E684F" w:rsidRDefault="002E684F" w:rsidP="001F13C0">
      <w:pPr>
        <w:ind w:left="927"/>
      </w:pPr>
    </w:p>
    <w:p w14:paraId="2D3812C7" w14:textId="77777777" w:rsidR="002E684F" w:rsidRDefault="002E684F" w:rsidP="001F13C0">
      <w:pPr>
        <w:ind w:left="927"/>
      </w:pPr>
    </w:p>
    <w:p w14:paraId="23A9C52E" w14:textId="77777777" w:rsidR="002E684F" w:rsidRDefault="002E684F" w:rsidP="001F13C0">
      <w:pPr>
        <w:ind w:left="927"/>
      </w:pPr>
    </w:p>
    <w:p w14:paraId="2F16BEBA" w14:textId="77777777" w:rsidR="002E684F" w:rsidRDefault="002E684F" w:rsidP="001F13C0">
      <w:pPr>
        <w:ind w:left="927"/>
      </w:pPr>
    </w:p>
    <w:p w14:paraId="0745CA6D" w14:textId="77777777" w:rsidR="002E684F" w:rsidRDefault="002E684F" w:rsidP="001F13C0">
      <w:pPr>
        <w:ind w:left="927"/>
      </w:pPr>
    </w:p>
    <w:p w14:paraId="4014A277" w14:textId="4AEC2DA5" w:rsidR="001F13C0" w:rsidRPr="001F13C0" w:rsidRDefault="00885C9E" w:rsidP="001F13C0">
      <w:pPr>
        <w:pStyle w:val="Prrafodelista"/>
        <w:numPr>
          <w:ilvl w:val="0"/>
          <w:numId w:val="29"/>
        </w:numPr>
        <w:spacing w:before="100" w:beforeAutospacing="1"/>
        <w:jc w:val="both"/>
      </w:pPr>
      <w:r>
        <w:t>Realiza un cuadro donde se especifique las ventajas e inconvenientes de la distribución online respecto a la tradicional.</w:t>
      </w:r>
    </w:p>
    <w:p w14:paraId="4ABC97B4" w14:textId="77777777" w:rsidR="001F13C0" w:rsidRDefault="001F13C0" w:rsidP="001F13C0">
      <w:pPr>
        <w:pStyle w:val="Prrafodelista"/>
        <w:ind w:left="567"/>
        <w:textAlignment w:val="baseline"/>
      </w:pPr>
    </w:p>
    <w:tbl>
      <w:tblPr>
        <w:tblStyle w:val="Tablaconcuadrcula"/>
        <w:tblW w:w="0" w:type="auto"/>
        <w:tblInd w:w="846" w:type="dxa"/>
        <w:tblLook w:val="04A0" w:firstRow="1" w:lastRow="0" w:firstColumn="1" w:lastColumn="0" w:noHBand="0" w:noVBand="1"/>
      </w:tblPr>
      <w:tblGrid>
        <w:gridCol w:w="2003"/>
        <w:gridCol w:w="7211"/>
      </w:tblGrid>
      <w:tr w:rsidR="00885C9E" w:rsidRPr="00465C48" w14:paraId="3F55C2B4" w14:textId="77777777" w:rsidTr="00885C9E">
        <w:tc>
          <w:tcPr>
            <w:tcW w:w="2003" w:type="dxa"/>
            <w:shd w:val="clear" w:color="auto" w:fill="FFC000"/>
          </w:tcPr>
          <w:p w14:paraId="7FF29BE6" w14:textId="134999F9" w:rsidR="00885C9E" w:rsidRPr="00465C48" w:rsidRDefault="00FD7488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DISTIRIBUCIÓN</w:t>
            </w:r>
          </w:p>
        </w:tc>
        <w:tc>
          <w:tcPr>
            <w:tcW w:w="7211" w:type="dxa"/>
            <w:shd w:val="clear" w:color="auto" w:fill="FFC000"/>
          </w:tcPr>
          <w:p w14:paraId="1953CFC0" w14:textId="55B79C2C" w:rsidR="00885C9E" w:rsidRPr="00465C48" w:rsidRDefault="00FD7488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VENTAJAS E INCONVENIENTES</w:t>
            </w:r>
          </w:p>
        </w:tc>
      </w:tr>
      <w:tr w:rsidR="00FD7488" w14:paraId="0AA2E591" w14:textId="77777777" w:rsidTr="00FD7488">
        <w:tc>
          <w:tcPr>
            <w:tcW w:w="2003" w:type="dxa"/>
            <w:vMerge w:val="restart"/>
            <w:vAlign w:val="center"/>
          </w:tcPr>
          <w:p w14:paraId="581B57F1" w14:textId="5B2355DC" w:rsidR="00FD7488" w:rsidRDefault="00FD7488" w:rsidP="00FD7488">
            <w:pPr>
              <w:pStyle w:val="Prrafodelista"/>
              <w:spacing w:after="200" w:line="276" w:lineRule="auto"/>
              <w:ind w:left="0"/>
              <w:jc w:val="center"/>
            </w:pPr>
            <w:r>
              <w:t>DISTRIBUCIÓN ONLINE</w:t>
            </w:r>
          </w:p>
        </w:tc>
        <w:tc>
          <w:tcPr>
            <w:tcW w:w="7211" w:type="dxa"/>
          </w:tcPr>
          <w:p w14:paraId="5E775C0D" w14:textId="77777777" w:rsidR="00FD7488" w:rsidRDefault="00FD7488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Ventajas:</w:t>
            </w:r>
          </w:p>
          <w:p w14:paraId="2C09AF9D" w14:textId="04625BBC" w:rsidR="00706A2F" w:rsidRDefault="00706A2F" w:rsidP="00706A2F">
            <w:pPr>
              <w:pStyle w:val="Prrafodelista"/>
              <w:spacing w:after="200" w:line="276" w:lineRule="auto"/>
              <w:ind w:left="0"/>
            </w:pPr>
            <w:r w:rsidRPr="00706A2F">
              <w:t>- Acceso global las 24/7</w:t>
            </w:r>
            <w:r w:rsidRPr="00706A2F">
              <w:br/>
              <w:t>- Menores costos operativos</w:t>
            </w:r>
            <w:r w:rsidRPr="00706A2F">
              <w:br/>
              <w:t>- Comodidad para el cliente</w:t>
            </w:r>
          </w:p>
        </w:tc>
      </w:tr>
      <w:tr w:rsidR="00FD7488" w14:paraId="6593283F" w14:textId="77777777" w:rsidTr="00885C9E">
        <w:tc>
          <w:tcPr>
            <w:tcW w:w="2003" w:type="dxa"/>
            <w:vMerge/>
          </w:tcPr>
          <w:p w14:paraId="264DA2C0" w14:textId="12ED9D81" w:rsidR="00FD7488" w:rsidRDefault="00FD7488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7211" w:type="dxa"/>
          </w:tcPr>
          <w:p w14:paraId="381C407A" w14:textId="77777777" w:rsidR="00FD7488" w:rsidRDefault="00FD7488" w:rsidP="00706A2F">
            <w:pPr>
              <w:pStyle w:val="Prrafodelista"/>
              <w:spacing w:after="200" w:line="276" w:lineRule="auto"/>
              <w:ind w:left="0"/>
            </w:pPr>
            <w:r>
              <w:t>Inconvenientes:</w:t>
            </w:r>
          </w:p>
          <w:p w14:paraId="0B6966A3" w14:textId="437D61A2" w:rsidR="00706A2F" w:rsidRDefault="00706A2F" w:rsidP="00706A2F">
            <w:pPr>
              <w:pStyle w:val="Prrafodelista"/>
              <w:spacing w:after="200" w:line="276" w:lineRule="auto"/>
              <w:ind w:left="0"/>
            </w:pPr>
            <w:r w:rsidRPr="00706A2F">
              <w:t>- Competencia elevada</w:t>
            </w:r>
            <w:r w:rsidRPr="00706A2F">
              <w:br/>
              <w:t>- Problemas de seguridad digital</w:t>
            </w:r>
            <w:r w:rsidRPr="00706A2F">
              <w:br/>
              <w:t>- Tiempo de espera en envíos</w:t>
            </w:r>
          </w:p>
        </w:tc>
      </w:tr>
      <w:tr w:rsidR="00FD7488" w14:paraId="7AC77B9E" w14:textId="77777777" w:rsidTr="00FD7488">
        <w:tc>
          <w:tcPr>
            <w:tcW w:w="2003" w:type="dxa"/>
            <w:vMerge w:val="restart"/>
            <w:vAlign w:val="center"/>
          </w:tcPr>
          <w:p w14:paraId="597BD918" w14:textId="4AD32BF2" w:rsidR="00FD7488" w:rsidRDefault="00FD7488" w:rsidP="00FD7488">
            <w:pPr>
              <w:pStyle w:val="Prrafodelista"/>
              <w:spacing w:after="200" w:line="276" w:lineRule="auto"/>
              <w:ind w:left="0"/>
              <w:jc w:val="center"/>
            </w:pPr>
            <w:r>
              <w:t>DRISTRIBUCIÓN TRADICIONAL</w:t>
            </w:r>
          </w:p>
        </w:tc>
        <w:tc>
          <w:tcPr>
            <w:tcW w:w="7211" w:type="dxa"/>
          </w:tcPr>
          <w:p w14:paraId="4F2667A5" w14:textId="77777777" w:rsidR="00FD7488" w:rsidRDefault="00FD7488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Ventajas:</w:t>
            </w:r>
          </w:p>
          <w:p w14:paraId="7F44503F" w14:textId="239F4BC6" w:rsidR="00706A2F" w:rsidRDefault="00706A2F" w:rsidP="00706A2F">
            <w:pPr>
              <w:pStyle w:val="Prrafodelista"/>
              <w:spacing w:after="200" w:line="276" w:lineRule="auto"/>
              <w:ind w:left="0"/>
            </w:pPr>
            <w:r w:rsidRPr="00706A2F">
              <w:t>- Contacto directo con el cliente</w:t>
            </w:r>
            <w:r w:rsidRPr="00706A2F">
              <w:br/>
              <w:t>- Entrega inmediata</w:t>
            </w:r>
            <w:r w:rsidRPr="00706A2F">
              <w:br/>
              <w:t>- Mayor confianza del consumidor</w:t>
            </w:r>
          </w:p>
        </w:tc>
      </w:tr>
      <w:tr w:rsidR="00FD7488" w14:paraId="7EAE8DE5" w14:textId="77777777" w:rsidTr="00885C9E">
        <w:tc>
          <w:tcPr>
            <w:tcW w:w="2003" w:type="dxa"/>
            <w:vMerge/>
          </w:tcPr>
          <w:p w14:paraId="51DE4A9E" w14:textId="2249B2B7" w:rsidR="00FD7488" w:rsidRDefault="00FD7488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7211" w:type="dxa"/>
          </w:tcPr>
          <w:p w14:paraId="40D7EB03" w14:textId="77777777" w:rsidR="00FD7488" w:rsidRDefault="00FD7488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Inconvenientes:</w:t>
            </w:r>
          </w:p>
          <w:p w14:paraId="57E170BB" w14:textId="3B22BD59" w:rsidR="00706A2F" w:rsidRDefault="00706A2F" w:rsidP="00706A2F">
            <w:pPr>
              <w:pStyle w:val="Prrafodelista"/>
              <w:spacing w:after="200" w:line="276" w:lineRule="auto"/>
              <w:ind w:left="0"/>
            </w:pPr>
            <w:r w:rsidRPr="00706A2F">
              <w:t>- Costos operativos más altos</w:t>
            </w:r>
            <w:r w:rsidRPr="00706A2F">
              <w:br/>
              <w:t>- Limitación geográfica</w:t>
            </w:r>
            <w:r w:rsidRPr="00706A2F">
              <w:br/>
              <w:t>- Horarios restringidos</w:t>
            </w:r>
          </w:p>
        </w:tc>
      </w:tr>
    </w:tbl>
    <w:p w14:paraId="77391951" w14:textId="77777777" w:rsidR="001F13C0" w:rsidRDefault="001F13C0" w:rsidP="001F13C0">
      <w:pPr>
        <w:pStyle w:val="Prrafodelista"/>
        <w:ind w:left="567"/>
        <w:textAlignment w:val="baseline"/>
      </w:pPr>
    </w:p>
    <w:p w14:paraId="79E3A31F" w14:textId="77777777" w:rsidR="001F13C0" w:rsidRDefault="001F13C0" w:rsidP="001F13C0">
      <w:pPr>
        <w:pStyle w:val="Prrafodelista"/>
        <w:ind w:left="567"/>
        <w:textAlignment w:val="baseline"/>
      </w:pPr>
    </w:p>
    <w:p w14:paraId="429B86A8" w14:textId="2792566A" w:rsidR="0031689F" w:rsidRDefault="00991F3C" w:rsidP="00991F3C">
      <w:pPr>
        <w:pStyle w:val="Prrafodelista"/>
        <w:numPr>
          <w:ilvl w:val="0"/>
          <w:numId w:val="29"/>
        </w:numPr>
        <w:textAlignment w:val="baseline"/>
      </w:pPr>
      <w:r>
        <w:t>Fíjate en la siguiente imagen y responde a la cuestión que se te plantea.</w:t>
      </w:r>
    </w:p>
    <w:p w14:paraId="0BF69A47" w14:textId="6A8FB60A" w:rsidR="007076A3" w:rsidRDefault="00991F3C" w:rsidP="007076A3">
      <w:pPr>
        <w:textAlignment w:val="baselin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745043" wp14:editId="4F205CBB">
            <wp:simplePos x="0" y="0"/>
            <wp:positionH relativeFrom="column">
              <wp:posOffset>300990</wp:posOffset>
            </wp:positionH>
            <wp:positionV relativeFrom="paragraph">
              <wp:posOffset>131114</wp:posOffset>
            </wp:positionV>
            <wp:extent cx="5716905" cy="3696970"/>
            <wp:effectExtent l="0" t="0" r="0" b="0"/>
            <wp:wrapNone/>
            <wp:docPr id="8632867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86794" name="Imagen 8632867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43C30D" w14:textId="3863DFDB" w:rsidR="00991F3C" w:rsidRDefault="00991F3C" w:rsidP="007076A3">
      <w:pPr>
        <w:textAlignment w:val="baseline"/>
      </w:pPr>
    </w:p>
    <w:p w14:paraId="79267AC8" w14:textId="34127523" w:rsidR="00991F3C" w:rsidRDefault="00991F3C" w:rsidP="007076A3">
      <w:pPr>
        <w:textAlignment w:val="baseline"/>
      </w:pPr>
    </w:p>
    <w:p w14:paraId="68D320CE" w14:textId="77777777" w:rsidR="00991F3C" w:rsidRDefault="00991F3C" w:rsidP="007076A3">
      <w:pPr>
        <w:textAlignment w:val="baseline"/>
      </w:pPr>
    </w:p>
    <w:p w14:paraId="04944CD3" w14:textId="77777777" w:rsidR="00991F3C" w:rsidRDefault="00991F3C" w:rsidP="007076A3">
      <w:pPr>
        <w:textAlignment w:val="baseline"/>
      </w:pPr>
    </w:p>
    <w:p w14:paraId="567E9E2F" w14:textId="77777777" w:rsidR="00991F3C" w:rsidRDefault="00991F3C" w:rsidP="007076A3">
      <w:pPr>
        <w:textAlignment w:val="baseline"/>
      </w:pPr>
    </w:p>
    <w:p w14:paraId="2F9EB326" w14:textId="77777777" w:rsidR="00991F3C" w:rsidRDefault="00991F3C" w:rsidP="007076A3">
      <w:pPr>
        <w:textAlignment w:val="baseline"/>
      </w:pPr>
    </w:p>
    <w:p w14:paraId="4B627FD4" w14:textId="77777777" w:rsidR="00991F3C" w:rsidRDefault="00991F3C" w:rsidP="007076A3">
      <w:pPr>
        <w:textAlignment w:val="baseline"/>
      </w:pPr>
    </w:p>
    <w:p w14:paraId="45AD20AD" w14:textId="77777777" w:rsidR="00991F3C" w:rsidRDefault="00991F3C" w:rsidP="007076A3">
      <w:pPr>
        <w:textAlignment w:val="baseline"/>
      </w:pPr>
    </w:p>
    <w:p w14:paraId="1DE78E5B" w14:textId="77777777" w:rsidR="00991F3C" w:rsidRDefault="00991F3C" w:rsidP="007076A3">
      <w:pPr>
        <w:textAlignment w:val="baseline"/>
      </w:pPr>
    </w:p>
    <w:p w14:paraId="3E7405EC" w14:textId="77777777" w:rsidR="00991F3C" w:rsidRDefault="00991F3C" w:rsidP="007076A3">
      <w:pPr>
        <w:textAlignment w:val="baseline"/>
      </w:pPr>
    </w:p>
    <w:p w14:paraId="10297A9C" w14:textId="77777777" w:rsidR="00991F3C" w:rsidRDefault="00991F3C" w:rsidP="007076A3">
      <w:pPr>
        <w:textAlignment w:val="baseline"/>
      </w:pPr>
    </w:p>
    <w:p w14:paraId="2B54E89C" w14:textId="77777777" w:rsidR="00991F3C" w:rsidRDefault="00991F3C" w:rsidP="007076A3">
      <w:pPr>
        <w:textAlignment w:val="baseline"/>
      </w:pPr>
    </w:p>
    <w:p w14:paraId="2516EA6B" w14:textId="77777777" w:rsidR="00991F3C" w:rsidRDefault="00991F3C" w:rsidP="007076A3">
      <w:pPr>
        <w:textAlignment w:val="baseline"/>
      </w:pPr>
    </w:p>
    <w:p w14:paraId="5BCA049E" w14:textId="77777777" w:rsidR="00991F3C" w:rsidRDefault="00991F3C" w:rsidP="007076A3">
      <w:pPr>
        <w:textAlignment w:val="baseline"/>
      </w:pPr>
    </w:p>
    <w:p w14:paraId="19827BF8" w14:textId="77777777" w:rsidR="00991F3C" w:rsidRDefault="00991F3C" w:rsidP="007076A3">
      <w:pPr>
        <w:textAlignment w:val="baseline"/>
      </w:pPr>
    </w:p>
    <w:p w14:paraId="04948B9C" w14:textId="77777777" w:rsidR="00991F3C" w:rsidRDefault="00991F3C" w:rsidP="007076A3">
      <w:pPr>
        <w:textAlignment w:val="baseline"/>
      </w:pPr>
    </w:p>
    <w:p w14:paraId="4CC18F51" w14:textId="77777777" w:rsidR="00991F3C" w:rsidRDefault="00991F3C" w:rsidP="007076A3">
      <w:pPr>
        <w:textAlignment w:val="baseline"/>
      </w:pPr>
    </w:p>
    <w:p w14:paraId="70E2697E" w14:textId="77777777" w:rsidR="00991F3C" w:rsidRDefault="00991F3C" w:rsidP="007076A3">
      <w:pPr>
        <w:textAlignment w:val="baseline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9490"/>
      </w:tblGrid>
      <w:tr w:rsidR="00991F3C" w14:paraId="1B470653" w14:textId="77777777" w:rsidTr="00991F3C">
        <w:tc>
          <w:tcPr>
            <w:tcW w:w="9490" w:type="dxa"/>
          </w:tcPr>
          <w:p w14:paraId="52692F6D" w14:textId="77777777" w:rsidR="00991F3C" w:rsidRDefault="00991F3C" w:rsidP="007076A3">
            <w:pPr>
              <w:textAlignment w:val="baseline"/>
            </w:pPr>
            <w:r>
              <w:t>Respuestas:</w:t>
            </w:r>
          </w:p>
          <w:p w14:paraId="16F1FB6F" w14:textId="5C27E247" w:rsidR="00795A41" w:rsidRDefault="00795A41" w:rsidP="007076A3">
            <w:pPr>
              <w:textAlignment w:val="baseline"/>
            </w:pPr>
            <w:r>
              <w:t>Las decisiones relacionadas con la distribución son:</w:t>
            </w:r>
          </w:p>
          <w:p w14:paraId="14953ED1" w14:textId="06FC68EB" w:rsidR="00795A41" w:rsidRPr="00795A41" w:rsidRDefault="00795A41" w:rsidP="00795A41">
            <w:pPr>
              <w:pStyle w:val="Prrafodelista"/>
              <w:numPr>
                <w:ilvl w:val="0"/>
                <w:numId w:val="31"/>
              </w:numPr>
              <w:textAlignment w:val="baseline"/>
              <w:rPr>
                <w:i/>
                <w:iCs/>
              </w:rPr>
            </w:pPr>
            <w:r w:rsidRPr="00795A41">
              <w:t>Empresa transportista subcontratada para hacer llegar las lámparas a tiendas de iluminació</w:t>
            </w:r>
            <w:r>
              <w:t xml:space="preserve">n -&gt; </w:t>
            </w:r>
            <w:r w:rsidRPr="00795A41">
              <w:rPr>
                <w:i/>
                <w:iCs/>
              </w:rPr>
              <w:t>distribución física del producto.</w:t>
            </w:r>
          </w:p>
          <w:p w14:paraId="310DB98E" w14:textId="67929ACD" w:rsidR="00795A41" w:rsidRPr="00795A41" w:rsidRDefault="00795A41" w:rsidP="00795A41">
            <w:pPr>
              <w:pStyle w:val="Prrafodelista"/>
              <w:numPr>
                <w:ilvl w:val="0"/>
                <w:numId w:val="31"/>
              </w:numPr>
              <w:textAlignment w:val="baseline"/>
              <w:rPr>
                <w:i/>
                <w:iCs/>
              </w:rPr>
            </w:pPr>
            <w:r w:rsidRPr="00795A41">
              <w:t>Elegir y negociar con las tiendas que servirán como puntos de venta</w:t>
            </w:r>
            <w:r>
              <w:t xml:space="preserve"> -&gt; </w:t>
            </w:r>
            <w:r w:rsidRPr="00795A41">
              <w:rPr>
                <w:i/>
                <w:iCs/>
              </w:rPr>
              <w:t>intermediarios o puntos de venta físicos.</w:t>
            </w:r>
          </w:p>
          <w:p w14:paraId="717BE833" w14:textId="1439653E" w:rsidR="00795A41" w:rsidRPr="00795A41" w:rsidRDefault="00795A41" w:rsidP="00795A41">
            <w:pPr>
              <w:pStyle w:val="Prrafodelista"/>
              <w:numPr>
                <w:ilvl w:val="0"/>
                <w:numId w:val="31"/>
              </w:numPr>
              <w:textAlignment w:val="baseline"/>
            </w:pPr>
            <w:r w:rsidRPr="00795A41">
              <w:t>Crear una página web para vender directamente online al consumidor interesado</w:t>
            </w:r>
            <w:r>
              <w:t xml:space="preserve"> -&gt; di</w:t>
            </w:r>
            <w:r w:rsidRPr="00795A41">
              <w:rPr>
                <w:i/>
                <w:iCs/>
              </w:rPr>
              <w:t>stribución directa al consumidor final a través de canales digitales.</w:t>
            </w:r>
          </w:p>
          <w:p w14:paraId="23E10BC7" w14:textId="77777777" w:rsidR="00795A41" w:rsidRDefault="00795A41" w:rsidP="007076A3">
            <w:pPr>
              <w:textAlignment w:val="baseline"/>
            </w:pPr>
          </w:p>
          <w:p w14:paraId="5EDE8FFF" w14:textId="4C87BD1E" w:rsidR="00991F3C" w:rsidRDefault="00991F3C" w:rsidP="007076A3">
            <w:pPr>
              <w:textAlignment w:val="baseline"/>
            </w:pPr>
          </w:p>
        </w:tc>
      </w:tr>
    </w:tbl>
    <w:p w14:paraId="15F2573E" w14:textId="77777777" w:rsidR="00795A41" w:rsidRDefault="00795A41" w:rsidP="007076A3">
      <w:pPr>
        <w:textAlignment w:val="baseline"/>
      </w:pPr>
    </w:p>
    <w:p w14:paraId="4824D9CC" w14:textId="77777777" w:rsidR="00795A41" w:rsidRDefault="00795A41" w:rsidP="007076A3">
      <w:pPr>
        <w:textAlignment w:val="baseline"/>
      </w:pPr>
    </w:p>
    <w:p w14:paraId="6F6B1302" w14:textId="37921BB1" w:rsidR="005941BB" w:rsidRDefault="005941BB" w:rsidP="00CA02C9">
      <w:pPr>
        <w:pStyle w:val="Prrafodelista"/>
        <w:numPr>
          <w:ilvl w:val="0"/>
          <w:numId w:val="29"/>
        </w:numPr>
        <w:textAlignment w:val="baseline"/>
      </w:pPr>
      <w:r>
        <w:t>El Ciclo de Vida del Producto influye en el establecimiento del precio del producto. Ejemplifica y justifica que productos han fijado el precio según la etapa del ciclo donde se encontraran.</w:t>
      </w:r>
    </w:p>
    <w:p w14:paraId="749CB161" w14:textId="77777777" w:rsidR="005941BB" w:rsidRDefault="005941BB" w:rsidP="005941BB">
      <w:pPr>
        <w:ind w:left="360"/>
        <w:textAlignment w:val="baseline"/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892"/>
        <w:gridCol w:w="1709"/>
        <w:gridCol w:w="5513"/>
      </w:tblGrid>
      <w:tr w:rsidR="005941BB" w14:paraId="0163CD8D" w14:textId="77777777" w:rsidTr="005941BB">
        <w:tc>
          <w:tcPr>
            <w:tcW w:w="3593" w:type="dxa"/>
            <w:gridSpan w:val="2"/>
            <w:shd w:val="clear" w:color="auto" w:fill="FFC000"/>
          </w:tcPr>
          <w:p w14:paraId="47F57D41" w14:textId="77777777" w:rsidR="005941BB" w:rsidRPr="00465C48" w:rsidRDefault="005941BB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VIDA PRODUCTO</w:t>
            </w:r>
          </w:p>
          <w:p w14:paraId="67BD24FE" w14:textId="2FD2F55D" w:rsidR="005941BB" w:rsidRPr="00465C48" w:rsidRDefault="005941BB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5521" w:type="dxa"/>
            <w:shd w:val="clear" w:color="auto" w:fill="FFC000"/>
          </w:tcPr>
          <w:p w14:paraId="5E411231" w14:textId="312B5A3A" w:rsidR="005941BB" w:rsidRPr="00465C48" w:rsidRDefault="005941BB" w:rsidP="008140BE">
            <w:pPr>
              <w:pStyle w:val="Prrafodelista"/>
              <w:spacing w:after="200" w:line="276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EJEMPLOS </w:t>
            </w:r>
          </w:p>
        </w:tc>
      </w:tr>
      <w:tr w:rsidR="005941BB" w14:paraId="3BA338DD" w14:textId="77777777" w:rsidTr="005941BB">
        <w:tc>
          <w:tcPr>
            <w:tcW w:w="1892" w:type="dxa"/>
            <w:vMerge w:val="restart"/>
            <w:vAlign w:val="center"/>
          </w:tcPr>
          <w:p w14:paraId="6CD15557" w14:textId="77777777" w:rsidR="005941BB" w:rsidRDefault="005941BB" w:rsidP="005941BB">
            <w:pPr>
              <w:pStyle w:val="Prrafodelista"/>
              <w:spacing w:after="200" w:line="276" w:lineRule="auto"/>
              <w:ind w:left="0"/>
              <w:jc w:val="center"/>
            </w:pPr>
            <w:r>
              <w:t>INTRODUCCIÓN</w:t>
            </w:r>
          </w:p>
        </w:tc>
        <w:tc>
          <w:tcPr>
            <w:tcW w:w="1701" w:type="dxa"/>
          </w:tcPr>
          <w:p w14:paraId="35C3D083" w14:textId="779DA827" w:rsidR="005941BB" w:rsidRDefault="005941BB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DESNATACIÓN</w:t>
            </w:r>
          </w:p>
        </w:tc>
        <w:tc>
          <w:tcPr>
            <w:tcW w:w="5521" w:type="dxa"/>
          </w:tcPr>
          <w:p w14:paraId="3422F1CE" w14:textId="663D266A" w:rsidR="005941BB" w:rsidRPr="003D22F8" w:rsidRDefault="00795A41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3D22F8">
              <w:t>iPhone: Apple lanza sus nuevos modelos a precios altos para aprovechar la demanda inicial de los clientes dispuestos a pagar más por la novedad.</w:t>
            </w:r>
          </w:p>
        </w:tc>
      </w:tr>
      <w:tr w:rsidR="005941BB" w14:paraId="585EAF94" w14:textId="77777777" w:rsidTr="005941BB">
        <w:tc>
          <w:tcPr>
            <w:tcW w:w="1892" w:type="dxa"/>
            <w:vMerge/>
          </w:tcPr>
          <w:p w14:paraId="7FC945A1" w14:textId="04CEF29A" w:rsidR="005941BB" w:rsidRDefault="005941BB" w:rsidP="008140BE">
            <w:pPr>
              <w:pStyle w:val="Prrafodelista"/>
              <w:spacing w:after="200" w:line="276" w:lineRule="auto"/>
              <w:ind w:left="0"/>
              <w:jc w:val="center"/>
            </w:pPr>
          </w:p>
        </w:tc>
        <w:tc>
          <w:tcPr>
            <w:tcW w:w="1701" w:type="dxa"/>
          </w:tcPr>
          <w:p w14:paraId="67813F66" w14:textId="697CFE57" w:rsidR="005941BB" w:rsidRDefault="005941BB" w:rsidP="008140BE">
            <w:pPr>
              <w:pStyle w:val="Prrafodelista"/>
              <w:spacing w:after="200" w:line="276" w:lineRule="auto"/>
              <w:ind w:left="0"/>
              <w:jc w:val="both"/>
            </w:pPr>
            <w:r>
              <w:t>PENETRACIÓN</w:t>
            </w:r>
          </w:p>
        </w:tc>
        <w:tc>
          <w:tcPr>
            <w:tcW w:w="5521" w:type="dxa"/>
          </w:tcPr>
          <w:p w14:paraId="646A2D74" w14:textId="39F05DBF" w:rsidR="005941BB" w:rsidRPr="003D22F8" w:rsidRDefault="00795A41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3D22F8">
              <w:t xml:space="preserve">Servicios de </w:t>
            </w:r>
            <w:proofErr w:type="spellStart"/>
            <w:r w:rsidRPr="003D22F8">
              <w:t>streaming</w:t>
            </w:r>
            <w:proofErr w:type="spellEnd"/>
            <w:r w:rsidRPr="003D22F8">
              <w:t xml:space="preserve"> como </w:t>
            </w:r>
            <w:proofErr w:type="spellStart"/>
            <w:r w:rsidRPr="003D22F8">
              <w:t>SkyShowtime</w:t>
            </w:r>
            <w:proofErr w:type="spellEnd"/>
            <w:r w:rsidRPr="003D22F8">
              <w:t>: Al inicio ofrecen precios bajos o periodos de prueba gratis para atraer rápidamente usuarios y ganar cuota de mercado.</w:t>
            </w:r>
          </w:p>
        </w:tc>
      </w:tr>
      <w:tr w:rsidR="005941BB" w14:paraId="1DE9C575" w14:textId="77777777" w:rsidTr="005941BB">
        <w:tc>
          <w:tcPr>
            <w:tcW w:w="1892" w:type="dxa"/>
          </w:tcPr>
          <w:p w14:paraId="1A61528A" w14:textId="123DBB64" w:rsidR="005941BB" w:rsidRDefault="005941BB" w:rsidP="008140BE">
            <w:pPr>
              <w:pStyle w:val="Prrafodelista"/>
              <w:spacing w:after="200" w:line="276" w:lineRule="auto"/>
              <w:ind w:left="0"/>
              <w:jc w:val="center"/>
            </w:pPr>
            <w:r>
              <w:t>CRECIMIENTO</w:t>
            </w:r>
          </w:p>
        </w:tc>
        <w:tc>
          <w:tcPr>
            <w:tcW w:w="1701" w:type="dxa"/>
          </w:tcPr>
          <w:p w14:paraId="22A83474" w14:textId="77777777" w:rsidR="005941BB" w:rsidRDefault="005941BB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5521" w:type="dxa"/>
          </w:tcPr>
          <w:p w14:paraId="29F10216" w14:textId="48A308F6" w:rsidR="005941BB" w:rsidRPr="003D22F8" w:rsidRDefault="003D22F8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3D22F8">
              <w:t xml:space="preserve">Ropa deportiva sostenible (como Patagonia o </w:t>
            </w:r>
            <w:proofErr w:type="spellStart"/>
            <w:r w:rsidRPr="003D22F8">
              <w:t>Ecoalf</w:t>
            </w:r>
            <w:proofErr w:type="spellEnd"/>
            <w:r w:rsidRPr="003D22F8">
              <w:t>): La demanda de productos ecológicos está en aumento, por lo que las marcas ajustan sus precios mientras crecen las ventas y surgen nuevos competidores en el mercado de moda sostenible.</w:t>
            </w:r>
          </w:p>
        </w:tc>
      </w:tr>
      <w:tr w:rsidR="005941BB" w14:paraId="2967949C" w14:textId="77777777" w:rsidTr="005941BB">
        <w:tc>
          <w:tcPr>
            <w:tcW w:w="1892" w:type="dxa"/>
          </w:tcPr>
          <w:p w14:paraId="4382A4F2" w14:textId="77777777" w:rsidR="005941BB" w:rsidRDefault="005941BB" w:rsidP="008140BE">
            <w:pPr>
              <w:pStyle w:val="Prrafodelista"/>
              <w:spacing w:after="200" w:line="276" w:lineRule="auto"/>
              <w:ind w:left="0"/>
              <w:jc w:val="center"/>
            </w:pPr>
            <w:r>
              <w:t>MADUREZ</w:t>
            </w:r>
          </w:p>
        </w:tc>
        <w:tc>
          <w:tcPr>
            <w:tcW w:w="1701" w:type="dxa"/>
          </w:tcPr>
          <w:p w14:paraId="05FEAC23" w14:textId="77777777" w:rsidR="005941BB" w:rsidRDefault="005941BB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5521" w:type="dxa"/>
          </w:tcPr>
          <w:p w14:paraId="161E747D" w14:textId="68E80502" w:rsidR="005941BB" w:rsidRPr="003D22F8" w:rsidRDefault="00795A41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3D22F8">
              <w:t>Bebidas gaseosas como Coca-Cola y Pepsi: Mantienen precios estables y recurren a promociones o descuentos para sostener su participación en el mercado.</w:t>
            </w:r>
          </w:p>
        </w:tc>
      </w:tr>
      <w:tr w:rsidR="005941BB" w14:paraId="484FE882" w14:textId="77777777" w:rsidTr="005941BB">
        <w:tc>
          <w:tcPr>
            <w:tcW w:w="1892" w:type="dxa"/>
          </w:tcPr>
          <w:p w14:paraId="05BCFD2B" w14:textId="77777777" w:rsidR="005941BB" w:rsidRDefault="005941BB" w:rsidP="008140BE">
            <w:pPr>
              <w:pStyle w:val="Prrafodelista"/>
              <w:spacing w:after="200" w:line="276" w:lineRule="auto"/>
              <w:ind w:left="0"/>
              <w:jc w:val="center"/>
            </w:pPr>
            <w:r>
              <w:t>DECLIVE</w:t>
            </w:r>
          </w:p>
        </w:tc>
        <w:tc>
          <w:tcPr>
            <w:tcW w:w="1701" w:type="dxa"/>
          </w:tcPr>
          <w:p w14:paraId="3E48FB97" w14:textId="77777777" w:rsidR="005941BB" w:rsidRDefault="005941BB" w:rsidP="008140BE">
            <w:pPr>
              <w:pStyle w:val="Prrafodelista"/>
              <w:spacing w:after="200" w:line="276" w:lineRule="auto"/>
              <w:ind w:left="0"/>
              <w:jc w:val="both"/>
            </w:pPr>
          </w:p>
        </w:tc>
        <w:tc>
          <w:tcPr>
            <w:tcW w:w="5521" w:type="dxa"/>
          </w:tcPr>
          <w:p w14:paraId="10E8A6B3" w14:textId="51D59CF5" w:rsidR="005941BB" w:rsidRPr="003D22F8" w:rsidRDefault="003D22F8" w:rsidP="008140BE">
            <w:pPr>
              <w:pStyle w:val="Prrafodelista"/>
              <w:spacing w:after="200" w:line="276" w:lineRule="auto"/>
              <w:ind w:left="0"/>
              <w:jc w:val="both"/>
            </w:pPr>
            <w:r w:rsidRPr="003D22F8">
              <w:t>Consolas de videojuegos antiguas: A medida que salen nuevas generaciones, sus precios bajan rápidamente o desaparecen del mercado.</w:t>
            </w:r>
          </w:p>
        </w:tc>
      </w:tr>
    </w:tbl>
    <w:p w14:paraId="496A5DF5" w14:textId="77777777" w:rsidR="005941BB" w:rsidRDefault="005941BB" w:rsidP="005941BB">
      <w:pPr>
        <w:pStyle w:val="Prrafodelista"/>
        <w:textAlignment w:val="baseline"/>
      </w:pPr>
    </w:p>
    <w:p w14:paraId="1F5B9DF9" w14:textId="79C51B80" w:rsidR="00991F3C" w:rsidRDefault="00CA02C9" w:rsidP="00CA02C9">
      <w:pPr>
        <w:pStyle w:val="Prrafodelista"/>
        <w:numPr>
          <w:ilvl w:val="0"/>
          <w:numId w:val="29"/>
        </w:numPr>
        <w:textAlignment w:val="baseline"/>
      </w:pPr>
      <w:r>
        <w:t xml:space="preserve">Una de las acciones que se pueden producir a la hora de establecer el precio de los bienes y servicios es una guerra de precios entre las empresas que forman el mercado. Contesta a las siguientes cuestiones: </w:t>
      </w:r>
    </w:p>
    <w:p w14:paraId="4D54821E" w14:textId="77777777" w:rsidR="00991F3C" w:rsidRDefault="00991F3C" w:rsidP="007076A3">
      <w:pPr>
        <w:textAlignment w:val="baseline"/>
      </w:pPr>
    </w:p>
    <w:p w14:paraId="5406FD71" w14:textId="2AAB6BF2" w:rsidR="00CA02C9" w:rsidRDefault="00CA02C9" w:rsidP="00CA02C9">
      <w:pPr>
        <w:pStyle w:val="Prrafodelista"/>
        <w:numPr>
          <w:ilvl w:val="0"/>
          <w:numId w:val="30"/>
        </w:numPr>
        <w:ind w:left="1134"/>
        <w:textAlignment w:val="baseline"/>
      </w:pPr>
      <w:r>
        <w:t>Busca un mercado donde se produzca una guerra de precios.</w:t>
      </w:r>
    </w:p>
    <w:p w14:paraId="28E2956D" w14:textId="77777777" w:rsidR="00CA02C9" w:rsidRDefault="00CA02C9" w:rsidP="00CA02C9">
      <w:pPr>
        <w:textAlignment w:val="baseline"/>
      </w:pP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9060"/>
      </w:tblGrid>
      <w:tr w:rsidR="00CA02C9" w14:paraId="019E7967" w14:textId="77777777" w:rsidTr="00CA02C9">
        <w:tc>
          <w:tcPr>
            <w:tcW w:w="10194" w:type="dxa"/>
          </w:tcPr>
          <w:p w14:paraId="45D1184F" w14:textId="4D8490D5" w:rsidR="00CA02C9" w:rsidRPr="002E684F" w:rsidRDefault="003D22F8" w:rsidP="00CA02C9">
            <w:pPr>
              <w:textAlignment w:val="baseline"/>
            </w:pPr>
            <w:r w:rsidRPr="002E684F">
              <w:t xml:space="preserve">Un ejemplo de guerra de precios </w:t>
            </w:r>
            <w:r w:rsidR="002E684F">
              <w:t>pude ser el producido</w:t>
            </w:r>
            <w:r w:rsidRPr="002E684F">
              <w:t xml:space="preserve"> en el sector de las telecomunicaciones. La entrada de operadores como </w:t>
            </w:r>
            <w:proofErr w:type="spellStart"/>
            <w:r w:rsidRPr="002E684F">
              <w:t>MásMóvil</w:t>
            </w:r>
            <w:proofErr w:type="spellEnd"/>
            <w:r w:rsidRPr="002E684F">
              <w:t xml:space="preserve"> y </w:t>
            </w:r>
            <w:proofErr w:type="spellStart"/>
            <w:r w:rsidRPr="002E684F">
              <w:t>Digi</w:t>
            </w:r>
            <w:proofErr w:type="spellEnd"/>
            <w:r w:rsidRPr="002E684F">
              <w:t xml:space="preserve">, ofreciendo tarifas significativamente más bajas, ha intensificado la competencia, obligando a las compañías tradicionales a ajustar sus precios </w:t>
            </w:r>
            <w:r w:rsidRPr="002E684F">
              <w:t xml:space="preserve">o ampliar su oferta </w:t>
            </w:r>
            <w:r w:rsidRPr="002E684F">
              <w:t>para mantener su cuota de mercado.</w:t>
            </w:r>
          </w:p>
        </w:tc>
      </w:tr>
    </w:tbl>
    <w:p w14:paraId="53697420" w14:textId="77777777" w:rsidR="00CA02C9" w:rsidRDefault="00CA02C9" w:rsidP="00CA02C9">
      <w:pPr>
        <w:ind w:left="1134"/>
        <w:textAlignment w:val="baseline"/>
      </w:pPr>
    </w:p>
    <w:p w14:paraId="1CD46E98" w14:textId="2112CFBE" w:rsidR="00991F3C" w:rsidRDefault="00CA02C9" w:rsidP="00CA02C9">
      <w:pPr>
        <w:pStyle w:val="Prrafodelista"/>
        <w:numPr>
          <w:ilvl w:val="0"/>
          <w:numId w:val="30"/>
        </w:numPr>
        <w:ind w:left="1134"/>
        <w:textAlignment w:val="baseline"/>
      </w:pPr>
      <w:r>
        <w:t>¿A quién beneficia la guerra de precios? Justifica tu respuesta.</w:t>
      </w:r>
    </w:p>
    <w:p w14:paraId="5DB51B9B" w14:textId="77777777" w:rsidR="00CA02C9" w:rsidRDefault="00CA02C9" w:rsidP="00CA02C9">
      <w:pPr>
        <w:textAlignment w:val="baseline"/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9065"/>
      </w:tblGrid>
      <w:tr w:rsidR="00CA02C9" w14:paraId="662F1E49" w14:textId="77777777" w:rsidTr="00CA02C9">
        <w:tc>
          <w:tcPr>
            <w:tcW w:w="9065" w:type="dxa"/>
          </w:tcPr>
          <w:p w14:paraId="4123FEC2" w14:textId="1F8DA694" w:rsidR="003D22F8" w:rsidRPr="002E684F" w:rsidRDefault="003D22F8" w:rsidP="003D22F8">
            <w:pPr>
              <w:textAlignment w:val="baseline"/>
            </w:pPr>
            <w:r w:rsidRPr="002E684F">
              <w:t>La guerra de precios beneficia a los consumidores en el corto plazo gracias a los precios bajos y las promociones, pero puede perjudicarlos a largo plazo si las pequeñas empresas desaparecen, ya que reduce la competencia y podría provocar aumentos de precios en el futuro.</w:t>
            </w:r>
          </w:p>
          <w:p w14:paraId="6B49A8ED" w14:textId="77777777" w:rsidR="003D22F8" w:rsidRPr="002E684F" w:rsidRDefault="003D22F8" w:rsidP="003D22F8">
            <w:pPr>
              <w:textAlignment w:val="baseline"/>
            </w:pPr>
          </w:p>
          <w:p w14:paraId="111FD2FC" w14:textId="1CF12CA0" w:rsidR="003D22F8" w:rsidRPr="003D22F8" w:rsidRDefault="003D22F8" w:rsidP="003D22F8">
            <w:pPr>
              <w:textAlignment w:val="baseline"/>
            </w:pPr>
            <w:r w:rsidRPr="003D22F8">
              <w:t>Beneficios para los consumidores:</w:t>
            </w:r>
          </w:p>
          <w:p w14:paraId="0CEDC200" w14:textId="77777777" w:rsidR="003D22F8" w:rsidRPr="003D22F8" w:rsidRDefault="003D22F8" w:rsidP="003D22F8">
            <w:pPr>
              <w:numPr>
                <w:ilvl w:val="0"/>
                <w:numId w:val="32"/>
              </w:numPr>
              <w:textAlignment w:val="baseline"/>
            </w:pPr>
            <w:r w:rsidRPr="003D22F8">
              <w:t>Precios más bajos: Las empresas compiten ofreciendo precios reducidos, lo que permite a los consumidores acceder a productos o servicios a un menor costo.</w:t>
            </w:r>
          </w:p>
          <w:p w14:paraId="1838332C" w14:textId="77777777" w:rsidR="003D22F8" w:rsidRPr="003D22F8" w:rsidRDefault="003D22F8" w:rsidP="003D22F8">
            <w:pPr>
              <w:numPr>
                <w:ilvl w:val="0"/>
                <w:numId w:val="32"/>
              </w:numPr>
              <w:textAlignment w:val="baseline"/>
            </w:pPr>
            <w:r w:rsidRPr="003D22F8">
              <w:t>Mayor poder de elección: Los clientes pueden elegir entre varias opciones de calidad similar, pero con precios más atractivos.</w:t>
            </w:r>
          </w:p>
          <w:p w14:paraId="3F0FE92A" w14:textId="77777777" w:rsidR="003D22F8" w:rsidRPr="002E684F" w:rsidRDefault="003D22F8" w:rsidP="003D22F8">
            <w:pPr>
              <w:numPr>
                <w:ilvl w:val="0"/>
                <w:numId w:val="32"/>
              </w:numPr>
              <w:textAlignment w:val="baseline"/>
            </w:pPr>
            <w:r w:rsidRPr="003D22F8">
              <w:t>Promociones y descuentos: Además de precios bajos, las empresas suelen ofrecer beneficios adicionales como ofertas, regalos o servicios extra.</w:t>
            </w:r>
          </w:p>
          <w:p w14:paraId="5F28B957" w14:textId="77777777" w:rsidR="003D22F8" w:rsidRPr="002E684F" w:rsidRDefault="003D22F8" w:rsidP="003D22F8">
            <w:pPr>
              <w:ind w:left="720"/>
              <w:textAlignment w:val="baseline"/>
            </w:pPr>
          </w:p>
          <w:p w14:paraId="1969A33A" w14:textId="5BD35344" w:rsidR="003D22F8" w:rsidRPr="003D22F8" w:rsidRDefault="003D22F8" w:rsidP="003D22F8">
            <w:pPr>
              <w:textAlignment w:val="baseline"/>
            </w:pPr>
            <w:r w:rsidRPr="002E684F">
              <w:t>Empresas grandes: Pueden resistir mejor la guerra de precios debido a sus mayores recursos financieros, logrando eliminar competidores más pequeños y aumentando su cuota de mercado.</w:t>
            </w:r>
          </w:p>
          <w:p w14:paraId="36BC0596" w14:textId="77777777" w:rsidR="00CA02C9" w:rsidRDefault="00CA02C9" w:rsidP="00CA02C9">
            <w:pPr>
              <w:textAlignment w:val="baseline"/>
            </w:pPr>
          </w:p>
        </w:tc>
      </w:tr>
    </w:tbl>
    <w:p w14:paraId="45FD4F14" w14:textId="77777777" w:rsidR="00CA02C9" w:rsidRDefault="00CA02C9" w:rsidP="00CA02C9">
      <w:pPr>
        <w:textAlignment w:val="baseline"/>
      </w:pPr>
    </w:p>
    <w:p w14:paraId="465220E3" w14:textId="75F0F7AC" w:rsidR="00991F3C" w:rsidRDefault="00CA02C9" w:rsidP="00CA02C9">
      <w:pPr>
        <w:pStyle w:val="Prrafodelista"/>
        <w:numPr>
          <w:ilvl w:val="0"/>
          <w:numId w:val="30"/>
        </w:numPr>
        <w:ind w:left="1134"/>
        <w:textAlignment w:val="baseline"/>
      </w:pPr>
      <w:r>
        <w:t>¿Quién es el mayor perjudicado? Justifica tu respuesta.</w:t>
      </w:r>
    </w:p>
    <w:p w14:paraId="2720142B" w14:textId="77777777" w:rsidR="00991F3C" w:rsidRDefault="00991F3C" w:rsidP="007076A3">
      <w:pPr>
        <w:textAlignment w:val="baseline"/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9065"/>
      </w:tblGrid>
      <w:tr w:rsidR="00CA02C9" w14:paraId="3D10BFAE" w14:textId="77777777" w:rsidTr="00CA02C9">
        <w:tc>
          <w:tcPr>
            <w:tcW w:w="9065" w:type="dxa"/>
          </w:tcPr>
          <w:p w14:paraId="7E8FC449" w14:textId="01BBE694" w:rsidR="003D22F8" w:rsidRPr="003D22F8" w:rsidRDefault="003D22F8" w:rsidP="003D22F8">
            <w:pPr>
              <w:textAlignment w:val="baseline"/>
            </w:pPr>
            <w:r w:rsidRPr="003D22F8">
              <w:t>El mayor perjudicado en una guerra de precios suelen ser las empresas pequeñas o menos competitivas.</w:t>
            </w:r>
            <w:r w:rsidRPr="002E684F">
              <w:t xml:space="preserve"> Debido fundamentalmente a:</w:t>
            </w:r>
          </w:p>
          <w:p w14:paraId="3E68E675" w14:textId="77777777" w:rsidR="003D22F8" w:rsidRPr="003D22F8" w:rsidRDefault="003D22F8" w:rsidP="003D22F8">
            <w:pPr>
              <w:numPr>
                <w:ilvl w:val="0"/>
                <w:numId w:val="33"/>
              </w:numPr>
              <w:textAlignment w:val="baseline"/>
            </w:pPr>
            <w:r w:rsidRPr="003D22F8">
              <w:t>Menor capacidad financiera</w:t>
            </w:r>
            <w:r w:rsidRPr="003D22F8">
              <w:br/>
              <w:t>Las empresas pequeñas suelen tener menos recursos para sostener precios bajos durante períodos prolongados, lo que las pone en desventaja frente a las grandes compañías que pueden absorber las pérdidas temporales.</w:t>
            </w:r>
          </w:p>
          <w:p w14:paraId="595DD96A" w14:textId="77777777" w:rsidR="003D22F8" w:rsidRPr="003D22F8" w:rsidRDefault="003D22F8" w:rsidP="003D22F8">
            <w:pPr>
              <w:numPr>
                <w:ilvl w:val="0"/>
                <w:numId w:val="33"/>
              </w:numPr>
              <w:textAlignment w:val="baseline"/>
            </w:pPr>
            <w:r w:rsidRPr="003D22F8">
              <w:t>Reducción de márgenes de ganancia</w:t>
            </w:r>
            <w:r w:rsidRPr="003D22F8">
              <w:br/>
              <w:t>Vender a precios más bajos reduce los márgenes de beneficio, y las pequeñas empresas suelen depender de márgenes más altos para mantenerse rentables.</w:t>
            </w:r>
          </w:p>
          <w:p w14:paraId="006A9938" w14:textId="77777777" w:rsidR="003D22F8" w:rsidRPr="003D22F8" w:rsidRDefault="003D22F8" w:rsidP="003D22F8">
            <w:pPr>
              <w:numPr>
                <w:ilvl w:val="0"/>
                <w:numId w:val="33"/>
              </w:numPr>
              <w:textAlignment w:val="baseline"/>
            </w:pPr>
            <w:r w:rsidRPr="003D22F8">
              <w:t>Pérdida de cuota de mercado</w:t>
            </w:r>
            <w:r w:rsidRPr="003D22F8">
              <w:br/>
              <w:t>Las grandes empresas, al ofrecer precios más bajos, pueden atraer a los clientes de los negocios pequeños, disminuyendo su base de consumidores.</w:t>
            </w:r>
          </w:p>
          <w:p w14:paraId="1484A76D" w14:textId="77777777" w:rsidR="003D22F8" w:rsidRPr="003D22F8" w:rsidRDefault="003D22F8" w:rsidP="003D22F8">
            <w:pPr>
              <w:numPr>
                <w:ilvl w:val="0"/>
                <w:numId w:val="33"/>
              </w:numPr>
              <w:textAlignment w:val="baseline"/>
            </w:pPr>
            <w:r w:rsidRPr="003D22F8">
              <w:t>Riesgo de cierre</w:t>
            </w:r>
            <w:r w:rsidRPr="003D22F8">
              <w:br/>
              <w:t>Si la guerra de precios se extiende por mucho tiempo, las empresas pequeñas pueden verse obligadas a cerrar debido a la imposibilidad de competir a nivel financiero.</w:t>
            </w:r>
          </w:p>
          <w:p w14:paraId="0A10AEDB" w14:textId="77777777" w:rsidR="00CA02C9" w:rsidRDefault="00CA02C9" w:rsidP="007076A3">
            <w:pPr>
              <w:textAlignment w:val="baseline"/>
            </w:pPr>
          </w:p>
        </w:tc>
      </w:tr>
    </w:tbl>
    <w:p w14:paraId="1BF53011" w14:textId="77777777" w:rsidR="00991F3C" w:rsidRDefault="00991F3C" w:rsidP="007076A3">
      <w:pPr>
        <w:textAlignment w:val="baseline"/>
      </w:pPr>
    </w:p>
    <w:p w14:paraId="7C7D9A02" w14:textId="7A9F2914" w:rsidR="00991F3C" w:rsidRDefault="004A5CF8" w:rsidP="004A5CF8">
      <w:pPr>
        <w:pStyle w:val="Prrafodelista"/>
        <w:numPr>
          <w:ilvl w:val="0"/>
          <w:numId w:val="30"/>
        </w:numPr>
        <w:ind w:left="1134"/>
        <w:textAlignment w:val="baseline"/>
      </w:pPr>
      <w:r>
        <w:t>¿Qué estrategia podemos seguir si nos vemos en vueltos en una guerra de precios?</w:t>
      </w:r>
    </w:p>
    <w:p w14:paraId="45471D1C" w14:textId="77777777" w:rsidR="00991F3C" w:rsidRDefault="00991F3C" w:rsidP="007076A3">
      <w:pPr>
        <w:textAlignment w:val="baseline"/>
      </w:pPr>
    </w:p>
    <w:tbl>
      <w:tblPr>
        <w:tblStyle w:val="Tablaconcuadrcula"/>
        <w:tblW w:w="0" w:type="auto"/>
        <w:tblInd w:w="1129" w:type="dxa"/>
        <w:tblLook w:val="04A0" w:firstRow="1" w:lastRow="0" w:firstColumn="1" w:lastColumn="0" w:noHBand="0" w:noVBand="1"/>
      </w:tblPr>
      <w:tblGrid>
        <w:gridCol w:w="9065"/>
      </w:tblGrid>
      <w:tr w:rsidR="004A5CF8" w14:paraId="16B7B686" w14:textId="77777777" w:rsidTr="004A5CF8">
        <w:tc>
          <w:tcPr>
            <w:tcW w:w="9065" w:type="dxa"/>
          </w:tcPr>
          <w:p w14:paraId="332DD47C" w14:textId="4899C62C" w:rsidR="003D22F8" w:rsidRPr="003D22F8" w:rsidRDefault="003D22F8" w:rsidP="003D22F8">
            <w:pPr>
              <w:textAlignment w:val="baseline"/>
            </w:pPr>
            <w:r w:rsidRPr="003D22F8">
              <w:t xml:space="preserve">Si una empresa se ve envuelta en una guerra de precios, es importante no solo bajar precios, sino aplicar estrategias que protejan la rentabilidad y fortalezcan su posición en el mercado. </w:t>
            </w:r>
          </w:p>
          <w:p w14:paraId="003D79A2" w14:textId="13E78A9B" w:rsidR="003D22F8" w:rsidRPr="003D22F8" w:rsidRDefault="003D22F8" w:rsidP="003D22F8">
            <w:pPr>
              <w:textAlignment w:val="baseline"/>
            </w:pPr>
            <w:r w:rsidRPr="003D22F8">
              <w:t>1. Diferenciación de producto</w:t>
            </w:r>
          </w:p>
          <w:p w14:paraId="516FF47F" w14:textId="77777777" w:rsidR="003D22F8" w:rsidRPr="003D22F8" w:rsidRDefault="003D22F8" w:rsidP="003D22F8">
            <w:pPr>
              <w:textAlignment w:val="baseline"/>
            </w:pPr>
            <w:r w:rsidRPr="003D22F8">
              <w:t>Ofrecer algo único que los competidores no puedan igualar fácilmente:</w:t>
            </w:r>
          </w:p>
          <w:p w14:paraId="4F039244" w14:textId="77777777" w:rsidR="003D22F8" w:rsidRPr="003D22F8" w:rsidRDefault="003D22F8" w:rsidP="003D22F8">
            <w:pPr>
              <w:numPr>
                <w:ilvl w:val="0"/>
                <w:numId w:val="34"/>
              </w:numPr>
              <w:textAlignment w:val="baseline"/>
            </w:pPr>
            <w:r w:rsidRPr="003D22F8">
              <w:t>Mejor calidad de productos o servicios.</w:t>
            </w:r>
          </w:p>
          <w:p w14:paraId="570F12AB" w14:textId="77777777" w:rsidR="003D22F8" w:rsidRPr="003D22F8" w:rsidRDefault="003D22F8" w:rsidP="003D22F8">
            <w:pPr>
              <w:numPr>
                <w:ilvl w:val="0"/>
                <w:numId w:val="34"/>
              </w:numPr>
              <w:textAlignment w:val="baseline"/>
            </w:pPr>
            <w:r w:rsidRPr="003D22F8">
              <w:t>Características exclusivas o innovadoras.</w:t>
            </w:r>
          </w:p>
          <w:p w14:paraId="784C0D66" w14:textId="77777777" w:rsidR="003D22F8" w:rsidRPr="003D22F8" w:rsidRDefault="003D22F8" w:rsidP="003D22F8">
            <w:pPr>
              <w:numPr>
                <w:ilvl w:val="0"/>
                <w:numId w:val="34"/>
              </w:numPr>
              <w:textAlignment w:val="baseline"/>
            </w:pPr>
            <w:r w:rsidRPr="003D22F8">
              <w:t>Servicios adicionales (envío gratuito, garantías extendidas).</w:t>
            </w:r>
          </w:p>
          <w:p w14:paraId="18AAF5BF" w14:textId="55F08E39" w:rsidR="003D22F8" w:rsidRPr="003D22F8" w:rsidRDefault="003D22F8" w:rsidP="003D22F8">
            <w:pPr>
              <w:textAlignment w:val="baseline"/>
            </w:pPr>
            <w:r w:rsidRPr="003D22F8">
              <w:t>2. Enfocarse en el valor, no en el precio</w:t>
            </w:r>
          </w:p>
          <w:p w14:paraId="71A2653E" w14:textId="77777777" w:rsidR="003D22F8" w:rsidRPr="003D22F8" w:rsidRDefault="003D22F8" w:rsidP="003D22F8">
            <w:pPr>
              <w:textAlignment w:val="baseline"/>
            </w:pPr>
            <w:r w:rsidRPr="003D22F8">
              <w:t>En lugar de competir solo por el precio, resalta los beneficios:</w:t>
            </w:r>
          </w:p>
          <w:p w14:paraId="7E12F8F3" w14:textId="77777777" w:rsidR="003D22F8" w:rsidRPr="003D22F8" w:rsidRDefault="003D22F8" w:rsidP="003D22F8">
            <w:pPr>
              <w:numPr>
                <w:ilvl w:val="0"/>
                <w:numId w:val="35"/>
              </w:numPr>
              <w:textAlignment w:val="baseline"/>
            </w:pPr>
            <w:r w:rsidRPr="003D22F8">
              <w:t>Enfatizar la durabilidad, el diseño o la atención al cliente.</w:t>
            </w:r>
          </w:p>
          <w:p w14:paraId="4774C2E6" w14:textId="77777777" w:rsidR="003D22F8" w:rsidRPr="002E684F" w:rsidRDefault="003D22F8" w:rsidP="003D22F8">
            <w:pPr>
              <w:numPr>
                <w:ilvl w:val="0"/>
                <w:numId w:val="35"/>
              </w:numPr>
              <w:textAlignment w:val="baseline"/>
            </w:pPr>
            <w:r w:rsidRPr="003D22F8">
              <w:t>Ofrecer paquetes de productos o servicios personalizados.</w:t>
            </w:r>
          </w:p>
          <w:p w14:paraId="5832F5C6" w14:textId="1D6BB112" w:rsidR="003D22F8" w:rsidRPr="003D22F8" w:rsidRDefault="003D22F8" w:rsidP="003D22F8">
            <w:pPr>
              <w:textAlignment w:val="baseline"/>
            </w:pPr>
            <w:r w:rsidRPr="003D22F8">
              <w:t>3. Segmentación del mercado</w:t>
            </w:r>
          </w:p>
          <w:p w14:paraId="360B9262" w14:textId="77777777" w:rsidR="003D22F8" w:rsidRPr="003D22F8" w:rsidRDefault="003D22F8" w:rsidP="003D22F8">
            <w:pPr>
              <w:textAlignment w:val="baseline"/>
            </w:pPr>
            <w:r w:rsidRPr="003D22F8">
              <w:t>Dirigirse a un nicho específico que esté dispuesto a pagar más por un valor agregado:</w:t>
            </w:r>
          </w:p>
          <w:p w14:paraId="74FB9131" w14:textId="77777777" w:rsidR="003D22F8" w:rsidRPr="003D22F8" w:rsidRDefault="003D22F8" w:rsidP="003D22F8">
            <w:pPr>
              <w:numPr>
                <w:ilvl w:val="0"/>
                <w:numId w:val="36"/>
              </w:numPr>
              <w:textAlignment w:val="baseline"/>
            </w:pPr>
            <w:r w:rsidRPr="003D22F8">
              <w:t>Productos premium para clientes exclusivos.</w:t>
            </w:r>
          </w:p>
          <w:p w14:paraId="71FDEB9A" w14:textId="77777777" w:rsidR="003D22F8" w:rsidRPr="003D22F8" w:rsidRDefault="003D22F8" w:rsidP="003D22F8">
            <w:pPr>
              <w:numPr>
                <w:ilvl w:val="0"/>
                <w:numId w:val="36"/>
              </w:numPr>
              <w:textAlignment w:val="baseline"/>
            </w:pPr>
            <w:r w:rsidRPr="003D22F8">
              <w:t>Servicios especializados que otros competidores no ofrecen.</w:t>
            </w:r>
          </w:p>
          <w:p w14:paraId="354454E1" w14:textId="0EEABFD7" w:rsidR="003D22F8" w:rsidRPr="003D22F8" w:rsidRDefault="003D22F8" w:rsidP="003D22F8">
            <w:pPr>
              <w:textAlignment w:val="baseline"/>
            </w:pPr>
            <w:r w:rsidRPr="003D22F8">
              <w:t>4. Reducción de costos operativos</w:t>
            </w:r>
          </w:p>
          <w:p w14:paraId="1978FECD" w14:textId="77777777" w:rsidR="003D22F8" w:rsidRPr="003D22F8" w:rsidRDefault="003D22F8" w:rsidP="003D22F8">
            <w:pPr>
              <w:textAlignment w:val="baseline"/>
            </w:pPr>
            <w:r w:rsidRPr="003D22F8">
              <w:t>Optimizar los procesos para mantener la rentabilidad sin bajar precios:</w:t>
            </w:r>
          </w:p>
          <w:p w14:paraId="51D3C7C0" w14:textId="77777777" w:rsidR="003D22F8" w:rsidRPr="003D22F8" w:rsidRDefault="003D22F8" w:rsidP="003D22F8">
            <w:pPr>
              <w:numPr>
                <w:ilvl w:val="0"/>
                <w:numId w:val="37"/>
              </w:numPr>
              <w:textAlignment w:val="baseline"/>
            </w:pPr>
            <w:r w:rsidRPr="003D22F8">
              <w:t>Negociar mejores precios con proveedores.</w:t>
            </w:r>
          </w:p>
          <w:p w14:paraId="44A30351" w14:textId="77777777" w:rsidR="003D22F8" w:rsidRPr="003D22F8" w:rsidRDefault="003D22F8" w:rsidP="003D22F8">
            <w:pPr>
              <w:numPr>
                <w:ilvl w:val="0"/>
                <w:numId w:val="37"/>
              </w:numPr>
              <w:textAlignment w:val="baseline"/>
            </w:pPr>
            <w:r w:rsidRPr="003D22F8">
              <w:t>Automatizar procesos para reducir gastos operativos.</w:t>
            </w:r>
          </w:p>
          <w:p w14:paraId="3CC309DA" w14:textId="2A536B31" w:rsidR="003D22F8" w:rsidRPr="003D22F8" w:rsidRDefault="003D22F8" w:rsidP="003D22F8">
            <w:pPr>
              <w:textAlignment w:val="baseline"/>
            </w:pPr>
            <w:r w:rsidRPr="003D22F8">
              <w:t>5. Fidelización de clientes</w:t>
            </w:r>
          </w:p>
          <w:p w14:paraId="215DB85A" w14:textId="77777777" w:rsidR="003D22F8" w:rsidRPr="003D22F8" w:rsidRDefault="003D22F8" w:rsidP="003D22F8">
            <w:pPr>
              <w:textAlignment w:val="baseline"/>
            </w:pPr>
            <w:r w:rsidRPr="003D22F8">
              <w:t>Construir relaciones sólidas con los clientes para que no elijan solo por precio:</w:t>
            </w:r>
          </w:p>
          <w:p w14:paraId="23762B77" w14:textId="77777777" w:rsidR="003D22F8" w:rsidRPr="003D22F8" w:rsidRDefault="003D22F8" w:rsidP="003D22F8">
            <w:pPr>
              <w:numPr>
                <w:ilvl w:val="0"/>
                <w:numId w:val="38"/>
              </w:numPr>
              <w:textAlignment w:val="baseline"/>
            </w:pPr>
            <w:r w:rsidRPr="003D22F8">
              <w:t>Programas de lealtad.</w:t>
            </w:r>
          </w:p>
          <w:p w14:paraId="076E34BF" w14:textId="77777777" w:rsidR="003D22F8" w:rsidRPr="003D22F8" w:rsidRDefault="003D22F8" w:rsidP="003D22F8">
            <w:pPr>
              <w:numPr>
                <w:ilvl w:val="0"/>
                <w:numId w:val="38"/>
              </w:numPr>
              <w:textAlignment w:val="baseline"/>
            </w:pPr>
            <w:r w:rsidRPr="003D22F8">
              <w:t>Ofertas exclusivas para clientes frecuentes.</w:t>
            </w:r>
          </w:p>
          <w:p w14:paraId="29EA45ED" w14:textId="15EEE462" w:rsidR="003D22F8" w:rsidRPr="003D22F8" w:rsidRDefault="003D22F8" w:rsidP="003D22F8">
            <w:pPr>
              <w:textAlignment w:val="baseline"/>
            </w:pPr>
            <w:r w:rsidRPr="003D22F8">
              <w:t>6. Innovación continua</w:t>
            </w:r>
          </w:p>
          <w:p w14:paraId="1B8953F7" w14:textId="77777777" w:rsidR="003D22F8" w:rsidRPr="003D22F8" w:rsidRDefault="003D22F8" w:rsidP="003D22F8">
            <w:pPr>
              <w:textAlignment w:val="baseline"/>
            </w:pPr>
            <w:r w:rsidRPr="003D22F8">
              <w:t>Lanzar nuevos productos o servicios para mantener la ventaja competitiva y evitar entrar directamente en la guerra de precios.</w:t>
            </w:r>
          </w:p>
          <w:p w14:paraId="169CC17E" w14:textId="77777777" w:rsidR="004A5CF8" w:rsidRDefault="004A5CF8" w:rsidP="007076A3">
            <w:pPr>
              <w:textAlignment w:val="baseline"/>
            </w:pPr>
          </w:p>
        </w:tc>
      </w:tr>
    </w:tbl>
    <w:p w14:paraId="2E80674A" w14:textId="77777777" w:rsidR="004A5CF8" w:rsidRDefault="004A5CF8" w:rsidP="007076A3">
      <w:pPr>
        <w:textAlignment w:val="baseline"/>
      </w:pPr>
    </w:p>
    <w:p w14:paraId="7D7C85D5" w14:textId="77777777" w:rsidR="00991F3C" w:rsidRDefault="00991F3C" w:rsidP="007076A3">
      <w:pPr>
        <w:textAlignment w:val="baseline"/>
      </w:pPr>
    </w:p>
    <w:p w14:paraId="44956C7C" w14:textId="77777777" w:rsidR="00184D70" w:rsidRDefault="00184D70" w:rsidP="007076A3">
      <w:pPr>
        <w:textAlignment w:val="baseline"/>
      </w:pPr>
    </w:p>
    <w:p w14:paraId="5DEA58E9" w14:textId="77777777" w:rsidR="00184D70" w:rsidRDefault="00184D70" w:rsidP="007076A3">
      <w:pPr>
        <w:textAlignment w:val="baseline"/>
      </w:pPr>
    </w:p>
    <w:p w14:paraId="7E2C08D0" w14:textId="77777777" w:rsidR="00184D70" w:rsidRDefault="00184D70" w:rsidP="007076A3">
      <w:pPr>
        <w:textAlignment w:val="baseline"/>
      </w:pPr>
    </w:p>
    <w:p w14:paraId="7ACD1923" w14:textId="77777777" w:rsidR="00795A41" w:rsidRDefault="00795A41" w:rsidP="007076A3">
      <w:pPr>
        <w:textAlignment w:val="baseline"/>
      </w:pPr>
    </w:p>
    <w:p w14:paraId="142062B9" w14:textId="77777777" w:rsidR="00184D70" w:rsidRDefault="00184D70" w:rsidP="007076A3">
      <w:pPr>
        <w:textAlignment w:val="baseline"/>
      </w:pPr>
    </w:p>
    <w:p w14:paraId="506B0DCB" w14:textId="77777777" w:rsidR="00184D70" w:rsidRDefault="00184D70" w:rsidP="007076A3">
      <w:pPr>
        <w:textAlignment w:val="baseline"/>
      </w:pPr>
    </w:p>
    <w:p w14:paraId="5329CA72" w14:textId="3FE9AED0" w:rsidR="00991F3C" w:rsidRDefault="00184D70" w:rsidP="00184D70">
      <w:pPr>
        <w:pStyle w:val="Prrafodelista"/>
        <w:numPr>
          <w:ilvl w:val="0"/>
          <w:numId w:val="29"/>
        </w:numPr>
        <w:textAlignment w:val="baseline"/>
      </w:pPr>
      <w:r>
        <w:t xml:space="preserve">Has visto diferentes formas de fijar el precio, pero seguro que puedes averiguar algunas otras de establecer el precio de los productos. Enumera y explica </w:t>
      </w:r>
      <w:r w:rsidR="007E35CC">
        <w:t xml:space="preserve">que factores pueden determinar el uso de </w:t>
      </w:r>
      <w:r>
        <w:t>esas distintas maneras de fijarlos.</w:t>
      </w:r>
    </w:p>
    <w:p w14:paraId="45B7B5E0" w14:textId="77777777" w:rsidR="00991F3C" w:rsidRDefault="00991F3C" w:rsidP="007076A3">
      <w:pPr>
        <w:textAlignment w:val="baseline"/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486"/>
      </w:tblGrid>
      <w:tr w:rsidR="00184D70" w14:paraId="11749CFE" w14:textId="77777777" w:rsidTr="00184D70">
        <w:tc>
          <w:tcPr>
            <w:tcW w:w="10194" w:type="dxa"/>
          </w:tcPr>
          <w:p w14:paraId="5C602CF1" w14:textId="3B67CBE4" w:rsidR="002E684F" w:rsidRPr="002E684F" w:rsidRDefault="002E684F" w:rsidP="002E684F">
            <w:pPr>
              <w:textAlignment w:val="baseline"/>
            </w:pPr>
            <w:r w:rsidRPr="002E684F">
              <w:t>Fijación de precios basada en el valor percibido</w:t>
            </w:r>
            <w:r w:rsidRPr="002E684F">
              <w:t>, se</w:t>
            </w:r>
            <w:r w:rsidRPr="002E684F">
              <w:t xml:space="preserve"> establece</w:t>
            </w:r>
            <w:r w:rsidRPr="002E684F">
              <w:t>n</w:t>
            </w:r>
            <w:r w:rsidRPr="002E684F">
              <w:t xml:space="preserve"> los precios según la percepción de valor que tiene el cliente sobre el producto o servicio, más que en el costo real de producción.</w:t>
            </w:r>
          </w:p>
          <w:p w14:paraId="70A8FC75" w14:textId="77777777" w:rsidR="002E684F" w:rsidRPr="002E684F" w:rsidRDefault="002E684F" w:rsidP="002E684F">
            <w:pPr>
              <w:textAlignment w:val="baseline"/>
            </w:pPr>
            <w:r w:rsidRPr="002E684F">
              <w:t>Factores determinantes:</w:t>
            </w:r>
          </w:p>
          <w:p w14:paraId="1DE9FC5B" w14:textId="77777777" w:rsidR="002E684F" w:rsidRPr="002E684F" w:rsidRDefault="002E684F" w:rsidP="002E684F">
            <w:pPr>
              <w:numPr>
                <w:ilvl w:val="0"/>
                <w:numId w:val="40"/>
              </w:numPr>
              <w:textAlignment w:val="baseline"/>
            </w:pPr>
            <w:r w:rsidRPr="002E684F">
              <w:t>Percepción del cliente: Entender cómo los clientes valoran el producto.</w:t>
            </w:r>
          </w:p>
          <w:p w14:paraId="3482FF9C" w14:textId="77777777" w:rsidR="002E684F" w:rsidRPr="002E684F" w:rsidRDefault="002E684F" w:rsidP="002E684F">
            <w:pPr>
              <w:numPr>
                <w:ilvl w:val="0"/>
                <w:numId w:val="40"/>
              </w:numPr>
              <w:textAlignment w:val="baseline"/>
            </w:pPr>
            <w:r w:rsidRPr="002E684F">
              <w:t>Imagen de marca: Una marca fuerte puede justificar precios más altos.</w:t>
            </w:r>
          </w:p>
          <w:p w14:paraId="2094C144" w14:textId="77777777" w:rsidR="002E684F" w:rsidRPr="002E684F" w:rsidRDefault="002E684F" w:rsidP="002E684F">
            <w:pPr>
              <w:numPr>
                <w:ilvl w:val="0"/>
                <w:numId w:val="40"/>
              </w:numPr>
              <w:textAlignment w:val="baseline"/>
            </w:pPr>
            <w:r w:rsidRPr="002E684F">
              <w:t>Beneficios percibidos: Características únicas o calidad superior que aportan valor añadido.</w:t>
            </w:r>
          </w:p>
          <w:p w14:paraId="404B3EF3" w14:textId="0C917967" w:rsidR="002E684F" w:rsidRPr="002E684F" w:rsidRDefault="002E684F" w:rsidP="002E684F">
            <w:pPr>
              <w:textAlignment w:val="baseline"/>
            </w:pPr>
            <w:r w:rsidRPr="002E684F">
              <w:t>2. Fijación de precios por línea de productos</w:t>
            </w:r>
            <w:r w:rsidRPr="002E684F">
              <w:t>, c</w:t>
            </w:r>
            <w:r w:rsidRPr="002E684F">
              <w:t>onsiste en establecer diferentes niveles de precios para productos dentro de una misma línea, reflejando variaciones en características, costos o percepciones de valor.</w:t>
            </w:r>
          </w:p>
          <w:p w14:paraId="21BACAB8" w14:textId="77777777" w:rsidR="002E684F" w:rsidRPr="002E684F" w:rsidRDefault="002E684F" w:rsidP="002E684F">
            <w:pPr>
              <w:textAlignment w:val="baseline"/>
            </w:pPr>
            <w:r w:rsidRPr="002E684F">
              <w:t>Factores determinantes:</w:t>
            </w:r>
          </w:p>
          <w:p w14:paraId="15FFB18A" w14:textId="77777777" w:rsidR="002E684F" w:rsidRPr="002E684F" w:rsidRDefault="002E684F" w:rsidP="002E684F">
            <w:pPr>
              <w:numPr>
                <w:ilvl w:val="0"/>
                <w:numId w:val="41"/>
              </w:numPr>
              <w:textAlignment w:val="baseline"/>
            </w:pPr>
            <w:r w:rsidRPr="002E684F">
              <w:t>Segmentación del mercado: Atender a distintos segmentos con diferentes disposiciones a pagar.</w:t>
            </w:r>
          </w:p>
          <w:p w14:paraId="0D4AB38F" w14:textId="77777777" w:rsidR="002E684F" w:rsidRPr="002E684F" w:rsidRDefault="002E684F" w:rsidP="002E684F">
            <w:pPr>
              <w:numPr>
                <w:ilvl w:val="0"/>
                <w:numId w:val="41"/>
              </w:numPr>
              <w:textAlignment w:val="baseline"/>
            </w:pPr>
            <w:r w:rsidRPr="002E684F">
              <w:t>Costos asociados: Diferencias en costos de producción entre variantes de productos.</w:t>
            </w:r>
          </w:p>
          <w:p w14:paraId="05D71FD0" w14:textId="77777777" w:rsidR="002E684F" w:rsidRPr="002E684F" w:rsidRDefault="002E684F" w:rsidP="002E684F">
            <w:pPr>
              <w:numPr>
                <w:ilvl w:val="0"/>
                <w:numId w:val="41"/>
              </w:numPr>
              <w:textAlignment w:val="baseline"/>
            </w:pPr>
            <w:r w:rsidRPr="002E684F">
              <w:t>Estrategia de posicionamiento: Cómo se desea posicionar cada producto dentro del mercado.</w:t>
            </w:r>
          </w:p>
          <w:p w14:paraId="054D3209" w14:textId="12AC4BC5" w:rsidR="002E684F" w:rsidRPr="002E684F" w:rsidRDefault="002E684F" w:rsidP="002E684F">
            <w:pPr>
              <w:textAlignment w:val="baseline"/>
            </w:pPr>
            <w:r w:rsidRPr="002E684F">
              <w:t>3. Fijación de precios de productos opcionales</w:t>
            </w:r>
            <w:r w:rsidRPr="002E684F">
              <w:t>, se establecen</w:t>
            </w:r>
            <w:r w:rsidRPr="002E684F">
              <w:t xml:space="preserve"> precios para productos o accesorios adicionales que complementan al producto principal.</w:t>
            </w:r>
          </w:p>
          <w:p w14:paraId="7D852668" w14:textId="77777777" w:rsidR="002E684F" w:rsidRPr="002E684F" w:rsidRDefault="002E684F" w:rsidP="002E684F">
            <w:pPr>
              <w:textAlignment w:val="baseline"/>
            </w:pPr>
            <w:r w:rsidRPr="002E684F">
              <w:t>Factores determinantes:</w:t>
            </w:r>
          </w:p>
          <w:p w14:paraId="781F6B40" w14:textId="77777777" w:rsidR="002E684F" w:rsidRPr="002E684F" w:rsidRDefault="002E684F" w:rsidP="002E684F">
            <w:pPr>
              <w:numPr>
                <w:ilvl w:val="0"/>
                <w:numId w:val="42"/>
              </w:numPr>
              <w:textAlignment w:val="baseline"/>
            </w:pPr>
            <w:r w:rsidRPr="002E684F">
              <w:t>Necesidades del cliente: Demanda de personalización o funcionalidades adicionales.</w:t>
            </w:r>
          </w:p>
          <w:p w14:paraId="68625FAC" w14:textId="77777777" w:rsidR="002E684F" w:rsidRPr="002E684F" w:rsidRDefault="002E684F" w:rsidP="002E684F">
            <w:pPr>
              <w:numPr>
                <w:ilvl w:val="0"/>
                <w:numId w:val="42"/>
              </w:numPr>
              <w:textAlignment w:val="baseline"/>
            </w:pPr>
            <w:r w:rsidRPr="002E684F">
              <w:t>Margen de beneficio: Posibilidad de obtener mayores márgenes en accesorios.</w:t>
            </w:r>
          </w:p>
          <w:p w14:paraId="20FD3934" w14:textId="77777777" w:rsidR="002E684F" w:rsidRPr="002E684F" w:rsidRDefault="002E684F" w:rsidP="002E684F">
            <w:pPr>
              <w:numPr>
                <w:ilvl w:val="0"/>
                <w:numId w:val="42"/>
              </w:numPr>
              <w:textAlignment w:val="baseline"/>
            </w:pPr>
            <w:r w:rsidRPr="002E684F">
              <w:t>Estrategia de ventas: Incentivar la compra del producto principal ofreciendo complementos atractivos.</w:t>
            </w:r>
          </w:p>
          <w:p w14:paraId="61E7581D" w14:textId="06420933" w:rsidR="002E684F" w:rsidRPr="002E684F" w:rsidRDefault="002E684F" w:rsidP="002E684F">
            <w:pPr>
              <w:textAlignment w:val="baseline"/>
            </w:pPr>
            <w:r w:rsidRPr="002E684F">
              <w:t>4. Fijación de precios de productos cautivos</w:t>
            </w:r>
            <w:r w:rsidRPr="002E684F">
              <w:t>, se</w:t>
            </w:r>
            <w:r w:rsidRPr="002E684F">
              <w:t xml:space="preserve"> establecer precios bajos para un producto principal y precios más altos para los insumos o complementos necesarios para su funcionamiento.</w:t>
            </w:r>
          </w:p>
          <w:p w14:paraId="032C3F6F" w14:textId="77777777" w:rsidR="002E684F" w:rsidRPr="002E684F" w:rsidRDefault="002E684F" w:rsidP="002E684F">
            <w:pPr>
              <w:textAlignment w:val="baseline"/>
            </w:pPr>
            <w:r w:rsidRPr="002E684F">
              <w:t>Factores determinantes:</w:t>
            </w:r>
          </w:p>
          <w:p w14:paraId="538A3235" w14:textId="77777777" w:rsidR="002E684F" w:rsidRPr="002E684F" w:rsidRDefault="002E684F" w:rsidP="002E684F">
            <w:pPr>
              <w:numPr>
                <w:ilvl w:val="0"/>
                <w:numId w:val="43"/>
              </w:numPr>
              <w:textAlignment w:val="baseline"/>
            </w:pPr>
            <w:r w:rsidRPr="002E684F">
              <w:t>Fidelización del cliente: Una vez adquirido el producto principal, el cliente está "cautivo" para comprar los complementos.</w:t>
            </w:r>
          </w:p>
          <w:p w14:paraId="77B4ED86" w14:textId="77777777" w:rsidR="002E684F" w:rsidRPr="002E684F" w:rsidRDefault="002E684F" w:rsidP="002E684F">
            <w:pPr>
              <w:numPr>
                <w:ilvl w:val="0"/>
                <w:numId w:val="43"/>
              </w:numPr>
              <w:textAlignment w:val="baseline"/>
            </w:pPr>
            <w:r w:rsidRPr="002E684F">
              <w:t>Costos de insumos: Determinar precios que maximicen beneficios en los complementos.</w:t>
            </w:r>
          </w:p>
          <w:p w14:paraId="73092F74" w14:textId="77777777" w:rsidR="002E684F" w:rsidRPr="002E684F" w:rsidRDefault="002E684F" w:rsidP="002E684F">
            <w:pPr>
              <w:numPr>
                <w:ilvl w:val="0"/>
                <w:numId w:val="43"/>
              </w:numPr>
              <w:textAlignment w:val="baseline"/>
            </w:pPr>
            <w:r w:rsidRPr="002E684F">
              <w:t>Competencia en el mercado: Disponibilidad de insumos alternativos de otros proveedores.</w:t>
            </w:r>
          </w:p>
          <w:p w14:paraId="204E1D1A" w14:textId="0FA49F31" w:rsidR="002E684F" w:rsidRPr="002E684F" w:rsidRDefault="002E684F" w:rsidP="002E684F">
            <w:pPr>
              <w:textAlignment w:val="baseline"/>
            </w:pPr>
            <w:r w:rsidRPr="002E684F">
              <w:t>5. Fijación de precios por paquete de productos</w:t>
            </w:r>
            <w:r w:rsidRPr="002E684F">
              <w:t xml:space="preserve">, se </w:t>
            </w:r>
            <w:proofErr w:type="spellStart"/>
            <w:r w:rsidRPr="002E684F">
              <w:t>ofercen</w:t>
            </w:r>
            <w:proofErr w:type="spellEnd"/>
            <w:r w:rsidRPr="002E684F">
              <w:t xml:space="preserve"> </w:t>
            </w:r>
            <w:r w:rsidRPr="002E684F">
              <w:t>varios productos juntos a un precio único, generalmente más bajo que si se compraran por separado.</w:t>
            </w:r>
          </w:p>
          <w:p w14:paraId="6FBF2524" w14:textId="77777777" w:rsidR="002E684F" w:rsidRPr="002E684F" w:rsidRDefault="002E684F" w:rsidP="002E684F">
            <w:pPr>
              <w:textAlignment w:val="baseline"/>
            </w:pPr>
            <w:r w:rsidRPr="002E684F">
              <w:t>Factores determinantes:</w:t>
            </w:r>
          </w:p>
          <w:p w14:paraId="1300C6D9" w14:textId="77777777" w:rsidR="002E684F" w:rsidRPr="002E684F" w:rsidRDefault="002E684F" w:rsidP="002E684F">
            <w:pPr>
              <w:numPr>
                <w:ilvl w:val="0"/>
                <w:numId w:val="44"/>
              </w:numPr>
              <w:textAlignment w:val="baseline"/>
            </w:pPr>
            <w:r w:rsidRPr="002E684F">
              <w:t>Sinergia entre productos: Productos que se complementan y ofrecen mayor valor juntos.</w:t>
            </w:r>
          </w:p>
          <w:p w14:paraId="1FD9348C" w14:textId="77777777" w:rsidR="002E684F" w:rsidRPr="002E684F" w:rsidRDefault="002E684F" w:rsidP="002E684F">
            <w:pPr>
              <w:numPr>
                <w:ilvl w:val="0"/>
                <w:numId w:val="44"/>
              </w:numPr>
              <w:textAlignment w:val="baseline"/>
            </w:pPr>
            <w:r w:rsidRPr="002E684F">
              <w:t>Incremento de ventas: Incentivar la compra de más productos mediante descuentos por paquete.</w:t>
            </w:r>
          </w:p>
          <w:p w14:paraId="6AC19DCC" w14:textId="77777777" w:rsidR="002E684F" w:rsidRPr="002E684F" w:rsidRDefault="002E684F" w:rsidP="002E684F">
            <w:pPr>
              <w:numPr>
                <w:ilvl w:val="0"/>
                <w:numId w:val="44"/>
              </w:numPr>
              <w:textAlignment w:val="baseline"/>
            </w:pPr>
            <w:r w:rsidRPr="002E684F">
              <w:t>Percepción de valor: El cliente percibe una oferta más atractiva al adquirir el paquete.</w:t>
            </w:r>
          </w:p>
          <w:p w14:paraId="7C5DC459" w14:textId="77777777" w:rsidR="002E684F" w:rsidRPr="002E684F" w:rsidRDefault="002E684F" w:rsidP="002E684F">
            <w:pPr>
              <w:textAlignment w:val="baseline"/>
            </w:pPr>
          </w:p>
          <w:p w14:paraId="77847E9E" w14:textId="77777777" w:rsidR="002E684F" w:rsidRPr="002E684F" w:rsidRDefault="002E684F" w:rsidP="002E684F">
            <w:pPr>
              <w:textAlignment w:val="baseline"/>
            </w:pPr>
          </w:p>
          <w:p w14:paraId="20CF8B21" w14:textId="344288BD" w:rsidR="002E684F" w:rsidRPr="002E684F" w:rsidRDefault="002E684F" w:rsidP="002E684F">
            <w:pPr>
              <w:textAlignment w:val="baseline"/>
            </w:pPr>
            <w:r w:rsidRPr="002E684F">
              <w:t>Así</w:t>
            </w:r>
            <w:r w:rsidRPr="002E684F">
              <w:t xml:space="preserve"> a las empresas adaptar sus políticas de precios según las características del mercado, la competencia y las percepciones de los consumidores, optimizando así su posición y rentabilidad en el mercado.</w:t>
            </w:r>
          </w:p>
          <w:p w14:paraId="6F0E44DC" w14:textId="77777777" w:rsidR="00184D70" w:rsidRDefault="00184D70" w:rsidP="00184D70">
            <w:pPr>
              <w:textAlignment w:val="baseline"/>
            </w:pPr>
          </w:p>
        </w:tc>
      </w:tr>
    </w:tbl>
    <w:p w14:paraId="482DA617" w14:textId="77777777" w:rsidR="00991F3C" w:rsidRDefault="00991F3C" w:rsidP="00184D70">
      <w:pPr>
        <w:ind w:left="708"/>
        <w:textAlignment w:val="baseline"/>
      </w:pPr>
    </w:p>
    <w:sectPr w:rsidR="00991F3C" w:rsidSect="002F5DE1">
      <w:headerReference w:type="default" r:id="rId8"/>
      <w:footerReference w:type="default" r:id="rId9"/>
      <w:pgSz w:w="11906" w:h="16838"/>
      <w:pgMar w:top="1245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EA2BC" w14:textId="77777777" w:rsidR="00973AAC" w:rsidRDefault="00973AAC">
      <w:r>
        <w:separator/>
      </w:r>
    </w:p>
  </w:endnote>
  <w:endnote w:type="continuationSeparator" w:id="0">
    <w:p w14:paraId="571E80E2" w14:textId="77777777" w:rsidR="00973AAC" w:rsidRDefault="00973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5FF09911">
              <wp:simplePos x="0" y="0"/>
              <wp:positionH relativeFrom="column">
                <wp:posOffset>25400</wp:posOffset>
              </wp:positionH>
              <wp:positionV relativeFrom="paragraph">
                <wp:posOffset>93345</wp:posOffset>
              </wp:positionV>
              <wp:extent cx="9044940" cy="10795"/>
              <wp:effectExtent l="0" t="0" r="22860" b="2730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44940" cy="10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723913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pt,7.35pt" to="714.2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BB399" w14:textId="77777777" w:rsidR="00973AAC" w:rsidRDefault="00973AAC">
      <w:r>
        <w:separator/>
      </w:r>
    </w:p>
  </w:footnote>
  <w:footnote w:type="continuationSeparator" w:id="0">
    <w:p w14:paraId="0EC59361" w14:textId="77777777" w:rsidR="00973AAC" w:rsidRDefault="00973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D339C" w14:textId="1CC751E1" w:rsidR="00457B8E" w:rsidRDefault="004A1172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22B3F735">
          <wp:simplePos x="0" y="0"/>
          <wp:positionH relativeFrom="margin">
            <wp:posOffset>5440045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593332074" name="Imagen 5933320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1BA3">
      <w:rPr>
        <w:noProof/>
      </w:rPr>
      <w:drawing>
        <wp:anchor distT="0" distB="0" distL="114300" distR="114300" simplePos="0" relativeHeight="251662336" behindDoc="1" locked="0" layoutInCell="1" allowOverlap="1" wp14:anchorId="25B65A3D" wp14:editId="55425213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961453387" name="Imagen 9614533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3D660A69" w:rsidR="00457B8E" w:rsidRDefault="009C7A29" w:rsidP="009C7A29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60961C71">
              <wp:simplePos x="0" y="0"/>
              <wp:positionH relativeFrom="margin">
                <wp:posOffset>-64770</wp:posOffset>
              </wp:positionH>
              <wp:positionV relativeFrom="paragraph">
                <wp:posOffset>438785</wp:posOffset>
              </wp:positionV>
              <wp:extent cx="6683375" cy="19050"/>
              <wp:effectExtent l="0" t="0" r="22225" b="1905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83375" cy="19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E15253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1pt,34.55pt" to="521.15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" strokecolor="#369" strokeweight="1.5pt">
              <w10:wrap anchorx="margin"/>
            </v:line>
          </w:pict>
        </mc:Fallback>
      </mc:AlternateContent>
    </w:r>
    <w:r w:rsidR="00CC1BA3"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6A363A43" w:rsidR="00457B8E" w:rsidRDefault="00457B8E">
    <w:pPr>
      <w:pStyle w:val="Encabezado"/>
    </w:pP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4D98"/>
    <w:multiLevelType w:val="hybridMultilevel"/>
    <w:tmpl w:val="AD0C30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066D5"/>
    <w:multiLevelType w:val="multilevel"/>
    <w:tmpl w:val="708E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A7E14"/>
    <w:multiLevelType w:val="hybridMultilevel"/>
    <w:tmpl w:val="B57E42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B193A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31C0A"/>
    <w:multiLevelType w:val="hybridMultilevel"/>
    <w:tmpl w:val="B2A26D64"/>
    <w:lvl w:ilvl="0" w:tplc="22882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C444D3"/>
    <w:multiLevelType w:val="multilevel"/>
    <w:tmpl w:val="3C26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1352E"/>
    <w:multiLevelType w:val="multilevel"/>
    <w:tmpl w:val="D40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F59A8"/>
    <w:multiLevelType w:val="hybridMultilevel"/>
    <w:tmpl w:val="ECB68EC8"/>
    <w:lvl w:ilvl="0" w:tplc="525CEF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B3597"/>
    <w:multiLevelType w:val="multilevel"/>
    <w:tmpl w:val="571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7650BD"/>
    <w:multiLevelType w:val="hybridMultilevel"/>
    <w:tmpl w:val="AB7AE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A3E61"/>
    <w:multiLevelType w:val="hybridMultilevel"/>
    <w:tmpl w:val="2C52B8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B06AA"/>
    <w:multiLevelType w:val="hybridMultilevel"/>
    <w:tmpl w:val="16E83C76"/>
    <w:lvl w:ilvl="0" w:tplc="F7307F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6F4C4B"/>
    <w:multiLevelType w:val="multilevel"/>
    <w:tmpl w:val="449A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81104"/>
    <w:multiLevelType w:val="multilevel"/>
    <w:tmpl w:val="D742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1701FE"/>
    <w:multiLevelType w:val="hybridMultilevel"/>
    <w:tmpl w:val="7578EE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865F8"/>
    <w:multiLevelType w:val="hybridMultilevel"/>
    <w:tmpl w:val="4E2EB3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A3B71"/>
    <w:multiLevelType w:val="hybridMultilevel"/>
    <w:tmpl w:val="5C24323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39A4641"/>
    <w:multiLevelType w:val="hybridMultilevel"/>
    <w:tmpl w:val="1F00C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FB7E03"/>
    <w:multiLevelType w:val="hybridMultilevel"/>
    <w:tmpl w:val="13924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95B39"/>
    <w:multiLevelType w:val="multilevel"/>
    <w:tmpl w:val="B13A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427B0A"/>
    <w:multiLevelType w:val="hybridMultilevel"/>
    <w:tmpl w:val="0F34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96204"/>
    <w:multiLevelType w:val="hybridMultilevel"/>
    <w:tmpl w:val="68CA6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56220"/>
    <w:multiLevelType w:val="multilevel"/>
    <w:tmpl w:val="60E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BE238B"/>
    <w:multiLevelType w:val="multilevel"/>
    <w:tmpl w:val="79B8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987389"/>
    <w:multiLevelType w:val="hybridMultilevel"/>
    <w:tmpl w:val="07A0FD4C"/>
    <w:lvl w:ilvl="0" w:tplc="D5E2C6C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2391F8A"/>
    <w:multiLevelType w:val="multilevel"/>
    <w:tmpl w:val="73B2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83283"/>
    <w:multiLevelType w:val="hybridMultilevel"/>
    <w:tmpl w:val="8F08A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A69B9"/>
    <w:multiLevelType w:val="hybridMultilevel"/>
    <w:tmpl w:val="F220533A"/>
    <w:lvl w:ilvl="0" w:tplc="192887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400223"/>
    <w:multiLevelType w:val="multilevel"/>
    <w:tmpl w:val="3B4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0D55BC"/>
    <w:multiLevelType w:val="hybridMultilevel"/>
    <w:tmpl w:val="2E365726"/>
    <w:lvl w:ilvl="0" w:tplc="88F461B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B837687"/>
    <w:multiLevelType w:val="hybridMultilevel"/>
    <w:tmpl w:val="284EB4EE"/>
    <w:lvl w:ilvl="0" w:tplc="7DE41B5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C44E6"/>
    <w:multiLevelType w:val="multilevel"/>
    <w:tmpl w:val="0092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824CF"/>
    <w:multiLevelType w:val="multilevel"/>
    <w:tmpl w:val="C0A2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DD1F65"/>
    <w:multiLevelType w:val="multilevel"/>
    <w:tmpl w:val="44D0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FF0D0A"/>
    <w:multiLevelType w:val="multilevel"/>
    <w:tmpl w:val="DEC81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A85FA7"/>
    <w:multiLevelType w:val="multilevel"/>
    <w:tmpl w:val="A20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349CA"/>
    <w:multiLevelType w:val="multilevel"/>
    <w:tmpl w:val="40C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04436"/>
    <w:multiLevelType w:val="hybridMultilevel"/>
    <w:tmpl w:val="16E83C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07077"/>
    <w:multiLevelType w:val="multilevel"/>
    <w:tmpl w:val="9FAE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B4C46"/>
    <w:multiLevelType w:val="hybridMultilevel"/>
    <w:tmpl w:val="10AA9D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68371C"/>
    <w:multiLevelType w:val="multilevel"/>
    <w:tmpl w:val="B290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6B4C68"/>
    <w:multiLevelType w:val="hybridMultilevel"/>
    <w:tmpl w:val="71205738"/>
    <w:lvl w:ilvl="0" w:tplc="AC7EDBA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EF4F0B"/>
    <w:multiLevelType w:val="multilevel"/>
    <w:tmpl w:val="48C8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654481">
    <w:abstractNumId w:val="32"/>
  </w:num>
  <w:num w:numId="2" w16cid:durableId="1445810125">
    <w:abstractNumId w:val="2"/>
  </w:num>
  <w:num w:numId="3" w16cid:durableId="97340268">
    <w:abstractNumId w:val="16"/>
  </w:num>
  <w:num w:numId="4" w16cid:durableId="855390197">
    <w:abstractNumId w:val="27"/>
  </w:num>
  <w:num w:numId="5" w16cid:durableId="1118066503">
    <w:abstractNumId w:val="12"/>
  </w:num>
  <w:num w:numId="6" w16cid:durableId="2105757674">
    <w:abstractNumId w:val="4"/>
  </w:num>
  <w:num w:numId="7" w16cid:durableId="916864266">
    <w:abstractNumId w:val="43"/>
  </w:num>
  <w:num w:numId="8" w16cid:durableId="1791967937">
    <w:abstractNumId w:val="11"/>
  </w:num>
  <w:num w:numId="9" w16cid:durableId="485359756">
    <w:abstractNumId w:val="39"/>
  </w:num>
  <w:num w:numId="10" w16cid:durableId="281807062">
    <w:abstractNumId w:val="36"/>
  </w:num>
  <w:num w:numId="11" w16cid:durableId="1717660013">
    <w:abstractNumId w:val="17"/>
  </w:num>
  <w:num w:numId="12" w16cid:durableId="881526115">
    <w:abstractNumId w:val="10"/>
  </w:num>
  <w:num w:numId="13" w16cid:durableId="2005428535">
    <w:abstractNumId w:val="15"/>
  </w:num>
  <w:num w:numId="14" w16cid:durableId="1211040615">
    <w:abstractNumId w:val="31"/>
  </w:num>
  <w:num w:numId="15" w16cid:durableId="1137382344">
    <w:abstractNumId w:val="28"/>
  </w:num>
  <w:num w:numId="16" w16cid:durableId="34696709">
    <w:abstractNumId w:val="5"/>
  </w:num>
  <w:num w:numId="17" w16cid:durableId="33048114">
    <w:abstractNumId w:val="8"/>
  </w:num>
  <w:num w:numId="18" w16cid:durableId="765541923">
    <w:abstractNumId w:val="18"/>
  </w:num>
  <w:num w:numId="19" w16cid:durableId="757947753">
    <w:abstractNumId w:val="19"/>
  </w:num>
  <w:num w:numId="20" w16cid:durableId="667363447">
    <w:abstractNumId w:val="9"/>
  </w:num>
  <w:num w:numId="21" w16cid:durableId="1007052614">
    <w:abstractNumId w:val="44"/>
  </w:num>
  <w:num w:numId="22" w16cid:durableId="1527671603">
    <w:abstractNumId w:val="13"/>
  </w:num>
  <w:num w:numId="23" w16cid:durableId="325204024">
    <w:abstractNumId w:val="41"/>
  </w:num>
  <w:num w:numId="24" w16cid:durableId="593762">
    <w:abstractNumId w:val="22"/>
  </w:num>
  <w:num w:numId="25" w16cid:durableId="1007748804">
    <w:abstractNumId w:val="30"/>
  </w:num>
  <w:num w:numId="26" w16cid:durableId="12147480">
    <w:abstractNumId w:val="25"/>
  </w:num>
  <w:num w:numId="27" w16cid:durableId="467018476">
    <w:abstractNumId w:val="20"/>
  </w:num>
  <w:num w:numId="28" w16cid:durableId="798843542">
    <w:abstractNumId w:val="35"/>
  </w:num>
  <w:num w:numId="29" w16cid:durableId="675577033">
    <w:abstractNumId w:val="0"/>
  </w:num>
  <w:num w:numId="30" w16cid:durableId="367723885">
    <w:abstractNumId w:val="3"/>
  </w:num>
  <w:num w:numId="31" w16cid:durableId="500580420">
    <w:abstractNumId w:val="21"/>
  </w:num>
  <w:num w:numId="32" w16cid:durableId="1932272000">
    <w:abstractNumId w:val="37"/>
  </w:num>
  <w:num w:numId="33" w16cid:durableId="677729421">
    <w:abstractNumId w:val="34"/>
  </w:num>
  <w:num w:numId="34" w16cid:durableId="277446324">
    <w:abstractNumId w:val="14"/>
  </w:num>
  <w:num w:numId="35" w16cid:durableId="775170652">
    <w:abstractNumId w:val="6"/>
  </w:num>
  <w:num w:numId="36" w16cid:durableId="1366566649">
    <w:abstractNumId w:val="26"/>
  </w:num>
  <w:num w:numId="37" w16cid:durableId="1422027114">
    <w:abstractNumId w:val="29"/>
  </w:num>
  <w:num w:numId="38" w16cid:durableId="17971282">
    <w:abstractNumId w:val="23"/>
  </w:num>
  <w:num w:numId="39" w16cid:durableId="1146822093">
    <w:abstractNumId w:val="38"/>
  </w:num>
  <w:num w:numId="40" w16cid:durableId="918558290">
    <w:abstractNumId w:val="7"/>
  </w:num>
  <w:num w:numId="41" w16cid:durableId="1451239584">
    <w:abstractNumId w:val="42"/>
  </w:num>
  <w:num w:numId="42" w16cid:durableId="89207934">
    <w:abstractNumId w:val="24"/>
  </w:num>
  <w:num w:numId="43" w16cid:durableId="320895383">
    <w:abstractNumId w:val="1"/>
  </w:num>
  <w:num w:numId="44" w16cid:durableId="1462268835">
    <w:abstractNumId w:val="40"/>
  </w:num>
  <w:num w:numId="45" w16cid:durableId="12373549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05E2D"/>
    <w:rsid w:val="0000663D"/>
    <w:rsid w:val="00042D4A"/>
    <w:rsid w:val="00051033"/>
    <w:rsid w:val="00051D62"/>
    <w:rsid w:val="0006121F"/>
    <w:rsid w:val="000651CF"/>
    <w:rsid w:val="000747A9"/>
    <w:rsid w:val="00076532"/>
    <w:rsid w:val="00095021"/>
    <w:rsid w:val="0009697D"/>
    <w:rsid w:val="000972BB"/>
    <w:rsid w:val="00097B06"/>
    <w:rsid w:val="000B2261"/>
    <w:rsid w:val="000B7442"/>
    <w:rsid w:val="000C1F2D"/>
    <w:rsid w:val="000E05D3"/>
    <w:rsid w:val="000E1D97"/>
    <w:rsid w:val="00184D70"/>
    <w:rsid w:val="00185258"/>
    <w:rsid w:val="00197F27"/>
    <w:rsid w:val="001A37D0"/>
    <w:rsid w:val="001B0497"/>
    <w:rsid w:val="001B6152"/>
    <w:rsid w:val="001C3F5D"/>
    <w:rsid w:val="001D3C8E"/>
    <w:rsid w:val="001F13C0"/>
    <w:rsid w:val="00211FA2"/>
    <w:rsid w:val="00215984"/>
    <w:rsid w:val="002238E0"/>
    <w:rsid w:val="0022435F"/>
    <w:rsid w:val="002249B2"/>
    <w:rsid w:val="0023540A"/>
    <w:rsid w:val="002370BF"/>
    <w:rsid w:val="00253AEA"/>
    <w:rsid w:val="0025710E"/>
    <w:rsid w:val="00270A28"/>
    <w:rsid w:val="00274760"/>
    <w:rsid w:val="002A68EB"/>
    <w:rsid w:val="002B31FF"/>
    <w:rsid w:val="002C2A78"/>
    <w:rsid w:val="002C5A2F"/>
    <w:rsid w:val="002C6B79"/>
    <w:rsid w:val="002D58E2"/>
    <w:rsid w:val="002E684F"/>
    <w:rsid w:val="002F5DE1"/>
    <w:rsid w:val="003058CC"/>
    <w:rsid w:val="0031689F"/>
    <w:rsid w:val="003453B2"/>
    <w:rsid w:val="003518DD"/>
    <w:rsid w:val="00364D6F"/>
    <w:rsid w:val="00381214"/>
    <w:rsid w:val="003850C0"/>
    <w:rsid w:val="003B1C52"/>
    <w:rsid w:val="003D129B"/>
    <w:rsid w:val="003D22F8"/>
    <w:rsid w:val="003E21CF"/>
    <w:rsid w:val="003F0AF7"/>
    <w:rsid w:val="00427E71"/>
    <w:rsid w:val="004517CA"/>
    <w:rsid w:val="00452078"/>
    <w:rsid w:val="00455067"/>
    <w:rsid w:val="00457B8E"/>
    <w:rsid w:val="004657B0"/>
    <w:rsid w:val="0047656D"/>
    <w:rsid w:val="004771E0"/>
    <w:rsid w:val="004A1172"/>
    <w:rsid w:val="004A4FB9"/>
    <w:rsid w:val="004A5CF8"/>
    <w:rsid w:val="004B5ED2"/>
    <w:rsid w:val="004C5238"/>
    <w:rsid w:val="00511202"/>
    <w:rsid w:val="00513DE9"/>
    <w:rsid w:val="00514FED"/>
    <w:rsid w:val="00576DDA"/>
    <w:rsid w:val="005941BB"/>
    <w:rsid w:val="005A6F44"/>
    <w:rsid w:val="005B2F01"/>
    <w:rsid w:val="005F7909"/>
    <w:rsid w:val="00657F58"/>
    <w:rsid w:val="00673CFF"/>
    <w:rsid w:val="006A1BC5"/>
    <w:rsid w:val="006C7256"/>
    <w:rsid w:val="006D75F0"/>
    <w:rsid w:val="006E566D"/>
    <w:rsid w:val="00702B91"/>
    <w:rsid w:val="00706A2F"/>
    <w:rsid w:val="007076A3"/>
    <w:rsid w:val="007168B2"/>
    <w:rsid w:val="0074665C"/>
    <w:rsid w:val="00787B5E"/>
    <w:rsid w:val="00795A41"/>
    <w:rsid w:val="007D0870"/>
    <w:rsid w:val="007D4745"/>
    <w:rsid w:val="007D4E04"/>
    <w:rsid w:val="007E35CC"/>
    <w:rsid w:val="007E44E9"/>
    <w:rsid w:val="008020A3"/>
    <w:rsid w:val="008035B1"/>
    <w:rsid w:val="00807927"/>
    <w:rsid w:val="00813686"/>
    <w:rsid w:val="00813A6E"/>
    <w:rsid w:val="008408DB"/>
    <w:rsid w:val="008610E2"/>
    <w:rsid w:val="0086538D"/>
    <w:rsid w:val="0088103A"/>
    <w:rsid w:val="00884E1F"/>
    <w:rsid w:val="00885C9E"/>
    <w:rsid w:val="008A2747"/>
    <w:rsid w:val="008B07B1"/>
    <w:rsid w:val="00902EAA"/>
    <w:rsid w:val="00907F0F"/>
    <w:rsid w:val="00910E31"/>
    <w:rsid w:val="00956568"/>
    <w:rsid w:val="00973AAC"/>
    <w:rsid w:val="00974852"/>
    <w:rsid w:val="00975656"/>
    <w:rsid w:val="009852BC"/>
    <w:rsid w:val="00986367"/>
    <w:rsid w:val="009870F3"/>
    <w:rsid w:val="00991000"/>
    <w:rsid w:val="00991F3C"/>
    <w:rsid w:val="00992A7E"/>
    <w:rsid w:val="0099463E"/>
    <w:rsid w:val="009B3793"/>
    <w:rsid w:val="009C7A29"/>
    <w:rsid w:val="009D0FD2"/>
    <w:rsid w:val="009E3E60"/>
    <w:rsid w:val="009F2FB7"/>
    <w:rsid w:val="00A15958"/>
    <w:rsid w:val="00A2791F"/>
    <w:rsid w:val="00A37CEA"/>
    <w:rsid w:val="00A714EB"/>
    <w:rsid w:val="00A73EDE"/>
    <w:rsid w:val="00A83FCC"/>
    <w:rsid w:val="00A87BC0"/>
    <w:rsid w:val="00AA0B9D"/>
    <w:rsid w:val="00AC4DB9"/>
    <w:rsid w:val="00AD37A3"/>
    <w:rsid w:val="00AE2447"/>
    <w:rsid w:val="00B057D4"/>
    <w:rsid w:val="00B505D9"/>
    <w:rsid w:val="00B94857"/>
    <w:rsid w:val="00BD4126"/>
    <w:rsid w:val="00BE6183"/>
    <w:rsid w:val="00BF1EFA"/>
    <w:rsid w:val="00C13901"/>
    <w:rsid w:val="00C33C55"/>
    <w:rsid w:val="00C4636F"/>
    <w:rsid w:val="00C46F13"/>
    <w:rsid w:val="00C57E05"/>
    <w:rsid w:val="00CA02C9"/>
    <w:rsid w:val="00CB30D6"/>
    <w:rsid w:val="00CC1BA3"/>
    <w:rsid w:val="00CC2AD0"/>
    <w:rsid w:val="00CD1E41"/>
    <w:rsid w:val="00CD2B95"/>
    <w:rsid w:val="00CE17DC"/>
    <w:rsid w:val="00CF1E1A"/>
    <w:rsid w:val="00D01712"/>
    <w:rsid w:val="00D02015"/>
    <w:rsid w:val="00D02F97"/>
    <w:rsid w:val="00D21B2B"/>
    <w:rsid w:val="00D51517"/>
    <w:rsid w:val="00D53FEB"/>
    <w:rsid w:val="00D765C9"/>
    <w:rsid w:val="00D964CB"/>
    <w:rsid w:val="00DA50A6"/>
    <w:rsid w:val="00DB6FBC"/>
    <w:rsid w:val="00DE6106"/>
    <w:rsid w:val="00E145D2"/>
    <w:rsid w:val="00E17C60"/>
    <w:rsid w:val="00E210F4"/>
    <w:rsid w:val="00E240C1"/>
    <w:rsid w:val="00E265F7"/>
    <w:rsid w:val="00E411C6"/>
    <w:rsid w:val="00E53529"/>
    <w:rsid w:val="00E73983"/>
    <w:rsid w:val="00E84362"/>
    <w:rsid w:val="00E867C8"/>
    <w:rsid w:val="00EA3149"/>
    <w:rsid w:val="00EA713C"/>
    <w:rsid w:val="00EB25BD"/>
    <w:rsid w:val="00F11C25"/>
    <w:rsid w:val="00F41B44"/>
    <w:rsid w:val="00F438F2"/>
    <w:rsid w:val="00F60D8D"/>
    <w:rsid w:val="00F61AD4"/>
    <w:rsid w:val="00F71CC0"/>
    <w:rsid w:val="00F90AAC"/>
    <w:rsid w:val="00F9341B"/>
    <w:rsid w:val="00FA19F6"/>
    <w:rsid w:val="00FB36B0"/>
    <w:rsid w:val="00FB6009"/>
    <w:rsid w:val="00FC3CE1"/>
    <w:rsid w:val="00FD7488"/>
    <w:rsid w:val="00FF1BBF"/>
    <w:rsid w:val="00FF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3F0AF7"/>
    <w:rPr>
      <w:b/>
      <w:bCs/>
    </w:rPr>
  </w:style>
  <w:style w:type="character" w:customStyle="1" w:styleId="apple-converted-space">
    <w:name w:val="apple-converted-space"/>
    <w:basedOn w:val="Fuentedeprrafopredeter"/>
    <w:rsid w:val="003F0AF7"/>
  </w:style>
  <w:style w:type="paragraph" w:customStyle="1" w:styleId="Textbody">
    <w:name w:val="Text body"/>
    <w:basedOn w:val="Standard"/>
    <w:rsid w:val="004A1172"/>
    <w:pPr>
      <w:widowControl/>
      <w:suppressAutoHyphens/>
      <w:autoSpaceDE/>
      <w:spacing w:after="120"/>
    </w:pPr>
    <w:rPr>
      <w:rFonts w:ascii="Times New Roman" w:eastAsia="Times New Roman" w:hAnsi="Times New Roman"/>
      <w:kern w:val="3"/>
      <w:sz w:val="24"/>
      <w:szCs w:val="24"/>
      <w:lang w:eastAsia="zh-CN"/>
    </w:rPr>
  </w:style>
  <w:style w:type="character" w:styleId="Mencinsinresolver">
    <w:name w:val="Unresolved Mention"/>
    <w:basedOn w:val="Fuentedeprrafopredeter"/>
    <w:uiPriority w:val="99"/>
    <w:semiHidden/>
    <w:unhideWhenUsed/>
    <w:rsid w:val="00AA0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1789</Words>
  <Characters>9841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Emilio Garruta González</cp:lastModifiedBy>
  <cp:revision>2</cp:revision>
  <dcterms:created xsi:type="dcterms:W3CDTF">2025-02-21T08:35:00Z</dcterms:created>
  <dcterms:modified xsi:type="dcterms:W3CDTF">2025-02-21T08:35:00Z</dcterms:modified>
</cp:coreProperties>
</file>