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85B7A" w14:textId="77777777" w:rsidR="00E47060" w:rsidRPr="00E47060" w:rsidRDefault="00E47060" w:rsidP="00E47060">
      <w:r w:rsidRPr="00E47060">
        <w:t>Claro, te explico línea por línea el significado de ese bloque de código en Java para una aplicación Android:</w:t>
      </w:r>
    </w:p>
    <w:p w14:paraId="36AA1DD4" w14:textId="77777777" w:rsidR="00E47060" w:rsidRPr="00E47060" w:rsidRDefault="00E47060" w:rsidP="00E47060">
      <w:pPr>
        <w:numPr>
          <w:ilvl w:val="0"/>
          <w:numId w:val="2"/>
        </w:numPr>
      </w:pPr>
      <w:proofErr w:type="spellStart"/>
      <w:r w:rsidRPr="00E47060">
        <w:rPr>
          <w:b/>
          <w:bCs/>
        </w:rPr>
        <w:t>getSupportActionBar</w:t>
      </w:r>
      <w:proofErr w:type="spellEnd"/>
      <w:r w:rsidRPr="00E47060">
        <w:rPr>
          <w:b/>
          <w:bCs/>
        </w:rPr>
        <w:t>(</w:t>
      </w:r>
      <w:proofErr w:type="gramStart"/>
      <w:r w:rsidRPr="00E47060">
        <w:rPr>
          <w:b/>
          <w:bCs/>
        </w:rPr>
        <w:t>).show</w:t>
      </w:r>
      <w:proofErr w:type="gramEnd"/>
      <w:r w:rsidRPr="00E47060">
        <w:rPr>
          <w:b/>
          <w:bCs/>
        </w:rPr>
        <w:t>();</w:t>
      </w:r>
    </w:p>
    <w:p w14:paraId="374724EF" w14:textId="77777777" w:rsidR="00E47060" w:rsidRPr="00E47060" w:rsidRDefault="00E47060" w:rsidP="00E47060">
      <w:pPr>
        <w:numPr>
          <w:ilvl w:val="1"/>
          <w:numId w:val="2"/>
        </w:numPr>
      </w:pPr>
      <w:r w:rsidRPr="00E47060">
        <w:t>Esta línea hace que se muestre la barra de acción (</w:t>
      </w:r>
      <w:proofErr w:type="spellStart"/>
      <w:r w:rsidRPr="00E47060">
        <w:t>ActionBar</w:t>
      </w:r>
      <w:proofErr w:type="spellEnd"/>
      <w:r w:rsidRPr="00E47060">
        <w:t xml:space="preserve">) si estaba oculta. </w:t>
      </w:r>
      <w:proofErr w:type="spellStart"/>
      <w:proofErr w:type="gramStart"/>
      <w:r w:rsidRPr="00E47060">
        <w:t>getSupportActionBar</w:t>
      </w:r>
      <w:proofErr w:type="spellEnd"/>
      <w:r w:rsidRPr="00E47060">
        <w:t>(</w:t>
      </w:r>
      <w:proofErr w:type="gramEnd"/>
      <w:r w:rsidRPr="00E47060">
        <w:t>) obtiene una referencia a la barra de acción y show() hace que esta sea visible.</w:t>
      </w:r>
    </w:p>
    <w:p w14:paraId="3F60B346" w14:textId="77777777" w:rsidR="00E47060" w:rsidRPr="00E47060" w:rsidRDefault="00E47060" w:rsidP="00E47060">
      <w:pPr>
        <w:numPr>
          <w:ilvl w:val="0"/>
          <w:numId w:val="2"/>
        </w:numPr>
      </w:pPr>
      <w:proofErr w:type="spellStart"/>
      <w:r w:rsidRPr="00E47060">
        <w:rPr>
          <w:b/>
          <w:bCs/>
        </w:rPr>
        <w:t>if</w:t>
      </w:r>
      <w:proofErr w:type="spellEnd"/>
      <w:r w:rsidRPr="00E47060">
        <w:rPr>
          <w:b/>
          <w:bCs/>
        </w:rPr>
        <w:t xml:space="preserve"> (</w:t>
      </w:r>
      <w:proofErr w:type="spellStart"/>
      <w:proofErr w:type="gramStart"/>
      <w:r w:rsidRPr="00E47060">
        <w:rPr>
          <w:b/>
          <w:bCs/>
        </w:rPr>
        <w:t>getSupportActionBar</w:t>
      </w:r>
      <w:proofErr w:type="spellEnd"/>
      <w:r w:rsidRPr="00E47060">
        <w:rPr>
          <w:b/>
          <w:bCs/>
        </w:rPr>
        <w:t>(</w:t>
      </w:r>
      <w:proofErr w:type="gramEnd"/>
      <w:r w:rsidRPr="00E47060">
        <w:rPr>
          <w:b/>
          <w:bCs/>
        </w:rPr>
        <w:t xml:space="preserve">) != </w:t>
      </w:r>
      <w:proofErr w:type="spellStart"/>
      <w:r w:rsidRPr="00E47060">
        <w:rPr>
          <w:b/>
          <w:bCs/>
        </w:rPr>
        <w:t>null</w:t>
      </w:r>
      <w:proofErr w:type="spellEnd"/>
      <w:r w:rsidRPr="00E47060">
        <w:rPr>
          <w:b/>
          <w:bCs/>
        </w:rPr>
        <w:t>) {</w:t>
      </w:r>
    </w:p>
    <w:p w14:paraId="7BCA6515" w14:textId="77777777" w:rsidR="00E47060" w:rsidRPr="00E47060" w:rsidRDefault="00E47060" w:rsidP="00E47060">
      <w:pPr>
        <w:numPr>
          <w:ilvl w:val="1"/>
          <w:numId w:val="2"/>
        </w:numPr>
      </w:pPr>
      <w:r w:rsidRPr="00E47060">
        <w:t xml:space="preserve">Aquí se verifica si </w:t>
      </w:r>
      <w:proofErr w:type="spellStart"/>
      <w:proofErr w:type="gramStart"/>
      <w:r w:rsidRPr="00E47060">
        <w:t>getSupportActionBar</w:t>
      </w:r>
      <w:proofErr w:type="spellEnd"/>
      <w:r w:rsidRPr="00E47060">
        <w:t>(</w:t>
      </w:r>
      <w:proofErr w:type="gramEnd"/>
      <w:r w:rsidRPr="00E47060">
        <w:t xml:space="preserve">) no es </w:t>
      </w:r>
      <w:proofErr w:type="spellStart"/>
      <w:r w:rsidRPr="00E47060">
        <w:t>null</w:t>
      </w:r>
      <w:proofErr w:type="spellEnd"/>
      <w:r w:rsidRPr="00E47060">
        <w:t xml:space="preserve">. Esto es una comprobación de seguridad para asegurarse de que la barra de acción existe antes de intentar modificarla. Si la barra de acción es </w:t>
      </w:r>
      <w:proofErr w:type="spellStart"/>
      <w:r w:rsidRPr="00E47060">
        <w:t>null</w:t>
      </w:r>
      <w:proofErr w:type="spellEnd"/>
      <w:r w:rsidRPr="00E47060">
        <w:t xml:space="preserve"> (lo cual podría ocurrir en algunas circunstancias, como en actividades sin barra de acción), el bloque de código dentro del </w:t>
      </w:r>
      <w:proofErr w:type="spellStart"/>
      <w:r w:rsidRPr="00E47060">
        <w:t>if</w:t>
      </w:r>
      <w:proofErr w:type="spellEnd"/>
      <w:r w:rsidRPr="00E47060">
        <w:t xml:space="preserve"> no se ejecutaría.</w:t>
      </w:r>
    </w:p>
    <w:p w14:paraId="1E94E2F9" w14:textId="77777777" w:rsidR="00E47060" w:rsidRPr="00E47060" w:rsidRDefault="00E47060" w:rsidP="00E47060">
      <w:pPr>
        <w:numPr>
          <w:ilvl w:val="0"/>
          <w:numId w:val="2"/>
        </w:numPr>
      </w:pPr>
      <w:proofErr w:type="spellStart"/>
      <w:proofErr w:type="gramStart"/>
      <w:r w:rsidRPr="00E47060">
        <w:rPr>
          <w:b/>
          <w:bCs/>
        </w:rPr>
        <w:t>getSupportActionBar</w:t>
      </w:r>
      <w:proofErr w:type="spellEnd"/>
      <w:r w:rsidRPr="00E47060">
        <w:rPr>
          <w:b/>
          <w:bCs/>
        </w:rPr>
        <w:t>(</w:t>
      </w:r>
      <w:proofErr w:type="gramEnd"/>
      <w:r w:rsidRPr="00E47060">
        <w:rPr>
          <w:b/>
          <w:bCs/>
        </w:rPr>
        <w:t>).</w:t>
      </w:r>
      <w:proofErr w:type="spellStart"/>
      <w:r w:rsidRPr="00E47060">
        <w:rPr>
          <w:b/>
          <w:bCs/>
        </w:rPr>
        <w:t>setBackgroundDrawable</w:t>
      </w:r>
      <w:proofErr w:type="spellEnd"/>
      <w:r w:rsidRPr="00E47060">
        <w:rPr>
          <w:b/>
          <w:bCs/>
        </w:rPr>
        <w:t xml:space="preserve">(new </w:t>
      </w:r>
      <w:proofErr w:type="spellStart"/>
      <w:r w:rsidRPr="00E47060">
        <w:rPr>
          <w:b/>
          <w:bCs/>
        </w:rPr>
        <w:t>ColorDrawable</w:t>
      </w:r>
      <w:proofErr w:type="spellEnd"/>
      <w:r w:rsidRPr="00E47060">
        <w:rPr>
          <w:b/>
          <w:bCs/>
        </w:rPr>
        <w:t>(</w:t>
      </w:r>
      <w:proofErr w:type="spellStart"/>
      <w:r w:rsidRPr="00E47060">
        <w:rPr>
          <w:b/>
          <w:bCs/>
        </w:rPr>
        <w:t>Color.parseColor</w:t>
      </w:r>
      <w:proofErr w:type="spellEnd"/>
      <w:r w:rsidRPr="00E47060">
        <w:rPr>
          <w:b/>
          <w:bCs/>
        </w:rPr>
        <w:t>("red")));</w:t>
      </w:r>
    </w:p>
    <w:p w14:paraId="50D4262D" w14:textId="77777777" w:rsidR="00E47060" w:rsidRPr="00E47060" w:rsidRDefault="00E47060" w:rsidP="00E47060">
      <w:pPr>
        <w:numPr>
          <w:ilvl w:val="1"/>
          <w:numId w:val="2"/>
        </w:numPr>
      </w:pPr>
      <w:r w:rsidRPr="00E47060">
        <w:t xml:space="preserve">Esta línea cambia el fondo de la barra de acción a un color específico. </w:t>
      </w:r>
      <w:proofErr w:type="spellStart"/>
      <w:r w:rsidRPr="00E47060">
        <w:t>Color.parseColor</w:t>
      </w:r>
      <w:proofErr w:type="spellEnd"/>
      <w:r w:rsidRPr="00E47060">
        <w:t xml:space="preserve">("red") convierte el nombre del color "red" en un valor de color, y </w:t>
      </w:r>
      <w:proofErr w:type="spellStart"/>
      <w:r w:rsidRPr="00E47060">
        <w:t>ColorDrawable</w:t>
      </w:r>
      <w:proofErr w:type="spellEnd"/>
      <w:r w:rsidRPr="00E47060">
        <w:t xml:space="preserve"> lo envuelve en un objeto que se puede aplicar como fondo. Aquí, el fondo de la barra de acción se establece a color rojo.</w:t>
      </w:r>
    </w:p>
    <w:p w14:paraId="75C95D44" w14:textId="77777777" w:rsidR="00E47060" w:rsidRPr="00E47060" w:rsidRDefault="00E47060" w:rsidP="00E47060">
      <w:pPr>
        <w:numPr>
          <w:ilvl w:val="0"/>
          <w:numId w:val="2"/>
        </w:numPr>
      </w:pPr>
      <w:proofErr w:type="spellStart"/>
      <w:r w:rsidRPr="00E47060">
        <w:rPr>
          <w:b/>
          <w:bCs/>
        </w:rPr>
        <w:t>getSupportActionBar</w:t>
      </w:r>
      <w:proofErr w:type="spellEnd"/>
      <w:r w:rsidRPr="00E47060">
        <w:rPr>
          <w:b/>
          <w:bCs/>
        </w:rPr>
        <w:t>(</w:t>
      </w:r>
      <w:proofErr w:type="gramStart"/>
      <w:r w:rsidRPr="00E47060">
        <w:rPr>
          <w:b/>
          <w:bCs/>
        </w:rPr>
        <w:t>).</w:t>
      </w:r>
      <w:proofErr w:type="spellStart"/>
      <w:r w:rsidRPr="00E47060">
        <w:rPr>
          <w:b/>
          <w:bCs/>
        </w:rPr>
        <w:t>setDisplayShowHomeEnabled</w:t>
      </w:r>
      <w:proofErr w:type="spellEnd"/>
      <w:proofErr w:type="gramEnd"/>
      <w:r w:rsidRPr="00E47060">
        <w:rPr>
          <w:b/>
          <w:bCs/>
        </w:rPr>
        <w:t>(true);</w:t>
      </w:r>
    </w:p>
    <w:p w14:paraId="490C0080" w14:textId="77777777" w:rsidR="00E47060" w:rsidRPr="00E47060" w:rsidRDefault="00E47060" w:rsidP="00E47060">
      <w:pPr>
        <w:numPr>
          <w:ilvl w:val="1"/>
          <w:numId w:val="2"/>
        </w:numPr>
      </w:pPr>
      <w:r w:rsidRPr="00E47060">
        <w:t>Esta línea habilita la opción de mostrar el ícono de la aplicación (el "home") en la barra de acción. Al establecer esto como true, se permite que se muestre el ícono del logo de la app en la barra de acción.</w:t>
      </w:r>
    </w:p>
    <w:p w14:paraId="6C7BFFA5" w14:textId="77777777" w:rsidR="00E47060" w:rsidRPr="00E47060" w:rsidRDefault="00E47060" w:rsidP="00E47060">
      <w:pPr>
        <w:numPr>
          <w:ilvl w:val="0"/>
          <w:numId w:val="2"/>
        </w:numPr>
      </w:pPr>
      <w:proofErr w:type="spellStart"/>
      <w:r w:rsidRPr="00E47060">
        <w:rPr>
          <w:b/>
          <w:bCs/>
        </w:rPr>
        <w:t>getSupportActionBar</w:t>
      </w:r>
      <w:proofErr w:type="spellEnd"/>
      <w:r w:rsidRPr="00E47060">
        <w:rPr>
          <w:b/>
          <w:bCs/>
        </w:rPr>
        <w:t>(</w:t>
      </w:r>
      <w:proofErr w:type="gramStart"/>
      <w:r w:rsidRPr="00E47060">
        <w:rPr>
          <w:b/>
          <w:bCs/>
        </w:rPr>
        <w:t>).</w:t>
      </w:r>
      <w:proofErr w:type="spellStart"/>
      <w:r w:rsidRPr="00E47060">
        <w:rPr>
          <w:b/>
          <w:bCs/>
        </w:rPr>
        <w:t>setIcon</w:t>
      </w:r>
      <w:proofErr w:type="spellEnd"/>
      <w:proofErr w:type="gramEnd"/>
      <w:r w:rsidRPr="00E47060">
        <w:rPr>
          <w:b/>
          <w:bCs/>
        </w:rPr>
        <w:t>(</w:t>
      </w:r>
      <w:proofErr w:type="spellStart"/>
      <w:r w:rsidRPr="00E47060">
        <w:rPr>
          <w:b/>
          <w:bCs/>
        </w:rPr>
        <w:t>R.mipmap.ic_launcher</w:t>
      </w:r>
      <w:proofErr w:type="spellEnd"/>
      <w:r w:rsidRPr="00E47060">
        <w:rPr>
          <w:b/>
          <w:bCs/>
        </w:rPr>
        <w:t>);</w:t>
      </w:r>
    </w:p>
    <w:p w14:paraId="6C0B5247" w14:textId="77777777" w:rsidR="00E47060" w:rsidRPr="00E47060" w:rsidRDefault="00E47060" w:rsidP="00E47060">
      <w:pPr>
        <w:numPr>
          <w:ilvl w:val="1"/>
          <w:numId w:val="2"/>
        </w:numPr>
      </w:pPr>
      <w:r w:rsidRPr="00E47060">
        <w:t xml:space="preserve">Aquí se establece un ícono personalizado en la barra de acción. </w:t>
      </w:r>
      <w:proofErr w:type="spellStart"/>
      <w:proofErr w:type="gramStart"/>
      <w:r w:rsidRPr="00E47060">
        <w:t>R.mipmap.ic</w:t>
      </w:r>
      <w:proofErr w:type="gramEnd"/>
      <w:r w:rsidRPr="00E47060">
        <w:t>_launcher</w:t>
      </w:r>
      <w:proofErr w:type="spellEnd"/>
      <w:r w:rsidRPr="00E47060">
        <w:t xml:space="preserve"> hace referencia a un recurso de imagen (probablemente el logo de la aplicación) que se mostrará como ícono en la barra de acción.</w:t>
      </w:r>
    </w:p>
    <w:p w14:paraId="09605905" w14:textId="77777777" w:rsidR="00E47060" w:rsidRPr="00E47060" w:rsidRDefault="00E47060" w:rsidP="00E47060">
      <w:r w:rsidRPr="00E47060">
        <w:t>En resumen, este código personaliza la barra de acción (</w:t>
      </w:r>
      <w:proofErr w:type="spellStart"/>
      <w:r w:rsidRPr="00E47060">
        <w:t>ActionBar</w:t>
      </w:r>
      <w:proofErr w:type="spellEnd"/>
      <w:r w:rsidRPr="00E47060">
        <w:t>) de la aplicación, mostrándola si está oculta, cambiando su fondo a rojo, mostrando el ícono de la app y estableciendo un ícono específico en la barra.</w:t>
      </w:r>
    </w:p>
    <w:p w14:paraId="4649CEDE" w14:textId="77777777" w:rsidR="00E47060" w:rsidRDefault="00E47060" w:rsidP="00E47060"/>
    <w:p w14:paraId="4C89E1AC" w14:textId="5D37F1F3" w:rsidR="00E47060" w:rsidRPr="00E47060" w:rsidRDefault="00E47060" w:rsidP="00E47060">
      <w:r w:rsidRPr="00E47060">
        <w:t xml:space="preserve">El método </w:t>
      </w:r>
      <w:proofErr w:type="spellStart"/>
      <w:r w:rsidRPr="00E47060">
        <w:t>Color.parseColor</w:t>
      </w:r>
      <w:proofErr w:type="spellEnd"/>
      <w:r w:rsidRPr="00E47060">
        <w:t xml:space="preserve">() en Android admite una variedad de nombres de colores estándar en inglés, que están predefinidos por el sistema. Estos nombres corresponden </w:t>
      </w:r>
      <w:r w:rsidRPr="00E47060">
        <w:lastRenderedPageBreak/>
        <w:t>a los colores más comunes y pueden ser utilizados directamente sin necesidad de especificar un código hexadecimal.</w:t>
      </w:r>
    </w:p>
    <w:p w14:paraId="60A350CF" w14:textId="77777777" w:rsidR="00E47060" w:rsidRPr="00E47060" w:rsidRDefault="00E47060" w:rsidP="00E47060">
      <w:r w:rsidRPr="00E47060">
        <w:t xml:space="preserve">Algunos de los nombres de colores que puedes usar con </w:t>
      </w:r>
      <w:proofErr w:type="spellStart"/>
      <w:r w:rsidRPr="00E47060">
        <w:t>Color.parseColor</w:t>
      </w:r>
      <w:proofErr w:type="spellEnd"/>
      <w:r w:rsidRPr="00E47060">
        <w:t>() son:</w:t>
      </w:r>
    </w:p>
    <w:p w14:paraId="7460006B" w14:textId="77777777" w:rsidR="00E47060" w:rsidRPr="00E47060" w:rsidRDefault="00E47060" w:rsidP="00E47060">
      <w:pPr>
        <w:numPr>
          <w:ilvl w:val="0"/>
          <w:numId w:val="1"/>
        </w:numPr>
      </w:pPr>
      <w:proofErr w:type="spellStart"/>
      <w:r w:rsidRPr="00E47060">
        <w:rPr>
          <w:b/>
          <w:bCs/>
        </w:rPr>
        <w:t>black</w:t>
      </w:r>
      <w:proofErr w:type="spellEnd"/>
      <w:r w:rsidRPr="00E47060">
        <w:t xml:space="preserve"> - Negro</w:t>
      </w:r>
    </w:p>
    <w:p w14:paraId="21FD064E" w14:textId="77777777" w:rsidR="00E47060" w:rsidRPr="00E47060" w:rsidRDefault="00E47060" w:rsidP="00E47060">
      <w:pPr>
        <w:numPr>
          <w:ilvl w:val="0"/>
          <w:numId w:val="1"/>
        </w:numPr>
      </w:pPr>
      <w:proofErr w:type="spellStart"/>
      <w:r w:rsidRPr="00E47060">
        <w:rPr>
          <w:b/>
          <w:bCs/>
        </w:rPr>
        <w:t>white</w:t>
      </w:r>
      <w:proofErr w:type="spellEnd"/>
      <w:r w:rsidRPr="00E47060">
        <w:t xml:space="preserve"> - Blanco</w:t>
      </w:r>
    </w:p>
    <w:p w14:paraId="02E79483" w14:textId="77777777" w:rsidR="00E47060" w:rsidRPr="00E47060" w:rsidRDefault="00E47060" w:rsidP="00E47060">
      <w:pPr>
        <w:numPr>
          <w:ilvl w:val="0"/>
          <w:numId w:val="1"/>
        </w:numPr>
      </w:pPr>
      <w:r w:rsidRPr="00E47060">
        <w:rPr>
          <w:b/>
          <w:bCs/>
        </w:rPr>
        <w:t>red</w:t>
      </w:r>
      <w:r w:rsidRPr="00E47060">
        <w:t xml:space="preserve"> - Rojo</w:t>
      </w:r>
    </w:p>
    <w:p w14:paraId="09392595" w14:textId="77777777" w:rsidR="00E47060" w:rsidRPr="00E47060" w:rsidRDefault="00E47060" w:rsidP="00E47060">
      <w:pPr>
        <w:numPr>
          <w:ilvl w:val="0"/>
          <w:numId w:val="1"/>
        </w:numPr>
      </w:pPr>
      <w:proofErr w:type="spellStart"/>
      <w:r w:rsidRPr="00E47060">
        <w:rPr>
          <w:b/>
          <w:bCs/>
        </w:rPr>
        <w:t>green</w:t>
      </w:r>
      <w:proofErr w:type="spellEnd"/>
      <w:r w:rsidRPr="00E47060">
        <w:t xml:space="preserve"> - Verde</w:t>
      </w:r>
    </w:p>
    <w:p w14:paraId="70637D40" w14:textId="77777777" w:rsidR="00E47060" w:rsidRPr="00E47060" w:rsidRDefault="00E47060" w:rsidP="00E47060">
      <w:pPr>
        <w:numPr>
          <w:ilvl w:val="0"/>
          <w:numId w:val="1"/>
        </w:numPr>
      </w:pPr>
      <w:r w:rsidRPr="00E47060">
        <w:rPr>
          <w:b/>
          <w:bCs/>
        </w:rPr>
        <w:t>blue</w:t>
      </w:r>
      <w:r w:rsidRPr="00E47060">
        <w:t xml:space="preserve"> - Azul</w:t>
      </w:r>
    </w:p>
    <w:p w14:paraId="33C8F2F5" w14:textId="77777777" w:rsidR="00E47060" w:rsidRPr="00E47060" w:rsidRDefault="00E47060" w:rsidP="00E47060">
      <w:pPr>
        <w:numPr>
          <w:ilvl w:val="0"/>
          <w:numId w:val="1"/>
        </w:numPr>
      </w:pPr>
      <w:proofErr w:type="spellStart"/>
      <w:r w:rsidRPr="00E47060">
        <w:rPr>
          <w:b/>
          <w:bCs/>
        </w:rPr>
        <w:t>yellow</w:t>
      </w:r>
      <w:proofErr w:type="spellEnd"/>
      <w:r w:rsidRPr="00E47060">
        <w:t xml:space="preserve"> - Amarillo</w:t>
      </w:r>
    </w:p>
    <w:p w14:paraId="3F1D6F28" w14:textId="77777777" w:rsidR="00E47060" w:rsidRPr="00E47060" w:rsidRDefault="00E47060" w:rsidP="00E47060">
      <w:pPr>
        <w:numPr>
          <w:ilvl w:val="0"/>
          <w:numId w:val="1"/>
        </w:numPr>
      </w:pPr>
      <w:proofErr w:type="spellStart"/>
      <w:r w:rsidRPr="00E47060">
        <w:rPr>
          <w:b/>
          <w:bCs/>
        </w:rPr>
        <w:t>cyan</w:t>
      </w:r>
      <w:proofErr w:type="spellEnd"/>
      <w:r w:rsidRPr="00E47060">
        <w:t xml:space="preserve"> - Cian</w:t>
      </w:r>
    </w:p>
    <w:p w14:paraId="673E1650" w14:textId="77777777" w:rsidR="00E47060" w:rsidRPr="00E47060" w:rsidRDefault="00E47060" w:rsidP="00E47060">
      <w:pPr>
        <w:numPr>
          <w:ilvl w:val="0"/>
          <w:numId w:val="1"/>
        </w:numPr>
      </w:pPr>
      <w:r w:rsidRPr="00E47060">
        <w:rPr>
          <w:b/>
          <w:bCs/>
        </w:rPr>
        <w:t>magenta</w:t>
      </w:r>
      <w:r w:rsidRPr="00E47060">
        <w:t xml:space="preserve"> - Magenta</w:t>
      </w:r>
    </w:p>
    <w:p w14:paraId="53EAF186" w14:textId="77777777" w:rsidR="00E47060" w:rsidRPr="00E47060" w:rsidRDefault="00E47060" w:rsidP="00E47060">
      <w:pPr>
        <w:numPr>
          <w:ilvl w:val="0"/>
          <w:numId w:val="1"/>
        </w:numPr>
      </w:pPr>
      <w:r w:rsidRPr="00E47060">
        <w:rPr>
          <w:b/>
          <w:bCs/>
        </w:rPr>
        <w:t>gray</w:t>
      </w:r>
      <w:r w:rsidRPr="00E47060">
        <w:t xml:space="preserve"> - Gris</w:t>
      </w:r>
    </w:p>
    <w:p w14:paraId="7740822F" w14:textId="77777777" w:rsidR="00E47060" w:rsidRPr="00E47060" w:rsidRDefault="00E47060" w:rsidP="00E47060">
      <w:pPr>
        <w:numPr>
          <w:ilvl w:val="0"/>
          <w:numId w:val="1"/>
        </w:numPr>
      </w:pPr>
      <w:proofErr w:type="spellStart"/>
      <w:r w:rsidRPr="00E47060">
        <w:rPr>
          <w:b/>
          <w:bCs/>
        </w:rPr>
        <w:t>lightgray</w:t>
      </w:r>
      <w:proofErr w:type="spellEnd"/>
      <w:r w:rsidRPr="00E47060">
        <w:t xml:space="preserve"> - Gris claro</w:t>
      </w:r>
    </w:p>
    <w:p w14:paraId="00CF437C" w14:textId="77777777" w:rsidR="00E47060" w:rsidRPr="00E47060" w:rsidRDefault="00E47060" w:rsidP="00E47060">
      <w:pPr>
        <w:numPr>
          <w:ilvl w:val="0"/>
          <w:numId w:val="1"/>
        </w:numPr>
      </w:pPr>
      <w:proofErr w:type="spellStart"/>
      <w:r w:rsidRPr="00E47060">
        <w:rPr>
          <w:b/>
          <w:bCs/>
        </w:rPr>
        <w:t>darkgray</w:t>
      </w:r>
      <w:proofErr w:type="spellEnd"/>
      <w:r w:rsidRPr="00E47060">
        <w:t xml:space="preserve"> - Gris oscuro</w:t>
      </w:r>
    </w:p>
    <w:p w14:paraId="2A5C89A5" w14:textId="77777777" w:rsidR="00E47060" w:rsidRPr="00E47060" w:rsidRDefault="00E47060" w:rsidP="00E47060">
      <w:pPr>
        <w:numPr>
          <w:ilvl w:val="0"/>
          <w:numId w:val="1"/>
        </w:numPr>
      </w:pPr>
      <w:proofErr w:type="spellStart"/>
      <w:r w:rsidRPr="00E47060">
        <w:rPr>
          <w:b/>
          <w:bCs/>
        </w:rPr>
        <w:t>orange</w:t>
      </w:r>
      <w:proofErr w:type="spellEnd"/>
      <w:r w:rsidRPr="00E47060">
        <w:t xml:space="preserve"> - Naranja</w:t>
      </w:r>
    </w:p>
    <w:p w14:paraId="3B194F1E" w14:textId="77777777" w:rsidR="00E47060" w:rsidRPr="00E47060" w:rsidRDefault="00E47060" w:rsidP="00E47060">
      <w:pPr>
        <w:numPr>
          <w:ilvl w:val="0"/>
          <w:numId w:val="1"/>
        </w:numPr>
      </w:pPr>
      <w:proofErr w:type="spellStart"/>
      <w:r w:rsidRPr="00E47060">
        <w:rPr>
          <w:b/>
          <w:bCs/>
        </w:rPr>
        <w:t>pink</w:t>
      </w:r>
      <w:proofErr w:type="spellEnd"/>
      <w:r w:rsidRPr="00E47060">
        <w:t xml:space="preserve"> - Rosa</w:t>
      </w:r>
    </w:p>
    <w:p w14:paraId="54FCFE83" w14:textId="77777777" w:rsidR="00E47060" w:rsidRPr="00E47060" w:rsidRDefault="00E47060" w:rsidP="00E47060">
      <w:pPr>
        <w:numPr>
          <w:ilvl w:val="0"/>
          <w:numId w:val="1"/>
        </w:numPr>
      </w:pPr>
      <w:proofErr w:type="spellStart"/>
      <w:r w:rsidRPr="00E47060">
        <w:rPr>
          <w:b/>
          <w:bCs/>
        </w:rPr>
        <w:t>purple</w:t>
      </w:r>
      <w:proofErr w:type="spellEnd"/>
      <w:r w:rsidRPr="00E47060">
        <w:t xml:space="preserve"> - Púrpura</w:t>
      </w:r>
    </w:p>
    <w:p w14:paraId="08BCCA33" w14:textId="77777777" w:rsidR="00E47060" w:rsidRPr="00E47060" w:rsidRDefault="00E47060" w:rsidP="00E47060">
      <w:pPr>
        <w:numPr>
          <w:ilvl w:val="0"/>
          <w:numId w:val="1"/>
        </w:numPr>
      </w:pPr>
      <w:proofErr w:type="spellStart"/>
      <w:r w:rsidRPr="00E47060">
        <w:rPr>
          <w:b/>
          <w:bCs/>
        </w:rPr>
        <w:t>brown</w:t>
      </w:r>
      <w:proofErr w:type="spellEnd"/>
      <w:r w:rsidRPr="00E47060">
        <w:t xml:space="preserve"> - Marrón</w:t>
      </w:r>
    </w:p>
    <w:p w14:paraId="4DA5BB80" w14:textId="77777777" w:rsidR="00E47060" w:rsidRPr="00E47060" w:rsidRDefault="00E47060" w:rsidP="00E47060">
      <w:pPr>
        <w:numPr>
          <w:ilvl w:val="0"/>
          <w:numId w:val="1"/>
        </w:numPr>
      </w:pPr>
      <w:r w:rsidRPr="00E47060">
        <w:rPr>
          <w:b/>
          <w:bCs/>
        </w:rPr>
        <w:t>lime</w:t>
      </w:r>
      <w:r w:rsidRPr="00E47060">
        <w:t xml:space="preserve"> - Lima</w:t>
      </w:r>
    </w:p>
    <w:p w14:paraId="6A170772" w14:textId="77777777" w:rsidR="00E47060" w:rsidRPr="00E47060" w:rsidRDefault="00E47060" w:rsidP="00E47060">
      <w:pPr>
        <w:numPr>
          <w:ilvl w:val="0"/>
          <w:numId w:val="1"/>
        </w:numPr>
      </w:pPr>
      <w:r w:rsidRPr="00E47060">
        <w:rPr>
          <w:b/>
          <w:bCs/>
        </w:rPr>
        <w:t>teal</w:t>
      </w:r>
      <w:r w:rsidRPr="00E47060">
        <w:t xml:space="preserve"> - Verde azulado</w:t>
      </w:r>
    </w:p>
    <w:p w14:paraId="10859A7A" w14:textId="77777777" w:rsidR="00E47060" w:rsidRPr="00E47060" w:rsidRDefault="00E47060" w:rsidP="00E47060">
      <w:pPr>
        <w:numPr>
          <w:ilvl w:val="0"/>
          <w:numId w:val="1"/>
        </w:numPr>
      </w:pPr>
      <w:proofErr w:type="spellStart"/>
      <w:r w:rsidRPr="00E47060">
        <w:rPr>
          <w:b/>
          <w:bCs/>
        </w:rPr>
        <w:t>indigo</w:t>
      </w:r>
      <w:proofErr w:type="spellEnd"/>
      <w:r w:rsidRPr="00E47060">
        <w:t xml:space="preserve"> - Índigo</w:t>
      </w:r>
    </w:p>
    <w:p w14:paraId="7083E9AC" w14:textId="77777777" w:rsidR="00E47060" w:rsidRPr="00E47060" w:rsidRDefault="00E47060" w:rsidP="00E47060">
      <w:pPr>
        <w:numPr>
          <w:ilvl w:val="0"/>
          <w:numId w:val="1"/>
        </w:numPr>
      </w:pPr>
      <w:proofErr w:type="spellStart"/>
      <w:r w:rsidRPr="00E47060">
        <w:rPr>
          <w:b/>
          <w:bCs/>
        </w:rPr>
        <w:t>violet</w:t>
      </w:r>
      <w:proofErr w:type="spellEnd"/>
      <w:r w:rsidRPr="00E47060">
        <w:t xml:space="preserve"> - Violeta</w:t>
      </w:r>
    </w:p>
    <w:p w14:paraId="0FA863E6" w14:textId="77777777" w:rsidR="00E47060" w:rsidRPr="00E47060" w:rsidRDefault="00E47060" w:rsidP="00E47060">
      <w:pPr>
        <w:numPr>
          <w:ilvl w:val="0"/>
          <w:numId w:val="1"/>
        </w:numPr>
      </w:pPr>
      <w:r w:rsidRPr="00E47060">
        <w:rPr>
          <w:b/>
          <w:bCs/>
        </w:rPr>
        <w:t>beige</w:t>
      </w:r>
      <w:r w:rsidRPr="00E47060">
        <w:t xml:space="preserve"> - Beige</w:t>
      </w:r>
    </w:p>
    <w:p w14:paraId="4A0D1E22" w14:textId="77777777" w:rsidR="00E47060" w:rsidRPr="00E47060" w:rsidRDefault="00E47060" w:rsidP="00E47060">
      <w:r w:rsidRPr="00E47060">
        <w:t xml:space="preserve">Puedes usar cualquier de estos nombres de colores como parámetros de entrada para </w:t>
      </w:r>
      <w:proofErr w:type="spellStart"/>
      <w:r w:rsidRPr="00E47060">
        <w:t>Color.parseColor</w:t>
      </w:r>
      <w:proofErr w:type="spellEnd"/>
      <w:r w:rsidRPr="00E47060">
        <w:t>(), como en:</w:t>
      </w:r>
    </w:p>
    <w:p w14:paraId="7449E54D" w14:textId="77777777" w:rsidR="00E47060" w:rsidRPr="00E47060" w:rsidRDefault="00E47060" w:rsidP="00E47060">
      <w:proofErr w:type="spellStart"/>
      <w:r w:rsidRPr="00E47060">
        <w:t>Color.parseColor</w:t>
      </w:r>
      <w:proofErr w:type="spellEnd"/>
      <w:r w:rsidRPr="00E47060">
        <w:t>("red");</w:t>
      </w:r>
    </w:p>
    <w:p w14:paraId="51EEAAD7" w14:textId="77777777" w:rsidR="00E47060" w:rsidRPr="00E47060" w:rsidRDefault="00E47060" w:rsidP="00E47060">
      <w:proofErr w:type="spellStart"/>
      <w:r w:rsidRPr="00E47060">
        <w:t>Color.parseColor</w:t>
      </w:r>
      <w:proofErr w:type="spellEnd"/>
      <w:r w:rsidRPr="00E47060">
        <w:t>("blue");</w:t>
      </w:r>
    </w:p>
    <w:p w14:paraId="4C1CDB49" w14:textId="77777777" w:rsidR="00E47060" w:rsidRPr="00E47060" w:rsidRDefault="00E47060" w:rsidP="00E47060">
      <w:proofErr w:type="spellStart"/>
      <w:r w:rsidRPr="00E47060">
        <w:t>Color.parseColor</w:t>
      </w:r>
      <w:proofErr w:type="spellEnd"/>
      <w:r w:rsidRPr="00E47060">
        <w:t>("</w:t>
      </w:r>
      <w:proofErr w:type="spellStart"/>
      <w:r w:rsidRPr="00E47060">
        <w:t>orange</w:t>
      </w:r>
      <w:proofErr w:type="spellEnd"/>
      <w:r w:rsidRPr="00E47060">
        <w:t>");</w:t>
      </w:r>
    </w:p>
    <w:p w14:paraId="0A156FEA" w14:textId="77777777" w:rsidR="00E47060" w:rsidRPr="00E47060" w:rsidRDefault="00E47060" w:rsidP="00E47060">
      <w:r w:rsidRPr="00E47060">
        <w:t xml:space="preserve">Además de estos nombres de colores, </w:t>
      </w:r>
      <w:proofErr w:type="spellStart"/>
      <w:r w:rsidRPr="00E47060">
        <w:t>Color.parseColor</w:t>
      </w:r>
      <w:proofErr w:type="spellEnd"/>
      <w:r w:rsidRPr="00E47060">
        <w:t>() también puede aceptar valores hexadecimales (por ejemplo, "#FF0000" para rojo) y otros formatos válidos como "#RRGGBB" o "#AARRGGBB".</w:t>
      </w:r>
    </w:p>
    <w:p w14:paraId="7373292A" w14:textId="77777777" w:rsidR="00E47060" w:rsidRPr="00E47060" w:rsidRDefault="00E47060" w:rsidP="00E47060">
      <w:r w:rsidRPr="00E47060">
        <w:t>Por ejemplo:</w:t>
      </w:r>
    </w:p>
    <w:p w14:paraId="23FF2333" w14:textId="77777777" w:rsidR="00E47060" w:rsidRPr="00E47060" w:rsidRDefault="00E47060" w:rsidP="00E47060">
      <w:proofErr w:type="spellStart"/>
      <w:r w:rsidRPr="00E47060">
        <w:t>Color.parseColor</w:t>
      </w:r>
      <w:proofErr w:type="spellEnd"/>
      <w:r w:rsidRPr="00E47060">
        <w:t>("#FF5733"); // Un color naranja/rojizo</w:t>
      </w:r>
    </w:p>
    <w:p w14:paraId="0DF62795" w14:textId="77777777" w:rsidR="00E47060" w:rsidRPr="00E47060" w:rsidRDefault="00E47060" w:rsidP="00E47060">
      <w:proofErr w:type="spellStart"/>
      <w:r w:rsidRPr="00E47060">
        <w:t>Color.parseColor</w:t>
      </w:r>
      <w:proofErr w:type="spellEnd"/>
      <w:r w:rsidRPr="00E47060">
        <w:t>("#00FF00"); // Verde</w:t>
      </w:r>
    </w:p>
    <w:p w14:paraId="3759409E" w14:textId="77777777" w:rsidR="00E47060" w:rsidRPr="00E47060" w:rsidRDefault="00E47060" w:rsidP="00E47060">
      <w:proofErr w:type="spellStart"/>
      <w:r w:rsidRPr="00E47060">
        <w:t>Color.parseColor</w:t>
      </w:r>
      <w:proofErr w:type="spellEnd"/>
      <w:r w:rsidRPr="00E47060">
        <w:t>("#0000FF"); // Azul</w:t>
      </w:r>
    </w:p>
    <w:p w14:paraId="7610BDCB" w14:textId="77777777" w:rsidR="00E47060" w:rsidRPr="00E47060" w:rsidRDefault="00E47060" w:rsidP="00E47060">
      <w:r w:rsidRPr="00E47060">
        <w:t>Ten en cuenta que el nombre debe ser escrito en minúsculas y debe estar en el formato correcto para que se reconozca correctamente.</w:t>
      </w:r>
    </w:p>
    <w:p w14:paraId="41A8ED8E" w14:textId="77777777" w:rsidR="00E47060" w:rsidRDefault="00E47060"/>
    <w:sectPr w:rsidR="00E470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63EF3"/>
    <w:multiLevelType w:val="multilevel"/>
    <w:tmpl w:val="4EFC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409AB"/>
    <w:multiLevelType w:val="multilevel"/>
    <w:tmpl w:val="50C86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633844">
    <w:abstractNumId w:val="0"/>
  </w:num>
  <w:num w:numId="2" w16cid:durableId="333263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60"/>
    <w:rsid w:val="003E080A"/>
    <w:rsid w:val="00E470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D400"/>
  <w15:chartTrackingRefBased/>
  <w15:docId w15:val="{FB9B1BAF-E2DA-4D76-B193-B391FBAB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70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470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4706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4706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4706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470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70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70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70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706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4706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4706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4706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4706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470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70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70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7060"/>
    <w:rPr>
      <w:rFonts w:eastAsiaTheme="majorEastAsia" w:cstheme="majorBidi"/>
      <w:color w:val="272727" w:themeColor="text1" w:themeTint="D8"/>
    </w:rPr>
  </w:style>
  <w:style w:type="paragraph" w:styleId="Ttulo">
    <w:name w:val="Title"/>
    <w:basedOn w:val="Normal"/>
    <w:next w:val="Normal"/>
    <w:link w:val="TtuloCar"/>
    <w:uiPriority w:val="10"/>
    <w:qFormat/>
    <w:rsid w:val="00E47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70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70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70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7060"/>
    <w:pPr>
      <w:spacing w:before="160"/>
      <w:jc w:val="center"/>
    </w:pPr>
    <w:rPr>
      <w:i/>
      <w:iCs/>
      <w:color w:val="404040" w:themeColor="text1" w:themeTint="BF"/>
    </w:rPr>
  </w:style>
  <w:style w:type="character" w:customStyle="1" w:styleId="CitaCar">
    <w:name w:val="Cita Car"/>
    <w:basedOn w:val="Fuentedeprrafopredeter"/>
    <w:link w:val="Cita"/>
    <w:uiPriority w:val="29"/>
    <w:rsid w:val="00E47060"/>
    <w:rPr>
      <w:i/>
      <w:iCs/>
      <w:color w:val="404040" w:themeColor="text1" w:themeTint="BF"/>
    </w:rPr>
  </w:style>
  <w:style w:type="paragraph" w:styleId="Prrafodelista">
    <w:name w:val="List Paragraph"/>
    <w:basedOn w:val="Normal"/>
    <w:uiPriority w:val="34"/>
    <w:qFormat/>
    <w:rsid w:val="00E47060"/>
    <w:pPr>
      <w:ind w:left="720"/>
      <w:contextualSpacing/>
    </w:pPr>
  </w:style>
  <w:style w:type="character" w:styleId="nfasisintenso">
    <w:name w:val="Intense Emphasis"/>
    <w:basedOn w:val="Fuentedeprrafopredeter"/>
    <w:uiPriority w:val="21"/>
    <w:qFormat/>
    <w:rsid w:val="00E47060"/>
    <w:rPr>
      <w:i/>
      <w:iCs/>
      <w:color w:val="2F5496" w:themeColor="accent1" w:themeShade="BF"/>
    </w:rPr>
  </w:style>
  <w:style w:type="paragraph" w:styleId="Citadestacada">
    <w:name w:val="Intense Quote"/>
    <w:basedOn w:val="Normal"/>
    <w:next w:val="Normal"/>
    <w:link w:val="CitadestacadaCar"/>
    <w:uiPriority w:val="30"/>
    <w:qFormat/>
    <w:rsid w:val="00E470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47060"/>
    <w:rPr>
      <w:i/>
      <w:iCs/>
      <w:color w:val="2F5496" w:themeColor="accent1" w:themeShade="BF"/>
    </w:rPr>
  </w:style>
  <w:style w:type="character" w:styleId="Referenciaintensa">
    <w:name w:val="Intense Reference"/>
    <w:basedOn w:val="Fuentedeprrafopredeter"/>
    <w:uiPriority w:val="32"/>
    <w:qFormat/>
    <w:rsid w:val="00E470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629880">
      <w:bodyDiv w:val="1"/>
      <w:marLeft w:val="0"/>
      <w:marRight w:val="0"/>
      <w:marTop w:val="0"/>
      <w:marBottom w:val="0"/>
      <w:divBdr>
        <w:top w:val="none" w:sz="0" w:space="0" w:color="auto"/>
        <w:left w:val="none" w:sz="0" w:space="0" w:color="auto"/>
        <w:bottom w:val="none" w:sz="0" w:space="0" w:color="auto"/>
        <w:right w:val="none" w:sz="0" w:space="0" w:color="auto"/>
      </w:divBdr>
    </w:div>
    <w:div w:id="606542450">
      <w:bodyDiv w:val="1"/>
      <w:marLeft w:val="0"/>
      <w:marRight w:val="0"/>
      <w:marTop w:val="0"/>
      <w:marBottom w:val="0"/>
      <w:divBdr>
        <w:top w:val="none" w:sz="0" w:space="0" w:color="auto"/>
        <w:left w:val="none" w:sz="0" w:space="0" w:color="auto"/>
        <w:bottom w:val="none" w:sz="0" w:space="0" w:color="auto"/>
        <w:right w:val="none" w:sz="0" w:space="0" w:color="auto"/>
      </w:divBdr>
    </w:div>
    <w:div w:id="767694978">
      <w:bodyDiv w:val="1"/>
      <w:marLeft w:val="0"/>
      <w:marRight w:val="0"/>
      <w:marTop w:val="0"/>
      <w:marBottom w:val="0"/>
      <w:divBdr>
        <w:top w:val="none" w:sz="0" w:space="0" w:color="auto"/>
        <w:left w:val="none" w:sz="0" w:space="0" w:color="auto"/>
        <w:bottom w:val="none" w:sz="0" w:space="0" w:color="auto"/>
        <w:right w:val="none" w:sz="0" w:space="0" w:color="auto"/>
      </w:divBdr>
    </w:div>
    <w:div w:id="110684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487</Words>
  <Characters>2681</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Garruta González</dc:creator>
  <cp:keywords/>
  <dc:description/>
  <cp:lastModifiedBy>Emilio Garruta González</cp:lastModifiedBy>
  <cp:revision>1</cp:revision>
  <dcterms:created xsi:type="dcterms:W3CDTF">2025-01-25T12:43:00Z</dcterms:created>
  <dcterms:modified xsi:type="dcterms:W3CDTF">2025-01-25T12:50:00Z</dcterms:modified>
</cp:coreProperties>
</file>