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C808" w14:textId="77777777" w:rsidR="00F7451D" w:rsidRDefault="00F7451D" w:rsidP="00F7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</w:rPr>
      </w:pPr>
      <w:r>
        <w:rPr>
          <w:color w:val="000000"/>
        </w:rPr>
        <w:t>Realizar los siguientes ejercicios aplicando inducción matemática.</w:t>
      </w:r>
    </w:p>
    <w:p w14:paraId="64AFA59C" w14:textId="77777777" w:rsidR="00F7451D" w:rsidRDefault="00F7451D" w:rsidP="00F74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</w:rPr>
      </w:pPr>
      <w:r>
        <w:rPr>
          <w:color w:val="000000"/>
        </w:rPr>
        <w:t>1+3+5+…+(2n-1)=n</w:t>
      </w:r>
      <w:r>
        <w:rPr>
          <w:color w:val="000000"/>
          <w:vertAlign w:val="superscript"/>
        </w:rPr>
        <w:t xml:space="preserve">2 </w:t>
      </w:r>
    </w:p>
    <w:p w14:paraId="41712F2F" w14:textId="449AED72" w:rsidR="00F7451D" w:rsidRDefault="00F7451D" w:rsidP="00F745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</w:rPr>
      </w:pPr>
      <w:r>
        <w:rPr>
          <w:color w:val="000000"/>
        </w:rPr>
        <w:t>1</w:t>
      </w:r>
      <w:r>
        <w:rPr>
          <w:color w:val="000000"/>
          <w:vertAlign w:val="superscript"/>
        </w:rPr>
        <w:t xml:space="preserve">2 </w:t>
      </w:r>
      <w:r>
        <w:rPr>
          <w:color w:val="000000"/>
        </w:rPr>
        <w:t>+3</w:t>
      </w:r>
      <w:r>
        <w:rPr>
          <w:color w:val="000000"/>
          <w:vertAlign w:val="superscript"/>
        </w:rPr>
        <w:t xml:space="preserve">2 </w:t>
      </w:r>
      <w:r>
        <w:rPr>
          <w:color w:val="000000"/>
        </w:rPr>
        <w:t>+5</w:t>
      </w:r>
      <w:r>
        <w:rPr>
          <w:color w:val="000000"/>
          <w:vertAlign w:val="superscript"/>
        </w:rPr>
        <w:t xml:space="preserve">2 </w:t>
      </w:r>
      <w:r>
        <w:rPr>
          <w:color w:val="000000"/>
        </w:rPr>
        <w:t>+…+(2n-1)</w:t>
      </w:r>
      <w:r>
        <w:rPr>
          <w:color w:val="000000"/>
          <w:vertAlign w:val="superscript"/>
        </w:rPr>
        <w:t xml:space="preserve">2 </w:t>
      </w:r>
      <w:r>
        <w:rPr>
          <w:color w:val="000000"/>
        </w:rPr>
        <w:t>=</w:t>
      </w:r>
      <w:r>
        <w:rPr>
          <w:noProof/>
          <w:color w:val="000000"/>
        </w:rPr>
        <w:drawing>
          <wp:inline distT="0" distB="0" distL="114300" distR="114300" wp14:anchorId="0FAA92AB" wp14:editId="1DC967DD">
            <wp:extent cx="561975" cy="285750"/>
            <wp:effectExtent l="0" t="0" r="0" b="0"/>
            <wp:docPr id="103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BEBED" w14:textId="77777777" w:rsidR="00F7451D" w:rsidRDefault="00F7451D" w:rsidP="00F7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</w:rPr>
      </w:pPr>
      <w:r>
        <w:rPr>
          <w:color w:val="000000"/>
        </w:rPr>
        <w:t>Demostrar las propiedades de divisibilidad</w:t>
      </w:r>
    </w:p>
    <w:p w14:paraId="6606B25F" w14:textId="77777777" w:rsidR="00F7451D" w:rsidRDefault="00F7451D" w:rsidP="00F7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 xml:space="preserve">Para n mayor o igual a uno (utilice inducción matemática)  </w:t>
      </w:r>
    </w:p>
    <w:p w14:paraId="29F5C719" w14:textId="06940077" w:rsidR="00F7451D" w:rsidRDefault="00F7451D" w:rsidP="00F74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 xml:space="preserve">21 I </w:t>
      </w:r>
      <w:r>
        <w:rPr>
          <w:noProof/>
          <w:color w:val="000000"/>
        </w:rPr>
        <w:drawing>
          <wp:inline distT="0" distB="0" distL="114300" distR="114300" wp14:anchorId="512D835E" wp14:editId="5A158929">
            <wp:extent cx="819150" cy="190500"/>
            <wp:effectExtent l="0" t="0" r="0" b="0"/>
            <wp:docPr id="10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3C2BA" w14:textId="77777777" w:rsidR="00F7451D" w:rsidRDefault="00F7451D" w:rsidP="00F7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>Si gcd(a,b)=1 entonces gcd(a</w:t>
      </w:r>
      <w:r>
        <w:rPr>
          <w:color w:val="000000"/>
          <w:vertAlign w:val="superscript"/>
        </w:rPr>
        <w:t xml:space="preserve">2 </w:t>
      </w:r>
      <w:r>
        <w:rPr>
          <w:color w:val="000000"/>
        </w:rPr>
        <w:t>, b</w:t>
      </w:r>
      <w:r>
        <w:rPr>
          <w:color w:val="000000"/>
          <w:vertAlign w:val="superscript"/>
        </w:rPr>
        <w:t xml:space="preserve">2 </w:t>
      </w:r>
      <w:r>
        <w:rPr>
          <w:color w:val="000000"/>
        </w:rPr>
        <w:t>)=1</w:t>
      </w:r>
    </w:p>
    <w:p w14:paraId="40B23FB3" w14:textId="77777777" w:rsidR="00F7451D" w:rsidRDefault="00F7451D" w:rsidP="00F7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>Utilice el algoritmo de Euclides para hallar gcd(1232,422)</w:t>
      </w:r>
    </w:p>
    <w:p w14:paraId="11427F9C" w14:textId="77777777" w:rsidR="00F7451D" w:rsidRDefault="00F7451D" w:rsidP="00F7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>Resolver las siguientes ecuaciones diofánticas si es posible.</w:t>
      </w:r>
    </w:p>
    <w:p w14:paraId="3F264562" w14:textId="77777777" w:rsidR="00F7451D" w:rsidRDefault="00F7451D" w:rsidP="00F7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>172x+20y=100</w:t>
      </w:r>
    </w:p>
    <w:p w14:paraId="3A40A5E8" w14:textId="77777777" w:rsidR="00F7451D" w:rsidRDefault="00F7451D" w:rsidP="00F7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>18x +5y=48</w:t>
      </w:r>
    </w:p>
    <w:p w14:paraId="5D297EEF" w14:textId="77777777" w:rsidR="00F7451D" w:rsidRDefault="00F7451D" w:rsidP="00F745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color w:val="000000"/>
        </w:rPr>
      </w:pPr>
    </w:p>
    <w:p w14:paraId="1BF785DF" w14:textId="77777777" w:rsidR="00F7451D" w:rsidRDefault="00F7451D" w:rsidP="00F7451D">
      <w:pPr>
        <w:ind w:left="0" w:hanging="2"/>
      </w:pPr>
    </w:p>
    <w:p w14:paraId="01D776D6" w14:textId="77777777" w:rsidR="00F7451D" w:rsidRDefault="00F7451D" w:rsidP="00F7451D">
      <w:pPr>
        <w:ind w:left="0" w:hanging="2"/>
      </w:pPr>
      <w:r>
        <w:t>Del libro:</w:t>
      </w:r>
    </w:p>
    <w:p w14:paraId="41F69369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1.1: c,d,e, 7</w:t>
      </w:r>
    </w:p>
    <w:p w14:paraId="2B81E84F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2.1: 3</w:t>
      </w:r>
    </w:p>
    <w:p w14:paraId="31B9DBEB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2.2: 1,2,3,6a,6b</w:t>
      </w:r>
    </w:p>
    <w:p w14:paraId="42368935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2.3: 1, 2a,2b,2c</w:t>
      </w:r>
    </w:p>
    <w:p w14:paraId="413A90FE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2.4: 1a,1b, 5b,5c</w:t>
      </w:r>
    </w:p>
    <w:p w14:paraId="7ED938D6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4.2: 1,2,4,10a,10b,10c,12,</w:t>
      </w:r>
    </w:p>
    <w:p w14:paraId="6E665E67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4.4: 1a,1b,1c,4a,4b,4c,</w:t>
      </w:r>
    </w:p>
    <w:p w14:paraId="68408E93" w14:textId="77777777" w:rsidR="00F7451D" w:rsidRDefault="00F7451D" w:rsidP="00F7451D">
      <w:pPr>
        <w:pStyle w:val="Prrafodelista"/>
        <w:numPr>
          <w:ilvl w:val="0"/>
          <w:numId w:val="2"/>
        </w:numPr>
        <w:ind w:leftChars="0" w:firstLineChars="0"/>
      </w:pPr>
      <w:r>
        <w:t>Problemas de 5.3: 1,2,6</w:t>
      </w:r>
    </w:p>
    <w:p w14:paraId="27257FDC" w14:textId="77777777" w:rsidR="0069628C" w:rsidRDefault="0069628C">
      <w:pPr>
        <w:ind w:left="0" w:hanging="2"/>
      </w:pPr>
    </w:p>
    <w:sectPr w:rsidR="00696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86EC5"/>
    <w:multiLevelType w:val="multilevel"/>
    <w:tmpl w:val="ADCAB3A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2695DAD"/>
    <w:multiLevelType w:val="multilevel"/>
    <w:tmpl w:val="23E67F8E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714D72BF"/>
    <w:multiLevelType w:val="multilevel"/>
    <w:tmpl w:val="BE70742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748577167">
    <w:abstractNumId w:val="0"/>
  </w:num>
  <w:num w:numId="2" w16cid:durableId="1123427429">
    <w:abstractNumId w:val="2"/>
  </w:num>
  <w:num w:numId="3" w16cid:durableId="1721897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1D"/>
    <w:rsid w:val="0069628C"/>
    <w:rsid w:val="00875081"/>
    <w:rsid w:val="00F7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2EEC4"/>
  <w15:chartTrackingRefBased/>
  <w15:docId w15:val="{EBD8A78C-BA29-4237-8FDB-D325D3D2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51D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rsid w:val="00F74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2023-02-15T15:03:00Z</dcterms:created>
  <dcterms:modified xsi:type="dcterms:W3CDTF">2023-03-17T21:57:00Z</dcterms:modified>
</cp:coreProperties>
</file>