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5AFA7">
      <w:pPr>
        <w:pStyle w:val="2"/>
      </w:pPr>
      <w:r>
        <w:t>Day-4 Progress Documentation</w:t>
      </w:r>
    </w:p>
    <w:p w14:paraId="3E7D1C59">
      <w:pPr>
        <w:pStyle w:val="3"/>
      </w:pPr>
      <w:r>
        <w:t>Introduction</w:t>
      </w:r>
    </w:p>
    <w:p w14:paraId="45BBB508">
      <w:r>
        <w:t>This document highlights the progress made on Day-4, focusing on creating a seamless workflow by integrating Zustand for state management, developing reusable components, and implementing dynamic interactivity.</w:t>
      </w:r>
    </w:p>
    <w:p w14:paraId="08509626">
      <w:pPr>
        <w:pStyle w:val="3"/>
      </w:pPr>
      <w:r>
        <w:t>Progress</w:t>
      </w:r>
    </w:p>
    <w:p w14:paraId="62486D4A">
      <w:pPr>
        <w:pStyle w:val="4"/>
      </w:pPr>
      <w:r>
        <w:t>1. Integrated Zustand for Real-Time State Management</w:t>
      </w:r>
    </w:p>
    <w:p w14:paraId="0F8EC70E">
      <w:r>
        <w:t>Zustand was integrated to manage the application's state effectively. This lightweight and flexible state management library ensures real-time updates and a better user experience by avoiding unnecessary re-renders.</w:t>
      </w:r>
    </w:p>
    <w:p w14:paraId="36AD914F">
      <w:pPr>
        <w:pStyle w:val="4"/>
      </w:pPr>
      <w:r>
        <w:t>2. Developed Reusable Components</w:t>
      </w:r>
    </w:p>
    <w:p w14:paraId="138F9ED3">
      <w:r>
        <w:t>Reusable components were designed to ensure scalability and maintainability. By modularizing components, future updates and enhancements to the application can be done more efficiently.</w:t>
      </w:r>
    </w:p>
    <w:p w14:paraId="34FF6313">
      <w:pPr>
        <w:pStyle w:val="4"/>
      </w:pPr>
      <w:r>
        <w:t>3. Implemented Add-to-Cart Feature</w:t>
      </w:r>
    </w:p>
    <w:p w14:paraId="54EE76CD">
      <w:r>
        <w:t>An interactive add-to-cart feature was created, enabling users to dynamically add and manage items in their cart. This feature improves the shopping experience by providing real-time feedback and seamless functionality.</w:t>
      </w:r>
    </w:p>
    <w:p w14:paraId="7F9933F6">
      <w:pPr>
        <w:pStyle w:val="3"/>
      </w:pPr>
      <w:r>
        <w:t>Conclusion</w:t>
      </w:r>
    </w:p>
    <w:p w14:paraId="342DB64D">
      <w:pPr>
        <w:rPr>
          <w:rFonts w:hint="default"/>
          <w:lang w:val="en-US"/>
        </w:rPr>
      </w:pPr>
      <w:r>
        <w:t>The progress made on Day-4 has laid a strong foundation for a scalable and interactive application. The integration of Zustand, development of reusable components, and implementation of dynamic features highlight the focus on efficiency and user-centric design.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6400" cy="1489075"/>
            <wp:effectExtent l="0" t="0" r="0" b="15875"/>
            <wp:docPr id="1" name="Picture 1" descr="zust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usta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2343150" cy="2914650"/>
            <wp:effectExtent l="0" t="0" r="0" b="0"/>
            <wp:docPr id="2" name="Picture 2" descr="Screenshot 2025-01-21 11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1 114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5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Emad Hassan</cp:lastModifiedBy>
  <dcterms:modified xsi:type="dcterms:W3CDTF">2025-01-22T07:39:00Z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97DDD59973E447CE9943184750CC0172_12</vt:lpwstr>
  </property>
</Properties>
</file>