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A7AFCE">
      <w:pPr>
        <w:pStyle w:val="2"/>
      </w:pPr>
      <w:r>
        <w:t>Day 5 and Day 6 Progress Documentation</w:t>
      </w:r>
    </w:p>
    <w:p w14:paraId="7E56B97F">
      <w:pPr>
        <w:pStyle w:val="3"/>
      </w:pPr>
      <w:r>
        <w:t>Introduction</w:t>
      </w:r>
    </w:p>
    <w:p w14:paraId="416C41F4">
      <w:r>
        <w:t>On Day 5 and Day 6, our focus was on refining the website with advanced features and improving its overall performance. The key areas covered include responsive design, environment variable integration, and analyzing website performance using PageSpeed Insights. These efforts aimed to ensure an optimized and user-friendly experience across all devices.</w:t>
      </w:r>
    </w:p>
    <w:p w14:paraId="643C06B0">
      <w:pPr>
        <w:pStyle w:val="3"/>
      </w:pPr>
      <w:r>
        <w:t>Day 5: Responsive Design and Environment Variables</w:t>
      </w:r>
    </w:p>
    <w:p w14:paraId="7178313E">
      <w:pPr>
        <w:pStyle w:val="4"/>
      </w:pPr>
      <w:r>
        <w:t>Responsive Design</w:t>
      </w:r>
    </w:p>
    <w:p w14:paraId="3B3615D7">
      <w:r>
        <w:t>- Implemented a fully responsive layout to enhance the website's compatibility across different devices (desktops, tablets, and mobile phones).</w:t>
      </w:r>
      <w:r>
        <w:br w:type="textWrapping"/>
      </w:r>
      <w:r>
        <w:t>- Focused on:</w:t>
      </w:r>
      <w:r>
        <w:br w:type="textWrapping"/>
      </w:r>
      <w:r>
        <w:t xml:space="preserve">  - Adjusting font sizes, paddings, and margins for smaller screens.</w:t>
      </w:r>
      <w:r>
        <w:br w:type="textWrapping"/>
      </w:r>
      <w:r>
        <w:t xml:space="preserve">  - Ensuring images and media elements resize dynamically.</w:t>
      </w:r>
      <w:r>
        <w:br w:type="textWrapping"/>
      </w:r>
      <w:r>
        <w:t xml:space="preserve">  - Testing breakpoints to achieve a seamless user experience.</w:t>
      </w:r>
    </w:p>
    <w:p w14:paraId="33FF2B2E">
      <w:pPr>
        <w:pStyle w:val="4"/>
      </w:pPr>
      <w:r>
        <w:t>Environment Variables</w:t>
      </w:r>
    </w:p>
    <w:p w14:paraId="59EF03A7">
      <w:r>
        <w:t>- Integrated environment variables to secure sensitive data like API keys and backend URLs.</w:t>
      </w:r>
      <w:r>
        <w:br w:type="textWrapping"/>
      </w:r>
      <w:r>
        <w:t>- Used a `.env` file to manage environment-specific configurations efficiently.</w:t>
      </w:r>
      <w:r>
        <w:br w:type="textWrapping"/>
      </w:r>
      <w:r>
        <w:t>- Key Benefits:</w:t>
      </w:r>
      <w:r>
        <w:br w:type="textWrapping"/>
      </w:r>
      <w:r>
        <w:t xml:space="preserve">  - Enhanced security.</w:t>
      </w:r>
      <w:r>
        <w:br w:type="textWrapping"/>
      </w:r>
      <w:r>
        <w:t xml:space="preserve">  - Simplified the deployment process by separating configuration from the source code.</w:t>
      </w:r>
    </w:p>
    <w:p w14:paraId="493017E5"/>
    <w:p w14:paraId="1EE111A4">
      <w:pPr>
        <w:pStyle w:val="33"/>
        <w:keepNext w:val="0"/>
        <w:keepLines w:val="0"/>
        <w:widowControl/>
        <w:suppressLineNumbers w:val="0"/>
      </w:pPr>
      <w:r>
        <w:drawing>
          <wp:inline distT="0" distB="0" distL="114300" distR="114300">
            <wp:extent cx="2694305" cy="447675"/>
            <wp:effectExtent l="0" t="0" r="10795"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2694305" cy="447675"/>
                    </a:xfrm>
                    <a:prstGeom prst="rect">
                      <a:avLst/>
                    </a:prstGeom>
                    <a:noFill/>
                    <a:ln w="9525">
                      <a:noFill/>
                    </a:ln>
                  </pic:spPr>
                </pic:pic>
              </a:graphicData>
            </a:graphic>
          </wp:inline>
        </w:drawing>
      </w:r>
    </w:p>
    <w:p w14:paraId="45905331"/>
    <w:p w14:paraId="5F3FBBEF">
      <w:pPr>
        <w:pStyle w:val="3"/>
      </w:pPr>
      <w:r>
        <w:t>Day 6: Website Performance Analysis with PageSpeed Insights</w:t>
      </w:r>
    </w:p>
    <w:p w14:paraId="62670439">
      <w:pPr>
        <w:pStyle w:val="4"/>
      </w:pPr>
      <w:r>
        <w:t>Performance Analysis</w:t>
      </w:r>
    </w:p>
    <w:p w14:paraId="0D3F11B9">
      <w:r>
        <w:t>Utilized Google PageSpeed Insights to evaluate and improve the website's performance. Here's the breakdown of our metrics:</w:t>
      </w:r>
    </w:p>
    <w:p w14:paraId="08866474">
      <w:r>
        <w:t>- **Performance**: 78</w:t>
      </w:r>
      <w:r>
        <w:br w:type="textWrapping"/>
      </w:r>
      <w:r>
        <w:t xml:space="preserve">  - Optimized images and resources to reduce page load time.</w:t>
      </w:r>
      <w:r>
        <w:br w:type="textWrapping"/>
      </w:r>
      <w:r>
        <w:t xml:space="preserve">  - Minimized render-blocking resources.</w:t>
      </w:r>
    </w:p>
    <w:p w14:paraId="72073679">
      <w:r>
        <w:t>- **Accessibility**: 86</w:t>
      </w:r>
      <w:r>
        <w:br w:type="textWrapping"/>
      </w:r>
      <w:r>
        <w:t xml:space="preserve">  - Improved color contrast and added descriptive labels for elements.</w:t>
      </w:r>
      <w:r>
        <w:br w:type="textWrapping"/>
      </w:r>
      <w:r>
        <w:t xml:space="preserve">  - Ensured all interactive elements are keyboard-navigable.</w:t>
      </w:r>
    </w:p>
    <w:p w14:paraId="63395076">
      <w:r>
        <w:t>- **Best Practices**: 96</w:t>
      </w:r>
      <w:r>
        <w:br w:type="textWrapping"/>
      </w:r>
      <w:r>
        <w:t xml:space="preserve">  - Fixed deprecated code and adhered to modern web standards.</w:t>
      </w:r>
      <w:r>
        <w:br w:type="textWrapping"/>
      </w:r>
      <w:r>
        <w:t xml:space="preserve">  - Secured connections and optimized third-party scripts.</w:t>
      </w:r>
    </w:p>
    <w:p w14:paraId="40A77281">
      <w:r>
        <w:t>- **SEO**: 100</w:t>
      </w:r>
      <w:r>
        <w:br w:type="textWrapping"/>
      </w:r>
      <w:r>
        <w:t xml:space="preserve">  - Added meta tags, structured data, and improved content hierarchy to achieve perfect SEO results.</w:t>
      </w:r>
    </w:p>
    <w:p w14:paraId="7DA99138">
      <w:pPr>
        <w:rPr>
          <w:rFonts w:hint="default"/>
          <w:lang w:val="en-US"/>
        </w:rPr>
      </w:pPr>
      <w:r>
        <w:rPr>
          <w:rFonts w:hint="default"/>
          <w:lang w:val="en-US"/>
        </w:rPr>
        <w:drawing>
          <wp:inline distT="0" distB="0" distL="114300" distR="114300">
            <wp:extent cx="5486400" cy="2818765"/>
            <wp:effectExtent l="0" t="0" r="0" b="635"/>
            <wp:docPr id="1" name="Picture 1" descr="perfom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fomace"/>
                    <pic:cNvPicPr>
                      <a:picLocks noChangeAspect="1"/>
                    </pic:cNvPicPr>
                  </pic:nvPicPr>
                  <pic:blipFill>
                    <a:blip r:embed="rId7"/>
                    <a:stretch>
                      <a:fillRect/>
                    </a:stretch>
                  </pic:blipFill>
                  <pic:spPr>
                    <a:xfrm>
                      <a:off x="0" y="0"/>
                      <a:ext cx="5486400" cy="2818765"/>
                    </a:xfrm>
                    <a:prstGeom prst="rect">
                      <a:avLst/>
                    </a:prstGeom>
                  </pic:spPr>
                </pic:pic>
              </a:graphicData>
            </a:graphic>
          </wp:inline>
        </w:drawing>
      </w:r>
    </w:p>
    <w:p w14:paraId="5E98E5D7">
      <w:pPr>
        <w:rPr>
          <w:rFonts w:hint="default"/>
          <w:lang w:val="en-US"/>
        </w:rPr>
      </w:pPr>
    </w:p>
    <w:p w14:paraId="3D96D852">
      <w:pPr>
        <w:pStyle w:val="3"/>
      </w:pPr>
      <w:r>
        <w:t>Suggestions for Future Improvements</w:t>
      </w:r>
    </w:p>
    <w:p w14:paraId="00A6D6E4">
      <w:r>
        <w:t>- Continuously monitor website performance and address any new issues.</w:t>
      </w:r>
      <w:r>
        <w:br w:type="textWrapping"/>
      </w:r>
      <w:r>
        <w:t>- Regularly update environment variables for security.</w:t>
      </w:r>
      <w:r>
        <w:br w:type="textWrapping"/>
      </w:r>
      <w:r>
        <w:t>- Implement additional testing frameworks to ensure stability across devices and browsers.</w:t>
      </w:r>
    </w:p>
    <w:p w14:paraId="3D187EBF"/>
    <w:p w14:paraId="2282C0B7"/>
    <w:p w14:paraId="5FD6A840">
      <w:pPr>
        <w:rPr>
          <w:rFonts w:hint="default"/>
          <w:lang w:val="en-US"/>
        </w:rPr>
      </w:pPr>
      <w:r>
        <w:rPr>
          <w:rFonts w:hint="default"/>
          <w:lang w:val="en-US"/>
        </w:rPr>
        <w:t>Prepared by: Muhammad Emad Hassan</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72C4B1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Office_12.2.0.19826_F1E327BC-269C-435d-A152-05C5408002CA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Muhammad Emad Hassan</cp:lastModifiedBy>
  <dcterms:modified xsi:type="dcterms:W3CDTF">2025-01-22T07:55:41Z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1033-12.2.0.19826</vt:lpwstr>
  </property>
  <property fmtid="{D5CDD505-2E9C-101B-9397-08002B2CF9AE}" pid="3" name="ICV">
    <vt:lpwstr>BE1302975ABD4F519BFF7954FF63ED43_12</vt:lpwstr>
  </property>
</Properties>
</file>