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DB1E" w14:textId="5BB6AAAF" w:rsidR="00F34B47" w:rsidRPr="001A58F9" w:rsidRDefault="001A58F9" w:rsidP="00302751">
      <w:pPr>
        <w:spacing w:before="1440" w:after="240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r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DevOps</w:t>
      </w:r>
      <w:r w:rsidR="00302751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 xml:space="preserve"> </w:t>
      </w:r>
      <w:r w:rsidR="00F34B47" w:rsidRPr="001A58F9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Project</w:t>
      </w:r>
    </w:p>
    <w:p w14:paraId="55414038" w14:textId="77777777" w:rsidR="002A0F25" w:rsidRDefault="00000000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58F9">
        <w:rPr>
          <w:rFonts w:ascii="Times New Roman" w:hAnsi="Times New Roman" w:cs="Times New Roman"/>
          <w:color w:val="000000" w:themeColor="text1"/>
          <w:sz w:val="28"/>
          <w:szCs w:val="28"/>
        </w:rPr>
        <w:t>Exploring Current and Future Testing &amp; Observability Needs</w:t>
      </w:r>
    </w:p>
    <w:p w14:paraId="7A3347FC" w14:textId="77777777" w:rsidR="00302751" w:rsidRDefault="00302751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82B6D" w14:textId="0F6B5A3A" w:rsidR="00302751" w:rsidRPr="00302751" w:rsidRDefault="00302751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27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22F-3640 Emaan Fatima</w:t>
      </w:r>
    </w:p>
    <w:p w14:paraId="2371D3E7" w14:textId="4C62591E" w:rsidR="00302751" w:rsidRPr="00302751" w:rsidRDefault="00302751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27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22F-3629 Malaika Naveed</w:t>
      </w:r>
    </w:p>
    <w:p w14:paraId="49ED5607" w14:textId="6EF94C18" w:rsidR="001A58F9" w:rsidRPr="001A58F9" w:rsidRDefault="001A58F9" w:rsidP="001A58F9">
      <w:pPr>
        <w:spacing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4FD107" w14:textId="6AE2B14E" w:rsidR="00F34B47" w:rsidRPr="001A58F9" w:rsidRDefault="00F34B47">
      <w:pPr>
        <w:spacing w:after="120"/>
        <w:jc w:val="center"/>
        <w:rPr>
          <w:rFonts w:ascii="Times New Roman" w:hAnsi="Times New Roman" w:cs="Times New Roman"/>
          <w:color w:val="000000" w:themeColor="text1"/>
        </w:rPr>
      </w:pPr>
    </w:p>
    <w:p w14:paraId="410B3953" w14:textId="77777777" w:rsidR="002A0F25" w:rsidRPr="001A58F9" w:rsidRDefault="00000000">
      <w:pPr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br w:type="page"/>
      </w:r>
    </w:p>
    <w:p w14:paraId="66A2F0D4" w14:textId="77777777" w:rsidR="002A0F25" w:rsidRPr="001A58F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lastRenderedPageBreak/>
        <w:t xml:space="preserve">1.  Introduction to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</w:p>
    <w:p w14:paraId="13FDE064" w14:textId="30F598EB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OTel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) is a Cloud Native Computing Foundation (CNCF) project that provides a vendor-neutral, open-source framework for collecting telemetry data </w:t>
      </w:r>
      <w:r w:rsidR="00F34B47" w:rsidRPr="001A58F9">
        <w:rPr>
          <w:rFonts w:ascii="Times New Roman" w:hAnsi="Times New Roman" w:cs="Times New Roman"/>
          <w:color w:val="000000" w:themeColor="text1"/>
        </w:rPr>
        <w:t xml:space="preserve">such as </w:t>
      </w:r>
      <w:r w:rsidRPr="001A58F9">
        <w:rPr>
          <w:rFonts w:ascii="Times New Roman" w:hAnsi="Times New Roman" w:cs="Times New Roman"/>
          <w:color w:val="000000" w:themeColor="text1"/>
        </w:rPr>
        <w:t>metrics, traces, and logs from applications and infrastructure. It has rapidly become the industry standard for observability in modern software systems.</w:t>
      </w:r>
    </w:p>
    <w:p w14:paraId="49FFAD53" w14:textId="77777777" w:rsidR="002A0F25" w:rsidRPr="001A58F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2.  Why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>? The Problem It Solves</w:t>
      </w:r>
    </w:p>
    <w:p w14:paraId="70A928D5" w14:textId="77777777" w:rsidR="002A0F25" w:rsidRPr="001A58F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 w:rsidRPr="001A58F9">
        <w:rPr>
          <w:rFonts w:ascii="Times New Roman" w:hAnsi="Times New Roman" w:cs="Times New Roman"/>
          <w:color w:val="000000" w:themeColor="text1"/>
        </w:rPr>
        <w:t>2.1  The</w:t>
      </w:r>
      <w:proofErr w:type="gramEnd"/>
      <w:r w:rsidRPr="001A58F9">
        <w:rPr>
          <w:rFonts w:ascii="Times New Roman" w:hAnsi="Times New Roman" w:cs="Times New Roman"/>
          <w:color w:val="000000" w:themeColor="text1"/>
        </w:rPr>
        <w:t xml:space="preserve"> Observability Gap</w:t>
      </w:r>
    </w:p>
    <w:p w14:paraId="249071DC" w14:textId="77777777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Before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>, a typical production issue looked like this:</w:t>
      </w:r>
    </w:p>
    <w:p w14:paraId="546CCFC6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User reports the app is slow</w:t>
      </w:r>
    </w:p>
    <w:p w14:paraId="6D6BCA60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Developer checks Tomcat access logs — sees 500ms response times</w:t>
      </w:r>
    </w:p>
    <w:p w14:paraId="5B3FB0D8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Developer cannot tell if it is a JVM memory issue, a slow database, or high CPU</w:t>
      </w:r>
    </w:p>
    <w:p w14:paraId="357044EE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Developer must manually correlate logs from 3 different tools</w:t>
      </w:r>
    </w:p>
    <w:p w14:paraId="2F113EF8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Root cause takes hours to find</w:t>
      </w:r>
    </w:p>
    <w:p w14:paraId="43A98822" w14:textId="77777777" w:rsidR="002A0F25" w:rsidRPr="001A58F9" w:rsidRDefault="002A0F2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59D86A99" w14:textId="77777777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With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>:</w:t>
      </w:r>
    </w:p>
    <w:p w14:paraId="5E7E5F26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Every HTTP request is automatically timed and counted</w:t>
      </w:r>
    </w:p>
    <w:p w14:paraId="31152067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JVM heap memory, GC pauses, thread counts are auto-collected</w:t>
      </w:r>
    </w:p>
    <w:p w14:paraId="1288E2F7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All data flows into a single observability backend (Prometheus + Grafana)</w:t>
      </w:r>
    </w:p>
    <w:p w14:paraId="2877E583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Root cause is visible on a dashboard in real time</w:t>
      </w:r>
    </w:p>
    <w:p w14:paraId="6D7108DB" w14:textId="77777777" w:rsidR="002A0F25" w:rsidRPr="001A58F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3.  The Three Pillars of Observability</w:t>
      </w:r>
    </w:p>
    <w:p w14:paraId="246DA096" w14:textId="77777777" w:rsidR="002A0F25" w:rsidRPr="001A58F9" w:rsidRDefault="002A0F2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A0F25" w:rsidRPr="001A58F9" w14:paraId="35B810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6B0B" w14:textId="77777777" w:rsidR="002A0F25" w:rsidRPr="001A58F9" w:rsidRDefault="00000000">
            <w:pPr>
              <w:rPr>
                <w:rFonts w:ascii="Times New Roman" w:hAnsi="Times New Roman" w:cs="Times New Roman"/>
                <w:color w:val="DEEAF6" w:themeColor="accent5" w:themeTint="33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DEEAF6" w:themeColor="accent5" w:themeTint="33"/>
              </w:rPr>
              <w:t>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4297" w14:textId="77777777" w:rsidR="002A0F25" w:rsidRPr="001A58F9" w:rsidRDefault="00000000">
            <w:pPr>
              <w:rPr>
                <w:rFonts w:ascii="Times New Roman" w:hAnsi="Times New Roman" w:cs="Times New Roman"/>
                <w:color w:val="DEEAF6" w:themeColor="accent5" w:themeTint="33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DEEAF6" w:themeColor="accent5" w:themeTint="33"/>
              </w:rPr>
              <w:t>TRACES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5A2C" w14:textId="77777777" w:rsidR="002A0F25" w:rsidRPr="001A58F9" w:rsidRDefault="00000000">
            <w:pPr>
              <w:rPr>
                <w:rFonts w:ascii="Times New Roman" w:hAnsi="Times New Roman" w:cs="Times New Roman"/>
                <w:color w:val="DEEAF6" w:themeColor="accent5" w:themeTint="33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DEEAF6" w:themeColor="accent5" w:themeTint="33"/>
              </w:rPr>
              <w:t>LOGS</w:t>
            </w:r>
          </w:p>
        </w:tc>
      </w:tr>
      <w:tr w:rsidR="002A0F25" w:rsidRPr="001A58F9" w14:paraId="6EBBF0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2956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Numeric measurements over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AB4D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Request flow across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618B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Timestamped event records</w:t>
            </w:r>
          </w:p>
        </w:tc>
      </w:tr>
      <w:tr w:rsidR="002A0F25" w:rsidRPr="001A58F9" w14:paraId="0E112F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2AB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CPU, memory, request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2FB5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Which service took how long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228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Errors, warnings, info</w:t>
            </w:r>
          </w:p>
        </w:tc>
      </w:tr>
      <w:tr w:rsidR="002A0F25" w:rsidRPr="001A58F9" w14:paraId="1888D1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DA2F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Used in this project via Prometheus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05FB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Available via Jaeger/Zipkin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3DE7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 xml:space="preserve">Available via </w:t>
            </w:r>
            <w:proofErr w:type="spellStart"/>
            <w:r w:rsidRPr="001A58F9">
              <w:rPr>
                <w:rFonts w:ascii="Times New Roman" w:hAnsi="Times New Roman" w:cs="Times New Roman"/>
                <w:color w:val="000000" w:themeColor="text1"/>
              </w:rPr>
              <w:t>stdout</w:t>
            </w:r>
            <w:proofErr w:type="spellEnd"/>
            <w:r w:rsidRPr="001A58F9">
              <w:rPr>
                <w:rFonts w:ascii="Times New Roman" w:hAnsi="Times New Roman" w:cs="Times New Roman"/>
                <w:color w:val="000000" w:themeColor="text1"/>
              </w:rPr>
              <w:t>/file</w:t>
            </w:r>
          </w:p>
        </w:tc>
      </w:tr>
      <w:tr w:rsidR="002A0F25" w:rsidRPr="001A58F9" w14:paraId="143B12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B06B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Visualized in Grafana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E837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Shows distributed call path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5CA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Searchable via ELK Stack</w:t>
            </w:r>
          </w:p>
        </w:tc>
      </w:tr>
    </w:tbl>
    <w:p w14:paraId="393D7359" w14:textId="77777777" w:rsidR="002A0F25" w:rsidRPr="001A58F9" w:rsidRDefault="002A0F25">
      <w:pPr>
        <w:spacing w:before="120" w:after="120"/>
        <w:rPr>
          <w:rFonts w:ascii="Times New Roman" w:hAnsi="Times New Roman" w:cs="Times New Roman"/>
          <w:color w:val="000000" w:themeColor="text1"/>
        </w:rPr>
      </w:pPr>
    </w:p>
    <w:p w14:paraId="057F0230" w14:textId="77777777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In this project we focus on Metrics — the most critical pillar for a DevOps CI/CD pipeline where performance monitoring and alerting are the primary goals.</w:t>
      </w:r>
    </w:p>
    <w:p w14:paraId="2C32901A" w14:textId="77777777" w:rsidR="00F34B47" w:rsidRPr="001A58F9" w:rsidRDefault="00F34B47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7081DD" w14:textId="77777777" w:rsidR="00F34B47" w:rsidRPr="001A58F9" w:rsidRDefault="00F34B47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50D87D44" w14:textId="2ACF07F1" w:rsidR="002A0F25" w:rsidRPr="001A58F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lastRenderedPageBreak/>
        <w:t>4.  Project Architecture &amp; Workflow Diagram</w:t>
      </w:r>
    </w:p>
    <w:p w14:paraId="1C4A78F1" w14:textId="77777777" w:rsidR="002A0F25" w:rsidRPr="001A58F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 w:rsidRPr="001A58F9">
        <w:rPr>
          <w:rFonts w:ascii="Times New Roman" w:hAnsi="Times New Roman" w:cs="Times New Roman"/>
          <w:color w:val="000000" w:themeColor="text1"/>
        </w:rPr>
        <w:t>4.1  Full</w:t>
      </w:r>
      <w:proofErr w:type="gramEnd"/>
      <w:r w:rsidRPr="001A58F9">
        <w:rPr>
          <w:rFonts w:ascii="Times New Roman" w:hAnsi="Times New Roman" w:cs="Times New Roman"/>
          <w:color w:val="000000" w:themeColor="text1"/>
        </w:rPr>
        <w:t xml:space="preserve"> Pipeline Architecture</w:t>
      </w:r>
    </w:p>
    <w:p w14:paraId="700E63DB" w14:textId="77777777" w:rsidR="002A0F25" w:rsidRPr="001A58F9" w:rsidRDefault="002A0F25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B7BB658" w14:textId="0FB3FAF0" w:rsidR="002A0F25" w:rsidRPr="001A58F9" w:rsidRDefault="001A58F9">
      <w:pPr>
        <w:spacing w:before="120" w:after="12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6AE7819" wp14:editId="6E41FF51">
            <wp:extent cx="3841947" cy="4578585"/>
            <wp:effectExtent l="0" t="0" r="6350" b="0"/>
            <wp:docPr id="110657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6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488D" w14:textId="77777777" w:rsidR="002A0F25" w:rsidRPr="001A58F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 w:rsidRPr="001A58F9">
        <w:rPr>
          <w:rFonts w:ascii="Times New Roman" w:hAnsi="Times New Roman" w:cs="Times New Roman"/>
          <w:color w:val="000000" w:themeColor="text1"/>
        </w:rPr>
        <w:t>4.2  How</w:t>
      </w:r>
      <w:proofErr w:type="gramEnd"/>
      <w:r w:rsidRPr="001A58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Fits In</w:t>
      </w:r>
    </w:p>
    <w:tbl>
      <w:tblPr>
        <w:tblW w:w="8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3"/>
      </w:tblGrid>
      <w:tr w:rsidR="002A0F25" w:rsidRPr="001A58F9" w14:paraId="1455E61A" w14:textId="77777777" w:rsidTr="001A58F9">
        <w:tblPrEx>
          <w:tblCellMar>
            <w:top w:w="0" w:type="dxa"/>
            <w:bottom w:w="0" w:type="dxa"/>
          </w:tblCellMar>
        </w:tblPrEx>
        <w:trPr>
          <w:trHeight w:val="1776"/>
        </w:trPr>
        <w:tc>
          <w:tcPr>
            <w:tcW w:w="882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F295A" w14:textId="77777777" w:rsidR="002A0F25" w:rsidRPr="001A58F9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 xml:space="preserve">WITHOUT </w:t>
            </w:r>
            <w:proofErr w:type="spellStart"/>
            <w:r w:rsidRPr="001A58F9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OpenTelemetry</w:t>
            </w:r>
            <w:proofErr w:type="spellEnd"/>
            <w:r w:rsidRPr="001A58F9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:</w:t>
            </w:r>
          </w:p>
          <w:p w14:paraId="02C263A0" w14:textId="77777777" w:rsidR="002A0F25" w:rsidRPr="001A58F9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 xml:space="preserve">  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Tomcat  ─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─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►  access_log.txt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 xml:space="preserve">  (text file, manual reading)</w:t>
            </w:r>
          </w:p>
          <w:p w14:paraId="7674A340" w14:textId="77777777" w:rsidR="002A0F25" w:rsidRPr="001A58F9" w:rsidRDefault="002A0F25">
            <w:pPr>
              <w:spacing w:before="40" w:after="40"/>
              <w:rPr>
                <w:rFonts w:ascii="Times New Roman" w:hAnsi="Times New Roman" w:cs="Times New Roman"/>
                <w:color w:val="1F4E79" w:themeColor="accent5" w:themeShade="80"/>
              </w:rPr>
            </w:pPr>
          </w:p>
          <w:p w14:paraId="73A7BBF2" w14:textId="77777777" w:rsidR="002A0F25" w:rsidRPr="001A58F9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 xml:space="preserve">WITH </w:t>
            </w:r>
            <w:proofErr w:type="spellStart"/>
            <w:r w:rsidRPr="001A58F9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>OpenTelemetry</w:t>
            </w:r>
            <w:proofErr w:type="spellEnd"/>
            <w:r w:rsidRPr="001A58F9">
              <w:rPr>
                <w:rFonts w:ascii="Times New Roman" w:eastAsia="Courier New" w:hAnsi="Times New Roman" w:cs="Times New Roman"/>
                <w:b/>
                <w:bCs/>
                <w:color w:val="000000" w:themeColor="text1"/>
              </w:rPr>
              <w:t xml:space="preserve"> Java Agent:</w:t>
            </w:r>
          </w:p>
          <w:p w14:paraId="04E220D6" w14:textId="77777777" w:rsidR="002A0F25" w:rsidRPr="001A58F9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 xml:space="preserve">  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Tomcat  ─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─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 xml:space="preserve">►  </w:t>
            </w:r>
            <w:proofErr w:type="spell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OTel</w:t>
            </w:r>
            <w:proofErr w:type="spellEnd"/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Agent  ─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─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►  :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9464/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metrics  ─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─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►  Prometheus</w:t>
            </w:r>
            <w:proofErr w:type="gramEnd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 xml:space="preserve">  ──</w:t>
            </w:r>
            <w:proofErr w:type="gramStart"/>
            <w:r w:rsidRPr="001A58F9">
              <w:rPr>
                <w:rFonts w:ascii="Times New Roman" w:eastAsia="Courier New" w:hAnsi="Times New Roman" w:cs="Times New Roman"/>
                <w:color w:val="000000" w:themeColor="text1"/>
              </w:rPr>
              <w:t>►  Grafana</w:t>
            </w:r>
            <w:proofErr w:type="gramEnd"/>
          </w:p>
          <w:p w14:paraId="4973C7FA" w14:textId="6ECDF550" w:rsidR="001A58F9" w:rsidRPr="001A58F9" w:rsidRDefault="001A58F9" w:rsidP="001A58F9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9CBA3C0" w14:textId="74ECB504" w:rsidR="002A0F25" w:rsidRPr="001A58F9" w:rsidRDefault="002A0F25">
            <w:pPr>
              <w:spacing w:before="40" w:after="4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0972EE7C" w14:textId="7DDE9B22" w:rsidR="002A0F25" w:rsidRPr="001A58F9" w:rsidRDefault="00000000">
      <w:pPr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br w:type="page"/>
      </w:r>
    </w:p>
    <w:p w14:paraId="1933BE27" w14:textId="471F6D49" w:rsidR="002A0F25" w:rsidRPr="001A58F9" w:rsidRDefault="007D10A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000000" w:rsidRPr="001A58F9">
        <w:rPr>
          <w:rFonts w:ascii="Times New Roman" w:hAnsi="Times New Roman" w:cs="Times New Roman"/>
          <w:color w:val="000000" w:themeColor="text1"/>
        </w:rPr>
        <w:t xml:space="preserve">.  </w:t>
      </w:r>
      <w:proofErr w:type="spellStart"/>
      <w:r w:rsidR="00000000"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="00000000" w:rsidRPr="001A58F9">
        <w:rPr>
          <w:rFonts w:ascii="Times New Roman" w:hAnsi="Times New Roman" w:cs="Times New Roman"/>
          <w:color w:val="000000" w:themeColor="text1"/>
        </w:rPr>
        <w:t xml:space="preserve"> vs Traditional Monitoring</w:t>
      </w:r>
    </w:p>
    <w:p w14:paraId="71128CFF" w14:textId="77777777" w:rsidR="002A0F25" w:rsidRPr="001A58F9" w:rsidRDefault="002A0F25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2A0F25" w:rsidRPr="001A58F9" w14:paraId="4D4550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00A1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Feature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33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1335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 xml:space="preserve">Without </w:t>
            </w:r>
            <w:proofErr w:type="spellStart"/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OTel</w:t>
            </w:r>
            <w:proofErr w:type="spellEnd"/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 xml:space="preserve"> (Tomcat Logs)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8F54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 xml:space="preserve">With </w:t>
            </w:r>
            <w:proofErr w:type="spellStart"/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OpenTelemetry</w:t>
            </w:r>
            <w:proofErr w:type="spellEnd"/>
          </w:p>
        </w:tc>
      </w:tr>
      <w:tr w:rsidR="002A0F25" w:rsidRPr="001A58F9" w14:paraId="26447C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37F3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 Format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542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Plain text (.txt log files)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6EF3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Structured numeric metrics</w:t>
            </w:r>
          </w:p>
        </w:tc>
      </w:tr>
      <w:tr w:rsidR="002A0F25" w:rsidRPr="001A58F9" w14:paraId="0DC77D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F02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Real-time?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4EE2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No — logs written after the fact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DC7E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Yes — scraped every 15 seconds</w:t>
            </w:r>
          </w:p>
        </w:tc>
      </w:tr>
      <w:tr w:rsidR="002A0F25" w:rsidRPr="001A58F9" w14:paraId="286C5A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6C42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Queryable</w:t>
            </w:r>
            <w:proofErr w:type="spellEnd"/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037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No — manual grep/search only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67E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 xml:space="preserve">Yes — full </w:t>
            </w:r>
            <w:proofErr w:type="spellStart"/>
            <w:r w:rsidRPr="001A58F9">
              <w:rPr>
                <w:rFonts w:ascii="Times New Roman" w:hAnsi="Times New Roman" w:cs="Times New Roman"/>
                <w:color w:val="000000" w:themeColor="text1"/>
              </w:rPr>
              <w:t>PromQL</w:t>
            </w:r>
            <w:proofErr w:type="spellEnd"/>
            <w:r w:rsidRPr="001A58F9">
              <w:rPr>
                <w:rFonts w:ascii="Times New Roman" w:hAnsi="Times New Roman" w:cs="Times New Roman"/>
                <w:color w:val="000000" w:themeColor="text1"/>
              </w:rPr>
              <w:t xml:space="preserve"> query language</w:t>
            </w:r>
          </w:p>
        </w:tc>
      </w:tr>
      <w:tr w:rsidR="002A0F25" w:rsidRPr="001A58F9" w14:paraId="730911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CED6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Visualizable?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DFEE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No — raw text only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6E6D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Yes — Grafana dashboards &amp; graphs</w:t>
            </w:r>
          </w:p>
        </w:tc>
      </w:tr>
      <w:tr w:rsidR="002A0F25" w:rsidRPr="001A58F9" w14:paraId="30A368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4DA2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Alerting?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04D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50E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Yes — Grafana alert rules</w:t>
            </w:r>
          </w:p>
        </w:tc>
      </w:tr>
      <w:tr w:rsidR="002A0F25" w:rsidRPr="001A58F9" w14:paraId="5888FF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EBC4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JVM Internals?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7E7E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No — Tomcat does not expose JVM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7BC5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Yes — memory, GC, threads, CPU</w:t>
            </w:r>
          </w:p>
        </w:tc>
      </w:tr>
      <w:tr w:rsidR="002A0F25" w:rsidRPr="001A58F9" w14:paraId="4180DC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F6AD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Vendor Neutral?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FBD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No — Tomcat specific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AC17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Yes — works on AWS, Azure, GCP</w:t>
            </w:r>
          </w:p>
        </w:tc>
      </w:tr>
      <w:tr w:rsidR="002A0F25" w:rsidRPr="001A58F9" w14:paraId="4BC989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B489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Code Changes?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9248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BBEF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Zero — purely agent-based</w:t>
            </w:r>
          </w:p>
        </w:tc>
      </w:tr>
    </w:tbl>
    <w:p w14:paraId="4F2A1F4B" w14:textId="2F15CDD0" w:rsidR="002A0F25" w:rsidRPr="001A58F9" w:rsidRDefault="007D10A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="00000000" w:rsidRPr="001A58F9">
        <w:rPr>
          <w:rFonts w:ascii="Times New Roman" w:hAnsi="Times New Roman" w:cs="Times New Roman"/>
          <w:color w:val="000000" w:themeColor="text1"/>
        </w:rPr>
        <w:t xml:space="preserve">.  Current &amp; Future Testing Needs — Why </w:t>
      </w:r>
      <w:proofErr w:type="spellStart"/>
      <w:r w:rsidR="00000000" w:rsidRPr="001A58F9">
        <w:rPr>
          <w:rFonts w:ascii="Times New Roman" w:hAnsi="Times New Roman" w:cs="Times New Roman"/>
          <w:color w:val="000000" w:themeColor="text1"/>
        </w:rPr>
        <w:t>OTel</w:t>
      </w:r>
      <w:proofErr w:type="spellEnd"/>
      <w:r w:rsidR="00000000" w:rsidRPr="001A58F9">
        <w:rPr>
          <w:rFonts w:ascii="Times New Roman" w:hAnsi="Times New Roman" w:cs="Times New Roman"/>
          <w:color w:val="000000" w:themeColor="text1"/>
        </w:rPr>
        <w:t xml:space="preserve"> Is the Answer</w:t>
      </w:r>
    </w:p>
    <w:p w14:paraId="1DFF6F84" w14:textId="02DF7A2B" w:rsidR="002A0F25" w:rsidRPr="001A58F9" w:rsidRDefault="007D10A5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6</w:t>
      </w:r>
      <w:r w:rsidR="00000000" w:rsidRPr="001A58F9">
        <w:rPr>
          <w:rFonts w:ascii="Times New Roman" w:hAnsi="Times New Roman" w:cs="Times New Roman"/>
          <w:color w:val="000000" w:themeColor="text1"/>
        </w:rPr>
        <w:t>.1  Current</w:t>
      </w:r>
      <w:proofErr w:type="gramEnd"/>
      <w:r w:rsidR="00000000" w:rsidRPr="001A58F9">
        <w:rPr>
          <w:rFonts w:ascii="Times New Roman" w:hAnsi="Times New Roman" w:cs="Times New Roman"/>
          <w:color w:val="000000" w:themeColor="text1"/>
        </w:rPr>
        <w:t xml:space="preserve"> Industry Trend</w:t>
      </w:r>
    </w:p>
    <w:p w14:paraId="6B65EAAD" w14:textId="77777777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According to the CNCF Annual Survey 2024,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is the second most active CNCF project after Kubernetes. Over 70% of organizations using microservices have adopted or are evaluating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as their observability standard.</w:t>
      </w:r>
    </w:p>
    <w:p w14:paraId="3FE8D2E1" w14:textId="77777777" w:rsidR="002A0F25" w:rsidRPr="001A58F9" w:rsidRDefault="002A0F25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61EEC818" w14:textId="0E703BB9" w:rsidR="002A0F25" w:rsidRPr="001A58F9" w:rsidRDefault="007D10A5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6</w:t>
      </w:r>
      <w:r w:rsidR="00000000" w:rsidRPr="001A58F9">
        <w:rPr>
          <w:rFonts w:ascii="Times New Roman" w:hAnsi="Times New Roman" w:cs="Times New Roman"/>
          <w:color w:val="000000" w:themeColor="text1"/>
        </w:rPr>
        <w:t>.2  Current</w:t>
      </w:r>
      <w:proofErr w:type="gramEnd"/>
      <w:r w:rsidR="00000000" w:rsidRPr="001A58F9">
        <w:rPr>
          <w:rFonts w:ascii="Times New Roman" w:hAnsi="Times New Roman" w:cs="Times New Roman"/>
          <w:color w:val="000000" w:themeColor="text1"/>
        </w:rPr>
        <w:t xml:space="preserve"> Testing Needs </w:t>
      </w:r>
      <w:proofErr w:type="spellStart"/>
      <w:r w:rsidR="00000000" w:rsidRPr="001A58F9">
        <w:rPr>
          <w:rFonts w:ascii="Times New Roman" w:hAnsi="Times New Roman" w:cs="Times New Roman"/>
          <w:color w:val="000000" w:themeColor="text1"/>
        </w:rPr>
        <w:t>OTel</w:t>
      </w:r>
      <w:proofErr w:type="spellEnd"/>
      <w:r w:rsidR="00000000" w:rsidRPr="001A58F9">
        <w:rPr>
          <w:rFonts w:ascii="Times New Roman" w:hAnsi="Times New Roman" w:cs="Times New Roman"/>
          <w:color w:val="000000" w:themeColor="text1"/>
        </w:rPr>
        <w:t xml:space="preserve"> Addresses</w:t>
      </w:r>
    </w:p>
    <w:p w14:paraId="207F3010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Performance Testing — measure real response times under load, not synthetic tests</w:t>
      </w:r>
    </w:p>
    <w:p w14:paraId="4A63AC81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Continuous Monitoring — integrate with CI/CD so every deployment is automatically monitored</w:t>
      </w:r>
    </w:p>
    <w:p w14:paraId="6CDDB0C5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SLA Verification — prove that response time is under 200ms using real metrics</w:t>
      </w:r>
    </w:p>
    <w:p w14:paraId="0FD36297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Regression Detection — compare metrics before and after a deployment</w:t>
      </w:r>
    </w:p>
    <w:p w14:paraId="3B79F96C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Capacity Planning — use JVM memory trends to predict when to scale</w:t>
      </w:r>
    </w:p>
    <w:p w14:paraId="51627169" w14:textId="77777777" w:rsidR="002A0F25" w:rsidRPr="001A58F9" w:rsidRDefault="002A0F25">
      <w:pPr>
        <w:spacing w:before="120" w:after="80"/>
        <w:rPr>
          <w:rFonts w:ascii="Times New Roman" w:hAnsi="Times New Roman" w:cs="Times New Roman"/>
          <w:color w:val="000000" w:themeColor="text1"/>
        </w:rPr>
      </w:pPr>
    </w:p>
    <w:p w14:paraId="48A5A66E" w14:textId="31156888" w:rsidR="002A0F25" w:rsidRPr="001A58F9" w:rsidRDefault="007D10A5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6</w:t>
      </w:r>
      <w:r w:rsidR="00000000" w:rsidRPr="001A58F9">
        <w:rPr>
          <w:rFonts w:ascii="Times New Roman" w:hAnsi="Times New Roman" w:cs="Times New Roman"/>
          <w:color w:val="000000" w:themeColor="text1"/>
        </w:rPr>
        <w:t>.3  Future</w:t>
      </w:r>
      <w:proofErr w:type="gramEnd"/>
      <w:r w:rsidR="00000000" w:rsidRPr="001A58F9">
        <w:rPr>
          <w:rFonts w:ascii="Times New Roman" w:hAnsi="Times New Roman" w:cs="Times New Roman"/>
          <w:color w:val="000000" w:themeColor="text1"/>
        </w:rPr>
        <w:t xml:space="preserve"> Trends</w:t>
      </w:r>
    </w:p>
    <w:p w14:paraId="15EEA946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AI-Powered Observability —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OTel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data fed into ML models to predict failures before they happen</w:t>
      </w:r>
    </w:p>
    <w:p w14:paraId="7FE097B3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1A58F9">
        <w:rPr>
          <w:rFonts w:ascii="Times New Roman" w:hAnsi="Times New Roman" w:cs="Times New Roman"/>
          <w:color w:val="000000" w:themeColor="text1"/>
        </w:rPr>
        <w:t>eBPF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Integration — kernel-level instrumentation without any agent overhead</w:t>
      </w:r>
    </w:p>
    <w:p w14:paraId="6628B3D9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Logs — completing the three-pillar vision (metrics + traces + logs unified)</w:t>
      </w:r>
    </w:p>
    <w:p w14:paraId="4288758E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Continuous Profiling — line-level CPU profiling integrated directly into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OTel</w:t>
      </w:r>
      <w:proofErr w:type="spellEnd"/>
    </w:p>
    <w:p w14:paraId="0812ADBE" w14:textId="77777777" w:rsidR="002A0F25" w:rsidRPr="001A58F9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>Auto-Remediation — Grafana alerts trigger Jenkins pipelines to auto-rollback bad deployments</w:t>
      </w:r>
    </w:p>
    <w:p w14:paraId="4A3C02F2" w14:textId="77777777" w:rsidR="002A0F25" w:rsidRPr="001A58F9" w:rsidRDefault="00000000">
      <w:pPr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br w:type="page"/>
      </w:r>
    </w:p>
    <w:p w14:paraId="7B49DE58" w14:textId="505140CD" w:rsidR="002A0F25" w:rsidRPr="001A58F9" w:rsidRDefault="007D10A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</w:t>
      </w:r>
      <w:r w:rsidR="00000000" w:rsidRPr="001A58F9">
        <w:rPr>
          <w:rFonts w:ascii="Times New Roman" w:hAnsi="Times New Roman" w:cs="Times New Roman"/>
          <w:color w:val="000000" w:themeColor="text1"/>
        </w:rPr>
        <w:t>.  Complete Tool Stack Summary</w:t>
      </w:r>
    </w:p>
    <w:p w14:paraId="5BE3CD67" w14:textId="77777777" w:rsidR="002A0F25" w:rsidRPr="001A58F9" w:rsidRDefault="002A0F25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80"/>
        <w:gridCol w:w="2880"/>
      </w:tblGrid>
      <w:tr w:rsidR="002A0F25" w:rsidRPr="001A58F9" w14:paraId="75018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D6F0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8BF4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Port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F685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Role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0EED" w14:textId="77777777" w:rsidR="002A0F25" w:rsidRPr="007D10A5" w:rsidRDefault="00000000">
            <w:pPr>
              <w:rPr>
                <w:rFonts w:ascii="Times New Roman" w:hAnsi="Times New Roman" w:cs="Times New Roman"/>
                <w:color w:val="FFE599" w:themeColor="accent4" w:themeTint="66"/>
              </w:rPr>
            </w:pPr>
            <w:r w:rsidRPr="007D10A5">
              <w:rPr>
                <w:rFonts w:ascii="Times New Roman" w:hAnsi="Times New Roman" w:cs="Times New Roman"/>
                <w:b/>
                <w:bCs/>
                <w:color w:val="FFE599" w:themeColor="accent4" w:themeTint="66"/>
              </w:rPr>
              <w:t>Integration</w:t>
            </w:r>
          </w:p>
        </w:tc>
      </w:tr>
      <w:tr w:rsidR="002A0F25" w:rsidRPr="001A58F9" w14:paraId="4B22F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D02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GitHub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1B9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A0D6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Source code repository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0CEE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Jenkins pulls from here</w:t>
            </w:r>
          </w:p>
        </w:tc>
      </w:tr>
      <w:tr w:rsidR="002A0F25" w:rsidRPr="001A58F9" w14:paraId="16D0ED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E00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Jenkins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E6CE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8080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3A63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CI/CD pipeline engine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C1B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Builds WAR, deploys to Tomcat</w:t>
            </w:r>
          </w:p>
        </w:tc>
      </w:tr>
      <w:tr w:rsidR="002A0F25" w:rsidRPr="001A58F9" w14:paraId="70FE4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63C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Maven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844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N/A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FC67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Java build tool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B617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Compiles code, runs tests</w:t>
            </w:r>
          </w:p>
        </w:tc>
      </w:tr>
      <w:tr w:rsidR="002A0F25" w:rsidRPr="001A58F9" w14:paraId="26AAD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0AD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Tomcat 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DDCD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8081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CC1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Java app server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D7F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Hosts calculator WAR</w:t>
            </w:r>
          </w:p>
        </w:tc>
      </w:tr>
      <w:tr w:rsidR="002A0F25" w:rsidRPr="001A58F9" w14:paraId="1D223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6B01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A58F9">
              <w:rPr>
                <w:rFonts w:ascii="Times New Roman" w:hAnsi="Times New Roman" w:cs="Times New Roman"/>
                <w:color w:val="000000" w:themeColor="text1"/>
              </w:rPr>
              <w:t>OTel</w:t>
            </w:r>
            <w:proofErr w:type="spellEnd"/>
            <w:r w:rsidRPr="001A58F9">
              <w:rPr>
                <w:rFonts w:ascii="Times New Roman" w:hAnsi="Times New Roman" w:cs="Times New Roman"/>
                <w:color w:val="000000" w:themeColor="text1"/>
              </w:rPr>
              <w:t xml:space="preserve">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C31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9464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B010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Auto-instrumentation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2AB4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Attaches to Tomcat JVM</w:t>
            </w:r>
          </w:p>
        </w:tc>
      </w:tr>
      <w:tr w:rsidR="002A0F25" w:rsidRPr="001A58F9" w14:paraId="71FBD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F536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Prometheus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47C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9090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E0B0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Metrics database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76CA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 xml:space="preserve">Scrapes </w:t>
            </w:r>
            <w:proofErr w:type="spellStart"/>
            <w:r w:rsidRPr="001A58F9">
              <w:rPr>
                <w:rFonts w:ascii="Times New Roman" w:hAnsi="Times New Roman" w:cs="Times New Roman"/>
                <w:color w:val="000000" w:themeColor="text1"/>
              </w:rPr>
              <w:t>OTel</w:t>
            </w:r>
            <w:proofErr w:type="spellEnd"/>
            <w:r w:rsidRPr="001A58F9">
              <w:rPr>
                <w:rFonts w:ascii="Times New Roman" w:hAnsi="Times New Roman" w:cs="Times New Roman"/>
                <w:color w:val="000000" w:themeColor="text1"/>
              </w:rPr>
              <w:t xml:space="preserve"> endpoint</w:t>
            </w:r>
          </w:p>
        </w:tc>
      </w:tr>
      <w:tr w:rsidR="002A0F25" w:rsidRPr="001A58F9" w14:paraId="196ED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0A2E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Grafana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65F2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3000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C995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Visualization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CB5" w14:textId="77777777" w:rsidR="002A0F25" w:rsidRPr="001A58F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A58F9">
              <w:rPr>
                <w:rFonts w:ascii="Times New Roman" w:hAnsi="Times New Roman" w:cs="Times New Roman"/>
                <w:color w:val="000000" w:themeColor="text1"/>
              </w:rPr>
              <w:t>Dashboards from Prometheus</w:t>
            </w:r>
          </w:p>
        </w:tc>
      </w:tr>
    </w:tbl>
    <w:p w14:paraId="36C01EB2" w14:textId="3A07AFBF" w:rsidR="002A0F25" w:rsidRPr="001A58F9" w:rsidRDefault="007D10A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="00000000" w:rsidRPr="001A58F9">
        <w:rPr>
          <w:rFonts w:ascii="Times New Roman" w:hAnsi="Times New Roman" w:cs="Times New Roman"/>
          <w:color w:val="000000" w:themeColor="text1"/>
        </w:rPr>
        <w:t>.  Conclusion</w:t>
      </w:r>
    </w:p>
    <w:p w14:paraId="03666158" w14:textId="77777777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represents the future of software observability. In this project, we demonstrated that a Java web application deployed through a complete DevOps pipeline (GitHub → Jenkins → Tomcat) can be fully instrumented for production-grade monitoring with zero lines of application code changed.</w:t>
      </w:r>
    </w:p>
    <w:p w14:paraId="09B115CF" w14:textId="77777777" w:rsidR="002A0F25" w:rsidRPr="001A58F9" w:rsidRDefault="002A0F25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699E5973" w14:textId="77777777" w:rsidR="002A0F25" w:rsidRPr="001A58F9" w:rsidRDefault="00000000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1A58F9">
        <w:rPr>
          <w:rFonts w:ascii="Times New Roman" w:hAnsi="Times New Roman" w:cs="Times New Roman"/>
          <w:color w:val="000000" w:themeColor="text1"/>
        </w:rPr>
        <w:t xml:space="preserve">The key takeaway is that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bridges the gap between DevOps and observability. While Jenkins handles the deployment pipeline, </w:t>
      </w:r>
      <w:proofErr w:type="spellStart"/>
      <w:r w:rsidRPr="001A58F9">
        <w:rPr>
          <w:rFonts w:ascii="Times New Roman" w:hAnsi="Times New Roman" w:cs="Times New Roman"/>
          <w:color w:val="000000" w:themeColor="text1"/>
        </w:rPr>
        <w:t>OpenTelemetry</w:t>
      </w:r>
      <w:proofErr w:type="spellEnd"/>
      <w:r w:rsidRPr="001A58F9">
        <w:rPr>
          <w:rFonts w:ascii="Times New Roman" w:hAnsi="Times New Roman" w:cs="Times New Roman"/>
          <w:color w:val="000000" w:themeColor="text1"/>
        </w:rPr>
        <w:t xml:space="preserve"> ensures that every deployment is monitored, every API call is counted, and every performance degradation is visible in real time through Grafana dashboards.</w:t>
      </w:r>
    </w:p>
    <w:p w14:paraId="7ADA73E7" w14:textId="77777777" w:rsidR="002A0F25" w:rsidRPr="001A58F9" w:rsidRDefault="002A0F25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5E25F6A5" w14:textId="77777777" w:rsidR="005D6F4E" w:rsidRPr="001A58F9" w:rsidRDefault="005D6F4E">
      <w:pPr>
        <w:rPr>
          <w:rFonts w:ascii="Times New Roman" w:hAnsi="Times New Roman" w:cs="Times New Roman"/>
          <w:color w:val="000000" w:themeColor="text1"/>
        </w:rPr>
      </w:pPr>
    </w:p>
    <w:sectPr w:rsidR="005D6F4E" w:rsidRPr="001A58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C32F7"/>
    <w:multiLevelType w:val="hybridMultilevel"/>
    <w:tmpl w:val="27EE3B3E"/>
    <w:lvl w:ilvl="0" w:tplc="1BEC9228">
      <w:start w:val="1"/>
      <w:numFmt w:val="bullet"/>
      <w:lvlText w:val="●"/>
      <w:lvlJc w:val="left"/>
      <w:pPr>
        <w:ind w:left="720" w:hanging="360"/>
      </w:pPr>
    </w:lvl>
    <w:lvl w:ilvl="1" w:tplc="B3FEA33A">
      <w:start w:val="1"/>
      <w:numFmt w:val="bullet"/>
      <w:lvlText w:val="○"/>
      <w:lvlJc w:val="left"/>
      <w:pPr>
        <w:ind w:left="1440" w:hanging="360"/>
      </w:pPr>
    </w:lvl>
    <w:lvl w:ilvl="2" w:tplc="63960E4C">
      <w:start w:val="1"/>
      <w:numFmt w:val="bullet"/>
      <w:lvlText w:val="■"/>
      <w:lvlJc w:val="left"/>
      <w:pPr>
        <w:ind w:left="2160" w:hanging="360"/>
      </w:pPr>
    </w:lvl>
    <w:lvl w:ilvl="3" w:tplc="E61A1928">
      <w:start w:val="1"/>
      <w:numFmt w:val="bullet"/>
      <w:lvlText w:val="●"/>
      <w:lvlJc w:val="left"/>
      <w:pPr>
        <w:ind w:left="2880" w:hanging="360"/>
      </w:pPr>
    </w:lvl>
    <w:lvl w:ilvl="4" w:tplc="644E9608">
      <w:start w:val="1"/>
      <w:numFmt w:val="bullet"/>
      <w:lvlText w:val="○"/>
      <w:lvlJc w:val="left"/>
      <w:pPr>
        <w:ind w:left="3600" w:hanging="360"/>
      </w:pPr>
    </w:lvl>
    <w:lvl w:ilvl="5" w:tplc="473C38C0">
      <w:start w:val="1"/>
      <w:numFmt w:val="bullet"/>
      <w:lvlText w:val="■"/>
      <w:lvlJc w:val="left"/>
      <w:pPr>
        <w:ind w:left="4320" w:hanging="360"/>
      </w:pPr>
    </w:lvl>
    <w:lvl w:ilvl="6" w:tplc="6546A5C8">
      <w:start w:val="1"/>
      <w:numFmt w:val="bullet"/>
      <w:lvlText w:val="●"/>
      <w:lvlJc w:val="left"/>
      <w:pPr>
        <w:ind w:left="5040" w:hanging="360"/>
      </w:pPr>
    </w:lvl>
    <w:lvl w:ilvl="7" w:tplc="66C04D34">
      <w:start w:val="1"/>
      <w:numFmt w:val="bullet"/>
      <w:lvlText w:val="●"/>
      <w:lvlJc w:val="left"/>
      <w:pPr>
        <w:ind w:left="5760" w:hanging="360"/>
      </w:pPr>
    </w:lvl>
    <w:lvl w:ilvl="8" w:tplc="1EAE84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582309"/>
    <w:multiLevelType w:val="hybridMultilevel"/>
    <w:tmpl w:val="986C09A8"/>
    <w:lvl w:ilvl="0" w:tplc="E528D418">
      <w:start w:val="1"/>
      <w:numFmt w:val="bullet"/>
      <w:lvlText w:val="•"/>
      <w:lvlJc w:val="left"/>
      <w:pPr>
        <w:ind w:left="720" w:hanging="360"/>
      </w:pPr>
    </w:lvl>
    <w:lvl w:ilvl="1" w:tplc="4FC0EE7E">
      <w:numFmt w:val="decimal"/>
      <w:lvlText w:val=""/>
      <w:lvlJc w:val="left"/>
    </w:lvl>
    <w:lvl w:ilvl="2" w:tplc="17346AA0">
      <w:numFmt w:val="decimal"/>
      <w:lvlText w:val=""/>
      <w:lvlJc w:val="left"/>
    </w:lvl>
    <w:lvl w:ilvl="3" w:tplc="D7AEC2C0">
      <w:numFmt w:val="decimal"/>
      <w:lvlText w:val=""/>
      <w:lvlJc w:val="left"/>
    </w:lvl>
    <w:lvl w:ilvl="4" w:tplc="BE1A7A42">
      <w:numFmt w:val="decimal"/>
      <w:lvlText w:val=""/>
      <w:lvlJc w:val="left"/>
    </w:lvl>
    <w:lvl w:ilvl="5" w:tplc="C16CD9E0">
      <w:numFmt w:val="decimal"/>
      <w:lvlText w:val=""/>
      <w:lvlJc w:val="left"/>
    </w:lvl>
    <w:lvl w:ilvl="6" w:tplc="F272BDC8">
      <w:numFmt w:val="decimal"/>
      <w:lvlText w:val=""/>
      <w:lvlJc w:val="left"/>
    </w:lvl>
    <w:lvl w:ilvl="7" w:tplc="59D0D398">
      <w:numFmt w:val="decimal"/>
      <w:lvlText w:val=""/>
      <w:lvlJc w:val="left"/>
    </w:lvl>
    <w:lvl w:ilvl="8" w:tplc="096E254C">
      <w:numFmt w:val="decimal"/>
      <w:lvlText w:val=""/>
      <w:lvlJc w:val="left"/>
    </w:lvl>
  </w:abstractNum>
  <w:num w:numId="1" w16cid:durableId="1149250334">
    <w:abstractNumId w:val="0"/>
    <w:lvlOverride w:ilvl="0">
      <w:startOverride w:val="1"/>
    </w:lvlOverride>
  </w:num>
  <w:num w:numId="2" w16cid:durableId="18053859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25"/>
    <w:rsid w:val="001A58F9"/>
    <w:rsid w:val="002A0F25"/>
    <w:rsid w:val="00302751"/>
    <w:rsid w:val="005D6F4E"/>
    <w:rsid w:val="006329CE"/>
    <w:rsid w:val="007D10A5"/>
    <w:rsid w:val="00990847"/>
    <w:rsid w:val="00F3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127B"/>
  <w15:docId w15:val="{EADD1ACA-8497-49CC-BAAB-B40895D2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Emaan Fatima</cp:lastModifiedBy>
  <cp:revision>4</cp:revision>
  <dcterms:created xsi:type="dcterms:W3CDTF">2026-05-05T20:47:00Z</dcterms:created>
  <dcterms:modified xsi:type="dcterms:W3CDTF">2026-05-05T21:19:00Z</dcterms:modified>
</cp:coreProperties>
</file>