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rsidTr="00841882">
        <w:tc>
          <w:tcPr>
            <w:tcW w:w="4077" w:type="dxa"/>
            <w:gridSpan w:val="2"/>
            <w:tcBorders>
              <w:bottom w:val="single" w:sz="4" w:space="0" w:color="000000" w:themeColor="text1"/>
              <w:right w:val="nil"/>
            </w:tcBorders>
            <w:vAlign w:val="center"/>
          </w:tcPr>
          <w:p w:rsidR="00B637B6" w:rsidRDefault="00B637B6" w:rsidP="00841882">
            <w:pPr>
              <w:jc w:val="both"/>
            </w:pPr>
            <w:r>
              <w:object w:dxaOrig="3870" w:dyaOrig="1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45pt;height:59.45pt" o:ole="">
                  <v:imagedata r:id="rId5" o:title=""/>
                </v:shape>
                <o:OLEObject Type="Embed" ProgID="PBrush" ShapeID="_x0000_i1025" DrawAspect="Content" ObjectID="_1558245469" r:id="rId6"/>
              </w:object>
            </w:r>
          </w:p>
        </w:tc>
        <w:tc>
          <w:tcPr>
            <w:tcW w:w="5387" w:type="dxa"/>
            <w:gridSpan w:val="2"/>
            <w:tcBorders>
              <w:left w:val="nil"/>
              <w:bottom w:val="single" w:sz="4" w:space="0" w:color="000000" w:themeColor="text1"/>
            </w:tcBorders>
            <w:vAlign w:val="center"/>
          </w:tcPr>
          <w:p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rsidTr="00841882">
        <w:tc>
          <w:tcPr>
            <w:tcW w:w="9464" w:type="dxa"/>
            <w:gridSpan w:val="4"/>
            <w:tcBorders>
              <w:bottom w:val="single" w:sz="4" w:space="0" w:color="000000" w:themeColor="text1"/>
            </w:tcBorders>
            <w:vAlign w:val="center"/>
          </w:tcPr>
          <w:p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8511BC">
              <w:rPr>
                <w:b/>
                <w:color w:val="C00000"/>
              </w:rPr>
              <w:t>7</w:t>
            </w:r>
            <w:r w:rsidR="00EE478E" w:rsidRPr="00EE478E">
              <w:rPr>
                <w:b/>
                <w:color w:val="C00000"/>
              </w:rPr>
              <w:t>-1-XX</w:t>
            </w:r>
          </w:p>
        </w:tc>
      </w:tr>
      <w:tr w:rsidR="00734FE0" w:rsidTr="00841882">
        <w:trPr>
          <w:trHeight w:val="103"/>
        </w:trPr>
        <w:tc>
          <w:tcPr>
            <w:tcW w:w="1526" w:type="dxa"/>
            <w:tcBorders>
              <w:right w:val="single" w:sz="4" w:space="0" w:color="000000" w:themeColor="text1"/>
            </w:tcBorders>
            <w:vAlign w:val="center"/>
          </w:tcPr>
          <w:p w:rsidR="00734FE0" w:rsidRPr="00F76DF9" w:rsidRDefault="00734FE0" w:rsidP="00841882">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rsidR="00734FE0" w:rsidRPr="00476FCA" w:rsidRDefault="006A2842" w:rsidP="00C2680A">
            <w:pPr>
              <w:spacing w:before="120" w:after="120"/>
              <w:jc w:val="center"/>
              <w:rPr>
                <w:b/>
                <w:color w:val="C00000"/>
              </w:rPr>
            </w:pPr>
            <w:r>
              <w:rPr>
                <w:b/>
                <w:color w:val="C00000"/>
              </w:rPr>
              <w:t xml:space="preserve">Identificación de </w:t>
            </w:r>
            <w:r w:rsidR="00C2680A">
              <w:rPr>
                <w:b/>
                <w:color w:val="C00000"/>
              </w:rPr>
              <w:t>actividades inusuales</w:t>
            </w:r>
            <w:r>
              <w:rPr>
                <w:b/>
                <w:color w:val="C00000"/>
              </w:rPr>
              <w:t xml:space="preserve"> </w:t>
            </w:r>
            <w:r w:rsidR="00C2680A">
              <w:rPr>
                <w:b/>
                <w:color w:val="C00000"/>
              </w:rPr>
              <w:t xml:space="preserve">a partir del uso de CCTV </w:t>
            </w:r>
          </w:p>
        </w:tc>
      </w:tr>
      <w:tr w:rsidR="00A4320E" w:rsidTr="00A4320E">
        <w:tc>
          <w:tcPr>
            <w:tcW w:w="1526" w:type="dxa"/>
            <w:vMerge w:val="restart"/>
            <w:tcBorders>
              <w:right w:val="single" w:sz="4" w:space="0" w:color="000000" w:themeColor="text1"/>
            </w:tcBorders>
            <w:vAlign w:val="center"/>
          </w:tcPr>
          <w:p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rsidR="00A4320E" w:rsidRPr="00476FCA" w:rsidRDefault="006A2842" w:rsidP="006605BD">
            <w:pPr>
              <w:spacing w:before="120" w:after="0"/>
              <w:jc w:val="center"/>
              <w:rPr>
                <w:color w:val="C00000"/>
              </w:rPr>
            </w:pPr>
            <w:r>
              <w:rPr>
                <w:b/>
                <w:color w:val="C00000"/>
              </w:rPr>
              <w:t>Eder Mauricio Abello Rodríguez</w:t>
            </w:r>
          </w:p>
        </w:tc>
        <w:tc>
          <w:tcPr>
            <w:tcW w:w="1843" w:type="dxa"/>
            <w:vMerge w:val="restart"/>
            <w:tcBorders>
              <w:left w:val="single" w:sz="4" w:space="0" w:color="000000" w:themeColor="text1"/>
            </w:tcBorders>
            <w:vAlign w:val="center"/>
          </w:tcPr>
          <w:p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rsidR="00A4320E" w:rsidRPr="00384A5D" w:rsidRDefault="0073008C" w:rsidP="00A4320E">
            <w:pPr>
              <w:spacing w:before="120" w:after="120" w:line="240" w:lineRule="auto"/>
              <w:jc w:val="center"/>
              <w:rPr>
                <w:color w:val="31849B" w:themeColor="accent5" w:themeShade="BF"/>
                <w:sz w:val="20"/>
                <w:szCs w:val="20"/>
              </w:rPr>
            </w:pPr>
            <w:hyperlink r:id="rId7" w:history="1">
              <w:r w:rsidR="006A2842" w:rsidRPr="00F23D7C">
                <w:rPr>
                  <w:rStyle w:val="Hipervnculo"/>
                  <w:sz w:val="20"/>
                  <w:szCs w:val="20"/>
                </w:rPr>
                <w:t>eder_abello@javeriana.edu.co</w:t>
              </w:r>
            </w:hyperlink>
            <w:r w:rsidR="006A2842">
              <w:rPr>
                <w:sz w:val="20"/>
                <w:szCs w:val="20"/>
              </w:rPr>
              <w:t xml:space="preserve"> </w:t>
            </w:r>
          </w:p>
        </w:tc>
      </w:tr>
      <w:tr w:rsidR="00A4320E" w:rsidTr="00A4320E">
        <w:tc>
          <w:tcPr>
            <w:tcW w:w="1526" w:type="dxa"/>
            <w:vMerge/>
            <w:tcBorders>
              <w:bottom w:val="single" w:sz="4" w:space="0" w:color="000000" w:themeColor="text1"/>
              <w:right w:val="single" w:sz="4" w:space="0" w:color="000000" w:themeColor="text1"/>
            </w:tcBorders>
            <w:vAlign w:val="center"/>
          </w:tcPr>
          <w:p w:rsidR="00A4320E" w:rsidRPr="00F76DF9" w:rsidRDefault="00A4320E" w:rsidP="00841882">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rsidR="00A4320E" w:rsidRPr="00A4320E" w:rsidRDefault="00A4320E" w:rsidP="006605BD">
            <w:pPr>
              <w:spacing w:after="120"/>
              <w:jc w:val="center"/>
            </w:pPr>
            <w:r w:rsidRPr="00A4320E">
              <w:rPr>
                <w:smallCaps/>
                <w:sz w:val="20"/>
              </w:rPr>
              <w:t xml:space="preserve">CC </w:t>
            </w:r>
            <w:r w:rsidR="006A2842">
              <w:rPr>
                <w:smallCaps/>
                <w:sz w:val="20"/>
              </w:rPr>
              <w:t>1.110.506.871</w:t>
            </w:r>
          </w:p>
        </w:tc>
        <w:tc>
          <w:tcPr>
            <w:tcW w:w="1843" w:type="dxa"/>
            <w:vMerge/>
            <w:tcBorders>
              <w:left w:val="single" w:sz="4" w:space="0" w:color="000000" w:themeColor="text1"/>
              <w:bottom w:val="single" w:sz="4" w:space="0" w:color="000000" w:themeColor="text1"/>
            </w:tcBorders>
            <w:vAlign w:val="center"/>
          </w:tcPr>
          <w:p w:rsidR="00A4320E" w:rsidRPr="00F76DF9" w:rsidRDefault="00A4320E" w:rsidP="00841882">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A4320E" w:rsidRPr="00384A5D" w:rsidRDefault="0073008C" w:rsidP="006605BD">
            <w:pPr>
              <w:spacing w:after="120"/>
              <w:jc w:val="center"/>
              <w:rPr>
                <w:color w:val="31849B" w:themeColor="accent5" w:themeShade="BF"/>
                <w:sz w:val="20"/>
                <w:szCs w:val="20"/>
              </w:rPr>
            </w:pPr>
            <w:hyperlink r:id="rId8" w:history="1">
              <w:r w:rsidR="006A2842" w:rsidRPr="00F23D7C">
                <w:rPr>
                  <w:rStyle w:val="Hipervnculo"/>
                  <w:sz w:val="20"/>
                  <w:szCs w:val="20"/>
                </w:rPr>
                <w:t>edermauricioa@gmail.com</w:t>
              </w:r>
            </w:hyperlink>
          </w:p>
        </w:tc>
      </w:tr>
      <w:tr w:rsidR="00A4320E" w:rsidTr="006605BD">
        <w:trPr>
          <w:trHeight w:val="419"/>
        </w:trPr>
        <w:tc>
          <w:tcPr>
            <w:tcW w:w="1526" w:type="dxa"/>
            <w:vMerge w:val="restart"/>
            <w:tcBorders>
              <w:right w:val="single" w:sz="4" w:space="0" w:color="000000" w:themeColor="text1"/>
            </w:tcBorders>
            <w:vAlign w:val="center"/>
          </w:tcPr>
          <w:p w:rsidR="00A4320E" w:rsidRDefault="00A4320E" w:rsidP="00841882">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rsidR="00A4320E" w:rsidRPr="00F76DF9" w:rsidRDefault="00A4320E" w:rsidP="00841882">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rsidR="00A4320E" w:rsidRPr="00F76DF9" w:rsidRDefault="006A2842" w:rsidP="00841882">
            <w:pPr>
              <w:spacing w:before="120" w:after="120" w:line="240" w:lineRule="auto"/>
              <w:jc w:val="center"/>
              <w:rPr>
                <w:sz w:val="20"/>
              </w:rPr>
            </w:pPr>
            <w:r>
              <w:rPr>
                <w:sz w:val="20"/>
              </w:rPr>
              <w:t>Investigación</w:t>
            </w:r>
          </w:p>
        </w:tc>
      </w:tr>
      <w:tr w:rsidR="00A4320E" w:rsidTr="006605BD">
        <w:trPr>
          <w:trHeight w:val="419"/>
        </w:trPr>
        <w:tc>
          <w:tcPr>
            <w:tcW w:w="1526" w:type="dxa"/>
            <w:vMerge/>
            <w:tcBorders>
              <w:right w:val="single" w:sz="4" w:space="0" w:color="000000" w:themeColor="text1"/>
            </w:tcBorders>
            <w:vAlign w:val="center"/>
          </w:tcPr>
          <w:p w:rsidR="00A4320E" w:rsidRPr="00F76DF9" w:rsidRDefault="00A4320E" w:rsidP="00841882">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rsidR="00A4320E" w:rsidRPr="00F76DF9" w:rsidRDefault="0073008C" w:rsidP="006605BD">
            <w:pPr>
              <w:spacing w:after="120"/>
              <w:jc w:val="center"/>
              <w:rPr>
                <w:sz w:val="20"/>
              </w:rPr>
            </w:pPr>
            <w:hyperlink r:id="rId9" w:history="1">
              <w:r w:rsidR="006A2842" w:rsidRPr="00F23D7C">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rsidR="00A4320E" w:rsidRPr="00F76DF9" w:rsidRDefault="00A4320E" w:rsidP="00841882">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rsidR="00A4320E" w:rsidRPr="00F76DF9" w:rsidRDefault="006A2842" w:rsidP="006605BD">
            <w:pPr>
              <w:spacing w:before="120" w:after="120"/>
              <w:jc w:val="center"/>
              <w:rPr>
                <w:sz w:val="20"/>
              </w:rPr>
            </w:pPr>
            <w:r>
              <w:rPr>
                <w:sz w:val="20"/>
              </w:rPr>
              <w:t xml:space="preserve">Sistemas </w:t>
            </w:r>
            <w:r w:rsidR="00A33A09">
              <w:rPr>
                <w:sz w:val="20"/>
              </w:rPr>
              <w:t>Inteligentes</w:t>
            </w:r>
          </w:p>
        </w:tc>
      </w:tr>
      <w:tr w:rsidR="006605BD" w:rsidTr="006605BD">
        <w:trPr>
          <w:trHeight w:val="419"/>
        </w:trPr>
        <w:tc>
          <w:tcPr>
            <w:tcW w:w="1526" w:type="dxa"/>
            <w:vMerge/>
            <w:tcBorders>
              <w:right w:val="single" w:sz="4" w:space="0" w:color="000000" w:themeColor="text1"/>
            </w:tcBorders>
            <w:vAlign w:val="center"/>
          </w:tcPr>
          <w:p w:rsidR="006605BD" w:rsidRPr="00F76DF9" w:rsidRDefault="006605BD" w:rsidP="00841882">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rsidR="006605BD" w:rsidRPr="00F76DF9" w:rsidRDefault="006605BD" w:rsidP="00841882">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rsidR="006605BD" w:rsidRPr="00F76DF9" w:rsidRDefault="00C6001A" w:rsidP="006605BD">
            <w:pPr>
              <w:spacing w:after="0" w:line="240" w:lineRule="auto"/>
              <w:jc w:val="center"/>
              <w:rPr>
                <w:sz w:val="20"/>
              </w:rPr>
            </w:pPr>
            <w:proofErr w:type="spellStart"/>
            <w:r>
              <w:rPr>
                <w:sz w:val="20"/>
              </w:rPr>
              <w:t>SIDRe</w:t>
            </w:r>
            <w:proofErr w:type="spellEnd"/>
            <w:r w:rsidR="00872E5A">
              <w:rPr>
                <w:sz w:val="20"/>
              </w:rPr>
              <w:t xml:space="preserve"> - SIRP</w:t>
            </w:r>
          </w:p>
        </w:tc>
      </w:tr>
      <w:tr w:rsidR="006605BD" w:rsidTr="006605BD">
        <w:trPr>
          <w:trHeight w:val="532"/>
        </w:trPr>
        <w:tc>
          <w:tcPr>
            <w:tcW w:w="1526" w:type="dxa"/>
            <w:vMerge/>
            <w:tcBorders>
              <w:bottom w:val="single" w:sz="4" w:space="0" w:color="000000" w:themeColor="text1"/>
              <w:right w:val="single" w:sz="4" w:space="0" w:color="000000" w:themeColor="text1"/>
            </w:tcBorders>
            <w:vAlign w:val="center"/>
          </w:tcPr>
          <w:p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rsidR="006605BD" w:rsidRPr="00F76DF9" w:rsidRDefault="006605BD" w:rsidP="006605BD">
            <w:pPr>
              <w:spacing w:after="120"/>
              <w:jc w:val="center"/>
              <w:rPr>
                <w:sz w:val="20"/>
              </w:rPr>
            </w:pPr>
          </w:p>
        </w:tc>
        <w:tc>
          <w:tcPr>
            <w:tcW w:w="1843" w:type="dxa"/>
            <w:vMerge/>
            <w:tcBorders>
              <w:left w:val="single" w:sz="4" w:space="0" w:color="000000" w:themeColor="text1"/>
              <w:bottom w:val="single" w:sz="4" w:space="0" w:color="000000" w:themeColor="text1"/>
              <w:right w:val="single" w:sz="4" w:space="0" w:color="000000" w:themeColor="text1"/>
            </w:tcBorders>
            <w:vAlign w:val="center"/>
          </w:tcPr>
          <w:p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6605BD" w:rsidRPr="00F76DF9" w:rsidRDefault="006605BD" w:rsidP="006605BD">
            <w:pPr>
              <w:spacing w:after="120"/>
              <w:jc w:val="center"/>
              <w:rPr>
                <w:sz w:val="20"/>
              </w:rPr>
            </w:pPr>
            <w:r w:rsidRPr="00F76DF9">
              <w:rPr>
                <w:sz w:val="20"/>
              </w:rPr>
              <w:t>Sub</w:t>
            </w:r>
            <w:r>
              <w:rPr>
                <w:sz w:val="20"/>
              </w:rPr>
              <w:t>-</w:t>
            </w:r>
            <w:r w:rsidRPr="00F76DF9">
              <w:rPr>
                <w:sz w:val="20"/>
              </w:rPr>
              <w:t xml:space="preserve">línea - Sistemas </w:t>
            </w:r>
            <w:r w:rsidR="006A2842">
              <w:rPr>
                <w:sz w:val="20"/>
              </w:rPr>
              <w:t>Inteligentes</w:t>
            </w:r>
          </w:p>
        </w:tc>
      </w:tr>
    </w:tbl>
    <w:p w:rsidR="006A2842" w:rsidRDefault="006A2842">
      <w:pPr>
        <w:rPr>
          <w:i/>
          <w:color w:val="7030A0"/>
          <w:sz w:val="20"/>
        </w:rPr>
      </w:pPr>
    </w:p>
    <w:p w:rsidR="006A2842" w:rsidRDefault="006A2842">
      <w:pPr>
        <w:rPr>
          <w:i/>
          <w:color w:val="7030A0"/>
          <w:sz w:val="20"/>
        </w:rPr>
      </w:pPr>
    </w:p>
    <w:p w:rsidR="006A2842" w:rsidRDefault="006A2842"/>
    <w:tbl>
      <w:tblPr>
        <w:tblStyle w:val="Tablaconcuadrcula"/>
        <w:tblW w:w="9464" w:type="dxa"/>
        <w:tblLayout w:type="fixed"/>
        <w:tblLook w:val="04A0" w:firstRow="1" w:lastRow="0" w:firstColumn="1" w:lastColumn="0" w:noHBand="0" w:noVBand="1"/>
      </w:tblPr>
      <w:tblGrid>
        <w:gridCol w:w="1555"/>
        <w:gridCol w:w="7909"/>
      </w:tblGrid>
      <w:tr w:rsidR="00096315" w:rsidTr="003E3FC1">
        <w:tc>
          <w:tcPr>
            <w:tcW w:w="1555" w:type="dxa"/>
            <w:tcBorders>
              <w:right w:val="single" w:sz="4" w:space="0" w:color="000000" w:themeColor="text1"/>
            </w:tcBorders>
            <w:vAlign w:val="center"/>
          </w:tcPr>
          <w:p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909" w:type="dxa"/>
            <w:tcBorders>
              <w:left w:val="single" w:sz="4" w:space="0" w:color="000000" w:themeColor="text1"/>
            </w:tcBorders>
            <w:vAlign w:val="center"/>
          </w:tcPr>
          <w:p w:rsidR="00096315" w:rsidRPr="00023FD0" w:rsidRDefault="00096315" w:rsidP="00D36BD7">
            <w:pPr>
              <w:spacing w:before="120" w:after="120"/>
              <w:jc w:val="both"/>
              <w:rPr>
                <w:b/>
                <w:smallCaps/>
                <w:sz w:val="20"/>
              </w:rPr>
            </w:pPr>
            <w:r w:rsidRPr="00023FD0">
              <w:rPr>
                <w:b/>
                <w:smallCaps/>
                <w:sz w:val="20"/>
              </w:rPr>
              <w:t>Objetivo General</w:t>
            </w:r>
          </w:p>
          <w:p w:rsidR="006A2842" w:rsidRPr="006A2842" w:rsidRDefault="00570AB6" w:rsidP="006A2842">
            <w:pPr>
              <w:spacing w:after="0" w:line="240" w:lineRule="auto"/>
              <w:jc w:val="both"/>
              <w:rPr>
                <w:sz w:val="20"/>
              </w:rPr>
            </w:pPr>
            <w:r>
              <w:rPr>
                <w:sz w:val="20"/>
              </w:rPr>
              <w:t>Diseñar</w:t>
            </w:r>
            <w:r w:rsidR="006A2842" w:rsidRPr="006A2842">
              <w:rPr>
                <w:sz w:val="20"/>
              </w:rPr>
              <w:t xml:space="preserve"> un sistema para la identificación de actividades inusuales, a partir de imágenes pre-procesadas, m</w:t>
            </w:r>
            <w:r w:rsidR="00872E5A">
              <w:rPr>
                <w:sz w:val="20"/>
              </w:rPr>
              <w:t>ediante del uso de técnicas de inteligencia a</w:t>
            </w:r>
            <w:r w:rsidR="006A2842" w:rsidRPr="006A2842">
              <w:rPr>
                <w:sz w:val="20"/>
              </w:rPr>
              <w:t>rtificial, que pueda ser aplicado a sistemas CCTV instalados en recintos cerrados.</w:t>
            </w:r>
          </w:p>
          <w:p w:rsidR="00096315" w:rsidRPr="00023FD0" w:rsidRDefault="00096315" w:rsidP="00D36BD7">
            <w:pPr>
              <w:spacing w:before="120" w:after="120"/>
              <w:jc w:val="both"/>
              <w:rPr>
                <w:b/>
                <w:smallCaps/>
                <w:sz w:val="20"/>
              </w:rPr>
            </w:pPr>
            <w:r w:rsidRPr="00023FD0">
              <w:rPr>
                <w:b/>
                <w:smallCaps/>
                <w:sz w:val="20"/>
              </w:rPr>
              <w:t>Objetivos Específicos</w:t>
            </w:r>
          </w:p>
          <w:p w:rsidR="0077378C" w:rsidRDefault="0077378C" w:rsidP="0077378C">
            <w:pPr>
              <w:pStyle w:val="Parrafo1Texto"/>
              <w:numPr>
                <w:ilvl w:val="0"/>
                <w:numId w:val="1"/>
              </w:numPr>
              <w:rPr>
                <w:rFonts w:asciiTheme="minorHAnsi" w:hAnsiTheme="minorHAnsi" w:cstheme="minorHAnsi"/>
                <w:lang w:val="es-CO"/>
              </w:rPr>
            </w:pPr>
            <w:r w:rsidRPr="0077378C">
              <w:rPr>
                <w:rFonts w:asciiTheme="minorHAnsi" w:hAnsiTheme="minorHAnsi" w:cstheme="minorHAnsi"/>
                <w:lang w:val="es-CO"/>
              </w:rPr>
              <w:t>Analizar, a partir del estado del arte, las técnicas actuales de identificación de actividades inusuales, evaluando su aplicabilidad para el contexto de sistemas CCTV instalados en recintos cerrados.</w:t>
            </w:r>
          </w:p>
          <w:p w:rsidR="0077378C" w:rsidRPr="006A2842" w:rsidRDefault="0077378C" w:rsidP="0077378C">
            <w:pPr>
              <w:pStyle w:val="Parrafo1Texto"/>
              <w:numPr>
                <w:ilvl w:val="0"/>
                <w:numId w:val="1"/>
              </w:numPr>
              <w:rPr>
                <w:rFonts w:asciiTheme="minorHAnsi" w:hAnsiTheme="minorHAnsi" w:cstheme="minorHAnsi"/>
                <w:lang w:val="es-CO"/>
              </w:rPr>
            </w:pPr>
            <w:r w:rsidRPr="006A2842">
              <w:rPr>
                <w:rFonts w:asciiTheme="minorHAnsi" w:hAnsiTheme="minorHAnsi" w:cstheme="minorHAnsi"/>
                <w:lang w:val="es-CO"/>
              </w:rPr>
              <w:t>Diseñar un modelo basado en agentes racionales</w:t>
            </w:r>
            <w:r>
              <w:rPr>
                <w:rFonts w:asciiTheme="minorHAnsi" w:hAnsiTheme="minorHAnsi" w:cstheme="minorHAnsi"/>
                <w:lang w:val="es-CO"/>
              </w:rPr>
              <w:t>, a partir del empleo de imágenes pre-procesadas provenientes de múltiples cámaras,</w:t>
            </w:r>
            <w:r w:rsidRPr="006A2842">
              <w:rPr>
                <w:rFonts w:asciiTheme="minorHAnsi" w:hAnsiTheme="minorHAnsi" w:cstheme="minorHAnsi"/>
                <w:lang w:val="es-CO"/>
              </w:rPr>
              <w:t xml:space="preserve"> </w:t>
            </w:r>
            <w:r>
              <w:rPr>
                <w:rFonts w:asciiTheme="minorHAnsi" w:hAnsiTheme="minorHAnsi" w:cstheme="minorHAnsi"/>
                <w:lang w:val="es-CO"/>
              </w:rPr>
              <w:t>para</w:t>
            </w:r>
            <w:r w:rsidRPr="006A2842">
              <w:rPr>
                <w:rFonts w:asciiTheme="minorHAnsi" w:hAnsiTheme="minorHAnsi" w:cstheme="minorHAnsi"/>
                <w:lang w:val="es-CO"/>
              </w:rPr>
              <w:t xml:space="preserve"> la identificación de actividades inusuales </w:t>
            </w:r>
            <w:r>
              <w:rPr>
                <w:rFonts w:asciiTheme="minorHAnsi" w:hAnsiTheme="minorHAnsi" w:cstheme="minorHAnsi"/>
                <w:lang w:val="es-CO"/>
              </w:rPr>
              <w:t>a través del uso de estrategias cooperativas y técnicas de reconocimiento de patrones.</w:t>
            </w:r>
          </w:p>
          <w:p w:rsidR="00121249" w:rsidRDefault="0077378C" w:rsidP="00A627A5">
            <w:pPr>
              <w:pStyle w:val="Parrafo1Texto"/>
              <w:numPr>
                <w:ilvl w:val="0"/>
                <w:numId w:val="1"/>
              </w:numPr>
              <w:rPr>
                <w:rFonts w:asciiTheme="minorHAnsi" w:hAnsiTheme="minorHAnsi" w:cstheme="minorHAnsi"/>
                <w:lang w:val="es-CO"/>
              </w:rPr>
            </w:pPr>
            <w:r>
              <w:rPr>
                <w:rFonts w:asciiTheme="minorHAnsi" w:hAnsiTheme="minorHAnsi" w:cstheme="minorHAnsi"/>
                <w:lang w:val="es-CO"/>
              </w:rPr>
              <w:t>Evaluar</w:t>
            </w:r>
            <w:r w:rsidRPr="006A2842">
              <w:rPr>
                <w:rFonts w:asciiTheme="minorHAnsi" w:hAnsiTheme="minorHAnsi" w:cstheme="minorHAnsi"/>
                <w:lang w:val="es-CO"/>
              </w:rPr>
              <w:t xml:space="preserve"> </w:t>
            </w:r>
            <w:r>
              <w:rPr>
                <w:rFonts w:asciiTheme="minorHAnsi" w:hAnsiTheme="minorHAnsi" w:cstheme="minorHAnsi"/>
                <w:lang w:val="es-CO"/>
              </w:rPr>
              <w:t xml:space="preserve">el desempeño, la precisión y usabilidad </w:t>
            </w:r>
            <w:r w:rsidRPr="006A2842">
              <w:rPr>
                <w:rFonts w:asciiTheme="minorHAnsi" w:hAnsiTheme="minorHAnsi" w:cstheme="minorHAnsi"/>
                <w:lang w:val="es-CO"/>
              </w:rPr>
              <w:t>del modelo</w:t>
            </w:r>
            <w:r>
              <w:rPr>
                <w:rFonts w:asciiTheme="minorHAnsi" w:hAnsiTheme="minorHAnsi" w:cstheme="minorHAnsi"/>
                <w:lang w:val="es-CO"/>
              </w:rPr>
              <w:t xml:space="preserve"> propuesto, a través de su implementación parcial en un sistema CCTV enmarcado dentro del contexto colombiano de seguridad y vigilancia.</w:t>
            </w:r>
          </w:p>
          <w:p w:rsidR="00ED7BFD" w:rsidRPr="00ED7BFD" w:rsidRDefault="00ED7BFD" w:rsidP="00ED7BFD">
            <w:pPr>
              <w:rPr>
                <w:lang w:eastAsia="de-DE"/>
              </w:rPr>
            </w:pPr>
          </w:p>
        </w:tc>
      </w:tr>
    </w:tbl>
    <w:p w:rsidR="00096315" w:rsidRDefault="00096315">
      <w:r>
        <w:br w:type="page"/>
      </w:r>
    </w:p>
    <w:tbl>
      <w:tblPr>
        <w:tblStyle w:val="Tablaconcuadrcula"/>
        <w:tblpPr w:leftFromText="141" w:rightFromText="141" w:vertAnchor="text" w:horzAnchor="margin" w:tblpX="-5" w:tblpY="-76"/>
        <w:tblOverlap w:val="never"/>
        <w:tblW w:w="9493" w:type="dxa"/>
        <w:tblLayout w:type="fixed"/>
        <w:tblLook w:val="04A0" w:firstRow="1" w:lastRow="0" w:firstColumn="1" w:lastColumn="0" w:noHBand="0" w:noVBand="1"/>
      </w:tblPr>
      <w:tblGrid>
        <w:gridCol w:w="1560"/>
        <w:gridCol w:w="7933"/>
      </w:tblGrid>
      <w:tr w:rsidR="00B637B6" w:rsidTr="003E3FC1">
        <w:tc>
          <w:tcPr>
            <w:tcW w:w="1560" w:type="dxa"/>
            <w:tcBorders>
              <w:right w:val="single" w:sz="4" w:space="0" w:color="000000" w:themeColor="text1"/>
            </w:tcBorders>
            <w:vAlign w:val="center"/>
          </w:tcPr>
          <w:p w:rsidR="00B637B6" w:rsidRPr="00F76DF9" w:rsidRDefault="00B637B6" w:rsidP="003E3FC1">
            <w:pPr>
              <w:spacing w:before="120" w:after="120"/>
              <w:jc w:val="center"/>
              <w:rPr>
                <w:b/>
                <w:color w:val="31849B" w:themeColor="accent5" w:themeShade="BF"/>
                <w:sz w:val="20"/>
              </w:rPr>
            </w:pPr>
            <w:r w:rsidRPr="00F76DF9">
              <w:rPr>
                <w:b/>
                <w:color w:val="31849B" w:themeColor="accent5" w:themeShade="BF"/>
                <w:sz w:val="20"/>
              </w:rPr>
              <w:lastRenderedPageBreak/>
              <w:t>PROBLEMA</w:t>
            </w:r>
          </w:p>
          <w:p w:rsidR="00B637B6" w:rsidRPr="00F76DF9" w:rsidRDefault="00B637B6" w:rsidP="003E3FC1">
            <w:pPr>
              <w:spacing w:before="120" w:after="120"/>
              <w:jc w:val="center"/>
              <w:rPr>
                <w:b/>
                <w:color w:val="31849B" w:themeColor="accent5" w:themeShade="BF"/>
                <w:sz w:val="20"/>
              </w:rPr>
            </w:pPr>
            <w:r w:rsidRPr="00F76DF9">
              <w:rPr>
                <w:b/>
                <w:color w:val="31849B" w:themeColor="accent5" w:themeShade="BF"/>
                <w:sz w:val="20"/>
              </w:rPr>
              <w:t>DE</w:t>
            </w:r>
          </w:p>
          <w:p w:rsidR="00B637B6" w:rsidRDefault="00B637B6" w:rsidP="003E3FC1">
            <w:pPr>
              <w:spacing w:before="120" w:after="120"/>
              <w:jc w:val="center"/>
              <w:rPr>
                <w:b/>
                <w:color w:val="31849B" w:themeColor="accent5" w:themeShade="BF"/>
                <w:sz w:val="20"/>
              </w:rPr>
            </w:pPr>
            <w:r w:rsidRPr="00F76DF9">
              <w:rPr>
                <w:b/>
                <w:color w:val="31849B" w:themeColor="accent5" w:themeShade="BF"/>
                <w:sz w:val="20"/>
              </w:rPr>
              <w:t>INVESTIGACIÓN</w:t>
            </w:r>
          </w:p>
          <w:p w:rsidR="00E56F19" w:rsidRDefault="00E56F19" w:rsidP="003E3FC1">
            <w:pPr>
              <w:spacing w:before="120" w:after="120"/>
              <w:jc w:val="center"/>
              <w:rPr>
                <w:b/>
                <w:color w:val="31849B" w:themeColor="accent5" w:themeShade="BF"/>
                <w:sz w:val="20"/>
              </w:rPr>
            </w:pPr>
            <w:r>
              <w:rPr>
                <w:b/>
                <w:color w:val="31849B" w:themeColor="accent5" w:themeShade="BF"/>
                <w:sz w:val="20"/>
              </w:rPr>
              <w:t>O</w:t>
            </w:r>
          </w:p>
          <w:p w:rsidR="00E56F19" w:rsidRPr="00F76DF9" w:rsidRDefault="00E56F19" w:rsidP="003E3FC1">
            <w:pPr>
              <w:spacing w:before="120" w:after="120"/>
              <w:jc w:val="center"/>
              <w:rPr>
                <w:b/>
                <w:color w:val="31849B" w:themeColor="accent5" w:themeShade="BF"/>
                <w:sz w:val="20"/>
              </w:rPr>
            </w:pPr>
            <w:r>
              <w:rPr>
                <w:b/>
                <w:color w:val="31849B" w:themeColor="accent5" w:themeShade="BF"/>
                <w:sz w:val="20"/>
              </w:rPr>
              <w:t>APLICACIÓN</w:t>
            </w:r>
          </w:p>
        </w:tc>
        <w:tc>
          <w:tcPr>
            <w:tcW w:w="7933" w:type="dxa"/>
            <w:tcBorders>
              <w:left w:val="single" w:sz="4" w:space="0" w:color="000000" w:themeColor="text1"/>
            </w:tcBorders>
            <w:vAlign w:val="center"/>
          </w:tcPr>
          <w:p w:rsidR="006A2842" w:rsidRDefault="006A2842" w:rsidP="003E3FC1">
            <w:pPr>
              <w:jc w:val="both"/>
              <w:rPr>
                <w:sz w:val="20"/>
              </w:rPr>
            </w:pPr>
            <w:r>
              <w:rPr>
                <w:sz w:val="20"/>
              </w:rPr>
              <w:t>Uno de los problemas más frecuentes a los que se enfrentan los colombianos es el alto índice de inseguridad presente en las principales ciudades del país</w:t>
            </w:r>
            <w:r w:rsidR="00D66903">
              <w:rPr>
                <w:sz w:val="20"/>
              </w:rPr>
              <w:t>. Según encuestas llevadas</w:t>
            </w:r>
            <w:r w:rsidR="00872E5A">
              <w:rPr>
                <w:sz w:val="20"/>
              </w:rPr>
              <w:t xml:space="preserve"> a cabo por el DANE, se estima que </w:t>
            </w:r>
            <w:r w:rsidR="00D66903">
              <w:rPr>
                <w:sz w:val="20"/>
              </w:rPr>
              <w:t xml:space="preserve">en Colombia </w:t>
            </w:r>
            <w:r w:rsidR="00872E5A">
              <w:rPr>
                <w:sz w:val="20"/>
              </w:rPr>
              <w:t xml:space="preserve">el 11.3% de las personas de 15 años o más fueron víctimas de hurto en el año 2015 [DAN2015]. Debido a las altas cifras de criminalidad, el sector de </w:t>
            </w:r>
            <w:r>
              <w:rPr>
                <w:sz w:val="20"/>
              </w:rPr>
              <w:t xml:space="preserve">seguridad y vigilancia </w:t>
            </w:r>
            <w:r w:rsidR="00872E5A">
              <w:rPr>
                <w:sz w:val="20"/>
              </w:rPr>
              <w:t>se ha convertido</w:t>
            </w:r>
            <w:r>
              <w:rPr>
                <w:sz w:val="20"/>
              </w:rPr>
              <w:t xml:space="preserve"> un componente fundamental en las instituciones privadas. Un estudio generado por la </w:t>
            </w:r>
            <w:r w:rsidR="00872E5A">
              <w:rPr>
                <w:sz w:val="20"/>
              </w:rPr>
              <w:t xml:space="preserve">Superintendencia de Vigilancia y Seguridad </w:t>
            </w:r>
            <w:r w:rsidR="002840FA">
              <w:rPr>
                <w:sz w:val="20"/>
              </w:rPr>
              <w:t>Privada muestra</w:t>
            </w:r>
            <w:r>
              <w:rPr>
                <w:sz w:val="20"/>
              </w:rPr>
              <w:t xml:space="preserve"> una tasa de crecimiento del sector </w:t>
            </w:r>
            <w:r w:rsidR="00BA1B89">
              <w:rPr>
                <w:sz w:val="20"/>
              </w:rPr>
              <w:t>del 42.3% entre los años 2006 y</w:t>
            </w:r>
            <w:r>
              <w:rPr>
                <w:sz w:val="20"/>
              </w:rPr>
              <w:t xml:space="preserve"> 2014</w:t>
            </w:r>
            <w:r w:rsidR="00BF302B">
              <w:rPr>
                <w:sz w:val="20"/>
              </w:rPr>
              <w:t xml:space="preserve"> [SUP2015]</w:t>
            </w:r>
            <w:r w:rsidR="00ED7BFD">
              <w:rPr>
                <w:sz w:val="20"/>
              </w:rPr>
              <w:t>.</w:t>
            </w:r>
          </w:p>
          <w:p w:rsidR="0077378C" w:rsidRDefault="006A2842" w:rsidP="003E3FC1">
            <w:pPr>
              <w:tabs>
                <w:tab w:val="right" w:pos="8838"/>
              </w:tabs>
              <w:jc w:val="both"/>
              <w:rPr>
                <w:sz w:val="20"/>
              </w:rPr>
            </w:pPr>
            <w:r>
              <w:rPr>
                <w:sz w:val="20"/>
              </w:rPr>
              <w:t xml:space="preserve">Muchas empresas de seguridad han adaptado los medios tecnológicos como una herramienta fundamental para la prestación del servicio de vigilancia. Uno de los principales medios tecnológicos es el Circuito Cerrado de Televisión (CCTV). </w:t>
            </w:r>
            <w:r w:rsidR="0087785C">
              <w:rPr>
                <w:sz w:val="20"/>
              </w:rPr>
              <w:t>Aunque d</w:t>
            </w:r>
            <w:r w:rsidR="00273F8D">
              <w:rPr>
                <w:sz w:val="20"/>
              </w:rPr>
              <w:t>iversos estudios sostienen que</w:t>
            </w:r>
            <w:r w:rsidR="00070100">
              <w:rPr>
                <w:sz w:val="20"/>
              </w:rPr>
              <w:t xml:space="preserve"> los sistemas</w:t>
            </w:r>
            <w:r>
              <w:rPr>
                <w:sz w:val="20"/>
              </w:rPr>
              <w:t xml:space="preserve"> CCTV </w:t>
            </w:r>
            <w:r w:rsidR="00070100">
              <w:rPr>
                <w:sz w:val="20"/>
              </w:rPr>
              <w:t xml:space="preserve">son una herramienta efectiva de </w:t>
            </w:r>
            <w:r w:rsidR="002840FA">
              <w:rPr>
                <w:sz w:val="20"/>
              </w:rPr>
              <w:t>seguridad, ya</w:t>
            </w:r>
            <w:r w:rsidR="007A5F7F">
              <w:rPr>
                <w:sz w:val="20"/>
              </w:rPr>
              <w:t xml:space="preserve"> que son menos costosos y son más eficientes al detectar </w:t>
            </w:r>
            <w:r w:rsidR="00273F8D">
              <w:rPr>
                <w:sz w:val="20"/>
              </w:rPr>
              <w:t xml:space="preserve">acciones </w:t>
            </w:r>
            <w:r w:rsidR="007A5F7F">
              <w:rPr>
                <w:sz w:val="20"/>
              </w:rPr>
              <w:t>criminales [CAR2008]</w:t>
            </w:r>
            <w:r w:rsidR="00AA32B9">
              <w:rPr>
                <w:sz w:val="20"/>
              </w:rPr>
              <w:t>, algunos autores</w:t>
            </w:r>
            <w:r w:rsidR="007A5F7F">
              <w:rPr>
                <w:sz w:val="20"/>
              </w:rPr>
              <w:t xml:space="preserve"> como Leman-Langois et al </w:t>
            </w:r>
            <w:r w:rsidR="003E3FC1">
              <w:rPr>
                <w:sz w:val="20"/>
              </w:rPr>
              <w:t>sugieren</w:t>
            </w:r>
            <w:r w:rsidR="007A5F7F">
              <w:rPr>
                <w:sz w:val="20"/>
              </w:rPr>
              <w:t xml:space="preserve"> que este tipo de sistemas pueden volver más perezoso y dependiente al personal de vigilancia, y critican la falta de reacción de este tipo de organismos al detectar un evento criminal [LEM2005]. </w:t>
            </w:r>
            <w:r w:rsidR="00D27E3B">
              <w:rPr>
                <w:sz w:val="20"/>
              </w:rPr>
              <w:t xml:space="preserve">En el contexto </w:t>
            </w:r>
            <w:r w:rsidR="002840FA">
              <w:rPr>
                <w:sz w:val="20"/>
              </w:rPr>
              <w:t>colombiano, es</w:t>
            </w:r>
            <w:r w:rsidR="00D27E3B">
              <w:rPr>
                <w:sz w:val="20"/>
              </w:rPr>
              <w:t xml:space="preserve"> común que las empresas de vigilancia impongan jornadas de hasta 12 horas continuas de trabajo [UNI2015]. Estudios han demostrado que condiciones como sobrecarga laboral, trabajo en turnos y la falta de autonomía pueden desencadenar trastornos como</w:t>
            </w:r>
            <w:r w:rsidR="000F6443">
              <w:rPr>
                <w:sz w:val="20"/>
              </w:rPr>
              <w:t xml:space="preserve"> </w:t>
            </w:r>
            <w:r w:rsidR="00D27E3B">
              <w:rPr>
                <w:sz w:val="20"/>
              </w:rPr>
              <w:t>el síndrome de desgaste ocupacional [</w:t>
            </w:r>
            <w:r w:rsidR="00F107DD">
              <w:rPr>
                <w:sz w:val="20"/>
              </w:rPr>
              <w:t>GIL2001</w:t>
            </w:r>
            <w:r w:rsidR="00D27E3B">
              <w:rPr>
                <w:sz w:val="20"/>
              </w:rPr>
              <w:t xml:space="preserve">]. </w:t>
            </w:r>
            <w:r w:rsidR="00BF302B">
              <w:rPr>
                <w:sz w:val="20"/>
              </w:rPr>
              <w:t xml:space="preserve">En recintos en donde el personal de seguridad es limitado, los vigilantes deben cumplir funciones como la recepción de visitantes, el ingreso de los registros de entrada y salida de personas, </w:t>
            </w:r>
            <w:r w:rsidR="00AA32B9">
              <w:rPr>
                <w:sz w:val="20"/>
              </w:rPr>
              <w:t>entro otros</w:t>
            </w:r>
            <w:r w:rsidR="00BF302B">
              <w:rPr>
                <w:sz w:val="20"/>
              </w:rPr>
              <w:t xml:space="preserve">. Aunque no se han elaborado estudios que relacionan el síndrome de </w:t>
            </w:r>
            <w:r w:rsidR="002840FA">
              <w:rPr>
                <w:sz w:val="20"/>
              </w:rPr>
              <w:t>desgaste ocupacional</w:t>
            </w:r>
            <w:r w:rsidR="00BF302B">
              <w:rPr>
                <w:sz w:val="20"/>
              </w:rPr>
              <w:t xml:space="preserve"> con las labores de vigilancia en un sistema CC</w:t>
            </w:r>
            <w:r w:rsidR="0059083F">
              <w:rPr>
                <w:sz w:val="20"/>
              </w:rPr>
              <w:t xml:space="preserve">TV, la sobrecarga laboral y los turnos largos </w:t>
            </w:r>
            <w:r w:rsidR="00BF302B">
              <w:rPr>
                <w:sz w:val="20"/>
              </w:rPr>
              <w:t xml:space="preserve">son factores de riesgo que </w:t>
            </w:r>
            <w:r w:rsidR="00561FE7">
              <w:rPr>
                <w:sz w:val="20"/>
              </w:rPr>
              <w:t>pueden desencadenar el padecimiento de este trastorno.</w:t>
            </w:r>
            <w:r w:rsidR="00BF302B">
              <w:rPr>
                <w:sz w:val="20"/>
              </w:rPr>
              <w:t xml:space="preserve"> </w:t>
            </w:r>
            <w:r w:rsidR="0077378C">
              <w:rPr>
                <w:sz w:val="20"/>
              </w:rPr>
              <w:t xml:space="preserve">Con el objetivo de proporcionar ayudas tecnológicas que faciliten las labores de vigilancia, el CCTV se ha convertido en uno de los principales temas de investigación para el desarrollo de aplicaciones basadas en Inteligencia Artificial. </w:t>
            </w:r>
            <w:r w:rsidR="0077378C" w:rsidRPr="00872E5A">
              <w:rPr>
                <w:sz w:val="20"/>
              </w:rPr>
              <w:t>Smart CCTV</w:t>
            </w:r>
            <w:r w:rsidR="0077378C">
              <w:rPr>
                <w:sz w:val="20"/>
              </w:rPr>
              <w:t xml:space="preserve"> es un concepto que ha evolucionado en la industria en los últimos años [FER2012]. A través del uso de algoritmos de visión por </w:t>
            </w:r>
            <w:r w:rsidR="00BA1B89">
              <w:rPr>
                <w:sz w:val="20"/>
              </w:rPr>
              <w:t>computadora</w:t>
            </w:r>
            <w:r w:rsidR="0077378C">
              <w:rPr>
                <w:sz w:val="20"/>
              </w:rPr>
              <w:t>, los sistemas</w:t>
            </w:r>
            <w:r w:rsidR="0077378C" w:rsidRPr="00561EAF">
              <w:rPr>
                <w:b/>
                <w:sz w:val="20"/>
              </w:rPr>
              <w:t xml:space="preserve"> </w:t>
            </w:r>
            <w:r w:rsidR="0077378C" w:rsidRPr="00872E5A">
              <w:rPr>
                <w:sz w:val="20"/>
              </w:rPr>
              <w:t>Smart CCTV</w:t>
            </w:r>
            <w:r w:rsidR="0077378C" w:rsidRPr="00561EAF">
              <w:rPr>
                <w:b/>
                <w:sz w:val="20"/>
              </w:rPr>
              <w:t xml:space="preserve"> </w:t>
            </w:r>
            <w:r w:rsidR="0077378C">
              <w:rPr>
                <w:sz w:val="20"/>
              </w:rPr>
              <w:t xml:space="preserve">brindan información adicional que apoyan al vigilante para realizar un trabajo de mayor calidad. </w:t>
            </w:r>
          </w:p>
          <w:p w:rsidR="00964FD5" w:rsidRPr="00561FE7" w:rsidRDefault="00561FE7" w:rsidP="003E3FC1">
            <w:pPr>
              <w:tabs>
                <w:tab w:val="right" w:pos="8838"/>
              </w:tabs>
              <w:jc w:val="both"/>
              <w:rPr>
                <w:sz w:val="20"/>
              </w:rPr>
            </w:pPr>
            <w:r w:rsidRPr="00561FE7">
              <w:rPr>
                <w:sz w:val="20"/>
              </w:rPr>
              <w:t>Dentro de los escenarios de aplicación del Smart CCTV, la detección de actividades humanas ha cobrado gran relevancia dentro de la comunidad científica. Según Cristiani, la identificación de actividades humanas se ejecuta en un proceso de 2 etapas</w:t>
            </w:r>
            <w:r w:rsidR="0077378C">
              <w:rPr>
                <w:sz w:val="20"/>
              </w:rPr>
              <w:t xml:space="preserve"> [CRIS2012]</w:t>
            </w:r>
            <w:r w:rsidRPr="00561FE7">
              <w:rPr>
                <w:sz w:val="20"/>
              </w:rPr>
              <w:t xml:space="preserve">. La etapa de bajo nivel permite la detección de personas y la generación de descriptores a partir de métodos de pre-procesamiento y clasificación. </w:t>
            </w:r>
            <w:r w:rsidR="00964FD5">
              <w:rPr>
                <w:sz w:val="20"/>
              </w:rPr>
              <w:t>Algunas técnicas que permiten la generación de descriptores de bajo nivel son</w:t>
            </w:r>
            <w:r w:rsidRPr="00561FE7">
              <w:rPr>
                <w:sz w:val="20"/>
              </w:rPr>
              <w:t xml:space="preserve"> </w:t>
            </w:r>
            <w:r w:rsidR="00964FD5">
              <w:rPr>
                <w:sz w:val="20"/>
              </w:rPr>
              <w:t>el flujo óptico</w:t>
            </w:r>
            <w:r w:rsidRPr="00561FE7">
              <w:rPr>
                <w:sz w:val="20"/>
              </w:rPr>
              <w:t xml:space="preserve"> (</w:t>
            </w:r>
            <w:proofErr w:type="spellStart"/>
            <w:r w:rsidR="00964FD5">
              <w:rPr>
                <w:sz w:val="20"/>
              </w:rPr>
              <w:t>Optical</w:t>
            </w:r>
            <w:proofErr w:type="spellEnd"/>
            <w:r w:rsidR="00964FD5">
              <w:rPr>
                <w:sz w:val="20"/>
              </w:rPr>
              <w:t xml:space="preserve"> Flow</w:t>
            </w:r>
            <w:r w:rsidRPr="00561FE7">
              <w:rPr>
                <w:sz w:val="20"/>
              </w:rPr>
              <w:t>)</w:t>
            </w:r>
            <w:r w:rsidR="00964FD5">
              <w:rPr>
                <w:sz w:val="20"/>
              </w:rPr>
              <w:t xml:space="preserve"> </w:t>
            </w:r>
            <w:r w:rsidR="00964FD5" w:rsidRPr="00561FE7">
              <w:rPr>
                <w:sz w:val="20"/>
              </w:rPr>
              <w:t>[</w:t>
            </w:r>
            <w:r w:rsidR="00964FD5">
              <w:rPr>
                <w:sz w:val="20"/>
              </w:rPr>
              <w:t>KOO2016</w:t>
            </w:r>
            <w:r w:rsidR="00964FD5" w:rsidRPr="00561FE7">
              <w:rPr>
                <w:sz w:val="20"/>
              </w:rPr>
              <w:t>]</w:t>
            </w:r>
            <w:r w:rsidRPr="00561FE7">
              <w:rPr>
                <w:sz w:val="20"/>
              </w:rPr>
              <w:t>, SIFT (</w:t>
            </w:r>
            <w:proofErr w:type="spellStart"/>
            <w:r w:rsidRPr="00561FE7">
              <w:rPr>
                <w:sz w:val="20"/>
              </w:rPr>
              <w:t>Scale</w:t>
            </w:r>
            <w:proofErr w:type="spellEnd"/>
            <w:r w:rsidRPr="00561FE7">
              <w:rPr>
                <w:sz w:val="20"/>
              </w:rPr>
              <w:t xml:space="preserve"> </w:t>
            </w:r>
            <w:proofErr w:type="spellStart"/>
            <w:r w:rsidRPr="00561FE7">
              <w:rPr>
                <w:sz w:val="20"/>
              </w:rPr>
              <w:t>Invariant</w:t>
            </w:r>
            <w:proofErr w:type="spellEnd"/>
            <w:r w:rsidRPr="00561FE7">
              <w:rPr>
                <w:sz w:val="20"/>
              </w:rPr>
              <w:t xml:space="preserve"> </w:t>
            </w:r>
            <w:proofErr w:type="spellStart"/>
            <w:r w:rsidRPr="00561FE7">
              <w:rPr>
                <w:sz w:val="20"/>
              </w:rPr>
              <w:t>Feature</w:t>
            </w:r>
            <w:proofErr w:type="spellEnd"/>
            <w:r w:rsidRPr="00561FE7">
              <w:rPr>
                <w:sz w:val="20"/>
              </w:rPr>
              <w:t xml:space="preserve"> </w:t>
            </w:r>
            <w:proofErr w:type="spellStart"/>
            <w:r w:rsidRPr="00561FE7">
              <w:rPr>
                <w:sz w:val="20"/>
              </w:rPr>
              <w:t>Transform</w:t>
            </w:r>
            <w:proofErr w:type="spellEnd"/>
            <w:r w:rsidRPr="00561FE7">
              <w:rPr>
                <w:sz w:val="20"/>
              </w:rPr>
              <w:t>)</w:t>
            </w:r>
            <w:r w:rsidR="00964FD5">
              <w:rPr>
                <w:sz w:val="20"/>
              </w:rPr>
              <w:t xml:space="preserve"> [FAN2013]</w:t>
            </w:r>
            <w:r w:rsidRPr="00561FE7">
              <w:rPr>
                <w:sz w:val="20"/>
              </w:rPr>
              <w:t xml:space="preserve"> y LBP (Local </w:t>
            </w:r>
            <w:proofErr w:type="spellStart"/>
            <w:r w:rsidRPr="00561FE7">
              <w:rPr>
                <w:sz w:val="20"/>
              </w:rPr>
              <w:t>Binary</w:t>
            </w:r>
            <w:proofErr w:type="spellEnd"/>
            <w:r w:rsidRPr="00561FE7">
              <w:rPr>
                <w:sz w:val="20"/>
              </w:rPr>
              <w:t xml:space="preserve"> </w:t>
            </w:r>
            <w:proofErr w:type="spellStart"/>
            <w:r w:rsidRPr="00561FE7">
              <w:rPr>
                <w:sz w:val="20"/>
              </w:rPr>
              <w:t>Patterns</w:t>
            </w:r>
            <w:proofErr w:type="spellEnd"/>
            <w:r w:rsidRPr="00561FE7">
              <w:rPr>
                <w:sz w:val="20"/>
              </w:rPr>
              <w:t>)</w:t>
            </w:r>
            <w:r w:rsidR="00964FD5">
              <w:rPr>
                <w:sz w:val="20"/>
              </w:rPr>
              <w:t xml:space="preserve"> [ZHE2012]</w:t>
            </w:r>
            <w:r w:rsidRPr="00561FE7">
              <w:rPr>
                <w:sz w:val="20"/>
              </w:rPr>
              <w:t>.</w:t>
            </w:r>
            <w:r w:rsidR="00964FD5">
              <w:rPr>
                <w:sz w:val="20"/>
              </w:rPr>
              <w:t xml:space="preserve"> </w:t>
            </w:r>
            <w:r w:rsidR="00964FD5" w:rsidRPr="00561FE7">
              <w:rPr>
                <w:sz w:val="20"/>
              </w:rPr>
              <w:t xml:space="preserve">A partir de la información proporcionada por el módulo de bajo nivel, la etapa de alto nivel </w:t>
            </w:r>
            <w:r w:rsidR="00964FD5">
              <w:rPr>
                <w:sz w:val="20"/>
              </w:rPr>
              <w:t>realiza</w:t>
            </w:r>
            <w:r w:rsidR="00964FD5" w:rsidRPr="00561FE7">
              <w:rPr>
                <w:sz w:val="20"/>
              </w:rPr>
              <w:t xml:space="preserve"> la identificación de actividades a partir de técnicas de reconocimiento de patrones o métodos </w:t>
            </w:r>
            <w:r w:rsidR="00964FD5">
              <w:rPr>
                <w:sz w:val="20"/>
              </w:rPr>
              <w:t>de</w:t>
            </w:r>
            <w:r w:rsidR="00964FD5" w:rsidRPr="00561FE7">
              <w:rPr>
                <w:sz w:val="20"/>
              </w:rPr>
              <w:t xml:space="preserve"> análisis espacial y temporal de las imágenes [CRIS2012]</w:t>
            </w:r>
            <w:r w:rsidRPr="00561FE7">
              <w:rPr>
                <w:sz w:val="20"/>
              </w:rPr>
              <w:t xml:space="preserve">. </w:t>
            </w:r>
            <w:r w:rsidR="00964FD5">
              <w:rPr>
                <w:sz w:val="20"/>
              </w:rPr>
              <w:t>Si bien se han propuesto soluciones desde hace más de 15 años, p</w:t>
            </w:r>
            <w:r w:rsidR="00E543C6">
              <w:rPr>
                <w:sz w:val="20"/>
              </w:rPr>
              <w:t>or ejemplo, el sistema de detección de eventos desarrollado por Fuentes et al [FUE2004]</w:t>
            </w:r>
            <w:r w:rsidR="001272D6">
              <w:rPr>
                <w:sz w:val="20"/>
              </w:rPr>
              <w:t xml:space="preserve">, estas alternativas solo permiten la detección de un set pequeño de actividades. </w:t>
            </w:r>
            <w:r w:rsidR="00964FD5">
              <w:rPr>
                <w:sz w:val="20"/>
              </w:rPr>
              <w:t xml:space="preserve">Más recientemente, </w:t>
            </w:r>
            <w:proofErr w:type="spellStart"/>
            <w:r w:rsidR="00964FD5" w:rsidRPr="00561FE7">
              <w:rPr>
                <w:sz w:val="20"/>
              </w:rPr>
              <w:t>Tung</w:t>
            </w:r>
            <w:proofErr w:type="spellEnd"/>
            <w:r w:rsidR="00964FD5" w:rsidRPr="00561FE7">
              <w:rPr>
                <w:sz w:val="20"/>
              </w:rPr>
              <w:t xml:space="preserve"> [TUN2011] y </w:t>
            </w:r>
            <w:proofErr w:type="spellStart"/>
            <w:r w:rsidR="00964FD5" w:rsidRPr="00561FE7">
              <w:rPr>
                <w:sz w:val="20"/>
              </w:rPr>
              <w:t>Suriani</w:t>
            </w:r>
            <w:proofErr w:type="spellEnd"/>
            <w:r w:rsidR="00964FD5" w:rsidRPr="00561FE7">
              <w:rPr>
                <w:sz w:val="20"/>
              </w:rPr>
              <w:t xml:space="preserve"> [SUR2013] </w:t>
            </w:r>
            <w:r w:rsidR="003E3FC1">
              <w:rPr>
                <w:sz w:val="20"/>
              </w:rPr>
              <w:t xml:space="preserve">reportaron mejores resultados </w:t>
            </w:r>
            <w:r w:rsidR="007B6D95">
              <w:rPr>
                <w:sz w:val="20"/>
              </w:rPr>
              <w:t xml:space="preserve">por medio del desarrollo de </w:t>
            </w:r>
            <w:r w:rsidR="00964FD5" w:rsidRPr="00561FE7">
              <w:rPr>
                <w:sz w:val="20"/>
              </w:rPr>
              <w:t>módulo</w:t>
            </w:r>
            <w:r w:rsidR="007B6D95">
              <w:rPr>
                <w:sz w:val="20"/>
              </w:rPr>
              <w:t>s</w:t>
            </w:r>
            <w:r w:rsidR="00964FD5" w:rsidRPr="00561FE7">
              <w:rPr>
                <w:sz w:val="20"/>
              </w:rPr>
              <w:t xml:space="preserve"> de alto nivel a partir de algoritmos de seguimiento de trayectoria</w:t>
            </w:r>
            <w:r w:rsidR="00964FD5">
              <w:rPr>
                <w:sz w:val="20"/>
              </w:rPr>
              <w:t>,</w:t>
            </w:r>
            <w:r w:rsidR="00964FD5" w:rsidRPr="00561FE7">
              <w:rPr>
                <w:sz w:val="20"/>
              </w:rPr>
              <w:t xml:space="preserve"> y clasificadores </w:t>
            </w:r>
            <w:r w:rsidR="00964FD5">
              <w:rPr>
                <w:sz w:val="20"/>
              </w:rPr>
              <w:t xml:space="preserve">de tipo </w:t>
            </w:r>
            <w:r w:rsidR="00964FD5" w:rsidRPr="00561FE7">
              <w:rPr>
                <w:sz w:val="20"/>
              </w:rPr>
              <w:t xml:space="preserve">SVM y modelos probabilísticos. Por </w:t>
            </w:r>
            <w:r w:rsidR="00964FD5">
              <w:rPr>
                <w:sz w:val="20"/>
              </w:rPr>
              <w:t>su parte</w:t>
            </w:r>
            <w:r w:rsidR="00964FD5" w:rsidRPr="00561FE7">
              <w:rPr>
                <w:sz w:val="20"/>
              </w:rPr>
              <w:t xml:space="preserve">, </w:t>
            </w:r>
            <w:proofErr w:type="spellStart"/>
            <w:r w:rsidR="00964FD5" w:rsidRPr="00561FE7">
              <w:rPr>
                <w:sz w:val="20"/>
              </w:rPr>
              <w:t>Chaquet</w:t>
            </w:r>
            <w:proofErr w:type="spellEnd"/>
            <w:r w:rsidR="00964FD5" w:rsidRPr="00561FE7">
              <w:rPr>
                <w:sz w:val="20"/>
              </w:rPr>
              <w:t xml:space="preserve"> contempla el reconocimiento de actividades a partir de la identificación de </w:t>
            </w:r>
            <w:r w:rsidR="00964FD5" w:rsidRPr="00561FE7">
              <w:rPr>
                <w:sz w:val="20"/>
              </w:rPr>
              <w:lastRenderedPageBreak/>
              <w:t xml:space="preserve">poses por medio de la extracción de siluetas [CHA2013]. </w:t>
            </w:r>
            <w:r w:rsidR="007B6D95">
              <w:rPr>
                <w:sz w:val="20"/>
              </w:rPr>
              <w:t xml:space="preserve">Aunque los trabajos </w:t>
            </w:r>
            <w:r w:rsidR="001272D6">
              <w:rPr>
                <w:sz w:val="20"/>
              </w:rPr>
              <w:t>recientes</w:t>
            </w:r>
            <w:r w:rsidR="007B6D95">
              <w:rPr>
                <w:sz w:val="20"/>
              </w:rPr>
              <w:t xml:space="preserve"> reportan una precisión mayor al 90% [SUR2013], la mayoría de los </w:t>
            </w:r>
            <w:r w:rsidR="001272D6">
              <w:rPr>
                <w:sz w:val="20"/>
              </w:rPr>
              <w:t xml:space="preserve">artículos contemplan arquitecturas centralizadas y </w:t>
            </w:r>
            <w:r w:rsidR="003E3FC1">
              <w:rPr>
                <w:sz w:val="20"/>
              </w:rPr>
              <w:t>pocos manejan información proveniente de múltiples cámaras.</w:t>
            </w:r>
            <w:r w:rsidR="00964FD5">
              <w:rPr>
                <w:sz w:val="20"/>
              </w:rPr>
              <w:t xml:space="preserve"> </w:t>
            </w:r>
          </w:p>
          <w:p w:rsidR="0077378C" w:rsidRPr="00561FE7" w:rsidRDefault="0077378C" w:rsidP="003E3FC1">
            <w:pPr>
              <w:tabs>
                <w:tab w:val="right" w:pos="8838"/>
              </w:tabs>
              <w:jc w:val="both"/>
              <w:rPr>
                <w:sz w:val="20"/>
              </w:rPr>
            </w:pPr>
            <w:r w:rsidRPr="00561FE7">
              <w:rPr>
                <w:sz w:val="20"/>
              </w:rPr>
              <w:t xml:space="preserve">Una de las aplicaciones del reconocimiento de actividades es la identificación de actividades inusuales. Suriani define una actividad inusual como un acontecimiento que difiere de los patrones normales [SUR2012]. </w:t>
            </w:r>
            <w:r>
              <w:rPr>
                <w:sz w:val="20"/>
              </w:rPr>
              <w:t>L</w:t>
            </w:r>
            <w:r w:rsidRPr="00561FE7">
              <w:rPr>
                <w:sz w:val="20"/>
              </w:rPr>
              <w:t>a detección de actividades inusuales requiere un alto conocimiento del dominio. Por ejemplo, una acción sospechosa en un estadio de futbol es distint</w:t>
            </w:r>
            <w:r w:rsidR="00C77648">
              <w:rPr>
                <w:sz w:val="20"/>
              </w:rPr>
              <w:t xml:space="preserve">a a una acción </w:t>
            </w:r>
            <w:proofErr w:type="spellStart"/>
            <w:r w:rsidR="00C77648">
              <w:rPr>
                <w:sz w:val="20"/>
              </w:rPr>
              <w:t>sospechosa</w:t>
            </w:r>
            <w:r w:rsidR="00C77648" w:rsidRPr="00872E5A">
              <w:rPr>
                <w:sz w:val="20"/>
              </w:rPr>
              <w:t>en</w:t>
            </w:r>
            <w:proofErr w:type="spellEnd"/>
            <w:r w:rsidR="00C77648" w:rsidRPr="00872E5A">
              <w:rPr>
                <w:sz w:val="20"/>
              </w:rPr>
              <w:t xml:space="preserve"> una oficina o en un salón de reuniones</w:t>
            </w:r>
            <w:r w:rsidRPr="00561FE7">
              <w:rPr>
                <w:sz w:val="20"/>
              </w:rPr>
              <w:t>.</w:t>
            </w:r>
            <w:r>
              <w:rPr>
                <w:sz w:val="20"/>
              </w:rPr>
              <w:t xml:space="preserve"> Aunque por naturaleza los sistemas CCTV permiten el manejo de múltiples cámaras, no se encuentran muchos trabajos que exploten esta característica. Algunos trabajos como el de </w:t>
            </w:r>
            <w:proofErr w:type="spellStart"/>
            <w:r>
              <w:rPr>
                <w:sz w:val="20"/>
              </w:rPr>
              <w:t>Weinland</w:t>
            </w:r>
            <w:proofErr w:type="spellEnd"/>
            <w:r>
              <w:rPr>
                <w:sz w:val="20"/>
              </w:rPr>
              <w:t xml:space="preserve"> et al [WEIN2006] y </w:t>
            </w:r>
            <w:proofErr w:type="spellStart"/>
            <w:r>
              <w:rPr>
                <w:sz w:val="20"/>
              </w:rPr>
              <w:t>Kooij</w:t>
            </w:r>
            <w:proofErr w:type="spellEnd"/>
            <w:r>
              <w:rPr>
                <w:sz w:val="20"/>
              </w:rPr>
              <w:t xml:space="preserve"> et al [KOO2016] utilizan múltiples cámaras para realizar una reconstrucción tridimensional de la escena y generar descriptores de mayor nivel. Sin embargo, estos trabajos se limitan al monitoreo de una escena y la mayoría de ellos propone un modelo centralizado para el manejo de los datos. Trabajos como el de </w:t>
            </w:r>
            <w:proofErr w:type="spellStart"/>
            <w:r>
              <w:rPr>
                <w:sz w:val="20"/>
              </w:rPr>
              <w:t>Ejaz</w:t>
            </w:r>
            <w:proofErr w:type="spellEnd"/>
            <w:r>
              <w:rPr>
                <w:sz w:val="20"/>
              </w:rPr>
              <w:t xml:space="preserve"> et al [EJA2012] han implementado modelos basados en agentes demostrando flexibilidad frente al desarrollo de un entorno distribuido para la detección de actividades inusuales en sistemas CCTV; sin embargo, la mayoría de trabajos similares se orientan a modelos centralizados que no garantizan la escalabilidad del sistema. Además, estos sistemas no utilizan estrategias cooperativas entre sus agentes, limitando así su potencial y desempeño.</w:t>
            </w:r>
          </w:p>
          <w:p w:rsidR="0077378C" w:rsidRPr="00561FE7" w:rsidRDefault="0077378C" w:rsidP="003E3FC1">
            <w:pPr>
              <w:tabs>
                <w:tab w:val="right" w:pos="8838"/>
              </w:tabs>
              <w:jc w:val="both"/>
              <w:rPr>
                <w:sz w:val="20"/>
              </w:rPr>
            </w:pPr>
            <w:r w:rsidRPr="00561FE7">
              <w:rPr>
                <w:sz w:val="20"/>
              </w:rPr>
              <w:t xml:space="preserve">El problema informático que atacará </w:t>
            </w:r>
            <w:r>
              <w:rPr>
                <w:sz w:val="20"/>
              </w:rPr>
              <w:t>este</w:t>
            </w:r>
            <w:r w:rsidRPr="00561FE7">
              <w:rPr>
                <w:sz w:val="20"/>
              </w:rPr>
              <w:t xml:space="preserve"> proyecto de investigación es la identificación de actividades inusuales a partir de técnicas de inteligencia artificial. La identificación automática de actividades inusuales será el punto de partida para la creación de ayudas tecnológicas basadas en los sistemas Smart CCTV</w:t>
            </w:r>
            <w:r>
              <w:rPr>
                <w:sz w:val="20"/>
              </w:rPr>
              <w:t>, que generen la prevención de actos delictivos dentro del contexto de seguridad colombiano</w:t>
            </w:r>
            <w:r w:rsidRPr="00561FE7">
              <w:rPr>
                <w:sz w:val="20"/>
              </w:rPr>
              <w:t xml:space="preserve">. </w:t>
            </w:r>
            <w:r>
              <w:rPr>
                <w:sz w:val="20"/>
              </w:rPr>
              <w:t>El objetivo de estas ayudas tecnológicas es mejorar los tiempos de respuesta y el nivel de desempeño de los vigilantes, permitiendo reducir su carga laboral y el riesgo de padecimiento de trastornos como el síndrome de desgaste ocupacional.</w:t>
            </w:r>
          </w:p>
          <w:p w:rsidR="00561FE7" w:rsidRPr="00872E5A" w:rsidRDefault="00964FD5" w:rsidP="003E3FC1">
            <w:pPr>
              <w:tabs>
                <w:tab w:val="right" w:pos="8838"/>
              </w:tabs>
              <w:jc w:val="both"/>
              <w:rPr>
                <w:sz w:val="20"/>
              </w:rPr>
            </w:pPr>
            <w:r w:rsidRPr="00561FE7">
              <w:rPr>
                <w:sz w:val="20"/>
              </w:rPr>
              <w:t xml:space="preserve">El enfoque del proyecto de investigación se centrará en el desarrollo y la implementación de técnicas de alto nivel para la identificación de actividades inusuales. La selección del enfoque se realiza de acuerdo al área de énfasis y al conocimiento previo del estudiante y del profesor asesor. La etapa de bajo nivel se implementará con ayuda de librerías </w:t>
            </w:r>
            <w:r>
              <w:rPr>
                <w:sz w:val="20"/>
              </w:rPr>
              <w:t xml:space="preserve">existentes en </w:t>
            </w:r>
            <w:proofErr w:type="spellStart"/>
            <w:r w:rsidRPr="006D496D">
              <w:rPr>
                <w:i/>
                <w:sz w:val="20"/>
              </w:rPr>
              <w:t>frameworks</w:t>
            </w:r>
            <w:proofErr w:type="spellEnd"/>
            <w:r>
              <w:rPr>
                <w:sz w:val="20"/>
              </w:rPr>
              <w:t xml:space="preserve"> </w:t>
            </w:r>
            <w:r w:rsidR="00C77648">
              <w:rPr>
                <w:sz w:val="20"/>
              </w:rPr>
              <w:t>de procesamiento de imágenes</w:t>
            </w:r>
            <w:r>
              <w:rPr>
                <w:sz w:val="20"/>
              </w:rPr>
              <w:t xml:space="preserve">. </w:t>
            </w:r>
            <w:r w:rsidRPr="00561FE7">
              <w:rPr>
                <w:sz w:val="20"/>
              </w:rPr>
              <w:t>El alcance del proyecto se limita a sistemas CCTV instalados en recintos cerrados, debido a sus cámaras permiten obtener una mayor definición de la escena y un ambie</w:t>
            </w:r>
            <w:r>
              <w:rPr>
                <w:sz w:val="20"/>
              </w:rPr>
              <w:t xml:space="preserve">nte controlado de iluminación. </w:t>
            </w:r>
            <w:r w:rsidRPr="00561FE7">
              <w:rPr>
                <w:sz w:val="20"/>
              </w:rPr>
              <w:t>El paradigma que se utilizará en el diseño del modelo corresponderá al desarrollo de sistema</w:t>
            </w:r>
            <w:r>
              <w:rPr>
                <w:sz w:val="20"/>
              </w:rPr>
              <w:t>s basados en agentes racionales, generando un grado de novedad al manejar e integrar múltiples cámaras con un enfoque distribuido</w:t>
            </w:r>
            <w:r w:rsidR="00C77648">
              <w:rPr>
                <w:sz w:val="20"/>
              </w:rPr>
              <w:t xml:space="preserve"> y el uso de estrategias colaborativas entre los agentes</w:t>
            </w:r>
            <w:r>
              <w:rPr>
                <w:sz w:val="20"/>
              </w:rPr>
              <w:t xml:space="preserve">. </w:t>
            </w:r>
            <w:r w:rsidRPr="00561FE7">
              <w:rPr>
                <w:sz w:val="20"/>
              </w:rPr>
              <w:t xml:space="preserve">El caso de estudio definido para el desarrollo del proyecto de investigación es el CCTV instalado en el parqueadero de </w:t>
            </w:r>
            <w:r w:rsidR="001272D6">
              <w:rPr>
                <w:sz w:val="20"/>
              </w:rPr>
              <w:t>Clínica Pediátrica</w:t>
            </w:r>
            <w:r w:rsidR="001272D6">
              <w:rPr>
                <w:rStyle w:val="Refdecomentario"/>
              </w:rPr>
              <w:t xml:space="preserve"> </w:t>
            </w:r>
            <w:r w:rsidR="001272D6">
              <w:rPr>
                <w:sz w:val="20"/>
              </w:rPr>
              <w:t>en</w:t>
            </w:r>
            <w:r w:rsidRPr="00561FE7">
              <w:rPr>
                <w:sz w:val="20"/>
              </w:rPr>
              <w:t xml:space="preserve"> la ciudad de Bogotá. Este caso de referencia se selecciona debido a su afinidad con la problemática propuesta y a la facilidad del investigador para acceder a los da</w:t>
            </w:r>
            <w:r>
              <w:rPr>
                <w:sz w:val="20"/>
              </w:rPr>
              <w:t>tos del sistema de seguridad</w:t>
            </w:r>
            <w:r w:rsidRPr="00561FE7">
              <w:rPr>
                <w:sz w:val="20"/>
              </w:rPr>
              <w:t xml:space="preserve">. Como empresa aliada del proyecto se encuentra Controles Inteligentes SAS, la cual es una organización que cuenta con 7 años </w:t>
            </w:r>
            <w:r w:rsidR="00C77648">
              <w:rPr>
                <w:sz w:val="20"/>
              </w:rPr>
              <w:t xml:space="preserve">de experiencia en el desarrollo </w:t>
            </w:r>
            <w:r w:rsidRPr="00561FE7">
              <w:rPr>
                <w:sz w:val="20"/>
              </w:rPr>
              <w:t>de equipos de</w:t>
            </w:r>
            <w:r w:rsidR="00C77648">
              <w:rPr>
                <w:sz w:val="20"/>
              </w:rPr>
              <w:t xml:space="preserve"> parqueaderos, y </w:t>
            </w:r>
            <w:r w:rsidR="00BA1B89">
              <w:rPr>
                <w:sz w:val="20"/>
              </w:rPr>
              <w:t>actualmente tiene la operación</w:t>
            </w:r>
            <w:r w:rsidR="00C77648">
              <w:rPr>
                <w:sz w:val="20"/>
              </w:rPr>
              <w:t xml:space="preserve"> del CCTV instalado en clínica pediátrica.</w:t>
            </w:r>
          </w:p>
        </w:tc>
      </w:tr>
    </w:tbl>
    <w:p w:rsidR="00561FE7" w:rsidRDefault="00561FE7"/>
    <w:tbl>
      <w:tblPr>
        <w:tblStyle w:val="Tablaconcuadrcula"/>
        <w:tblpPr w:leftFromText="141" w:rightFromText="141" w:vertAnchor="text" w:horzAnchor="margin" w:tblpY="1"/>
        <w:tblOverlap w:val="never"/>
        <w:tblW w:w="9493" w:type="dxa"/>
        <w:tblLayout w:type="fixed"/>
        <w:tblLook w:val="04A0" w:firstRow="1" w:lastRow="0" w:firstColumn="1" w:lastColumn="0" w:noHBand="0" w:noVBand="1"/>
      </w:tblPr>
      <w:tblGrid>
        <w:gridCol w:w="1555"/>
        <w:gridCol w:w="7938"/>
      </w:tblGrid>
      <w:tr w:rsidR="00D66689" w:rsidTr="003E3FC1">
        <w:tc>
          <w:tcPr>
            <w:tcW w:w="9493" w:type="dxa"/>
            <w:gridSpan w:val="2"/>
          </w:tcPr>
          <w:p w:rsidR="00D66689" w:rsidRDefault="00D66689" w:rsidP="00B13931">
            <w:pPr>
              <w:spacing w:before="120" w:after="120"/>
              <w:jc w:val="center"/>
              <w:rPr>
                <w:b/>
                <w:color w:val="31849B" w:themeColor="accent5" w:themeShade="BF"/>
                <w:sz w:val="20"/>
              </w:rPr>
            </w:pPr>
            <w:r>
              <w:rPr>
                <w:b/>
                <w:color w:val="31849B" w:themeColor="accent5" w:themeShade="BF"/>
                <w:sz w:val="20"/>
              </w:rPr>
              <w:t>METODOLOGÍA</w:t>
            </w:r>
          </w:p>
        </w:tc>
      </w:tr>
      <w:tr w:rsidR="00E56F19" w:rsidTr="003E3FC1">
        <w:tc>
          <w:tcPr>
            <w:tcW w:w="1555" w:type="dxa"/>
            <w:tcBorders>
              <w:bottom w:val="single" w:sz="4" w:space="0" w:color="000000" w:themeColor="text1"/>
              <w:right w:val="single" w:sz="4" w:space="0" w:color="000000" w:themeColor="text1"/>
            </w:tcBorders>
            <w:vAlign w:val="center"/>
          </w:tcPr>
          <w:p w:rsidR="00D66689" w:rsidRDefault="00D66689" w:rsidP="00B13931">
            <w:pPr>
              <w:spacing w:before="120" w:after="120"/>
              <w:jc w:val="center"/>
              <w:rPr>
                <w:b/>
                <w:color w:val="31849B" w:themeColor="accent5" w:themeShade="BF"/>
                <w:sz w:val="20"/>
              </w:rPr>
            </w:pPr>
            <w:r>
              <w:rPr>
                <w:b/>
                <w:color w:val="31849B" w:themeColor="accent5" w:themeShade="BF"/>
                <w:sz w:val="20"/>
              </w:rPr>
              <w:t>DESCRIPCIÓN GENERAL</w:t>
            </w:r>
          </w:p>
        </w:tc>
        <w:tc>
          <w:tcPr>
            <w:tcW w:w="7938" w:type="dxa"/>
            <w:tcBorders>
              <w:left w:val="single" w:sz="4" w:space="0" w:color="000000" w:themeColor="text1"/>
              <w:bottom w:val="single" w:sz="4" w:space="0" w:color="000000" w:themeColor="text1"/>
            </w:tcBorders>
            <w:vAlign w:val="center"/>
          </w:tcPr>
          <w:p w:rsidR="00F65C69" w:rsidRDefault="00AF0AA1" w:rsidP="00F65C69">
            <w:pPr>
              <w:spacing w:before="60" w:after="120"/>
              <w:jc w:val="both"/>
              <w:rPr>
                <w:sz w:val="20"/>
              </w:rPr>
            </w:pPr>
            <w:r>
              <w:rPr>
                <w:sz w:val="20"/>
              </w:rPr>
              <w:t xml:space="preserve">El </w:t>
            </w:r>
            <w:r w:rsidR="00F348FC">
              <w:rPr>
                <w:sz w:val="20"/>
              </w:rPr>
              <w:t xml:space="preserve">sistema para la identificación de </w:t>
            </w:r>
            <w:r w:rsidR="00235815">
              <w:rPr>
                <w:sz w:val="20"/>
              </w:rPr>
              <w:t>actividades inusuales</w:t>
            </w:r>
            <w:r w:rsidR="00F348FC">
              <w:rPr>
                <w:sz w:val="20"/>
              </w:rPr>
              <w:t xml:space="preserve"> se </w:t>
            </w:r>
            <w:r w:rsidR="006774B0">
              <w:rPr>
                <w:sz w:val="20"/>
              </w:rPr>
              <w:t>desarrollará en 3</w:t>
            </w:r>
            <w:r w:rsidR="00F348FC">
              <w:rPr>
                <w:sz w:val="20"/>
              </w:rPr>
              <w:t xml:space="preserve"> fases principales:</w:t>
            </w:r>
            <w:r w:rsidR="00F65C69">
              <w:rPr>
                <w:sz w:val="20"/>
              </w:rPr>
              <w:t xml:space="preserve"> </w:t>
            </w:r>
          </w:p>
          <w:p w:rsidR="00F65C69" w:rsidRDefault="00F65C69" w:rsidP="00F65C69">
            <w:pPr>
              <w:pStyle w:val="Prrafodelista"/>
              <w:numPr>
                <w:ilvl w:val="0"/>
                <w:numId w:val="33"/>
              </w:numPr>
              <w:spacing w:before="60" w:after="120"/>
              <w:jc w:val="both"/>
              <w:rPr>
                <w:sz w:val="20"/>
              </w:rPr>
            </w:pPr>
            <w:r>
              <w:rPr>
                <w:sz w:val="20"/>
              </w:rPr>
              <w:t>I</w:t>
            </w:r>
            <w:r w:rsidR="00B13931" w:rsidRPr="00F65C69">
              <w:rPr>
                <w:sz w:val="20"/>
              </w:rPr>
              <w:t>nvestigación y a</w:t>
            </w:r>
            <w:r w:rsidR="00F348FC" w:rsidRPr="00F65C69">
              <w:rPr>
                <w:sz w:val="20"/>
              </w:rPr>
              <w:t>nálisis</w:t>
            </w:r>
            <w:r w:rsidRPr="00F65C69">
              <w:rPr>
                <w:sz w:val="20"/>
              </w:rPr>
              <w:t xml:space="preserve"> </w:t>
            </w:r>
          </w:p>
          <w:p w:rsidR="00F65C69" w:rsidRDefault="00F65C69" w:rsidP="00F65C69">
            <w:pPr>
              <w:pStyle w:val="Prrafodelista"/>
              <w:numPr>
                <w:ilvl w:val="0"/>
                <w:numId w:val="33"/>
              </w:numPr>
              <w:spacing w:before="60" w:after="120"/>
              <w:jc w:val="both"/>
              <w:rPr>
                <w:sz w:val="20"/>
              </w:rPr>
            </w:pPr>
            <w:r>
              <w:rPr>
                <w:sz w:val="20"/>
              </w:rPr>
              <w:t>D</w:t>
            </w:r>
            <w:r w:rsidR="00F348FC" w:rsidRPr="00F65C69">
              <w:rPr>
                <w:sz w:val="20"/>
              </w:rPr>
              <w:t>iseño</w:t>
            </w:r>
          </w:p>
          <w:p w:rsidR="006774B0" w:rsidRPr="00F65C69" w:rsidRDefault="00F348FC" w:rsidP="00F65C69">
            <w:pPr>
              <w:pStyle w:val="Prrafodelista"/>
              <w:numPr>
                <w:ilvl w:val="0"/>
                <w:numId w:val="33"/>
              </w:numPr>
              <w:spacing w:before="60" w:after="120"/>
              <w:jc w:val="both"/>
              <w:rPr>
                <w:sz w:val="20"/>
              </w:rPr>
            </w:pPr>
            <w:r w:rsidRPr="00F65C69">
              <w:rPr>
                <w:sz w:val="20"/>
              </w:rPr>
              <w:t>Implementación y</w:t>
            </w:r>
            <w:r w:rsidR="00B13931" w:rsidRPr="00F65C69">
              <w:rPr>
                <w:sz w:val="20"/>
              </w:rPr>
              <w:t xml:space="preserve"> evaluación experimental</w:t>
            </w:r>
            <w:r w:rsidR="00E56F19" w:rsidRPr="00F65C69">
              <w:rPr>
                <w:sz w:val="20"/>
              </w:rPr>
              <w:t>.</w:t>
            </w:r>
          </w:p>
        </w:tc>
      </w:tr>
      <w:tr w:rsidR="00F16927" w:rsidTr="003E3FC1">
        <w:tc>
          <w:tcPr>
            <w:tcW w:w="1555" w:type="dxa"/>
          </w:tcPr>
          <w:p w:rsidR="00F16927" w:rsidRDefault="00F16927" w:rsidP="00B13931">
            <w:pPr>
              <w:spacing w:before="120" w:after="120"/>
              <w:jc w:val="center"/>
              <w:rPr>
                <w:b/>
                <w:color w:val="31849B" w:themeColor="accent5" w:themeShade="BF"/>
                <w:sz w:val="20"/>
              </w:rPr>
            </w:pPr>
            <w:r>
              <w:rPr>
                <w:b/>
                <w:color w:val="31849B" w:themeColor="accent5" w:themeShade="BF"/>
                <w:sz w:val="20"/>
              </w:rPr>
              <w:t xml:space="preserve">FASE </w:t>
            </w:r>
            <w:r w:rsidR="00DC763C">
              <w:rPr>
                <w:b/>
                <w:color w:val="31849B" w:themeColor="accent5" w:themeShade="BF"/>
                <w:sz w:val="20"/>
              </w:rPr>
              <w:t>1</w:t>
            </w:r>
          </w:p>
          <w:p w:rsidR="00F16927" w:rsidRDefault="00F16927" w:rsidP="00B13931">
            <w:pPr>
              <w:spacing w:before="120" w:after="120"/>
              <w:jc w:val="center"/>
              <w:rPr>
                <w:b/>
                <w:color w:val="31849B" w:themeColor="accent5" w:themeShade="BF"/>
                <w:sz w:val="20"/>
              </w:rPr>
            </w:pPr>
          </w:p>
          <w:p w:rsidR="00F16927" w:rsidRDefault="002819AE" w:rsidP="00B13931">
            <w:pPr>
              <w:spacing w:before="120" w:after="120"/>
              <w:jc w:val="center"/>
              <w:rPr>
                <w:b/>
                <w:color w:val="31849B" w:themeColor="accent5" w:themeShade="BF"/>
                <w:sz w:val="20"/>
              </w:rPr>
            </w:pPr>
            <w:r>
              <w:rPr>
                <w:b/>
                <w:color w:val="31849B" w:themeColor="accent5" w:themeShade="BF"/>
                <w:sz w:val="20"/>
              </w:rPr>
              <w:t>INVESTIGACIÓN Y ANÁLISIS</w:t>
            </w:r>
          </w:p>
        </w:tc>
        <w:tc>
          <w:tcPr>
            <w:tcW w:w="7938" w:type="dxa"/>
          </w:tcPr>
          <w:p w:rsidR="00B13931" w:rsidRDefault="002819AE" w:rsidP="00B13931">
            <w:pPr>
              <w:spacing w:before="60" w:after="120"/>
              <w:jc w:val="both"/>
              <w:rPr>
                <w:sz w:val="20"/>
              </w:rPr>
            </w:pPr>
            <w:r>
              <w:rPr>
                <w:sz w:val="20"/>
              </w:rPr>
              <w:t xml:space="preserve">El objetivo de la fase de investigación y análisis es identificar el conjunto de técnicas, herramientas informáticas, y metodologías </w:t>
            </w:r>
            <w:r w:rsidR="00B13931">
              <w:rPr>
                <w:sz w:val="20"/>
              </w:rPr>
              <w:t>adecuadas</w:t>
            </w:r>
            <w:r>
              <w:rPr>
                <w:sz w:val="20"/>
              </w:rPr>
              <w:t xml:space="preserve"> para el desarrollo </w:t>
            </w:r>
            <w:r w:rsidR="00DC763C">
              <w:rPr>
                <w:sz w:val="20"/>
              </w:rPr>
              <w:t xml:space="preserve">del modelo de detección de </w:t>
            </w:r>
            <w:r w:rsidR="00235815">
              <w:rPr>
                <w:sz w:val="20"/>
              </w:rPr>
              <w:t>actividades inusuales</w:t>
            </w:r>
            <w:r w:rsidR="00B13931">
              <w:rPr>
                <w:sz w:val="20"/>
              </w:rPr>
              <w:t xml:space="preserve">. </w:t>
            </w:r>
          </w:p>
          <w:p w:rsidR="00B13931" w:rsidRPr="00680EB7" w:rsidRDefault="00E80922" w:rsidP="00B13931">
            <w:pPr>
              <w:spacing w:before="60" w:after="120"/>
              <w:jc w:val="both"/>
              <w:rPr>
                <w:sz w:val="20"/>
              </w:rPr>
            </w:pPr>
            <w:r w:rsidRPr="00680EB7">
              <w:rPr>
                <w:b/>
                <w:sz w:val="20"/>
              </w:rPr>
              <w:t>Análisis de bajo nivel</w:t>
            </w:r>
            <w:r w:rsidR="00DC763C" w:rsidRPr="00680EB7">
              <w:rPr>
                <w:b/>
                <w:sz w:val="20"/>
              </w:rPr>
              <w:t>:</w:t>
            </w:r>
            <w:r w:rsidR="00DC763C" w:rsidRPr="00680EB7">
              <w:rPr>
                <w:sz w:val="20"/>
              </w:rPr>
              <w:t xml:space="preserve"> La etapa de análisis del módulo de bajo nivel identifica el conjunto de </w:t>
            </w:r>
            <w:r w:rsidR="001733B9">
              <w:rPr>
                <w:sz w:val="20"/>
              </w:rPr>
              <w:t>técnicas y herramientas</w:t>
            </w:r>
            <w:r w:rsidR="00DC763C" w:rsidRPr="00680EB7">
              <w:rPr>
                <w:sz w:val="20"/>
              </w:rPr>
              <w:t xml:space="preserve"> que permiten realizar el procesamiento de bajo nivel. </w:t>
            </w:r>
            <w:r w:rsidR="00380B8E">
              <w:rPr>
                <w:sz w:val="20"/>
              </w:rPr>
              <w:t xml:space="preserve"> Si bien autores com</w:t>
            </w:r>
            <w:r w:rsidR="001733B9">
              <w:rPr>
                <w:sz w:val="20"/>
              </w:rPr>
              <w:t>o Suriani et al han elaborado artículos que describen el desempeño de diversas técnicas de bajo nivel</w:t>
            </w:r>
            <w:r w:rsidR="00D26594">
              <w:rPr>
                <w:sz w:val="20"/>
              </w:rPr>
              <w:t xml:space="preserve"> [SUR2013]</w:t>
            </w:r>
            <w:r w:rsidR="001733B9">
              <w:rPr>
                <w:sz w:val="20"/>
              </w:rPr>
              <w:t xml:space="preserve">, para lograr una selección apropiada es necesario realizar pruebas </w:t>
            </w:r>
            <w:r w:rsidR="0049607C">
              <w:rPr>
                <w:sz w:val="20"/>
              </w:rPr>
              <w:t>de concepto orientadas</w:t>
            </w:r>
            <w:r w:rsidR="001733B9">
              <w:rPr>
                <w:sz w:val="20"/>
              </w:rPr>
              <w:t xml:space="preserve"> al proyecto específico de investigación. En el caso de las herramientas de bajo nivel, una de las librerías que más se utiliza en el desarrollo de proyectos basados en inteligencia artificial es </w:t>
            </w:r>
            <w:proofErr w:type="spellStart"/>
            <w:r w:rsidR="001733B9" w:rsidRPr="00F65C69">
              <w:rPr>
                <w:i/>
                <w:sz w:val="20"/>
              </w:rPr>
              <w:t>OpenCV</w:t>
            </w:r>
            <w:proofErr w:type="spellEnd"/>
            <w:r w:rsidR="00F47113">
              <w:rPr>
                <w:sz w:val="20"/>
              </w:rPr>
              <w:t>, cuyo ambiente de desarrollo se encuentra elaborado en C++</w:t>
            </w:r>
            <w:r w:rsidR="00D26594">
              <w:rPr>
                <w:sz w:val="20"/>
              </w:rPr>
              <w:t xml:space="preserve"> [BRA2008]</w:t>
            </w:r>
            <w:r w:rsidR="00F47113">
              <w:rPr>
                <w:sz w:val="20"/>
              </w:rPr>
              <w:t>.</w:t>
            </w:r>
            <w:r w:rsidR="001733B9">
              <w:rPr>
                <w:sz w:val="20"/>
              </w:rPr>
              <w:t xml:space="preserve"> </w:t>
            </w:r>
            <w:r w:rsidR="001272D6">
              <w:rPr>
                <w:sz w:val="20"/>
              </w:rPr>
              <w:t xml:space="preserve">Otra herramienta de código abierto es </w:t>
            </w:r>
            <w:proofErr w:type="spellStart"/>
            <w:r w:rsidR="001272D6" w:rsidRPr="00F65C69">
              <w:rPr>
                <w:i/>
                <w:sz w:val="20"/>
              </w:rPr>
              <w:t>VLFeat</w:t>
            </w:r>
            <w:proofErr w:type="spellEnd"/>
            <w:r w:rsidR="001272D6">
              <w:rPr>
                <w:sz w:val="20"/>
              </w:rPr>
              <w:t xml:space="preserve">, el cual se utiliza en el trabajo de Sharma et </w:t>
            </w:r>
            <w:r w:rsidR="00F47113">
              <w:rPr>
                <w:sz w:val="20"/>
              </w:rPr>
              <w:t>al para la extracción de descriptores SIFT [SHA2013].  Po</w:t>
            </w:r>
            <w:r w:rsidR="00D26594">
              <w:rPr>
                <w:sz w:val="20"/>
              </w:rPr>
              <w:t xml:space="preserve">r su parte, </w:t>
            </w:r>
            <w:r w:rsidR="00D26594" w:rsidRPr="00F65C69">
              <w:rPr>
                <w:i/>
                <w:sz w:val="20"/>
              </w:rPr>
              <w:t>MATLAB</w:t>
            </w:r>
            <w:r w:rsidR="00D26594">
              <w:rPr>
                <w:sz w:val="20"/>
              </w:rPr>
              <w:t xml:space="preserve"> es una herramienta que también se utiliza en la literatura, y algunas bases de datos de videos proporcionan archivos para ser trabajados directamente desde esta aplicación [CHA2013]. </w:t>
            </w:r>
          </w:p>
          <w:p w:rsidR="00496ACE" w:rsidRPr="00680EB7" w:rsidRDefault="00D26594" w:rsidP="00B13931">
            <w:pPr>
              <w:spacing w:before="60" w:after="120"/>
              <w:jc w:val="both"/>
              <w:rPr>
                <w:sz w:val="20"/>
              </w:rPr>
            </w:pPr>
            <w:r>
              <w:rPr>
                <w:sz w:val="20"/>
              </w:rPr>
              <w:t>A partir de las herramientas identificadas, el investigador</w:t>
            </w:r>
            <w:r w:rsidR="00496ACE" w:rsidRPr="00680EB7">
              <w:rPr>
                <w:sz w:val="20"/>
              </w:rPr>
              <w:t xml:space="preserve"> debe </w:t>
            </w:r>
            <w:r>
              <w:rPr>
                <w:sz w:val="20"/>
              </w:rPr>
              <w:t xml:space="preserve">realizar una pre-selección </w:t>
            </w:r>
            <w:r w:rsidR="00B06B15">
              <w:rPr>
                <w:sz w:val="20"/>
              </w:rPr>
              <w:t>a través</w:t>
            </w:r>
            <w:r w:rsidR="00496ACE" w:rsidRPr="00680EB7">
              <w:rPr>
                <w:sz w:val="20"/>
              </w:rPr>
              <w:t xml:space="preserve"> de la evaluación de criterios, entre los cuales se debe</w:t>
            </w:r>
            <w:r w:rsidR="005B5C3C">
              <w:rPr>
                <w:sz w:val="20"/>
              </w:rPr>
              <w:t>n</w:t>
            </w:r>
            <w:r w:rsidR="00496ACE" w:rsidRPr="00680EB7">
              <w:rPr>
                <w:sz w:val="20"/>
              </w:rPr>
              <w:t xml:space="preserve"> considerar:</w:t>
            </w:r>
            <w:r w:rsidR="005B5C3C">
              <w:rPr>
                <w:sz w:val="20"/>
              </w:rPr>
              <w:t xml:space="preserve"> d</w:t>
            </w:r>
            <w:r w:rsidR="002103AF">
              <w:rPr>
                <w:sz w:val="20"/>
              </w:rPr>
              <w:t>ispo</w:t>
            </w:r>
            <w:r w:rsidR="005B5C3C">
              <w:rPr>
                <w:sz w:val="20"/>
              </w:rPr>
              <w:t>nibilidad de la herramienta, f</w:t>
            </w:r>
            <w:r w:rsidR="002103AF">
              <w:rPr>
                <w:sz w:val="20"/>
              </w:rPr>
              <w:t>acilidad de Implementación</w:t>
            </w:r>
            <w:r w:rsidR="005B5C3C">
              <w:rPr>
                <w:sz w:val="20"/>
              </w:rPr>
              <w:t xml:space="preserve"> y d</w:t>
            </w:r>
            <w:r w:rsidR="002103AF">
              <w:rPr>
                <w:sz w:val="20"/>
              </w:rPr>
              <w:t xml:space="preserve">ocumentación </w:t>
            </w:r>
            <w:r w:rsidR="00EB0832">
              <w:rPr>
                <w:sz w:val="20"/>
              </w:rPr>
              <w:t>e</w:t>
            </w:r>
            <w:r w:rsidR="002103AF">
              <w:rPr>
                <w:sz w:val="20"/>
              </w:rPr>
              <w:t>xistente.</w:t>
            </w:r>
            <w:r w:rsidR="0049607C">
              <w:rPr>
                <w:sz w:val="20"/>
              </w:rPr>
              <w:t xml:space="preserve"> </w:t>
            </w:r>
            <w:r w:rsidR="00496ACE" w:rsidRPr="00680EB7">
              <w:rPr>
                <w:sz w:val="20"/>
              </w:rPr>
              <w:t xml:space="preserve">Luego de realizar </w:t>
            </w:r>
            <w:r w:rsidR="00EA0769">
              <w:rPr>
                <w:sz w:val="20"/>
              </w:rPr>
              <w:t>este proceso</w:t>
            </w:r>
            <w:r w:rsidR="00496ACE" w:rsidRPr="00680EB7">
              <w:rPr>
                <w:sz w:val="20"/>
              </w:rPr>
              <w:t>, se debe realizar una recopilación de 4 videos</w:t>
            </w:r>
            <w:r w:rsidR="00F57C46">
              <w:rPr>
                <w:sz w:val="20"/>
              </w:rPr>
              <w:t xml:space="preserve"> que muestren</w:t>
            </w:r>
            <w:r w:rsidR="00F35087">
              <w:rPr>
                <w:sz w:val="20"/>
              </w:rPr>
              <w:t xml:space="preserve"> las siguientes acciones</w:t>
            </w:r>
            <w:r w:rsidR="00496ACE" w:rsidRPr="00680EB7">
              <w:rPr>
                <w:sz w:val="20"/>
              </w:rPr>
              <w:t xml:space="preserve">: </w:t>
            </w:r>
            <w:r w:rsidR="00EB0832">
              <w:rPr>
                <w:sz w:val="20"/>
              </w:rPr>
              <w:t>c</w:t>
            </w:r>
            <w:r w:rsidR="00496ACE" w:rsidRPr="00680EB7">
              <w:rPr>
                <w:sz w:val="20"/>
              </w:rPr>
              <w:t>aminar, merodear, caerse, pele</w:t>
            </w:r>
            <w:r w:rsidR="0087224E">
              <w:rPr>
                <w:sz w:val="20"/>
              </w:rPr>
              <w:t xml:space="preserve">ar. </w:t>
            </w:r>
            <w:r>
              <w:rPr>
                <w:sz w:val="20"/>
              </w:rPr>
              <w:t>Estos videos deben recopilarse de la base de datos del caso</w:t>
            </w:r>
            <w:r w:rsidR="00C77648">
              <w:rPr>
                <w:sz w:val="20"/>
              </w:rPr>
              <w:t xml:space="preserve"> de estudio</w:t>
            </w:r>
            <w:r>
              <w:rPr>
                <w:sz w:val="20"/>
              </w:rPr>
              <w:t xml:space="preserve"> seleccionado, y deben tener una duración de alrededor de 5 minutos</w:t>
            </w:r>
            <w:r w:rsidR="00EA0769">
              <w:rPr>
                <w:sz w:val="20"/>
              </w:rPr>
              <w:t>.</w:t>
            </w:r>
          </w:p>
          <w:p w:rsidR="00D26594" w:rsidRDefault="00680EB7" w:rsidP="00B13931">
            <w:pPr>
              <w:spacing w:before="60" w:after="120"/>
              <w:jc w:val="both"/>
              <w:rPr>
                <w:sz w:val="20"/>
              </w:rPr>
            </w:pPr>
            <w:r w:rsidRPr="00680EB7">
              <w:rPr>
                <w:sz w:val="20"/>
              </w:rPr>
              <w:t xml:space="preserve">A partir de la recopilación de videos, el investigador debe desarrollar un protocolo experimental que permita analizar el desempeño de cada una de las herramientas identificadas en la etapa de pre-selección. El protocolo experimental debe evaluar el nivel de precisión </w:t>
            </w:r>
            <w:r w:rsidR="005E2039">
              <w:rPr>
                <w:sz w:val="20"/>
              </w:rPr>
              <w:t xml:space="preserve">y </w:t>
            </w:r>
            <w:r w:rsidR="0049607C">
              <w:rPr>
                <w:sz w:val="20"/>
              </w:rPr>
              <w:t>tiempos de respuesta</w:t>
            </w:r>
            <w:r w:rsidR="005E2039">
              <w:rPr>
                <w:sz w:val="20"/>
              </w:rPr>
              <w:t xml:space="preserve"> </w:t>
            </w:r>
            <w:r w:rsidRPr="00680EB7">
              <w:rPr>
                <w:sz w:val="20"/>
              </w:rPr>
              <w:t>en cada una de las siguientes áreas:</w:t>
            </w:r>
            <w:r w:rsidR="00D26594">
              <w:rPr>
                <w:sz w:val="20"/>
              </w:rPr>
              <w:t xml:space="preserve"> detección de personas y</w:t>
            </w:r>
            <w:r w:rsidR="00547139">
              <w:rPr>
                <w:sz w:val="20"/>
              </w:rPr>
              <w:t xml:space="preserve"> d</w:t>
            </w:r>
            <w:r w:rsidRPr="00547139">
              <w:rPr>
                <w:sz w:val="20"/>
              </w:rPr>
              <w:t>etección de objetos relevantes (Vehículos, mot</w:t>
            </w:r>
            <w:r w:rsidR="00D26594">
              <w:rPr>
                <w:sz w:val="20"/>
              </w:rPr>
              <w:t xml:space="preserve">ocicletas, objetos abandonados). </w:t>
            </w:r>
            <w:r w:rsidRPr="00326EFF">
              <w:rPr>
                <w:sz w:val="20"/>
              </w:rPr>
              <w:t>De acuerdo a los resultados obte</w:t>
            </w:r>
            <w:r w:rsidR="00326EFF">
              <w:rPr>
                <w:sz w:val="20"/>
              </w:rPr>
              <w:t>nidos, se seleccionarán las herramientas que presenten mejor desempeño en cuanto a su nivel de precisión.</w:t>
            </w:r>
            <w:r w:rsidR="00F10BE6">
              <w:rPr>
                <w:sz w:val="20"/>
              </w:rPr>
              <w:t xml:space="preserve"> Por su parte, los tiempos de respuesta serán un criterio adicional en la selección de herramientas. </w:t>
            </w:r>
          </w:p>
          <w:p w:rsidR="00326EFF" w:rsidRDefault="00D26594" w:rsidP="00D26594">
            <w:pPr>
              <w:spacing w:before="60" w:after="120"/>
              <w:jc w:val="both"/>
              <w:rPr>
                <w:sz w:val="20"/>
              </w:rPr>
            </w:pPr>
            <w:r>
              <w:rPr>
                <w:sz w:val="20"/>
              </w:rPr>
              <w:t xml:space="preserve">Cabe aclarar que el foco del proyecto se encuentra en la detección de actividades inusuales. Por tanto, la evaluación de herramientas para la obtención de imágenes procesadas no es el </w:t>
            </w:r>
            <w:proofErr w:type="spellStart"/>
            <w:r>
              <w:rPr>
                <w:sz w:val="20"/>
              </w:rPr>
              <w:t>core</w:t>
            </w:r>
            <w:proofErr w:type="spellEnd"/>
            <w:r w:rsidR="00F65C69">
              <w:rPr>
                <w:sz w:val="20"/>
              </w:rPr>
              <w:t>.</w:t>
            </w:r>
            <w:r>
              <w:rPr>
                <w:sz w:val="20"/>
              </w:rPr>
              <w:t xml:space="preserve"> </w:t>
            </w:r>
            <w:r w:rsidR="00F65C69">
              <w:rPr>
                <w:sz w:val="20"/>
              </w:rPr>
              <w:t>A</w:t>
            </w:r>
            <w:r>
              <w:rPr>
                <w:sz w:val="20"/>
              </w:rPr>
              <w:t>l incluir esta actividad, el objetivo es seleccionar de una manera más rigorosa la herramienta que se utilizará en la fase de implementación y evaluación. Teniendo en cuenta lo anterior,</w:t>
            </w:r>
            <w:r w:rsidR="00F65C69">
              <w:rPr>
                <w:sz w:val="20"/>
              </w:rPr>
              <w:t xml:space="preserve"> aunque</w:t>
            </w:r>
            <w:r>
              <w:rPr>
                <w:sz w:val="20"/>
              </w:rPr>
              <w:t xml:space="preserve"> el número de videos de esta prueba es limitado, en términos de cantidad de imágenes a procesar representan una cantidad significativa. Incluso cabe aclarar que, para el contexto de este proyecto, la evaluación del modelo de detección de actividades inusuales no </w:t>
            </w:r>
            <w:r>
              <w:rPr>
                <w:sz w:val="20"/>
              </w:rPr>
              <w:lastRenderedPageBreak/>
              <w:t>resultaría afectada en caso de que el preprocesamiento de imágenes no pueda ser ejecutado en tiempo real</w:t>
            </w:r>
            <w:r w:rsidR="005A39A1">
              <w:rPr>
                <w:sz w:val="20"/>
              </w:rPr>
              <w:t>.</w:t>
            </w:r>
          </w:p>
          <w:p w:rsidR="00326EFF" w:rsidRPr="0049607C" w:rsidRDefault="00680EB7" w:rsidP="0049607C">
            <w:pPr>
              <w:jc w:val="both"/>
              <w:rPr>
                <w:sz w:val="20"/>
              </w:rPr>
            </w:pPr>
            <w:r w:rsidRPr="00326EFF">
              <w:rPr>
                <w:b/>
                <w:sz w:val="20"/>
              </w:rPr>
              <w:t>Análisis de alto nivel</w:t>
            </w:r>
            <w:r w:rsidR="00DC763C" w:rsidRPr="00326EFF">
              <w:rPr>
                <w:b/>
                <w:sz w:val="20"/>
              </w:rPr>
              <w:t>:</w:t>
            </w:r>
            <w:r w:rsidRPr="00326EFF">
              <w:rPr>
                <w:sz w:val="20"/>
              </w:rPr>
              <w:t xml:space="preserve"> A través de un análisis sistemático y riguroso, esta etapa busca identificar los conceptos, métodos y técnicas necesarias para el desarrollo del modelo de alto nivel. </w:t>
            </w:r>
            <w:r w:rsidR="00326EFF">
              <w:rPr>
                <w:sz w:val="20"/>
              </w:rPr>
              <w:t xml:space="preserve">La etapa de análisis de alto nivel iniciará con una recopilación de artículos de las bases de datos científicas y de buscadores académicos como Google </w:t>
            </w:r>
            <w:proofErr w:type="spellStart"/>
            <w:r w:rsidR="00326EFF">
              <w:rPr>
                <w:sz w:val="20"/>
              </w:rPr>
              <w:t>Scholar</w:t>
            </w:r>
            <w:proofErr w:type="spellEnd"/>
            <w:r w:rsidR="00326EFF">
              <w:rPr>
                <w:sz w:val="20"/>
              </w:rPr>
              <w:t xml:space="preserve"> y Microsoft </w:t>
            </w:r>
            <w:proofErr w:type="spellStart"/>
            <w:r w:rsidR="00326EFF">
              <w:rPr>
                <w:sz w:val="20"/>
              </w:rPr>
              <w:t>Academic</w:t>
            </w:r>
            <w:proofErr w:type="spellEnd"/>
            <w:r w:rsidR="00326EFF">
              <w:rPr>
                <w:sz w:val="20"/>
              </w:rPr>
              <w:t xml:space="preserve"> </w:t>
            </w:r>
            <w:proofErr w:type="spellStart"/>
            <w:r w:rsidR="00326EFF">
              <w:rPr>
                <w:sz w:val="20"/>
              </w:rPr>
              <w:t>Search</w:t>
            </w:r>
            <w:proofErr w:type="spellEnd"/>
            <w:r w:rsidR="00326EFF">
              <w:rPr>
                <w:sz w:val="20"/>
              </w:rPr>
              <w:t>. La búsqueda de artículos debe abarcar los siguientes temas de investigación:</w:t>
            </w:r>
            <w:r w:rsidR="0049607C">
              <w:rPr>
                <w:sz w:val="20"/>
              </w:rPr>
              <w:t xml:space="preserve"> t</w:t>
            </w:r>
            <w:r w:rsidR="00326EFF" w:rsidRPr="0049607C">
              <w:rPr>
                <w:sz w:val="20"/>
              </w:rPr>
              <w:t>écnicas de identificación de actividades inusuales</w:t>
            </w:r>
            <w:r w:rsidR="0049607C">
              <w:rPr>
                <w:sz w:val="20"/>
              </w:rPr>
              <w:t>, p</w:t>
            </w:r>
            <w:r w:rsidR="00326EFF" w:rsidRPr="0049607C">
              <w:rPr>
                <w:sz w:val="20"/>
              </w:rPr>
              <w:t>aradigmas para la identifica</w:t>
            </w:r>
            <w:r w:rsidR="00F65C69">
              <w:rPr>
                <w:sz w:val="20"/>
              </w:rPr>
              <w:t xml:space="preserve">ción de actividades sospechosas, </w:t>
            </w:r>
            <w:r w:rsidR="0049607C">
              <w:rPr>
                <w:sz w:val="20"/>
              </w:rPr>
              <w:t>m</w:t>
            </w:r>
            <w:r w:rsidR="00326EFF" w:rsidRPr="0049607C">
              <w:rPr>
                <w:sz w:val="20"/>
              </w:rPr>
              <w:t xml:space="preserve">odelado de un CCTV como un sistema orientado a agentes </w:t>
            </w:r>
            <w:r w:rsidR="005A39A1">
              <w:rPr>
                <w:sz w:val="20"/>
              </w:rPr>
              <w:t>y estrategias colaborativas para la detección de actividades inusuales.</w:t>
            </w:r>
          </w:p>
          <w:p w:rsidR="00F65C69" w:rsidRDefault="00F65C69" w:rsidP="00F65C69">
            <w:pPr>
              <w:jc w:val="both"/>
              <w:rPr>
                <w:sz w:val="20"/>
              </w:rPr>
            </w:pPr>
            <w:r>
              <w:rPr>
                <w:sz w:val="20"/>
              </w:rPr>
              <w:t>A partir de la base de artículos obtenida, el investigador debe realizar un mapa conceptual que identifique y relacione claramente los aportes de cada uno de los trabajos. A c</w:t>
            </w:r>
            <w:r w:rsidRPr="005E2039">
              <w:rPr>
                <w:sz w:val="20"/>
              </w:rPr>
              <w:t>ontinuación, se debe realizar un proceso de evaluación a partir de criterios, en donde se identifiquen 3 aportes por cada uno de los temas de investigación.</w:t>
            </w:r>
            <w:r>
              <w:rPr>
                <w:sz w:val="20"/>
              </w:rPr>
              <w:t xml:space="preserve"> </w:t>
            </w:r>
            <w:r w:rsidRPr="005E2039">
              <w:rPr>
                <w:sz w:val="20"/>
              </w:rPr>
              <w:t>Por cada uno de los aportes, el investigador debe profundizar sobre el estado del arte e identificar claramente su aplicación dentro del proyecto de investigación. Como resultado de la etapa de análisis de alto nivel, se debe entregar</w:t>
            </w:r>
            <w:r>
              <w:rPr>
                <w:sz w:val="20"/>
              </w:rPr>
              <w:t xml:space="preserve"> un documento de estado del arte que desarrolle cada uno temas profundizados.</w:t>
            </w:r>
          </w:p>
          <w:p w:rsidR="008C2AD2" w:rsidRPr="008C2AD2" w:rsidRDefault="008C2AD2" w:rsidP="00547139">
            <w:pPr>
              <w:pStyle w:val="Sinespaciado"/>
              <w:jc w:val="center"/>
              <w:rPr>
                <w:sz w:val="20"/>
              </w:rPr>
            </w:pPr>
            <w:r w:rsidRPr="008C2AD2">
              <w:rPr>
                <w:sz w:val="20"/>
              </w:rPr>
              <w:t>TABLA 1</w:t>
            </w:r>
            <w:r w:rsidR="00547139">
              <w:rPr>
                <w:sz w:val="20"/>
              </w:rPr>
              <w:t xml:space="preserve"> - </w:t>
            </w:r>
            <w:r>
              <w:rPr>
                <w:sz w:val="20"/>
              </w:rPr>
              <w:t>ACTIVIDADES: FASE INVESTIGACIÓN Y ANÁLISIS</w:t>
            </w:r>
          </w:p>
          <w:tbl>
            <w:tblPr>
              <w:tblStyle w:val="Tablaconcuadrcula"/>
              <w:tblW w:w="0" w:type="auto"/>
              <w:jc w:val="center"/>
              <w:tblLayout w:type="fixed"/>
              <w:tblLook w:val="04A0" w:firstRow="1" w:lastRow="0" w:firstColumn="1" w:lastColumn="0" w:noHBand="0" w:noVBand="1"/>
            </w:tblPr>
            <w:tblGrid>
              <w:gridCol w:w="3176"/>
              <w:gridCol w:w="3118"/>
            </w:tblGrid>
            <w:tr w:rsidR="002103AF" w:rsidTr="008C2AD2">
              <w:trPr>
                <w:jc w:val="center"/>
              </w:trPr>
              <w:tc>
                <w:tcPr>
                  <w:tcW w:w="3176" w:type="dxa"/>
                </w:tcPr>
                <w:p w:rsidR="002103AF" w:rsidRPr="008C2AD2" w:rsidRDefault="002103AF" w:rsidP="007E09CB">
                  <w:pPr>
                    <w:pStyle w:val="Sinespaciado"/>
                    <w:framePr w:hSpace="141" w:wrap="around" w:vAnchor="text" w:hAnchor="margin" w:y="1"/>
                    <w:suppressOverlap/>
                    <w:jc w:val="center"/>
                    <w:rPr>
                      <w:b/>
                      <w:sz w:val="18"/>
                      <w:szCs w:val="18"/>
                    </w:rPr>
                  </w:pPr>
                  <w:r w:rsidRPr="008C2AD2">
                    <w:rPr>
                      <w:b/>
                      <w:sz w:val="18"/>
                      <w:szCs w:val="18"/>
                    </w:rPr>
                    <w:t>BAJO NIVEL</w:t>
                  </w:r>
                </w:p>
              </w:tc>
              <w:tc>
                <w:tcPr>
                  <w:tcW w:w="3118" w:type="dxa"/>
                </w:tcPr>
                <w:p w:rsidR="002103AF" w:rsidRPr="008C2AD2" w:rsidRDefault="002103AF" w:rsidP="007E09CB">
                  <w:pPr>
                    <w:pStyle w:val="Sinespaciado"/>
                    <w:framePr w:hSpace="141" w:wrap="around" w:vAnchor="text" w:hAnchor="margin" w:y="1"/>
                    <w:suppressOverlap/>
                    <w:jc w:val="center"/>
                    <w:rPr>
                      <w:b/>
                      <w:sz w:val="18"/>
                      <w:szCs w:val="18"/>
                    </w:rPr>
                  </w:pPr>
                  <w:r w:rsidRPr="008C2AD2">
                    <w:rPr>
                      <w:b/>
                      <w:sz w:val="18"/>
                      <w:szCs w:val="18"/>
                    </w:rPr>
                    <w:t>ALTO NIVEL</w:t>
                  </w:r>
                </w:p>
              </w:tc>
            </w:tr>
            <w:tr w:rsidR="002103AF" w:rsidTr="008C2AD2">
              <w:trPr>
                <w:jc w:val="center"/>
              </w:trPr>
              <w:tc>
                <w:tcPr>
                  <w:tcW w:w="3176" w:type="dxa"/>
                </w:tcPr>
                <w:p w:rsidR="002103AF" w:rsidRPr="00A56B49" w:rsidRDefault="002103AF" w:rsidP="007E09CB">
                  <w:pPr>
                    <w:pStyle w:val="Sinespaciado"/>
                    <w:framePr w:hSpace="141" w:wrap="around" w:vAnchor="text" w:hAnchor="margin" w:y="1"/>
                    <w:suppressOverlap/>
                    <w:rPr>
                      <w:sz w:val="18"/>
                      <w:szCs w:val="18"/>
                    </w:rPr>
                  </w:pPr>
                  <w:r w:rsidRPr="00A56B49">
                    <w:rPr>
                      <w:sz w:val="18"/>
                      <w:szCs w:val="18"/>
                    </w:rPr>
                    <w:t>1A. Identificar herramientas</w:t>
                  </w:r>
                </w:p>
              </w:tc>
              <w:tc>
                <w:tcPr>
                  <w:tcW w:w="3118" w:type="dxa"/>
                </w:tcPr>
                <w:p w:rsidR="002103AF" w:rsidRPr="00A56B49" w:rsidRDefault="001F2F8F" w:rsidP="007E09CB">
                  <w:pPr>
                    <w:pStyle w:val="Sinespaciado"/>
                    <w:framePr w:hSpace="141" w:wrap="around" w:vAnchor="text" w:hAnchor="margin" w:y="1"/>
                    <w:suppressOverlap/>
                    <w:rPr>
                      <w:sz w:val="18"/>
                      <w:szCs w:val="18"/>
                    </w:rPr>
                  </w:pPr>
                  <w:r w:rsidRPr="00A56B49">
                    <w:rPr>
                      <w:sz w:val="18"/>
                      <w:szCs w:val="18"/>
                    </w:rPr>
                    <w:t>1F. Obtener artículos</w:t>
                  </w:r>
                </w:p>
              </w:tc>
            </w:tr>
            <w:tr w:rsidR="002103AF" w:rsidTr="008C2AD2">
              <w:trPr>
                <w:jc w:val="center"/>
              </w:trPr>
              <w:tc>
                <w:tcPr>
                  <w:tcW w:w="3176" w:type="dxa"/>
                </w:tcPr>
                <w:p w:rsidR="002103AF" w:rsidRPr="00A56B49" w:rsidRDefault="002103AF" w:rsidP="007E09CB">
                  <w:pPr>
                    <w:pStyle w:val="Sinespaciado"/>
                    <w:framePr w:hSpace="141" w:wrap="around" w:vAnchor="text" w:hAnchor="margin" w:y="1"/>
                    <w:suppressOverlap/>
                    <w:rPr>
                      <w:sz w:val="18"/>
                      <w:szCs w:val="18"/>
                    </w:rPr>
                  </w:pPr>
                  <w:r w:rsidRPr="00A56B49">
                    <w:rPr>
                      <w:sz w:val="18"/>
                      <w:szCs w:val="18"/>
                    </w:rPr>
                    <w:t>1B. Pre-selección herramientas</w:t>
                  </w:r>
                </w:p>
              </w:tc>
              <w:tc>
                <w:tcPr>
                  <w:tcW w:w="3118" w:type="dxa"/>
                </w:tcPr>
                <w:p w:rsidR="002103AF" w:rsidRPr="00A56B49" w:rsidRDefault="001F2F8F" w:rsidP="007E09CB">
                  <w:pPr>
                    <w:pStyle w:val="Sinespaciado"/>
                    <w:framePr w:hSpace="141" w:wrap="around" w:vAnchor="text" w:hAnchor="margin" w:y="1"/>
                    <w:tabs>
                      <w:tab w:val="right" w:pos="2761"/>
                    </w:tabs>
                    <w:suppressOverlap/>
                    <w:rPr>
                      <w:sz w:val="18"/>
                      <w:szCs w:val="18"/>
                    </w:rPr>
                  </w:pPr>
                  <w:r w:rsidRPr="00A56B49">
                    <w:rPr>
                      <w:sz w:val="18"/>
                      <w:szCs w:val="18"/>
                    </w:rPr>
                    <w:t>1G. Elaboración mapa</w:t>
                  </w:r>
                  <w:r w:rsidRPr="00A56B49">
                    <w:rPr>
                      <w:sz w:val="18"/>
                      <w:szCs w:val="18"/>
                    </w:rPr>
                    <w:tab/>
                  </w:r>
                </w:p>
              </w:tc>
            </w:tr>
            <w:tr w:rsidR="002103AF" w:rsidTr="008C2AD2">
              <w:trPr>
                <w:jc w:val="center"/>
              </w:trPr>
              <w:tc>
                <w:tcPr>
                  <w:tcW w:w="3176" w:type="dxa"/>
                </w:tcPr>
                <w:p w:rsidR="002103AF" w:rsidRPr="00A56B49" w:rsidRDefault="002103AF" w:rsidP="007E09CB">
                  <w:pPr>
                    <w:pStyle w:val="Sinespaciado"/>
                    <w:framePr w:hSpace="141" w:wrap="around" w:vAnchor="text" w:hAnchor="margin" w:y="1"/>
                    <w:suppressOverlap/>
                    <w:rPr>
                      <w:sz w:val="18"/>
                      <w:szCs w:val="18"/>
                    </w:rPr>
                  </w:pPr>
                  <w:r w:rsidRPr="00A56B49">
                    <w:rPr>
                      <w:sz w:val="18"/>
                      <w:szCs w:val="18"/>
                    </w:rPr>
                    <w:t>1C. Extracción videos de prueba</w:t>
                  </w:r>
                </w:p>
              </w:tc>
              <w:tc>
                <w:tcPr>
                  <w:tcW w:w="3118" w:type="dxa"/>
                </w:tcPr>
                <w:p w:rsidR="002103AF" w:rsidRPr="00A56B49" w:rsidRDefault="001F2F8F" w:rsidP="007E09CB">
                  <w:pPr>
                    <w:pStyle w:val="Sinespaciado"/>
                    <w:framePr w:hSpace="141" w:wrap="around" w:vAnchor="text" w:hAnchor="margin" w:y="1"/>
                    <w:suppressOverlap/>
                    <w:rPr>
                      <w:sz w:val="18"/>
                      <w:szCs w:val="18"/>
                    </w:rPr>
                  </w:pPr>
                  <w:r w:rsidRPr="00A56B49">
                    <w:rPr>
                      <w:sz w:val="18"/>
                      <w:szCs w:val="18"/>
                    </w:rPr>
                    <w:t>1H. Pre-selección técnicas</w:t>
                  </w:r>
                </w:p>
              </w:tc>
            </w:tr>
            <w:tr w:rsidR="002103AF" w:rsidTr="008C2AD2">
              <w:trPr>
                <w:jc w:val="center"/>
              </w:trPr>
              <w:tc>
                <w:tcPr>
                  <w:tcW w:w="3176" w:type="dxa"/>
                </w:tcPr>
                <w:p w:rsidR="002103AF" w:rsidRPr="00A56B49" w:rsidRDefault="002103AF" w:rsidP="007E09CB">
                  <w:pPr>
                    <w:pStyle w:val="Sinespaciado"/>
                    <w:framePr w:hSpace="141" w:wrap="around" w:vAnchor="text" w:hAnchor="margin" w:y="1"/>
                    <w:suppressOverlap/>
                    <w:rPr>
                      <w:sz w:val="18"/>
                      <w:szCs w:val="18"/>
                    </w:rPr>
                  </w:pPr>
                  <w:r w:rsidRPr="00A56B49">
                    <w:rPr>
                      <w:sz w:val="18"/>
                      <w:szCs w:val="18"/>
                    </w:rPr>
                    <w:t>1D. Protocolo experimental</w:t>
                  </w:r>
                  <w:r w:rsidR="00F35087" w:rsidRPr="00A56B49">
                    <w:rPr>
                      <w:sz w:val="18"/>
                      <w:szCs w:val="18"/>
                    </w:rPr>
                    <w:t xml:space="preserve"> - Herramientas</w:t>
                  </w:r>
                </w:p>
              </w:tc>
              <w:tc>
                <w:tcPr>
                  <w:tcW w:w="3118" w:type="dxa"/>
                </w:tcPr>
                <w:p w:rsidR="002103AF" w:rsidRPr="00A56B49" w:rsidRDefault="001F2F8F" w:rsidP="007E09CB">
                  <w:pPr>
                    <w:pStyle w:val="Sinespaciado"/>
                    <w:framePr w:hSpace="141" w:wrap="around" w:vAnchor="text" w:hAnchor="margin" w:y="1"/>
                    <w:suppressOverlap/>
                    <w:rPr>
                      <w:sz w:val="18"/>
                      <w:szCs w:val="18"/>
                    </w:rPr>
                  </w:pPr>
                  <w:r w:rsidRPr="00A56B49">
                    <w:rPr>
                      <w:sz w:val="18"/>
                      <w:szCs w:val="18"/>
                    </w:rPr>
                    <w:t>1I. Profundización</w:t>
                  </w:r>
                  <w:r w:rsidR="00ED7BFD">
                    <w:rPr>
                      <w:sz w:val="18"/>
                      <w:szCs w:val="18"/>
                    </w:rPr>
                    <w:t xml:space="preserve"> técnicas</w:t>
                  </w:r>
                </w:p>
              </w:tc>
            </w:tr>
            <w:tr w:rsidR="002103AF" w:rsidTr="008C2AD2">
              <w:trPr>
                <w:jc w:val="center"/>
              </w:trPr>
              <w:tc>
                <w:tcPr>
                  <w:tcW w:w="3176" w:type="dxa"/>
                </w:tcPr>
                <w:p w:rsidR="002103AF" w:rsidRPr="00A56B49" w:rsidRDefault="002103AF" w:rsidP="007E09CB">
                  <w:pPr>
                    <w:pStyle w:val="Sinespaciado"/>
                    <w:framePr w:hSpace="141" w:wrap="around" w:vAnchor="text" w:hAnchor="margin" w:y="1"/>
                    <w:suppressOverlap/>
                    <w:rPr>
                      <w:sz w:val="18"/>
                      <w:szCs w:val="18"/>
                    </w:rPr>
                  </w:pPr>
                  <w:r w:rsidRPr="00A56B49">
                    <w:rPr>
                      <w:sz w:val="18"/>
                      <w:szCs w:val="18"/>
                    </w:rPr>
                    <w:t>1E. Análisis de resultados</w:t>
                  </w:r>
                </w:p>
              </w:tc>
              <w:tc>
                <w:tcPr>
                  <w:tcW w:w="3118" w:type="dxa"/>
                </w:tcPr>
                <w:p w:rsidR="002103AF" w:rsidRPr="00A56B49" w:rsidRDefault="005E2039" w:rsidP="007E09CB">
                  <w:pPr>
                    <w:pStyle w:val="Sinespaciado"/>
                    <w:framePr w:hSpace="141" w:wrap="around" w:vAnchor="text" w:hAnchor="margin" w:y="1"/>
                    <w:suppressOverlap/>
                    <w:rPr>
                      <w:sz w:val="18"/>
                      <w:szCs w:val="18"/>
                    </w:rPr>
                  </w:pPr>
                  <w:r>
                    <w:rPr>
                      <w:sz w:val="18"/>
                      <w:szCs w:val="18"/>
                    </w:rPr>
                    <w:t>1J. Documento de estado del arte</w:t>
                  </w:r>
                </w:p>
              </w:tc>
            </w:tr>
          </w:tbl>
          <w:p w:rsidR="00187EBA" w:rsidRPr="00187EBA" w:rsidRDefault="00187EBA" w:rsidP="00B13931">
            <w:pPr>
              <w:pStyle w:val="Sinespaciado"/>
            </w:pPr>
          </w:p>
        </w:tc>
      </w:tr>
      <w:tr w:rsidR="00F16927" w:rsidTr="003E3FC1">
        <w:tc>
          <w:tcPr>
            <w:tcW w:w="1555" w:type="dxa"/>
          </w:tcPr>
          <w:p w:rsidR="00F16927" w:rsidRDefault="00F16927" w:rsidP="00B13931">
            <w:pPr>
              <w:spacing w:before="120" w:after="120"/>
              <w:jc w:val="center"/>
              <w:rPr>
                <w:b/>
                <w:color w:val="31849B" w:themeColor="accent5" w:themeShade="BF"/>
                <w:sz w:val="20"/>
              </w:rPr>
            </w:pPr>
            <w:r>
              <w:rPr>
                <w:b/>
                <w:color w:val="31849B" w:themeColor="accent5" w:themeShade="BF"/>
                <w:sz w:val="20"/>
              </w:rPr>
              <w:lastRenderedPageBreak/>
              <w:t xml:space="preserve">FASE </w:t>
            </w:r>
            <w:r w:rsidR="001F2F8F">
              <w:rPr>
                <w:b/>
                <w:color w:val="31849B" w:themeColor="accent5" w:themeShade="BF"/>
                <w:sz w:val="20"/>
              </w:rPr>
              <w:t>2</w:t>
            </w:r>
          </w:p>
          <w:p w:rsidR="00F16927" w:rsidRDefault="00F16927" w:rsidP="00B13931">
            <w:pPr>
              <w:spacing w:before="120" w:after="120"/>
              <w:jc w:val="center"/>
              <w:rPr>
                <w:b/>
                <w:color w:val="31849B" w:themeColor="accent5" w:themeShade="BF"/>
                <w:sz w:val="20"/>
              </w:rPr>
            </w:pPr>
          </w:p>
          <w:p w:rsidR="00F16927" w:rsidRDefault="003566C2" w:rsidP="00B13931">
            <w:pPr>
              <w:spacing w:before="120" w:after="120"/>
              <w:jc w:val="center"/>
              <w:rPr>
                <w:b/>
                <w:color w:val="31849B" w:themeColor="accent5" w:themeShade="BF"/>
                <w:sz w:val="20"/>
              </w:rPr>
            </w:pPr>
            <w:r>
              <w:rPr>
                <w:b/>
                <w:color w:val="31849B" w:themeColor="accent5" w:themeShade="BF"/>
                <w:sz w:val="20"/>
              </w:rPr>
              <w:t>DISEÑO</w:t>
            </w:r>
          </w:p>
        </w:tc>
        <w:tc>
          <w:tcPr>
            <w:tcW w:w="7938" w:type="dxa"/>
          </w:tcPr>
          <w:p w:rsidR="00F35087" w:rsidRDefault="003566C2" w:rsidP="00B13931">
            <w:pPr>
              <w:spacing w:before="60" w:after="120"/>
              <w:jc w:val="both"/>
              <w:rPr>
                <w:sz w:val="20"/>
              </w:rPr>
            </w:pPr>
            <w:r>
              <w:rPr>
                <w:sz w:val="20"/>
              </w:rPr>
              <w:t xml:space="preserve">La fase de diseño utiliza los elementos identificados en la fase de investigación y análisis, y generará el modelo para el desarrollo del módulo </w:t>
            </w:r>
            <w:r w:rsidRPr="005E2039">
              <w:rPr>
                <w:sz w:val="20"/>
              </w:rPr>
              <w:t xml:space="preserve">de alto nivel. </w:t>
            </w:r>
            <w:r w:rsidR="00F35087" w:rsidRPr="005E2039">
              <w:rPr>
                <w:sz w:val="20"/>
              </w:rPr>
              <w:t xml:space="preserve"> La</w:t>
            </w:r>
            <w:r w:rsidR="00F35087">
              <w:rPr>
                <w:sz w:val="20"/>
              </w:rPr>
              <w:t xml:space="preserve"> fase de diseño se divide en dos etapas:</w:t>
            </w:r>
          </w:p>
          <w:p w:rsidR="00187EBA" w:rsidRDefault="00187EBA" w:rsidP="00B13931">
            <w:pPr>
              <w:spacing w:before="60" w:after="120"/>
              <w:jc w:val="both"/>
              <w:rPr>
                <w:sz w:val="20"/>
              </w:rPr>
            </w:pPr>
            <w:r>
              <w:rPr>
                <w:b/>
                <w:sz w:val="20"/>
              </w:rPr>
              <w:t>Desarrollo del Sistema Multi-Agente</w:t>
            </w:r>
            <w:r w:rsidR="00C353EC">
              <w:rPr>
                <w:b/>
                <w:sz w:val="20"/>
              </w:rPr>
              <w:t xml:space="preserve"> (SMA)</w:t>
            </w:r>
            <w:r>
              <w:rPr>
                <w:b/>
                <w:sz w:val="20"/>
              </w:rPr>
              <w:t xml:space="preserve">: </w:t>
            </w:r>
            <w:r>
              <w:rPr>
                <w:sz w:val="20"/>
              </w:rPr>
              <w:t xml:space="preserve">La primera etapa de la fase de diseño </w:t>
            </w:r>
            <w:r w:rsidR="00F35087">
              <w:rPr>
                <w:sz w:val="20"/>
              </w:rPr>
              <w:t>consiste</w:t>
            </w:r>
            <w:r>
              <w:rPr>
                <w:sz w:val="20"/>
              </w:rPr>
              <w:t xml:space="preserve"> en el desarrollo de la arquit</w:t>
            </w:r>
            <w:r w:rsidR="00F35087">
              <w:rPr>
                <w:sz w:val="20"/>
              </w:rPr>
              <w:t>ectura del sistema basado en agentes racionales.</w:t>
            </w:r>
            <w:r w:rsidR="00F65C69">
              <w:rPr>
                <w:sz w:val="20"/>
              </w:rPr>
              <w:t xml:space="preserve"> </w:t>
            </w:r>
            <w:r w:rsidR="0087224E">
              <w:rPr>
                <w:sz w:val="20"/>
              </w:rPr>
              <w:t>Antes de iniciar el desarrollo</w:t>
            </w:r>
            <w:r w:rsidR="00F35087">
              <w:rPr>
                <w:sz w:val="20"/>
              </w:rPr>
              <w:t xml:space="preserve"> del modelo, el investigador debe se</w:t>
            </w:r>
            <w:r w:rsidR="00F35087" w:rsidRPr="005E2039">
              <w:rPr>
                <w:sz w:val="20"/>
              </w:rPr>
              <w:t xml:space="preserve">leccionar 3 actividades inusuales que serán identificadas por </w:t>
            </w:r>
            <w:r w:rsidR="0087224E" w:rsidRPr="005E2039">
              <w:rPr>
                <w:sz w:val="20"/>
              </w:rPr>
              <w:t>el sistema.</w:t>
            </w:r>
            <w:r w:rsidR="005E2039">
              <w:rPr>
                <w:sz w:val="20"/>
              </w:rPr>
              <w:t xml:space="preserve"> Se desean que las actividades tengan un alto nivel de relevancia en el caso de estudio seleccionado, que puedan ser identificadas a partir de la información proporcionada por el módulo de bajo nivel, y </w:t>
            </w:r>
            <w:r w:rsidR="00C5091D">
              <w:rPr>
                <w:sz w:val="20"/>
              </w:rPr>
              <w:t xml:space="preserve">que </w:t>
            </w:r>
            <w:r w:rsidR="005E2039">
              <w:rPr>
                <w:sz w:val="20"/>
              </w:rPr>
              <w:t xml:space="preserve">su detección pueda realizarse a partir del uso de técnicas cooperativas dentro del SMA. </w:t>
            </w:r>
            <w:r w:rsidR="0087224E" w:rsidRPr="005E2039">
              <w:rPr>
                <w:sz w:val="20"/>
              </w:rPr>
              <w:t>Se debe definir cada actividad seleccionada, identificando cuales son las secuencias de movimientos, gestos</w:t>
            </w:r>
            <w:r w:rsidR="0087224E">
              <w:rPr>
                <w:sz w:val="20"/>
              </w:rPr>
              <w:t xml:space="preserve">, poses, entre otros. </w:t>
            </w:r>
          </w:p>
          <w:p w:rsidR="00C51433" w:rsidRDefault="0087224E" w:rsidP="00B13931">
            <w:pPr>
              <w:spacing w:before="60" w:after="120"/>
              <w:jc w:val="both"/>
              <w:rPr>
                <w:sz w:val="20"/>
              </w:rPr>
            </w:pPr>
            <w:r>
              <w:rPr>
                <w:sz w:val="20"/>
              </w:rPr>
              <w:t xml:space="preserve">Una vez se tengan seleccionadas las actividades inusuales, el investigador iniciará el desarrollo del modelo de agentes a partir de la metodología de </w:t>
            </w:r>
            <w:r w:rsidR="00C51433">
              <w:rPr>
                <w:sz w:val="20"/>
              </w:rPr>
              <w:t xml:space="preserve">agentes AOPOA. Dado que AOPOA requiere tener claramente identificados los requerimientos del sistema, se elaborará un documento de especificación de requerimientos (SRS). </w:t>
            </w:r>
            <w:r w:rsidR="00C51433" w:rsidRPr="0062576A">
              <w:rPr>
                <w:sz w:val="20"/>
                <w:szCs w:val="20"/>
              </w:rPr>
              <w:t>La completitud de los requerimientos</w:t>
            </w:r>
            <w:r w:rsidR="00C51433">
              <w:rPr>
                <w:sz w:val="20"/>
                <w:szCs w:val="20"/>
              </w:rPr>
              <w:t xml:space="preserve"> será analizada</w:t>
            </w:r>
            <w:r w:rsidR="00C51433" w:rsidRPr="0062576A">
              <w:rPr>
                <w:sz w:val="20"/>
                <w:szCs w:val="20"/>
              </w:rPr>
              <w:t xml:space="preserve"> de acuerdo a los siguientes atributos: </w:t>
            </w:r>
            <w:r w:rsidR="00C51433" w:rsidRPr="0062576A">
              <w:rPr>
                <w:sz w:val="20"/>
                <w:szCs w:val="20"/>
                <w:lang w:val="es-ES"/>
              </w:rPr>
              <w:t>Necesaria, factible, concisa, completa, inequívoca, com</w:t>
            </w:r>
            <w:r w:rsidR="00F65C69">
              <w:rPr>
                <w:sz w:val="20"/>
                <w:szCs w:val="20"/>
                <w:lang w:val="es-ES"/>
              </w:rPr>
              <w:t>prensible, pertinente, coherente</w:t>
            </w:r>
            <w:r w:rsidR="00C51433" w:rsidRPr="0062576A">
              <w:rPr>
                <w:sz w:val="20"/>
                <w:szCs w:val="20"/>
                <w:lang w:val="es-ES"/>
              </w:rPr>
              <w:t>, comprobable y rastreable</w:t>
            </w:r>
            <w:r w:rsidR="00C51433" w:rsidRPr="0062576A">
              <w:rPr>
                <w:sz w:val="20"/>
                <w:szCs w:val="20"/>
              </w:rPr>
              <w:t xml:space="preserve"> [</w:t>
            </w:r>
            <w:r w:rsidR="00C51433">
              <w:rPr>
                <w:sz w:val="20"/>
                <w:szCs w:val="20"/>
              </w:rPr>
              <w:t>ORE2010</w:t>
            </w:r>
            <w:r w:rsidR="00C51433" w:rsidRPr="0062576A">
              <w:rPr>
                <w:sz w:val="20"/>
                <w:szCs w:val="20"/>
              </w:rPr>
              <w:t>]</w:t>
            </w:r>
            <w:r w:rsidR="00C51433">
              <w:rPr>
                <w:sz w:val="20"/>
                <w:szCs w:val="20"/>
              </w:rPr>
              <w:t>.</w:t>
            </w:r>
          </w:p>
          <w:p w:rsidR="00187EBA" w:rsidRDefault="00BD6195" w:rsidP="00B13931">
            <w:pPr>
              <w:spacing w:before="60" w:after="120"/>
              <w:jc w:val="both"/>
              <w:rPr>
                <w:sz w:val="20"/>
              </w:rPr>
            </w:pPr>
            <w:r w:rsidRPr="00BD6195">
              <w:rPr>
                <w:sz w:val="20"/>
              </w:rPr>
              <w:t xml:space="preserve">A continuación, se realizará la identificación de habilidades, recursos y tareas necesarias para cumplir los objetivos del sistema multi-agente. A partir de las tareas identificadas, se generará </w:t>
            </w:r>
            <w:r w:rsidRPr="00BD6195">
              <w:rPr>
                <w:sz w:val="20"/>
              </w:rPr>
              <w:lastRenderedPageBreak/>
              <w:t>una división de roles a partir de la descomposición organizacional del sistema.</w:t>
            </w:r>
            <w:r w:rsidR="00F65C69">
              <w:rPr>
                <w:sz w:val="20"/>
              </w:rPr>
              <w:t xml:space="preserve"> </w:t>
            </w:r>
            <w:r w:rsidR="00C353EC">
              <w:rPr>
                <w:sz w:val="20"/>
              </w:rPr>
              <w:t>Una vez caracterizados los roles, se introducirán en el modelo estrategias cooperativa</w:t>
            </w:r>
            <w:r w:rsidR="00DC3761">
              <w:rPr>
                <w:sz w:val="20"/>
              </w:rPr>
              <w:t xml:space="preserve">s que impliquen el detalle de los 4 componentes de cooperación según </w:t>
            </w:r>
            <w:proofErr w:type="spellStart"/>
            <w:r w:rsidR="00DC3761">
              <w:rPr>
                <w:sz w:val="20"/>
              </w:rPr>
              <w:t>Ferber</w:t>
            </w:r>
            <w:proofErr w:type="spellEnd"/>
            <w:r w:rsidR="00DC3761">
              <w:rPr>
                <w:sz w:val="20"/>
              </w:rPr>
              <w:t>: Colaboración, coordinación, solución de conflictos y comunicación</w:t>
            </w:r>
            <w:r w:rsidR="00BA0D22">
              <w:rPr>
                <w:sz w:val="20"/>
              </w:rPr>
              <w:t xml:space="preserve"> [FER1999]</w:t>
            </w:r>
            <w:r w:rsidR="00DC3761">
              <w:rPr>
                <w:sz w:val="20"/>
              </w:rPr>
              <w:t>.</w:t>
            </w:r>
            <w:r w:rsidR="00F65C69">
              <w:rPr>
                <w:sz w:val="20"/>
              </w:rPr>
              <w:t xml:space="preserve"> Por otra parte</w:t>
            </w:r>
            <w:r w:rsidR="00DC3761">
              <w:rPr>
                <w:sz w:val="20"/>
              </w:rPr>
              <w:t xml:space="preserve">, las estrategias cooperativas deben estar enfocadas a la solución de problemas como la transmisión y el procesamiento eficiente de la información, </w:t>
            </w:r>
            <w:r w:rsidR="00A56B49">
              <w:rPr>
                <w:sz w:val="20"/>
              </w:rPr>
              <w:t xml:space="preserve">teniendo en cuenta las </w:t>
            </w:r>
            <w:r w:rsidR="008C2AD2">
              <w:rPr>
                <w:sz w:val="20"/>
              </w:rPr>
              <w:t>restricciones</w:t>
            </w:r>
            <w:r w:rsidR="00A56B49">
              <w:rPr>
                <w:sz w:val="20"/>
              </w:rPr>
              <w:t xml:space="preserve"> de hardware </w:t>
            </w:r>
            <w:r w:rsidR="00F65C69">
              <w:rPr>
                <w:sz w:val="20"/>
              </w:rPr>
              <w:t>de un CCTV.</w:t>
            </w:r>
          </w:p>
          <w:p w:rsidR="00187EBA" w:rsidRPr="00187EBA" w:rsidRDefault="00187EBA" w:rsidP="00B13931">
            <w:pPr>
              <w:spacing w:before="60" w:after="120"/>
              <w:jc w:val="both"/>
              <w:rPr>
                <w:sz w:val="20"/>
              </w:rPr>
            </w:pPr>
            <w:r>
              <w:rPr>
                <w:b/>
                <w:sz w:val="20"/>
              </w:rPr>
              <w:t>Desarrollo de la inteligencia del Agente</w:t>
            </w:r>
            <w:r w:rsidRPr="00326EFF">
              <w:rPr>
                <w:b/>
                <w:sz w:val="20"/>
              </w:rPr>
              <w:t>:</w:t>
            </w:r>
            <w:r>
              <w:rPr>
                <w:b/>
                <w:sz w:val="20"/>
              </w:rPr>
              <w:t xml:space="preserve"> </w:t>
            </w:r>
            <w:r>
              <w:rPr>
                <w:sz w:val="20"/>
              </w:rPr>
              <w:t xml:space="preserve">Una vez identificados </w:t>
            </w:r>
            <w:r w:rsidR="00A56B49">
              <w:rPr>
                <w:sz w:val="20"/>
              </w:rPr>
              <w:t xml:space="preserve">los roles y las estrategias cooperativas del sistema multi-agente, </w:t>
            </w:r>
            <w:r w:rsidR="00C5091D">
              <w:rPr>
                <w:sz w:val="20"/>
              </w:rPr>
              <w:t>se procederá a desarrollar el modelo de cada uno de los agentes.</w:t>
            </w:r>
          </w:p>
          <w:p w:rsidR="00A56B49" w:rsidRDefault="00A56B49" w:rsidP="00B13931">
            <w:pPr>
              <w:spacing w:before="60" w:after="120"/>
              <w:jc w:val="both"/>
              <w:rPr>
                <w:sz w:val="20"/>
              </w:rPr>
            </w:pPr>
            <w:r>
              <w:rPr>
                <w:sz w:val="20"/>
              </w:rPr>
              <w:t xml:space="preserve">El diseño del modelo de inteligencia se elaborará a partir </w:t>
            </w:r>
            <w:r w:rsidR="00290616">
              <w:rPr>
                <w:sz w:val="20"/>
              </w:rPr>
              <w:t xml:space="preserve">de la metodología de diseño iterativo e incremental </w:t>
            </w:r>
            <w:r w:rsidR="00C5091D">
              <w:rPr>
                <w:sz w:val="20"/>
              </w:rPr>
              <w:t>basada en prototipos [BRA2015], en donde cada incremento abarca el di</w:t>
            </w:r>
            <w:r w:rsidR="007E7A02">
              <w:rPr>
                <w:sz w:val="20"/>
              </w:rPr>
              <w:t xml:space="preserve">seño de uno o más agentes. </w:t>
            </w:r>
            <w:r w:rsidR="00235815">
              <w:rPr>
                <w:sz w:val="20"/>
              </w:rPr>
              <w:t xml:space="preserve">De </w:t>
            </w:r>
            <w:r w:rsidR="007E7A02">
              <w:rPr>
                <w:sz w:val="20"/>
              </w:rPr>
              <w:t>acuerdo a la caracterización de roles y el mapeo de requerimientos descritos en el SRS</w:t>
            </w:r>
            <w:r w:rsidR="00235815">
              <w:rPr>
                <w:sz w:val="20"/>
              </w:rPr>
              <w:t>, se debe definir para cada agente si requiere el uso de inteligencia artificial</w:t>
            </w:r>
            <w:r w:rsidR="007E7A02">
              <w:rPr>
                <w:sz w:val="20"/>
              </w:rPr>
              <w:t xml:space="preserve">. En caso de requerir inteligencia, se debe seleccionar cuál es la técnica adecuada de </w:t>
            </w:r>
            <w:r w:rsidR="00235815">
              <w:rPr>
                <w:sz w:val="20"/>
              </w:rPr>
              <w:t xml:space="preserve">acuerdo a las capacidades ofrecidas por el módulo de bajo nivel y </w:t>
            </w:r>
            <w:r w:rsidR="00062FE5">
              <w:rPr>
                <w:sz w:val="20"/>
              </w:rPr>
              <w:t>a los resultados reportados</w:t>
            </w:r>
            <w:r w:rsidR="00235815">
              <w:rPr>
                <w:sz w:val="20"/>
              </w:rPr>
              <w:t xml:space="preserve"> en el estado del arte.</w:t>
            </w:r>
            <w:r w:rsidR="00062FE5">
              <w:rPr>
                <w:sz w:val="20"/>
              </w:rPr>
              <w:t xml:space="preserve"> De acuerdo a la técnica seleccionada, se desarrollará el modelo y se validará mediante una prueba de concepto. En esta prueba se </w:t>
            </w:r>
            <w:r w:rsidR="00C77648">
              <w:rPr>
                <w:sz w:val="20"/>
              </w:rPr>
              <w:t>comprobará</w:t>
            </w:r>
            <w:r w:rsidR="00062FE5">
              <w:rPr>
                <w:sz w:val="20"/>
              </w:rPr>
              <w:t xml:space="preserve"> que los agentes generen una respuesta frente a un conjunto de estímulos, de acuerdo a lo reportado en el estado del arte. Para los agentes inteligentes la prueba de concepto se realizará mediante la recopilación de un set de entrenamiento y validación.</w:t>
            </w:r>
            <w:r w:rsidR="00F65C69">
              <w:rPr>
                <w:sz w:val="20"/>
              </w:rPr>
              <w:t xml:space="preserve"> </w:t>
            </w:r>
            <w:r>
              <w:rPr>
                <w:sz w:val="20"/>
              </w:rPr>
              <w:t>Como resultado de esta fase se elaborará un artículo que contendrá el desarrollo del modelo de detección. El modelo debe ser independiente de la tecnología seleccionada y las plataformas de programación.</w:t>
            </w:r>
          </w:p>
          <w:p w:rsidR="008C2AD2" w:rsidRDefault="008C2AD2" w:rsidP="00547139">
            <w:pPr>
              <w:pStyle w:val="Sinespaciado"/>
              <w:jc w:val="center"/>
              <w:rPr>
                <w:sz w:val="20"/>
              </w:rPr>
            </w:pPr>
            <w:r w:rsidRPr="008C2AD2">
              <w:rPr>
                <w:sz w:val="20"/>
              </w:rPr>
              <w:t xml:space="preserve">TABLA </w:t>
            </w:r>
            <w:r>
              <w:rPr>
                <w:sz w:val="20"/>
              </w:rPr>
              <w:t>2</w:t>
            </w:r>
            <w:r w:rsidR="00547139">
              <w:rPr>
                <w:sz w:val="20"/>
              </w:rPr>
              <w:t xml:space="preserve"> - </w:t>
            </w:r>
            <w:r>
              <w:rPr>
                <w:sz w:val="20"/>
              </w:rPr>
              <w:t>ACTIVIDADES: FASE DE DISEÑO</w:t>
            </w:r>
          </w:p>
          <w:tbl>
            <w:tblPr>
              <w:tblStyle w:val="Tablaconcuadrcula"/>
              <w:tblW w:w="0" w:type="auto"/>
              <w:jc w:val="center"/>
              <w:tblLayout w:type="fixed"/>
              <w:tblLook w:val="04A0" w:firstRow="1" w:lastRow="0" w:firstColumn="1" w:lastColumn="0" w:noHBand="0" w:noVBand="1"/>
            </w:tblPr>
            <w:tblGrid>
              <w:gridCol w:w="3459"/>
              <w:gridCol w:w="3260"/>
            </w:tblGrid>
            <w:tr w:rsidR="00A56B49" w:rsidRPr="002103AF" w:rsidTr="008C2AD2">
              <w:trPr>
                <w:jc w:val="center"/>
              </w:trPr>
              <w:tc>
                <w:tcPr>
                  <w:tcW w:w="3459" w:type="dxa"/>
                </w:tcPr>
                <w:p w:rsidR="00A56B49" w:rsidRPr="008C2AD2" w:rsidRDefault="00A56B49" w:rsidP="007E09CB">
                  <w:pPr>
                    <w:pStyle w:val="Sinespaciado"/>
                    <w:framePr w:hSpace="141" w:wrap="around" w:vAnchor="text" w:hAnchor="margin" w:y="1"/>
                    <w:suppressOverlap/>
                    <w:jc w:val="center"/>
                    <w:rPr>
                      <w:b/>
                      <w:sz w:val="18"/>
                      <w:szCs w:val="18"/>
                    </w:rPr>
                  </w:pPr>
                  <w:r w:rsidRPr="008C2AD2">
                    <w:rPr>
                      <w:b/>
                      <w:sz w:val="18"/>
                      <w:szCs w:val="18"/>
                    </w:rPr>
                    <w:t>SMA</w:t>
                  </w:r>
                </w:p>
              </w:tc>
              <w:tc>
                <w:tcPr>
                  <w:tcW w:w="3260" w:type="dxa"/>
                </w:tcPr>
                <w:p w:rsidR="00A56B49" w:rsidRPr="008C2AD2" w:rsidRDefault="00A56B49" w:rsidP="007E09CB">
                  <w:pPr>
                    <w:pStyle w:val="Sinespaciado"/>
                    <w:framePr w:hSpace="141" w:wrap="around" w:vAnchor="text" w:hAnchor="margin" w:y="1"/>
                    <w:suppressOverlap/>
                    <w:jc w:val="center"/>
                    <w:rPr>
                      <w:b/>
                      <w:sz w:val="18"/>
                      <w:szCs w:val="18"/>
                    </w:rPr>
                  </w:pPr>
                  <w:r w:rsidRPr="008C2AD2">
                    <w:rPr>
                      <w:b/>
                      <w:sz w:val="18"/>
                      <w:szCs w:val="18"/>
                    </w:rPr>
                    <w:t>INTELIGENCIA DEL AGENTE</w:t>
                  </w:r>
                </w:p>
              </w:tc>
            </w:tr>
            <w:tr w:rsidR="00A56B49" w:rsidRPr="002103AF" w:rsidTr="008C2AD2">
              <w:trPr>
                <w:jc w:val="center"/>
              </w:trPr>
              <w:tc>
                <w:tcPr>
                  <w:tcW w:w="3459" w:type="dxa"/>
                </w:tcPr>
                <w:p w:rsidR="00A56B49" w:rsidRPr="00A56B49" w:rsidRDefault="006E5A4A" w:rsidP="007E09CB">
                  <w:pPr>
                    <w:pStyle w:val="Sinespaciado"/>
                    <w:framePr w:hSpace="141" w:wrap="around" w:vAnchor="text" w:hAnchor="margin" w:y="1"/>
                    <w:suppressOverlap/>
                    <w:rPr>
                      <w:sz w:val="18"/>
                      <w:szCs w:val="18"/>
                    </w:rPr>
                  </w:pPr>
                  <w:r>
                    <w:rPr>
                      <w:sz w:val="18"/>
                      <w:szCs w:val="18"/>
                    </w:rPr>
                    <w:t>2</w:t>
                  </w:r>
                  <w:r w:rsidR="00A56B49" w:rsidRPr="00A56B49">
                    <w:rPr>
                      <w:sz w:val="18"/>
                      <w:szCs w:val="18"/>
                    </w:rPr>
                    <w:t>A</w:t>
                  </w:r>
                  <w:r w:rsidR="00235815">
                    <w:rPr>
                      <w:sz w:val="18"/>
                      <w:szCs w:val="18"/>
                    </w:rPr>
                    <w:t>. Determinar 3 tipos de actividades anormales.</w:t>
                  </w:r>
                </w:p>
              </w:tc>
              <w:tc>
                <w:tcPr>
                  <w:tcW w:w="3260" w:type="dxa"/>
                </w:tcPr>
                <w:p w:rsidR="00A56B49" w:rsidRPr="00A56B49" w:rsidRDefault="006E5A4A" w:rsidP="007E09CB">
                  <w:pPr>
                    <w:pStyle w:val="Sinespaciado"/>
                    <w:framePr w:hSpace="141" w:wrap="around" w:vAnchor="text" w:hAnchor="margin" w:y="1"/>
                    <w:suppressOverlap/>
                    <w:rPr>
                      <w:sz w:val="18"/>
                      <w:szCs w:val="18"/>
                    </w:rPr>
                  </w:pPr>
                  <w:r>
                    <w:rPr>
                      <w:sz w:val="18"/>
                      <w:szCs w:val="18"/>
                    </w:rPr>
                    <w:t>2</w:t>
                  </w:r>
                  <w:r w:rsidR="005159B9">
                    <w:rPr>
                      <w:sz w:val="18"/>
                      <w:szCs w:val="18"/>
                    </w:rPr>
                    <w:t>F</w:t>
                  </w:r>
                  <w:r>
                    <w:rPr>
                      <w:sz w:val="18"/>
                      <w:szCs w:val="18"/>
                    </w:rPr>
                    <w:t xml:space="preserve">. </w:t>
                  </w:r>
                  <w:r w:rsidR="005159B9">
                    <w:rPr>
                      <w:sz w:val="18"/>
                      <w:szCs w:val="18"/>
                    </w:rPr>
                    <w:t xml:space="preserve">Seleccionar </w:t>
                  </w:r>
                  <w:r>
                    <w:rPr>
                      <w:sz w:val="18"/>
                      <w:szCs w:val="18"/>
                    </w:rPr>
                    <w:t>técnica(s)</w:t>
                  </w:r>
                  <w:r w:rsidR="002B6F3F">
                    <w:rPr>
                      <w:sz w:val="18"/>
                      <w:szCs w:val="18"/>
                    </w:rPr>
                    <w:t xml:space="preserve"> de IA</w:t>
                  </w:r>
                  <w:r>
                    <w:rPr>
                      <w:sz w:val="18"/>
                      <w:szCs w:val="18"/>
                    </w:rPr>
                    <w:t>.</w:t>
                  </w:r>
                </w:p>
              </w:tc>
            </w:tr>
            <w:tr w:rsidR="00A56B49" w:rsidRPr="002103AF" w:rsidTr="008C2AD2">
              <w:trPr>
                <w:jc w:val="center"/>
              </w:trPr>
              <w:tc>
                <w:tcPr>
                  <w:tcW w:w="3459" w:type="dxa"/>
                </w:tcPr>
                <w:p w:rsidR="00A56B49" w:rsidRPr="00A56B49" w:rsidRDefault="006E5A4A" w:rsidP="007E09CB">
                  <w:pPr>
                    <w:pStyle w:val="Sinespaciado"/>
                    <w:framePr w:hSpace="141" w:wrap="around" w:vAnchor="text" w:hAnchor="margin" w:y="1"/>
                    <w:suppressOverlap/>
                    <w:rPr>
                      <w:sz w:val="18"/>
                      <w:szCs w:val="18"/>
                    </w:rPr>
                  </w:pPr>
                  <w:r>
                    <w:rPr>
                      <w:sz w:val="18"/>
                      <w:szCs w:val="18"/>
                    </w:rPr>
                    <w:t>2</w:t>
                  </w:r>
                  <w:r w:rsidR="00A56B49" w:rsidRPr="00A56B49">
                    <w:rPr>
                      <w:sz w:val="18"/>
                      <w:szCs w:val="18"/>
                    </w:rPr>
                    <w:t xml:space="preserve">B. </w:t>
                  </w:r>
                  <w:r w:rsidR="00235815">
                    <w:rPr>
                      <w:sz w:val="18"/>
                      <w:szCs w:val="18"/>
                    </w:rPr>
                    <w:t>Desarrollar documento SRS.</w:t>
                  </w:r>
                </w:p>
              </w:tc>
              <w:tc>
                <w:tcPr>
                  <w:tcW w:w="3260" w:type="dxa"/>
                </w:tcPr>
                <w:p w:rsidR="00A56B49" w:rsidRPr="00A56B49" w:rsidRDefault="006E5A4A" w:rsidP="007E09CB">
                  <w:pPr>
                    <w:pStyle w:val="Sinespaciado"/>
                    <w:framePr w:hSpace="141" w:wrap="around" w:vAnchor="text" w:hAnchor="margin" w:y="1"/>
                    <w:tabs>
                      <w:tab w:val="right" w:pos="2761"/>
                    </w:tabs>
                    <w:suppressOverlap/>
                    <w:rPr>
                      <w:sz w:val="18"/>
                      <w:szCs w:val="18"/>
                    </w:rPr>
                  </w:pPr>
                  <w:r>
                    <w:rPr>
                      <w:sz w:val="18"/>
                      <w:szCs w:val="18"/>
                    </w:rPr>
                    <w:t>2</w:t>
                  </w:r>
                  <w:r w:rsidR="005159B9">
                    <w:rPr>
                      <w:sz w:val="18"/>
                      <w:szCs w:val="18"/>
                    </w:rPr>
                    <w:t>G</w:t>
                  </w:r>
                  <w:r>
                    <w:rPr>
                      <w:sz w:val="18"/>
                      <w:szCs w:val="18"/>
                    </w:rPr>
                    <w:t xml:space="preserve">. </w:t>
                  </w:r>
                  <w:r w:rsidR="005159B9">
                    <w:rPr>
                      <w:sz w:val="18"/>
                      <w:szCs w:val="18"/>
                    </w:rPr>
                    <w:t xml:space="preserve">Desarrollar el modelo </w:t>
                  </w:r>
                  <w:r w:rsidR="002B6F3F">
                    <w:rPr>
                      <w:sz w:val="18"/>
                      <w:szCs w:val="18"/>
                    </w:rPr>
                    <w:t xml:space="preserve">IA </w:t>
                  </w:r>
                  <w:r w:rsidR="00C909E0">
                    <w:rPr>
                      <w:sz w:val="18"/>
                      <w:szCs w:val="18"/>
                    </w:rPr>
                    <w:t xml:space="preserve">de </w:t>
                  </w:r>
                  <w:r w:rsidR="005159B9">
                    <w:rPr>
                      <w:sz w:val="18"/>
                      <w:szCs w:val="18"/>
                    </w:rPr>
                    <w:t>agente</w:t>
                  </w:r>
                  <w:r w:rsidR="00C909E0">
                    <w:rPr>
                      <w:sz w:val="18"/>
                      <w:szCs w:val="18"/>
                    </w:rPr>
                    <w:t xml:space="preserve"> mono-cámara</w:t>
                  </w:r>
                  <w:r w:rsidR="005159B9">
                    <w:rPr>
                      <w:sz w:val="18"/>
                      <w:szCs w:val="18"/>
                    </w:rPr>
                    <w:t>.</w:t>
                  </w:r>
                </w:p>
              </w:tc>
            </w:tr>
            <w:tr w:rsidR="00A56B49" w:rsidRPr="002103AF" w:rsidTr="008C2AD2">
              <w:trPr>
                <w:jc w:val="center"/>
              </w:trPr>
              <w:tc>
                <w:tcPr>
                  <w:tcW w:w="3459" w:type="dxa"/>
                </w:tcPr>
                <w:p w:rsidR="00A56B49" w:rsidRPr="00A56B49" w:rsidRDefault="006E5A4A" w:rsidP="007E09CB">
                  <w:pPr>
                    <w:pStyle w:val="Sinespaciado"/>
                    <w:framePr w:hSpace="141" w:wrap="around" w:vAnchor="text" w:hAnchor="margin" w:y="1"/>
                    <w:suppressOverlap/>
                    <w:rPr>
                      <w:sz w:val="18"/>
                      <w:szCs w:val="18"/>
                    </w:rPr>
                  </w:pPr>
                  <w:r>
                    <w:rPr>
                      <w:sz w:val="18"/>
                      <w:szCs w:val="18"/>
                    </w:rPr>
                    <w:t>2</w:t>
                  </w:r>
                  <w:r w:rsidR="00A56B49" w:rsidRPr="00A56B49">
                    <w:rPr>
                      <w:sz w:val="18"/>
                      <w:szCs w:val="18"/>
                    </w:rPr>
                    <w:t xml:space="preserve">C. </w:t>
                  </w:r>
                  <w:r w:rsidR="00235815">
                    <w:rPr>
                      <w:sz w:val="18"/>
                      <w:szCs w:val="18"/>
                    </w:rPr>
                    <w:t>Identificar</w:t>
                  </w:r>
                  <w:r w:rsidR="00A56B49" w:rsidRPr="00A56B49">
                    <w:rPr>
                      <w:sz w:val="18"/>
                      <w:szCs w:val="18"/>
                    </w:rPr>
                    <w:t xml:space="preserve"> de tareas y roles</w:t>
                  </w:r>
                  <w:r w:rsidR="00235815">
                    <w:rPr>
                      <w:sz w:val="18"/>
                      <w:szCs w:val="18"/>
                    </w:rPr>
                    <w:t>.</w:t>
                  </w:r>
                </w:p>
              </w:tc>
              <w:tc>
                <w:tcPr>
                  <w:tcW w:w="3260" w:type="dxa"/>
                </w:tcPr>
                <w:p w:rsidR="00A56B49" w:rsidRPr="00A56B49" w:rsidRDefault="006E5A4A" w:rsidP="007E09CB">
                  <w:pPr>
                    <w:pStyle w:val="Sinespaciado"/>
                    <w:framePr w:hSpace="141" w:wrap="around" w:vAnchor="text" w:hAnchor="margin" w:y="1"/>
                    <w:suppressOverlap/>
                    <w:rPr>
                      <w:sz w:val="18"/>
                      <w:szCs w:val="18"/>
                    </w:rPr>
                  </w:pPr>
                  <w:r>
                    <w:rPr>
                      <w:sz w:val="18"/>
                      <w:szCs w:val="18"/>
                    </w:rPr>
                    <w:t>2</w:t>
                  </w:r>
                  <w:r w:rsidR="005159B9">
                    <w:rPr>
                      <w:sz w:val="18"/>
                      <w:szCs w:val="18"/>
                    </w:rPr>
                    <w:t>H</w:t>
                  </w:r>
                  <w:r>
                    <w:rPr>
                      <w:sz w:val="18"/>
                      <w:szCs w:val="18"/>
                    </w:rPr>
                    <w:t>.</w:t>
                  </w:r>
                  <w:r w:rsidRPr="00A56B49">
                    <w:rPr>
                      <w:sz w:val="18"/>
                      <w:szCs w:val="18"/>
                    </w:rPr>
                    <w:t xml:space="preserve"> </w:t>
                  </w:r>
                  <w:r w:rsidR="005159B9">
                    <w:rPr>
                      <w:sz w:val="18"/>
                      <w:szCs w:val="18"/>
                    </w:rPr>
                    <w:t>Recopilar</w:t>
                  </w:r>
                  <w:r>
                    <w:rPr>
                      <w:sz w:val="18"/>
                      <w:szCs w:val="18"/>
                    </w:rPr>
                    <w:t xml:space="preserve"> set de entrenamiento y validación (Agentes racionales).</w:t>
                  </w:r>
                </w:p>
              </w:tc>
            </w:tr>
            <w:tr w:rsidR="00A56B49" w:rsidRPr="002103AF" w:rsidTr="008C2AD2">
              <w:trPr>
                <w:jc w:val="center"/>
              </w:trPr>
              <w:tc>
                <w:tcPr>
                  <w:tcW w:w="3459" w:type="dxa"/>
                </w:tcPr>
                <w:p w:rsidR="00A56B49" w:rsidRPr="00A56B49" w:rsidRDefault="006E5A4A" w:rsidP="007E09CB">
                  <w:pPr>
                    <w:pStyle w:val="Sinespaciado"/>
                    <w:framePr w:hSpace="141" w:wrap="around" w:vAnchor="text" w:hAnchor="margin" w:y="1"/>
                    <w:suppressOverlap/>
                    <w:rPr>
                      <w:sz w:val="18"/>
                      <w:szCs w:val="18"/>
                    </w:rPr>
                  </w:pPr>
                  <w:r>
                    <w:rPr>
                      <w:sz w:val="18"/>
                      <w:szCs w:val="18"/>
                    </w:rPr>
                    <w:t>2</w:t>
                  </w:r>
                  <w:r w:rsidR="00A56B49" w:rsidRPr="00A56B49">
                    <w:rPr>
                      <w:sz w:val="18"/>
                      <w:szCs w:val="18"/>
                    </w:rPr>
                    <w:t>D. Identificar agentes y asignar responsabilidades</w:t>
                  </w:r>
                  <w:r w:rsidR="00235815">
                    <w:rPr>
                      <w:sz w:val="18"/>
                      <w:szCs w:val="18"/>
                    </w:rPr>
                    <w:t>.</w:t>
                  </w:r>
                </w:p>
              </w:tc>
              <w:tc>
                <w:tcPr>
                  <w:tcW w:w="3260" w:type="dxa"/>
                </w:tcPr>
                <w:p w:rsidR="00A56B49" w:rsidRPr="00A56B49" w:rsidRDefault="006E5A4A" w:rsidP="007E09CB">
                  <w:pPr>
                    <w:pStyle w:val="Sinespaciado"/>
                    <w:framePr w:hSpace="141" w:wrap="around" w:vAnchor="text" w:hAnchor="margin" w:y="1"/>
                    <w:suppressOverlap/>
                    <w:rPr>
                      <w:sz w:val="18"/>
                      <w:szCs w:val="18"/>
                    </w:rPr>
                  </w:pPr>
                  <w:r>
                    <w:rPr>
                      <w:sz w:val="18"/>
                      <w:szCs w:val="18"/>
                    </w:rPr>
                    <w:t>2</w:t>
                  </w:r>
                  <w:r w:rsidR="005159B9">
                    <w:rPr>
                      <w:sz w:val="18"/>
                      <w:szCs w:val="18"/>
                    </w:rPr>
                    <w:t>I</w:t>
                  </w:r>
                  <w:r>
                    <w:rPr>
                      <w:sz w:val="18"/>
                      <w:szCs w:val="18"/>
                    </w:rPr>
                    <w:t xml:space="preserve">. </w:t>
                  </w:r>
                  <w:r w:rsidR="005159B9">
                    <w:rPr>
                      <w:sz w:val="18"/>
                      <w:szCs w:val="18"/>
                    </w:rPr>
                    <w:t>Realizar prueba</w:t>
                  </w:r>
                  <w:r>
                    <w:rPr>
                      <w:sz w:val="18"/>
                      <w:szCs w:val="18"/>
                    </w:rPr>
                    <w:t xml:space="preserve"> de concepto</w:t>
                  </w:r>
                </w:p>
              </w:tc>
            </w:tr>
            <w:tr w:rsidR="00A56B49" w:rsidRPr="002103AF" w:rsidTr="008C2AD2">
              <w:trPr>
                <w:jc w:val="center"/>
              </w:trPr>
              <w:tc>
                <w:tcPr>
                  <w:tcW w:w="3459" w:type="dxa"/>
                </w:tcPr>
                <w:p w:rsidR="00A56B49" w:rsidRPr="00A56B49" w:rsidRDefault="006E5A4A" w:rsidP="007E09CB">
                  <w:pPr>
                    <w:pStyle w:val="Sinespaciado"/>
                    <w:framePr w:hSpace="141" w:wrap="around" w:vAnchor="text" w:hAnchor="margin" w:y="1"/>
                    <w:suppressOverlap/>
                    <w:rPr>
                      <w:sz w:val="18"/>
                      <w:szCs w:val="18"/>
                    </w:rPr>
                  </w:pPr>
                  <w:r>
                    <w:rPr>
                      <w:sz w:val="18"/>
                      <w:szCs w:val="18"/>
                    </w:rPr>
                    <w:t>2</w:t>
                  </w:r>
                  <w:r w:rsidR="00A56B49" w:rsidRPr="00A56B49">
                    <w:rPr>
                      <w:sz w:val="18"/>
                      <w:szCs w:val="18"/>
                    </w:rPr>
                    <w:t>E. Diseñar mecanismos de cooperación</w:t>
                  </w:r>
                  <w:r w:rsidR="00235815">
                    <w:rPr>
                      <w:sz w:val="18"/>
                      <w:szCs w:val="18"/>
                    </w:rPr>
                    <w:t>.</w:t>
                  </w:r>
                </w:p>
              </w:tc>
              <w:tc>
                <w:tcPr>
                  <w:tcW w:w="3260" w:type="dxa"/>
                </w:tcPr>
                <w:p w:rsidR="00A56B49" w:rsidRPr="005159B9" w:rsidRDefault="00BA0D22" w:rsidP="007E09CB">
                  <w:pPr>
                    <w:pStyle w:val="Sinespaciado"/>
                    <w:framePr w:hSpace="141" w:wrap="around" w:vAnchor="text" w:hAnchor="margin" w:y="1"/>
                    <w:suppressOverlap/>
                    <w:rPr>
                      <w:sz w:val="18"/>
                      <w:szCs w:val="18"/>
                      <w:u w:val="single"/>
                    </w:rPr>
                  </w:pPr>
                  <w:r>
                    <w:rPr>
                      <w:sz w:val="18"/>
                      <w:szCs w:val="18"/>
                    </w:rPr>
                    <w:t>2</w:t>
                  </w:r>
                  <w:r w:rsidR="005159B9">
                    <w:rPr>
                      <w:sz w:val="18"/>
                      <w:szCs w:val="18"/>
                    </w:rPr>
                    <w:t>J</w:t>
                  </w:r>
                  <w:r>
                    <w:rPr>
                      <w:sz w:val="18"/>
                      <w:szCs w:val="18"/>
                    </w:rPr>
                    <w:t xml:space="preserve">. </w:t>
                  </w:r>
                  <w:r w:rsidR="005159B9">
                    <w:rPr>
                      <w:sz w:val="18"/>
                      <w:szCs w:val="18"/>
                    </w:rPr>
                    <w:t>Desarrollar artículo del modelo</w:t>
                  </w:r>
                </w:p>
              </w:tc>
            </w:tr>
          </w:tbl>
          <w:p w:rsidR="008C2AD2" w:rsidRPr="008C2AD2" w:rsidRDefault="008C2AD2" w:rsidP="00B13931">
            <w:pPr>
              <w:pStyle w:val="Sinespaciado"/>
            </w:pPr>
          </w:p>
        </w:tc>
      </w:tr>
      <w:tr w:rsidR="00265698" w:rsidTr="003E3FC1">
        <w:tc>
          <w:tcPr>
            <w:tcW w:w="1555" w:type="dxa"/>
          </w:tcPr>
          <w:p w:rsidR="00265698" w:rsidRDefault="00EF244B" w:rsidP="00B13931">
            <w:pPr>
              <w:spacing w:before="120" w:after="120"/>
              <w:jc w:val="center"/>
              <w:rPr>
                <w:b/>
                <w:color w:val="31849B" w:themeColor="accent5" w:themeShade="BF"/>
                <w:sz w:val="20"/>
              </w:rPr>
            </w:pPr>
            <w:r>
              <w:rPr>
                <w:b/>
                <w:color w:val="31849B" w:themeColor="accent5" w:themeShade="BF"/>
                <w:sz w:val="20"/>
              </w:rPr>
              <w:lastRenderedPageBreak/>
              <w:t>FASE 3</w:t>
            </w:r>
          </w:p>
          <w:p w:rsidR="00265698" w:rsidRPr="00547139" w:rsidRDefault="00265698" w:rsidP="00B13931">
            <w:pPr>
              <w:spacing w:before="120" w:after="120"/>
              <w:jc w:val="center"/>
              <w:rPr>
                <w:b/>
                <w:color w:val="31849B" w:themeColor="accent5" w:themeShade="BF"/>
                <w:sz w:val="17"/>
                <w:szCs w:val="17"/>
              </w:rPr>
            </w:pPr>
            <w:r w:rsidRPr="00547139">
              <w:rPr>
                <w:b/>
                <w:color w:val="31849B" w:themeColor="accent5" w:themeShade="BF"/>
                <w:sz w:val="17"/>
                <w:szCs w:val="17"/>
              </w:rPr>
              <w:t xml:space="preserve">IMPLEMENTACIÓN Y </w:t>
            </w:r>
            <w:r w:rsidR="00B13931" w:rsidRPr="00547139">
              <w:rPr>
                <w:b/>
                <w:color w:val="31849B" w:themeColor="accent5" w:themeShade="BF"/>
                <w:sz w:val="17"/>
                <w:szCs w:val="17"/>
              </w:rPr>
              <w:t>EVALUACIÓN EXPERIMENTAL</w:t>
            </w:r>
          </w:p>
        </w:tc>
        <w:tc>
          <w:tcPr>
            <w:tcW w:w="7938" w:type="dxa"/>
          </w:tcPr>
          <w:p w:rsidR="00235815" w:rsidRPr="00235815" w:rsidRDefault="00235815" w:rsidP="00B13931">
            <w:pPr>
              <w:spacing w:before="60" w:after="120"/>
              <w:jc w:val="both"/>
              <w:rPr>
                <w:sz w:val="20"/>
              </w:rPr>
            </w:pPr>
            <w:r w:rsidRPr="00235815">
              <w:rPr>
                <w:sz w:val="20"/>
              </w:rPr>
              <w:t xml:space="preserve">La fase de implementación y validación tiene como objetivo evaluar el funcionamiento del modelo de detección de eventos anormales, aplicado al sistema CCTV instalado en el caso de estudio seleccionado. Esta fase comprende dos etapas: </w:t>
            </w:r>
          </w:p>
          <w:p w:rsidR="00F65C69" w:rsidRDefault="00F65C69" w:rsidP="00F65C69">
            <w:pPr>
              <w:spacing w:before="60" w:after="120"/>
              <w:jc w:val="both"/>
              <w:rPr>
                <w:sz w:val="20"/>
              </w:rPr>
            </w:pPr>
            <w:r>
              <w:rPr>
                <w:b/>
                <w:sz w:val="20"/>
              </w:rPr>
              <w:t xml:space="preserve">Implementación: </w:t>
            </w:r>
            <w:r>
              <w:rPr>
                <w:sz w:val="20"/>
              </w:rPr>
              <w:t>La etapa de implementación realiza la codificación del software a partir del modelo desarrollado en la fase de diseño. Esta implementación del modelo se realizará en forma parcial, debido a la limitación de tiempo de TG-MISyC que no es suficiente para el desarrollo de una implementación completa. En esta etapa investigador debe seleccionar cuáles agentes implementará en el sistema y qué aspectos</w:t>
            </w:r>
            <w:r w:rsidRPr="00EF244B">
              <w:rPr>
                <w:sz w:val="20"/>
              </w:rPr>
              <w:t xml:space="preserve"> inteligencia se tendrán en cuenta para el desarrollo de los agentes. </w:t>
            </w:r>
            <w:r>
              <w:rPr>
                <w:sz w:val="20"/>
              </w:rPr>
              <w:t xml:space="preserve">Los tipos de agentes y las funcionalidades deben seleccionarse con el objetivo de validar las técnicas de alto nivel y estrategias cooperativas desarrolladas en la fase de diseño, minimizando aspectos relacionados con el almacenamiento de la información y la interfaz de usuario. </w:t>
            </w:r>
          </w:p>
          <w:p w:rsidR="00F65C69" w:rsidRDefault="00F65C69" w:rsidP="00F65C69">
            <w:pPr>
              <w:spacing w:before="60" w:after="120"/>
              <w:jc w:val="both"/>
              <w:rPr>
                <w:sz w:val="20"/>
                <w:lang w:val="es-ES"/>
              </w:rPr>
            </w:pPr>
            <w:r>
              <w:rPr>
                <w:sz w:val="20"/>
              </w:rPr>
              <w:lastRenderedPageBreak/>
              <w:t xml:space="preserve">La implementación del modelo </w:t>
            </w:r>
            <w:r>
              <w:rPr>
                <w:sz w:val="20"/>
                <w:lang w:val="es-ES"/>
              </w:rPr>
              <w:t>se ejecuta</w:t>
            </w:r>
            <w:r w:rsidRPr="00EE6B4F">
              <w:rPr>
                <w:sz w:val="20"/>
                <w:lang w:val="es-ES"/>
              </w:rPr>
              <w:t xml:space="preserve"> por medio de la metodología de desarrollo ágil SCRUM</w:t>
            </w:r>
            <w:r>
              <w:rPr>
                <w:sz w:val="20"/>
                <w:lang w:val="es-ES"/>
              </w:rPr>
              <w:t xml:space="preserve"> [SCH2002].  Como resultado de la etapa de implementación, se obtendrán los códigos fuente del sistema de detección de eventos anormales, en conjunto con la documentación técnica y los manuales de instalación y uso. Esta etapa incluye la realización de pruebas funcionales de todos los componentes del sistema implementado.</w:t>
            </w:r>
          </w:p>
          <w:p w:rsidR="00F65C69" w:rsidRPr="00940207" w:rsidRDefault="00F65C69" w:rsidP="00F65C69">
            <w:pPr>
              <w:spacing w:before="60" w:after="120"/>
              <w:jc w:val="both"/>
              <w:rPr>
                <w:sz w:val="20"/>
              </w:rPr>
            </w:pPr>
            <w:r>
              <w:rPr>
                <w:b/>
                <w:sz w:val="20"/>
              </w:rPr>
              <w:t xml:space="preserve">Evaluación experimental: </w:t>
            </w:r>
            <w:r>
              <w:rPr>
                <w:sz w:val="20"/>
              </w:rPr>
              <w:t>El proceso de evaluación experimental comprueba el funcionamiento del modelo de detección de eventos anormales a partir de videos capturados en el sistema CCTV del caso de estudio.  La fase de evaluación iniciará con la caracterización del caso de estudio, la cual se desarrollará a través de un estudio cualitativo que busca identificar los siguientes elementos</w:t>
            </w:r>
            <w:r w:rsidRPr="00940207">
              <w:rPr>
                <w:sz w:val="20"/>
              </w:rPr>
              <w:t>:</w:t>
            </w:r>
            <w:r>
              <w:rPr>
                <w:sz w:val="20"/>
              </w:rPr>
              <w:t xml:space="preserve"> h</w:t>
            </w:r>
            <w:r w:rsidRPr="00940207">
              <w:rPr>
                <w:sz w:val="20"/>
              </w:rPr>
              <w:t>erramientas tecnológicas utilizadas en el sistema de seguridad y vigilancia</w:t>
            </w:r>
            <w:r>
              <w:rPr>
                <w:sz w:val="20"/>
              </w:rPr>
              <w:t>, p</w:t>
            </w:r>
            <w:r w:rsidRPr="00940207">
              <w:rPr>
                <w:sz w:val="20"/>
              </w:rPr>
              <w:t>rotocolos de trabajo y de seguridad</w:t>
            </w:r>
            <w:r>
              <w:rPr>
                <w:sz w:val="20"/>
              </w:rPr>
              <w:t>, d</w:t>
            </w:r>
            <w:r w:rsidRPr="00940207">
              <w:rPr>
                <w:sz w:val="20"/>
              </w:rPr>
              <w:t>elitos frecuentes que se producen en un centro comercial</w:t>
            </w:r>
            <w:r>
              <w:rPr>
                <w:sz w:val="20"/>
              </w:rPr>
              <w:t>, h</w:t>
            </w:r>
            <w:r w:rsidRPr="00940207">
              <w:rPr>
                <w:sz w:val="20"/>
              </w:rPr>
              <w:t>oras y días de la semana con mayor frecuencia de delitos cometidos</w:t>
            </w:r>
            <w:r>
              <w:rPr>
                <w:sz w:val="20"/>
              </w:rPr>
              <w:t xml:space="preserve"> y s</w:t>
            </w:r>
            <w:r w:rsidRPr="00940207">
              <w:rPr>
                <w:sz w:val="20"/>
              </w:rPr>
              <w:t>eñales de alerta en la identificación de eventos sospechosos</w:t>
            </w:r>
            <w:r>
              <w:rPr>
                <w:sz w:val="20"/>
              </w:rPr>
              <w:t xml:space="preserve">. </w:t>
            </w:r>
          </w:p>
          <w:p w:rsidR="00F65C69" w:rsidRPr="0092400F" w:rsidRDefault="00F65C69" w:rsidP="00F65C69">
            <w:pPr>
              <w:spacing w:before="60" w:after="120"/>
              <w:jc w:val="both"/>
              <w:rPr>
                <w:sz w:val="20"/>
              </w:rPr>
            </w:pPr>
            <w:r>
              <w:rPr>
                <w:sz w:val="20"/>
                <w:lang w:val="es-ES"/>
              </w:rPr>
              <w:t>A continuación, se recopilará información de las bases de datos de videos proporcionados por el sistema CCTV de Clínica Pediátrica; cabe decir que esta institución ya manifestó su acuerdo para proporcionar estos videos e información. La base de videos debe estar contenida en formato AVI y clasificada en los siguientes grupos: tipos de</w:t>
            </w:r>
            <w:r w:rsidRPr="0092400F">
              <w:rPr>
                <w:sz w:val="20"/>
                <w:lang w:val="es-ES"/>
              </w:rPr>
              <w:t xml:space="preserve"> actividades </w:t>
            </w:r>
            <w:r>
              <w:rPr>
                <w:sz w:val="20"/>
                <w:lang w:val="es-ES"/>
              </w:rPr>
              <w:t>inusuales</w:t>
            </w:r>
            <w:r w:rsidRPr="0092400F">
              <w:rPr>
                <w:sz w:val="20"/>
                <w:lang w:val="es-ES"/>
              </w:rPr>
              <w:t xml:space="preserve"> identificadas en la </w:t>
            </w:r>
            <w:r>
              <w:rPr>
                <w:sz w:val="20"/>
                <w:lang w:val="es-ES"/>
              </w:rPr>
              <w:t>fase de diseño, actividades anormales que no corresponden a ninguno de los 4 tipos y actividades normales que se pueden presentar en el parqueadero.</w:t>
            </w:r>
          </w:p>
          <w:p w:rsidR="00F65C69" w:rsidRDefault="00F65C69" w:rsidP="00F65C69">
            <w:pPr>
              <w:jc w:val="both"/>
              <w:rPr>
                <w:sz w:val="20"/>
                <w:lang w:val="es-ES"/>
              </w:rPr>
            </w:pPr>
            <w:r>
              <w:rPr>
                <w:sz w:val="20"/>
                <w:lang w:val="es-ES"/>
              </w:rPr>
              <w:t xml:space="preserve">La evaluación del modelo se elaborará por medio </w:t>
            </w:r>
            <w:r w:rsidR="00400917">
              <w:rPr>
                <w:sz w:val="20"/>
                <w:lang w:val="es-ES"/>
              </w:rPr>
              <w:t>del desarrollo</w:t>
            </w:r>
            <w:r>
              <w:rPr>
                <w:sz w:val="20"/>
                <w:lang w:val="es-ES"/>
              </w:rPr>
              <w:t xml:space="preserve"> de un protocolo experimental</w:t>
            </w:r>
            <w:r w:rsidRPr="0092400F">
              <w:rPr>
                <w:sz w:val="20"/>
                <w:lang w:val="es-ES"/>
              </w:rPr>
              <w:t xml:space="preserve">. El protocolo </w:t>
            </w:r>
            <w:r>
              <w:rPr>
                <w:sz w:val="20"/>
                <w:lang w:val="es-ES"/>
              </w:rPr>
              <w:t xml:space="preserve">debe identificar claramente las variables independientes, dependientes e intervinientes que se considerarán en el experimento. Dentro de las variables independientes se deben modificar en forma controlada el tipo de actividad sospechosa, y la cantidad y distribución de las cámaras del parqueadero; en las variables dependientes se debe incluir la precisión del sistema, entre otras; en las variables </w:t>
            </w:r>
            <w:r w:rsidR="0072585F">
              <w:rPr>
                <w:sz w:val="20"/>
                <w:lang w:val="es-ES"/>
              </w:rPr>
              <w:t>intervinientes</w:t>
            </w:r>
            <w:r>
              <w:rPr>
                <w:sz w:val="20"/>
                <w:lang w:val="es-ES"/>
              </w:rPr>
              <w:t xml:space="preserve"> se deben monitorear aspectos ambientales como los niveles de iluminación.</w:t>
            </w:r>
          </w:p>
          <w:p w:rsidR="00F65C69" w:rsidRPr="00940207" w:rsidRDefault="00F65C69" w:rsidP="00F65C69">
            <w:pPr>
              <w:jc w:val="both"/>
              <w:rPr>
                <w:sz w:val="20"/>
                <w:lang w:val="es-ES"/>
              </w:rPr>
            </w:pPr>
            <w:r w:rsidRPr="00C86123">
              <w:rPr>
                <w:sz w:val="20"/>
                <w:lang w:val="es-ES"/>
              </w:rPr>
              <w:t xml:space="preserve">Con los resultados </w:t>
            </w:r>
            <w:r>
              <w:rPr>
                <w:sz w:val="20"/>
                <w:lang w:val="es-ES"/>
              </w:rPr>
              <w:t>del experimento</w:t>
            </w:r>
            <w:r w:rsidRPr="00C86123">
              <w:rPr>
                <w:sz w:val="20"/>
                <w:lang w:val="es-ES"/>
              </w:rPr>
              <w:t xml:space="preserve">, se debe evaluar </w:t>
            </w:r>
            <w:r>
              <w:rPr>
                <w:sz w:val="20"/>
                <w:lang w:val="es-ES"/>
              </w:rPr>
              <w:t>y caracterizar el desempeño</w:t>
            </w:r>
            <w:r w:rsidRPr="00C86123">
              <w:rPr>
                <w:sz w:val="20"/>
                <w:lang w:val="es-ES"/>
              </w:rPr>
              <w:t xml:space="preserve"> del modelo a partir del porcentaje de precisión obtenido con respecto a los trabajos identificados en el estado del arte, y al grado de utilidad del sistema percibido por las empresas aliadas y el personal de seguridad y vigilancia.</w:t>
            </w:r>
            <w:r>
              <w:rPr>
                <w:sz w:val="20"/>
                <w:lang w:val="es-ES"/>
              </w:rPr>
              <w:t xml:space="preserve"> Luego de realizar la etapa de análisis y evaluación del modelo, se deben plantear las conclusiones del proyecto de investigación, identificar </w:t>
            </w:r>
            <w:r w:rsidRPr="00453F3A">
              <w:rPr>
                <w:sz w:val="20"/>
                <w:lang w:val="es-ES"/>
              </w:rPr>
              <w:t xml:space="preserve">las oportunidades de mejora y </w:t>
            </w:r>
            <w:r>
              <w:rPr>
                <w:sz w:val="20"/>
                <w:lang w:val="es-ES"/>
              </w:rPr>
              <w:t xml:space="preserve">plantear </w:t>
            </w:r>
            <w:r w:rsidRPr="00453F3A">
              <w:rPr>
                <w:sz w:val="20"/>
                <w:lang w:val="es-ES"/>
              </w:rPr>
              <w:t>los trabajos futuros.</w:t>
            </w:r>
          </w:p>
          <w:p w:rsidR="00EC7CC0" w:rsidRPr="00EC7CC0" w:rsidRDefault="00EC7CC0" w:rsidP="00547139">
            <w:pPr>
              <w:pStyle w:val="Sinespaciado"/>
              <w:jc w:val="center"/>
              <w:rPr>
                <w:sz w:val="20"/>
              </w:rPr>
            </w:pPr>
            <w:r w:rsidRPr="008C2AD2">
              <w:rPr>
                <w:sz w:val="20"/>
              </w:rPr>
              <w:t xml:space="preserve">TABLA </w:t>
            </w:r>
            <w:r w:rsidR="00940207">
              <w:rPr>
                <w:sz w:val="20"/>
              </w:rPr>
              <w:t>3</w:t>
            </w:r>
            <w:r w:rsidR="00547139">
              <w:rPr>
                <w:sz w:val="20"/>
              </w:rPr>
              <w:t xml:space="preserve"> - </w:t>
            </w:r>
            <w:r>
              <w:rPr>
                <w:sz w:val="20"/>
              </w:rPr>
              <w:t xml:space="preserve">ACTIVIDADES: FASE DE </w:t>
            </w:r>
            <w:r w:rsidR="00940207">
              <w:rPr>
                <w:sz w:val="20"/>
              </w:rPr>
              <w:t xml:space="preserve">IMPLEMENTACIÓN Y </w:t>
            </w:r>
            <w:r w:rsidR="00F65C69">
              <w:rPr>
                <w:sz w:val="20"/>
              </w:rPr>
              <w:t>EVALUACIÓN</w:t>
            </w:r>
          </w:p>
          <w:tbl>
            <w:tblPr>
              <w:tblStyle w:val="Tablaconcuadrcula"/>
              <w:tblW w:w="0" w:type="auto"/>
              <w:jc w:val="center"/>
              <w:tblLayout w:type="fixed"/>
              <w:tblLook w:val="04A0" w:firstRow="1" w:lastRow="0" w:firstColumn="1" w:lastColumn="0" w:noHBand="0" w:noVBand="1"/>
            </w:tblPr>
            <w:tblGrid>
              <w:gridCol w:w="3459"/>
              <w:gridCol w:w="3260"/>
            </w:tblGrid>
            <w:tr w:rsidR="00EC7CC0" w:rsidRPr="008C2AD2" w:rsidTr="00841882">
              <w:trPr>
                <w:jc w:val="center"/>
              </w:trPr>
              <w:tc>
                <w:tcPr>
                  <w:tcW w:w="3459" w:type="dxa"/>
                </w:tcPr>
                <w:p w:rsidR="00EC7CC0" w:rsidRPr="008C2AD2" w:rsidRDefault="00BA1B89" w:rsidP="007E09CB">
                  <w:pPr>
                    <w:pStyle w:val="Sinespaciado"/>
                    <w:framePr w:hSpace="141" w:wrap="around" w:vAnchor="text" w:hAnchor="margin" w:y="1"/>
                    <w:suppressOverlap/>
                    <w:jc w:val="center"/>
                    <w:rPr>
                      <w:b/>
                      <w:sz w:val="18"/>
                      <w:szCs w:val="18"/>
                    </w:rPr>
                  </w:pPr>
                  <w:r>
                    <w:rPr>
                      <w:b/>
                      <w:sz w:val="18"/>
                      <w:szCs w:val="18"/>
                    </w:rPr>
                    <w:t>IMPLEMENTACIÓN</w:t>
                  </w:r>
                </w:p>
              </w:tc>
              <w:tc>
                <w:tcPr>
                  <w:tcW w:w="3260" w:type="dxa"/>
                </w:tcPr>
                <w:p w:rsidR="00EC7CC0" w:rsidRPr="008C2AD2" w:rsidRDefault="00BA1B89" w:rsidP="007E09CB">
                  <w:pPr>
                    <w:pStyle w:val="Sinespaciado"/>
                    <w:framePr w:hSpace="141" w:wrap="around" w:vAnchor="text" w:hAnchor="margin" w:y="1"/>
                    <w:suppressOverlap/>
                    <w:jc w:val="center"/>
                    <w:rPr>
                      <w:b/>
                      <w:sz w:val="18"/>
                      <w:szCs w:val="18"/>
                    </w:rPr>
                  </w:pPr>
                  <w:r>
                    <w:rPr>
                      <w:b/>
                      <w:sz w:val="18"/>
                      <w:szCs w:val="18"/>
                    </w:rPr>
                    <w:t>EVALUACIÓN</w:t>
                  </w:r>
                </w:p>
              </w:tc>
            </w:tr>
            <w:tr w:rsidR="00EC7CC0" w:rsidRPr="00A56B49" w:rsidTr="00841882">
              <w:trPr>
                <w:jc w:val="center"/>
              </w:trPr>
              <w:tc>
                <w:tcPr>
                  <w:tcW w:w="3459" w:type="dxa"/>
                </w:tcPr>
                <w:p w:rsidR="00EC7CC0" w:rsidRPr="00A56B49" w:rsidRDefault="00940207" w:rsidP="007E09CB">
                  <w:pPr>
                    <w:pStyle w:val="Sinespaciado"/>
                    <w:framePr w:hSpace="141" w:wrap="around" w:vAnchor="text" w:hAnchor="margin" w:y="1"/>
                    <w:suppressOverlap/>
                    <w:rPr>
                      <w:sz w:val="18"/>
                      <w:szCs w:val="18"/>
                    </w:rPr>
                  </w:pPr>
                  <w:r>
                    <w:rPr>
                      <w:sz w:val="18"/>
                      <w:szCs w:val="18"/>
                    </w:rPr>
                    <w:t>3</w:t>
                  </w:r>
                  <w:r w:rsidR="00EC7CC0" w:rsidRPr="00A56B49">
                    <w:rPr>
                      <w:sz w:val="18"/>
                      <w:szCs w:val="18"/>
                    </w:rPr>
                    <w:t xml:space="preserve">A. </w:t>
                  </w:r>
                  <w:r>
                    <w:rPr>
                      <w:sz w:val="18"/>
                      <w:szCs w:val="18"/>
                    </w:rPr>
                    <w:t>Definir alcance de la implementación</w:t>
                  </w:r>
                </w:p>
              </w:tc>
              <w:tc>
                <w:tcPr>
                  <w:tcW w:w="3260" w:type="dxa"/>
                </w:tcPr>
                <w:p w:rsidR="00EC7CC0" w:rsidRPr="00A56B49" w:rsidRDefault="00940207" w:rsidP="007E09CB">
                  <w:pPr>
                    <w:pStyle w:val="Sinespaciado"/>
                    <w:framePr w:hSpace="141" w:wrap="around" w:vAnchor="text" w:hAnchor="margin" w:y="1"/>
                    <w:suppressOverlap/>
                    <w:rPr>
                      <w:sz w:val="18"/>
                      <w:szCs w:val="18"/>
                    </w:rPr>
                  </w:pPr>
                  <w:r>
                    <w:rPr>
                      <w:sz w:val="18"/>
                      <w:szCs w:val="18"/>
                    </w:rPr>
                    <w:t>3</w:t>
                  </w:r>
                  <w:r w:rsidR="005159B9">
                    <w:rPr>
                      <w:sz w:val="18"/>
                      <w:szCs w:val="18"/>
                    </w:rPr>
                    <w:t>E</w:t>
                  </w:r>
                  <w:r w:rsidR="00EC7CC0" w:rsidRPr="00A56B49">
                    <w:rPr>
                      <w:sz w:val="18"/>
                      <w:szCs w:val="18"/>
                    </w:rPr>
                    <w:t xml:space="preserve">. </w:t>
                  </w:r>
                  <w:r>
                    <w:rPr>
                      <w:sz w:val="18"/>
                      <w:szCs w:val="18"/>
                    </w:rPr>
                    <w:t>Caracterizar el caso de estudio</w:t>
                  </w:r>
                </w:p>
              </w:tc>
            </w:tr>
            <w:tr w:rsidR="00EC7CC0" w:rsidRPr="00A56B49" w:rsidTr="00841882">
              <w:trPr>
                <w:jc w:val="center"/>
              </w:trPr>
              <w:tc>
                <w:tcPr>
                  <w:tcW w:w="3459" w:type="dxa"/>
                </w:tcPr>
                <w:p w:rsidR="00EC7CC0" w:rsidRPr="00A56B49" w:rsidRDefault="00940207" w:rsidP="007E09CB">
                  <w:pPr>
                    <w:pStyle w:val="Sinespaciado"/>
                    <w:framePr w:hSpace="141" w:wrap="around" w:vAnchor="text" w:hAnchor="margin" w:y="1"/>
                    <w:suppressOverlap/>
                    <w:rPr>
                      <w:sz w:val="18"/>
                      <w:szCs w:val="18"/>
                    </w:rPr>
                  </w:pPr>
                  <w:r>
                    <w:rPr>
                      <w:sz w:val="18"/>
                      <w:szCs w:val="18"/>
                    </w:rPr>
                    <w:t>3</w:t>
                  </w:r>
                  <w:r w:rsidR="00EC7CC0" w:rsidRPr="00A56B49">
                    <w:rPr>
                      <w:sz w:val="18"/>
                      <w:szCs w:val="18"/>
                    </w:rPr>
                    <w:t xml:space="preserve">B. </w:t>
                  </w:r>
                  <w:r>
                    <w:rPr>
                      <w:sz w:val="18"/>
                      <w:szCs w:val="18"/>
                    </w:rPr>
                    <w:t>Identificar objetivos incrementales</w:t>
                  </w:r>
                </w:p>
              </w:tc>
              <w:tc>
                <w:tcPr>
                  <w:tcW w:w="3260" w:type="dxa"/>
                </w:tcPr>
                <w:p w:rsidR="00EC7CC0" w:rsidRPr="00A56B49" w:rsidRDefault="00940207" w:rsidP="007E09CB">
                  <w:pPr>
                    <w:pStyle w:val="Sinespaciado"/>
                    <w:framePr w:hSpace="141" w:wrap="around" w:vAnchor="text" w:hAnchor="margin" w:y="1"/>
                    <w:tabs>
                      <w:tab w:val="right" w:pos="2761"/>
                    </w:tabs>
                    <w:suppressOverlap/>
                    <w:rPr>
                      <w:sz w:val="18"/>
                      <w:szCs w:val="18"/>
                    </w:rPr>
                  </w:pPr>
                  <w:r>
                    <w:rPr>
                      <w:sz w:val="18"/>
                      <w:szCs w:val="18"/>
                    </w:rPr>
                    <w:t>3</w:t>
                  </w:r>
                  <w:r w:rsidR="005159B9">
                    <w:rPr>
                      <w:sz w:val="18"/>
                      <w:szCs w:val="18"/>
                    </w:rPr>
                    <w:t>F</w:t>
                  </w:r>
                  <w:r w:rsidR="00EC7CC0" w:rsidRPr="00A56B49">
                    <w:rPr>
                      <w:sz w:val="18"/>
                      <w:szCs w:val="18"/>
                    </w:rPr>
                    <w:t xml:space="preserve">. </w:t>
                  </w:r>
                  <w:r>
                    <w:rPr>
                      <w:sz w:val="18"/>
                      <w:szCs w:val="18"/>
                    </w:rPr>
                    <w:t>Extraer, clasificar y etiquetar los videos</w:t>
                  </w:r>
                </w:p>
              </w:tc>
            </w:tr>
            <w:tr w:rsidR="00EC7CC0" w:rsidRPr="00A56B49" w:rsidTr="00841882">
              <w:trPr>
                <w:jc w:val="center"/>
              </w:trPr>
              <w:tc>
                <w:tcPr>
                  <w:tcW w:w="3459" w:type="dxa"/>
                </w:tcPr>
                <w:p w:rsidR="00EC7CC0" w:rsidRPr="00A56B49" w:rsidRDefault="00940207" w:rsidP="007E09CB">
                  <w:pPr>
                    <w:pStyle w:val="Sinespaciado"/>
                    <w:framePr w:hSpace="141" w:wrap="around" w:vAnchor="text" w:hAnchor="margin" w:y="1"/>
                    <w:suppressOverlap/>
                    <w:rPr>
                      <w:sz w:val="18"/>
                      <w:szCs w:val="18"/>
                    </w:rPr>
                  </w:pPr>
                  <w:r>
                    <w:rPr>
                      <w:sz w:val="18"/>
                      <w:szCs w:val="18"/>
                    </w:rPr>
                    <w:t>3</w:t>
                  </w:r>
                  <w:r w:rsidR="00EC7CC0" w:rsidRPr="00A56B49">
                    <w:rPr>
                      <w:sz w:val="18"/>
                      <w:szCs w:val="18"/>
                    </w:rPr>
                    <w:t xml:space="preserve">C. </w:t>
                  </w:r>
                  <w:r>
                    <w:rPr>
                      <w:sz w:val="18"/>
                      <w:szCs w:val="18"/>
                    </w:rPr>
                    <w:t>Ejecutar la implementación</w:t>
                  </w:r>
                  <w:r w:rsidR="00C909E0">
                    <w:rPr>
                      <w:sz w:val="18"/>
                      <w:szCs w:val="18"/>
                    </w:rPr>
                    <w:t xml:space="preserve"> SMA multi-cámara.</w:t>
                  </w:r>
                </w:p>
              </w:tc>
              <w:tc>
                <w:tcPr>
                  <w:tcW w:w="3260" w:type="dxa"/>
                </w:tcPr>
                <w:p w:rsidR="00EC7CC0" w:rsidRPr="00A56B49" w:rsidRDefault="00940207" w:rsidP="007E09CB">
                  <w:pPr>
                    <w:pStyle w:val="Sinespaciado"/>
                    <w:framePr w:hSpace="141" w:wrap="around" w:vAnchor="text" w:hAnchor="margin" w:y="1"/>
                    <w:suppressOverlap/>
                    <w:rPr>
                      <w:sz w:val="18"/>
                      <w:szCs w:val="18"/>
                    </w:rPr>
                  </w:pPr>
                  <w:r>
                    <w:rPr>
                      <w:sz w:val="18"/>
                      <w:szCs w:val="18"/>
                    </w:rPr>
                    <w:t>3</w:t>
                  </w:r>
                  <w:r w:rsidR="005159B9">
                    <w:rPr>
                      <w:sz w:val="18"/>
                      <w:szCs w:val="18"/>
                    </w:rPr>
                    <w:t>G</w:t>
                  </w:r>
                  <w:r>
                    <w:rPr>
                      <w:sz w:val="18"/>
                      <w:szCs w:val="18"/>
                    </w:rPr>
                    <w:t xml:space="preserve">. Protocolo experimental - </w:t>
                  </w:r>
                  <w:r w:rsidR="00C909E0">
                    <w:rPr>
                      <w:sz w:val="18"/>
                      <w:szCs w:val="18"/>
                    </w:rPr>
                    <w:t>Evaluación</w:t>
                  </w:r>
                </w:p>
              </w:tc>
            </w:tr>
            <w:tr w:rsidR="00EC7CC0" w:rsidRPr="00A56B49" w:rsidTr="00841882">
              <w:trPr>
                <w:jc w:val="center"/>
              </w:trPr>
              <w:tc>
                <w:tcPr>
                  <w:tcW w:w="3459" w:type="dxa"/>
                </w:tcPr>
                <w:p w:rsidR="00EC7CC0" w:rsidRPr="00A56B49" w:rsidRDefault="00940207" w:rsidP="007E09CB">
                  <w:pPr>
                    <w:pStyle w:val="Sinespaciado"/>
                    <w:framePr w:hSpace="141" w:wrap="around" w:vAnchor="text" w:hAnchor="margin" w:y="1"/>
                    <w:suppressOverlap/>
                    <w:rPr>
                      <w:sz w:val="18"/>
                      <w:szCs w:val="18"/>
                    </w:rPr>
                  </w:pPr>
                  <w:r>
                    <w:rPr>
                      <w:sz w:val="18"/>
                      <w:szCs w:val="18"/>
                    </w:rPr>
                    <w:t>3</w:t>
                  </w:r>
                  <w:r w:rsidR="00EC7CC0" w:rsidRPr="00A56B49">
                    <w:rPr>
                      <w:sz w:val="18"/>
                      <w:szCs w:val="18"/>
                    </w:rPr>
                    <w:t xml:space="preserve">D. </w:t>
                  </w:r>
                  <w:r>
                    <w:rPr>
                      <w:sz w:val="18"/>
                      <w:szCs w:val="18"/>
                    </w:rPr>
                    <w:t>Documentación técnica y manuales de usuario</w:t>
                  </w:r>
                </w:p>
              </w:tc>
              <w:tc>
                <w:tcPr>
                  <w:tcW w:w="3260" w:type="dxa"/>
                </w:tcPr>
                <w:p w:rsidR="00EC7CC0" w:rsidRPr="00A56B49" w:rsidRDefault="00940207" w:rsidP="007E09CB">
                  <w:pPr>
                    <w:pStyle w:val="Sinespaciado"/>
                    <w:framePr w:hSpace="141" w:wrap="around" w:vAnchor="text" w:hAnchor="margin" w:y="1"/>
                    <w:suppressOverlap/>
                    <w:rPr>
                      <w:sz w:val="18"/>
                      <w:szCs w:val="18"/>
                    </w:rPr>
                  </w:pPr>
                  <w:r>
                    <w:rPr>
                      <w:sz w:val="18"/>
                      <w:szCs w:val="18"/>
                    </w:rPr>
                    <w:t>3</w:t>
                  </w:r>
                  <w:r w:rsidR="005159B9">
                    <w:rPr>
                      <w:sz w:val="18"/>
                      <w:szCs w:val="18"/>
                    </w:rPr>
                    <w:t>H</w:t>
                  </w:r>
                  <w:r>
                    <w:rPr>
                      <w:sz w:val="18"/>
                      <w:szCs w:val="18"/>
                    </w:rPr>
                    <w:t>. Análisis de resultados</w:t>
                  </w:r>
                </w:p>
              </w:tc>
            </w:tr>
            <w:tr w:rsidR="00940207" w:rsidRPr="00A56B49" w:rsidTr="00841882">
              <w:trPr>
                <w:jc w:val="center"/>
              </w:trPr>
              <w:tc>
                <w:tcPr>
                  <w:tcW w:w="3459" w:type="dxa"/>
                </w:tcPr>
                <w:p w:rsidR="00940207" w:rsidRPr="00A56B49" w:rsidRDefault="00940207" w:rsidP="007E09CB">
                  <w:pPr>
                    <w:pStyle w:val="Sinespaciado"/>
                    <w:framePr w:hSpace="141" w:wrap="around" w:vAnchor="text" w:hAnchor="margin" w:y="1"/>
                    <w:suppressOverlap/>
                    <w:rPr>
                      <w:sz w:val="18"/>
                      <w:szCs w:val="18"/>
                    </w:rPr>
                  </w:pPr>
                </w:p>
              </w:tc>
              <w:tc>
                <w:tcPr>
                  <w:tcW w:w="3260" w:type="dxa"/>
                </w:tcPr>
                <w:p w:rsidR="00940207" w:rsidRDefault="00940207" w:rsidP="007E09CB">
                  <w:pPr>
                    <w:pStyle w:val="Sinespaciado"/>
                    <w:framePr w:hSpace="141" w:wrap="around" w:vAnchor="text" w:hAnchor="margin" w:y="1"/>
                    <w:suppressOverlap/>
                    <w:rPr>
                      <w:sz w:val="18"/>
                      <w:szCs w:val="18"/>
                    </w:rPr>
                  </w:pPr>
                  <w:r>
                    <w:rPr>
                      <w:sz w:val="18"/>
                      <w:szCs w:val="18"/>
                    </w:rPr>
                    <w:t>3</w:t>
                  </w:r>
                  <w:r w:rsidR="005159B9">
                    <w:rPr>
                      <w:sz w:val="18"/>
                      <w:szCs w:val="18"/>
                    </w:rPr>
                    <w:t>I</w:t>
                  </w:r>
                  <w:r>
                    <w:rPr>
                      <w:sz w:val="18"/>
                      <w:szCs w:val="18"/>
                    </w:rPr>
                    <w:t>. Memoria de trabajo de grado.</w:t>
                  </w:r>
                </w:p>
              </w:tc>
            </w:tr>
          </w:tbl>
          <w:p w:rsidR="0092400F" w:rsidRPr="0092400F" w:rsidRDefault="0092400F" w:rsidP="00B13931">
            <w:pPr>
              <w:spacing w:before="60" w:after="120"/>
              <w:jc w:val="both"/>
              <w:rPr>
                <w:sz w:val="20"/>
              </w:rPr>
            </w:pPr>
          </w:p>
        </w:tc>
      </w:tr>
    </w:tbl>
    <w:p w:rsidR="00BD669F" w:rsidRDefault="00BD669F" w:rsidP="00BD669F"/>
    <w:tbl>
      <w:tblPr>
        <w:tblStyle w:val="Tablaconcuadrcula"/>
        <w:tblW w:w="9493" w:type="dxa"/>
        <w:tblLook w:val="04A0" w:firstRow="1" w:lastRow="0" w:firstColumn="1" w:lastColumn="0" w:noHBand="0" w:noVBand="1"/>
      </w:tblPr>
      <w:tblGrid>
        <w:gridCol w:w="1329"/>
        <w:gridCol w:w="509"/>
        <w:gridCol w:w="7655"/>
      </w:tblGrid>
      <w:tr w:rsidR="00400835" w:rsidTr="003E3FC1">
        <w:tc>
          <w:tcPr>
            <w:tcW w:w="9493" w:type="dxa"/>
            <w:gridSpan w:val="3"/>
          </w:tcPr>
          <w:p w:rsidR="00400835" w:rsidRDefault="00400835" w:rsidP="005A39A1">
            <w:pPr>
              <w:spacing w:before="120" w:after="120"/>
              <w:jc w:val="center"/>
              <w:rPr>
                <w:b/>
                <w:color w:val="31849B" w:themeColor="accent5" w:themeShade="BF"/>
                <w:sz w:val="20"/>
              </w:rPr>
            </w:pPr>
            <w:r>
              <w:rPr>
                <w:b/>
                <w:color w:val="31849B" w:themeColor="accent5" w:themeShade="BF"/>
                <w:sz w:val="20"/>
              </w:rPr>
              <w:lastRenderedPageBreak/>
              <w:t>RESULTADOS ESPERADOS</w:t>
            </w:r>
          </w:p>
        </w:tc>
      </w:tr>
      <w:tr w:rsidR="00400835" w:rsidRPr="009B5824" w:rsidTr="003E3FC1">
        <w:tc>
          <w:tcPr>
            <w:tcW w:w="1329" w:type="dxa"/>
            <w:vMerge w:val="restart"/>
            <w:tcBorders>
              <w:right w:val="single" w:sz="4" w:space="0" w:color="000000" w:themeColor="text1"/>
            </w:tcBorders>
            <w:vAlign w:val="center"/>
          </w:tcPr>
          <w:p w:rsidR="00400835" w:rsidRDefault="00400835" w:rsidP="005A39A1">
            <w:pPr>
              <w:spacing w:before="120" w:after="120"/>
              <w:jc w:val="center"/>
              <w:rPr>
                <w:b/>
                <w:color w:val="31849B" w:themeColor="accent5" w:themeShade="BF"/>
                <w:sz w:val="20"/>
              </w:rPr>
            </w:pPr>
            <w:r>
              <w:rPr>
                <w:b/>
                <w:color w:val="31849B" w:themeColor="accent5" w:themeShade="BF"/>
                <w:sz w:val="20"/>
              </w:rPr>
              <w:t>ASIGNATURA MISyC PROYECTO 1</w:t>
            </w:r>
          </w:p>
        </w:tc>
        <w:tc>
          <w:tcPr>
            <w:tcW w:w="509" w:type="dxa"/>
            <w:tcBorders>
              <w:right w:val="single" w:sz="4" w:space="0" w:color="000000" w:themeColor="text1"/>
            </w:tcBorders>
            <w:vAlign w:val="center"/>
          </w:tcPr>
          <w:p w:rsidR="00400835" w:rsidRPr="009B5824" w:rsidRDefault="00400835" w:rsidP="00625E3A">
            <w:pPr>
              <w:spacing w:before="60" w:after="120"/>
              <w:jc w:val="center"/>
              <w:rPr>
                <w:sz w:val="20"/>
              </w:rPr>
            </w:pPr>
            <w:r>
              <w:rPr>
                <w:sz w:val="20"/>
              </w:rPr>
              <w:t>1</w:t>
            </w:r>
            <w:r w:rsidR="00625E3A">
              <w:rPr>
                <w:sz w:val="20"/>
              </w:rPr>
              <w:t>a</w:t>
            </w:r>
          </w:p>
        </w:tc>
        <w:tc>
          <w:tcPr>
            <w:tcW w:w="7655" w:type="dxa"/>
            <w:tcBorders>
              <w:left w:val="single" w:sz="4" w:space="0" w:color="000000" w:themeColor="text1"/>
              <w:bottom w:val="single" w:sz="4" w:space="0" w:color="000000" w:themeColor="text1"/>
            </w:tcBorders>
            <w:vAlign w:val="center"/>
          </w:tcPr>
          <w:p w:rsidR="00400835" w:rsidRPr="009B5824" w:rsidRDefault="00400835" w:rsidP="005A39A1">
            <w:pPr>
              <w:spacing w:before="60" w:after="120"/>
              <w:jc w:val="both"/>
              <w:rPr>
                <w:i/>
                <w:sz w:val="20"/>
              </w:rPr>
            </w:pPr>
            <w:r>
              <w:rPr>
                <w:sz w:val="20"/>
              </w:rPr>
              <w:t>Documento de análisis de selección de herramientas de bajo nivel. Este documento incluye el diseño, desarrollo y resultados del protocolo experimental.</w:t>
            </w:r>
          </w:p>
        </w:tc>
      </w:tr>
      <w:tr w:rsidR="00400835" w:rsidRPr="009B5824" w:rsidTr="003E3FC1">
        <w:tc>
          <w:tcPr>
            <w:tcW w:w="1329" w:type="dxa"/>
            <w:vMerge/>
            <w:tcBorders>
              <w:right w:val="single" w:sz="4" w:space="0" w:color="000000" w:themeColor="text1"/>
            </w:tcBorders>
            <w:vAlign w:val="center"/>
          </w:tcPr>
          <w:p w:rsidR="00400835" w:rsidRDefault="00400835" w:rsidP="005A39A1">
            <w:pPr>
              <w:spacing w:before="120" w:after="120"/>
              <w:jc w:val="center"/>
              <w:rPr>
                <w:b/>
                <w:color w:val="31849B" w:themeColor="accent5" w:themeShade="BF"/>
                <w:sz w:val="20"/>
              </w:rPr>
            </w:pPr>
          </w:p>
        </w:tc>
        <w:tc>
          <w:tcPr>
            <w:tcW w:w="509" w:type="dxa"/>
            <w:tcBorders>
              <w:right w:val="single" w:sz="4" w:space="0" w:color="000000" w:themeColor="text1"/>
            </w:tcBorders>
            <w:vAlign w:val="center"/>
          </w:tcPr>
          <w:p w:rsidR="00400835" w:rsidRDefault="00400835" w:rsidP="00625E3A">
            <w:pPr>
              <w:spacing w:before="120" w:after="120"/>
              <w:jc w:val="center"/>
              <w:rPr>
                <w:sz w:val="20"/>
              </w:rPr>
            </w:pPr>
            <w:r>
              <w:rPr>
                <w:sz w:val="20"/>
              </w:rPr>
              <w:t>1</w:t>
            </w:r>
            <w:r w:rsidR="00625E3A">
              <w:rPr>
                <w:sz w:val="20"/>
              </w:rPr>
              <w:t>b</w:t>
            </w:r>
          </w:p>
        </w:tc>
        <w:tc>
          <w:tcPr>
            <w:tcW w:w="7655" w:type="dxa"/>
            <w:tcBorders>
              <w:left w:val="single" w:sz="4" w:space="0" w:color="000000" w:themeColor="text1"/>
              <w:bottom w:val="single" w:sz="4" w:space="0" w:color="000000" w:themeColor="text1"/>
            </w:tcBorders>
            <w:vAlign w:val="center"/>
          </w:tcPr>
          <w:p w:rsidR="00400835" w:rsidRPr="009B5824" w:rsidRDefault="00400835" w:rsidP="005A39A1">
            <w:pPr>
              <w:spacing w:before="120" w:after="120"/>
              <w:jc w:val="both"/>
              <w:rPr>
                <w:i/>
                <w:sz w:val="20"/>
              </w:rPr>
            </w:pPr>
            <w:r>
              <w:rPr>
                <w:sz w:val="20"/>
              </w:rPr>
              <w:t>Documento de estado del arte de técnicas de alto nivel.</w:t>
            </w:r>
          </w:p>
        </w:tc>
      </w:tr>
      <w:tr w:rsidR="00400835" w:rsidRPr="009B5824" w:rsidTr="003E3FC1">
        <w:tc>
          <w:tcPr>
            <w:tcW w:w="1329" w:type="dxa"/>
            <w:vMerge/>
            <w:tcBorders>
              <w:right w:val="single" w:sz="4" w:space="0" w:color="000000" w:themeColor="text1"/>
            </w:tcBorders>
            <w:vAlign w:val="center"/>
          </w:tcPr>
          <w:p w:rsidR="00400835" w:rsidRDefault="00400835" w:rsidP="005A39A1">
            <w:pPr>
              <w:spacing w:before="120" w:after="120"/>
              <w:jc w:val="center"/>
              <w:rPr>
                <w:b/>
                <w:color w:val="31849B" w:themeColor="accent5" w:themeShade="BF"/>
                <w:sz w:val="20"/>
              </w:rPr>
            </w:pPr>
          </w:p>
        </w:tc>
        <w:tc>
          <w:tcPr>
            <w:tcW w:w="509" w:type="dxa"/>
            <w:tcBorders>
              <w:right w:val="single" w:sz="4" w:space="0" w:color="000000" w:themeColor="text1"/>
            </w:tcBorders>
            <w:vAlign w:val="center"/>
          </w:tcPr>
          <w:p w:rsidR="00400835" w:rsidRDefault="00625E3A" w:rsidP="00625E3A">
            <w:pPr>
              <w:spacing w:before="120" w:after="120"/>
              <w:jc w:val="center"/>
              <w:rPr>
                <w:sz w:val="20"/>
              </w:rPr>
            </w:pPr>
            <w:r>
              <w:rPr>
                <w:sz w:val="20"/>
              </w:rPr>
              <w:t>3a</w:t>
            </w:r>
          </w:p>
        </w:tc>
        <w:tc>
          <w:tcPr>
            <w:tcW w:w="7655" w:type="dxa"/>
            <w:tcBorders>
              <w:left w:val="single" w:sz="4" w:space="0" w:color="000000" w:themeColor="text1"/>
              <w:bottom w:val="single" w:sz="4" w:space="0" w:color="000000" w:themeColor="text1"/>
            </w:tcBorders>
            <w:vAlign w:val="center"/>
          </w:tcPr>
          <w:p w:rsidR="00400835" w:rsidRPr="009B5824" w:rsidRDefault="00400835" w:rsidP="005A39A1">
            <w:pPr>
              <w:spacing w:before="120" w:after="120"/>
              <w:jc w:val="both"/>
              <w:rPr>
                <w:i/>
                <w:sz w:val="20"/>
              </w:rPr>
            </w:pPr>
            <w:r>
              <w:rPr>
                <w:sz w:val="20"/>
              </w:rPr>
              <w:t>Documento de caracterización del caso de estudio. Incluye resultados de encuestas y entrevistas desarrolladas al personal de seguridad y vigilancia de Clínica Pediátrica.</w:t>
            </w:r>
          </w:p>
        </w:tc>
      </w:tr>
      <w:tr w:rsidR="00400835" w:rsidTr="003E3FC1">
        <w:tc>
          <w:tcPr>
            <w:tcW w:w="1329" w:type="dxa"/>
            <w:vMerge/>
            <w:tcBorders>
              <w:right w:val="single" w:sz="4" w:space="0" w:color="000000" w:themeColor="text1"/>
            </w:tcBorders>
            <w:vAlign w:val="center"/>
          </w:tcPr>
          <w:p w:rsidR="00400835" w:rsidRDefault="00400835" w:rsidP="005A39A1">
            <w:pPr>
              <w:spacing w:before="120" w:after="120"/>
              <w:jc w:val="center"/>
              <w:rPr>
                <w:b/>
                <w:color w:val="31849B" w:themeColor="accent5" w:themeShade="BF"/>
                <w:sz w:val="20"/>
              </w:rPr>
            </w:pPr>
          </w:p>
        </w:tc>
        <w:tc>
          <w:tcPr>
            <w:tcW w:w="509" w:type="dxa"/>
            <w:tcBorders>
              <w:right w:val="single" w:sz="4" w:space="0" w:color="000000" w:themeColor="text1"/>
            </w:tcBorders>
            <w:vAlign w:val="center"/>
          </w:tcPr>
          <w:p w:rsidR="00400835" w:rsidRDefault="00400835" w:rsidP="00625E3A">
            <w:pPr>
              <w:spacing w:before="120" w:after="120"/>
              <w:jc w:val="center"/>
              <w:rPr>
                <w:sz w:val="20"/>
              </w:rPr>
            </w:pPr>
            <w:r>
              <w:rPr>
                <w:sz w:val="20"/>
              </w:rPr>
              <w:t>2</w:t>
            </w:r>
            <w:r w:rsidR="00625E3A">
              <w:rPr>
                <w:sz w:val="20"/>
              </w:rPr>
              <w:t>a</w:t>
            </w:r>
          </w:p>
        </w:tc>
        <w:tc>
          <w:tcPr>
            <w:tcW w:w="7655" w:type="dxa"/>
            <w:tcBorders>
              <w:left w:val="single" w:sz="4" w:space="0" w:color="000000" w:themeColor="text1"/>
              <w:bottom w:val="single" w:sz="4" w:space="0" w:color="000000" w:themeColor="text1"/>
            </w:tcBorders>
            <w:vAlign w:val="center"/>
          </w:tcPr>
          <w:p w:rsidR="00400835" w:rsidRDefault="00400835" w:rsidP="005A39A1">
            <w:pPr>
              <w:spacing w:before="120" w:after="120"/>
              <w:jc w:val="both"/>
              <w:rPr>
                <w:sz w:val="20"/>
              </w:rPr>
            </w:pPr>
            <w:r>
              <w:rPr>
                <w:sz w:val="20"/>
              </w:rPr>
              <w:t xml:space="preserve">Documento de diseño del sistema multi-agente. </w:t>
            </w:r>
          </w:p>
        </w:tc>
      </w:tr>
      <w:tr w:rsidR="00400835" w:rsidTr="003E3FC1">
        <w:tc>
          <w:tcPr>
            <w:tcW w:w="1329" w:type="dxa"/>
            <w:vMerge/>
            <w:tcBorders>
              <w:right w:val="single" w:sz="4" w:space="0" w:color="000000" w:themeColor="text1"/>
            </w:tcBorders>
            <w:vAlign w:val="center"/>
          </w:tcPr>
          <w:p w:rsidR="00400835" w:rsidRDefault="00400835" w:rsidP="005A39A1">
            <w:pPr>
              <w:spacing w:before="120" w:after="120"/>
              <w:jc w:val="center"/>
              <w:rPr>
                <w:b/>
                <w:color w:val="31849B" w:themeColor="accent5" w:themeShade="BF"/>
                <w:sz w:val="20"/>
              </w:rPr>
            </w:pPr>
          </w:p>
        </w:tc>
        <w:tc>
          <w:tcPr>
            <w:tcW w:w="509" w:type="dxa"/>
            <w:tcBorders>
              <w:right w:val="single" w:sz="4" w:space="0" w:color="000000" w:themeColor="text1"/>
            </w:tcBorders>
            <w:vAlign w:val="center"/>
          </w:tcPr>
          <w:p w:rsidR="00400835" w:rsidRDefault="00625E3A" w:rsidP="005A39A1">
            <w:pPr>
              <w:spacing w:before="120" w:after="120"/>
              <w:jc w:val="center"/>
              <w:rPr>
                <w:sz w:val="20"/>
              </w:rPr>
            </w:pPr>
            <w:r>
              <w:rPr>
                <w:sz w:val="20"/>
              </w:rPr>
              <w:t>2b</w:t>
            </w:r>
          </w:p>
        </w:tc>
        <w:tc>
          <w:tcPr>
            <w:tcW w:w="7655" w:type="dxa"/>
            <w:tcBorders>
              <w:left w:val="single" w:sz="4" w:space="0" w:color="000000" w:themeColor="text1"/>
              <w:bottom w:val="single" w:sz="4" w:space="0" w:color="000000" w:themeColor="text1"/>
            </w:tcBorders>
            <w:vAlign w:val="center"/>
          </w:tcPr>
          <w:p w:rsidR="00400835" w:rsidRDefault="00400835" w:rsidP="005A39A1">
            <w:pPr>
              <w:spacing w:before="120" w:after="120"/>
              <w:jc w:val="both"/>
              <w:rPr>
                <w:sz w:val="20"/>
              </w:rPr>
            </w:pPr>
            <w:r>
              <w:rPr>
                <w:sz w:val="20"/>
              </w:rPr>
              <w:t>Artículo de diseño del modelo de detección de eventos anormales. Este documento contiene el desarrollo del modelo de inteligencia del agente.</w:t>
            </w:r>
          </w:p>
        </w:tc>
      </w:tr>
      <w:tr w:rsidR="00400835" w:rsidRPr="009B5824" w:rsidTr="003E3FC1">
        <w:tc>
          <w:tcPr>
            <w:tcW w:w="1329" w:type="dxa"/>
            <w:vMerge w:val="restart"/>
            <w:tcBorders>
              <w:right w:val="single" w:sz="4" w:space="0" w:color="000000" w:themeColor="text1"/>
            </w:tcBorders>
            <w:vAlign w:val="center"/>
          </w:tcPr>
          <w:p w:rsidR="00400835" w:rsidRDefault="00400835" w:rsidP="005A39A1">
            <w:pPr>
              <w:spacing w:before="120" w:after="120"/>
              <w:jc w:val="center"/>
              <w:rPr>
                <w:b/>
                <w:color w:val="31849B" w:themeColor="accent5" w:themeShade="BF"/>
                <w:sz w:val="20"/>
              </w:rPr>
            </w:pPr>
            <w:r>
              <w:rPr>
                <w:b/>
                <w:color w:val="31849B" w:themeColor="accent5" w:themeShade="BF"/>
                <w:sz w:val="20"/>
              </w:rPr>
              <w:t>ASIGNATURA MISyC PROYECTO 2</w:t>
            </w:r>
          </w:p>
        </w:tc>
        <w:tc>
          <w:tcPr>
            <w:tcW w:w="509" w:type="dxa"/>
            <w:tcBorders>
              <w:right w:val="single" w:sz="4" w:space="0" w:color="000000" w:themeColor="text1"/>
            </w:tcBorders>
            <w:vAlign w:val="center"/>
          </w:tcPr>
          <w:p w:rsidR="00400835" w:rsidRPr="009B5824" w:rsidRDefault="00625E3A" w:rsidP="005A39A1">
            <w:pPr>
              <w:spacing w:before="60" w:after="120"/>
              <w:jc w:val="center"/>
              <w:rPr>
                <w:sz w:val="20"/>
              </w:rPr>
            </w:pPr>
            <w:r>
              <w:rPr>
                <w:sz w:val="20"/>
              </w:rPr>
              <w:t>3b</w:t>
            </w:r>
          </w:p>
        </w:tc>
        <w:tc>
          <w:tcPr>
            <w:tcW w:w="7655" w:type="dxa"/>
            <w:tcBorders>
              <w:left w:val="single" w:sz="4" w:space="0" w:color="000000" w:themeColor="text1"/>
              <w:bottom w:val="single" w:sz="4" w:space="0" w:color="000000" w:themeColor="text1"/>
            </w:tcBorders>
            <w:vAlign w:val="center"/>
          </w:tcPr>
          <w:p w:rsidR="00400835" w:rsidRPr="009B5824" w:rsidRDefault="00400835" w:rsidP="005A39A1">
            <w:pPr>
              <w:spacing w:before="60" w:after="120"/>
              <w:jc w:val="both"/>
              <w:rPr>
                <w:i/>
                <w:sz w:val="20"/>
              </w:rPr>
            </w:pPr>
            <w:r>
              <w:rPr>
                <w:sz w:val="20"/>
              </w:rPr>
              <w:t>Implementación del modelo de detección de eventos anormales</w:t>
            </w:r>
            <w:r w:rsidRPr="009B5824">
              <w:rPr>
                <w:sz w:val="20"/>
              </w:rPr>
              <w:t>.</w:t>
            </w:r>
            <w:r>
              <w:rPr>
                <w:sz w:val="20"/>
              </w:rPr>
              <w:t xml:space="preserve"> Incluye documentación técnica y manual de instalación y uso. </w:t>
            </w:r>
          </w:p>
        </w:tc>
      </w:tr>
      <w:tr w:rsidR="00400835" w:rsidTr="003E3FC1">
        <w:tc>
          <w:tcPr>
            <w:tcW w:w="1329" w:type="dxa"/>
            <w:vMerge/>
            <w:tcBorders>
              <w:right w:val="single" w:sz="4" w:space="0" w:color="000000" w:themeColor="text1"/>
            </w:tcBorders>
            <w:vAlign w:val="center"/>
          </w:tcPr>
          <w:p w:rsidR="00400835" w:rsidRDefault="00400835" w:rsidP="005A39A1">
            <w:pPr>
              <w:spacing w:before="120" w:after="120"/>
              <w:jc w:val="center"/>
              <w:rPr>
                <w:b/>
                <w:color w:val="31849B" w:themeColor="accent5" w:themeShade="BF"/>
                <w:sz w:val="20"/>
              </w:rPr>
            </w:pPr>
          </w:p>
        </w:tc>
        <w:tc>
          <w:tcPr>
            <w:tcW w:w="509" w:type="dxa"/>
            <w:tcBorders>
              <w:right w:val="single" w:sz="4" w:space="0" w:color="000000" w:themeColor="text1"/>
            </w:tcBorders>
            <w:vAlign w:val="center"/>
          </w:tcPr>
          <w:p w:rsidR="00400835" w:rsidRDefault="00625E3A" w:rsidP="005A39A1">
            <w:pPr>
              <w:spacing w:before="120" w:after="120"/>
              <w:jc w:val="center"/>
              <w:rPr>
                <w:sz w:val="20"/>
              </w:rPr>
            </w:pPr>
            <w:r>
              <w:rPr>
                <w:sz w:val="20"/>
              </w:rPr>
              <w:t>3c</w:t>
            </w:r>
          </w:p>
        </w:tc>
        <w:tc>
          <w:tcPr>
            <w:tcW w:w="7655" w:type="dxa"/>
            <w:tcBorders>
              <w:left w:val="single" w:sz="4" w:space="0" w:color="000000" w:themeColor="text1"/>
              <w:bottom w:val="single" w:sz="4" w:space="0" w:color="000000" w:themeColor="text1"/>
            </w:tcBorders>
            <w:vAlign w:val="center"/>
          </w:tcPr>
          <w:p w:rsidR="00400835" w:rsidRDefault="00400835" w:rsidP="005A39A1">
            <w:pPr>
              <w:spacing w:before="120" w:after="120"/>
              <w:jc w:val="both"/>
              <w:rPr>
                <w:sz w:val="20"/>
              </w:rPr>
            </w:pPr>
            <w:r>
              <w:rPr>
                <w:sz w:val="20"/>
              </w:rPr>
              <w:t>Documento de diseño del protocolo experimental para la validación del modelo.</w:t>
            </w:r>
          </w:p>
        </w:tc>
      </w:tr>
      <w:tr w:rsidR="00400835" w:rsidTr="003E3FC1">
        <w:tc>
          <w:tcPr>
            <w:tcW w:w="1329" w:type="dxa"/>
            <w:vMerge/>
            <w:tcBorders>
              <w:right w:val="single" w:sz="4" w:space="0" w:color="000000" w:themeColor="text1"/>
            </w:tcBorders>
            <w:vAlign w:val="center"/>
          </w:tcPr>
          <w:p w:rsidR="00400835" w:rsidRDefault="00400835" w:rsidP="005A39A1">
            <w:pPr>
              <w:spacing w:before="120" w:after="120"/>
              <w:jc w:val="center"/>
              <w:rPr>
                <w:b/>
                <w:color w:val="31849B" w:themeColor="accent5" w:themeShade="BF"/>
                <w:sz w:val="20"/>
              </w:rPr>
            </w:pPr>
          </w:p>
        </w:tc>
        <w:tc>
          <w:tcPr>
            <w:tcW w:w="509" w:type="dxa"/>
            <w:tcBorders>
              <w:right w:val="single" w:sz="4" w:space="0" w:color="000000" w:themeColor="text1"/>
            </w:tcBorders>
            <w:vAlign w:val="center"/>
          </w:tcPr>
          <w:p w:rsidR="00400835" w:rsidRDefault="00625E3A" w:rsidP="005A39A1">
            <w:pPr>
              <w:spacing w:before="120" w:after="120"/>
              <w:jc w:val="center"/>
              <w:rPr>
                <w:sz w:val="20"/>
              </w:rPr>
            </w:pPr>
            <w:r>
              <w:rPr>
                <w:sz w:val="20"/>
              </w:rPr>
              <w:t>3d</w:t>
            </w:r>
          </w:p>
        </w:tc>
        <w:tc>
          <w:tcPr>
            <w:tcW w:w="7655" w:type="dxa"/>
            <w:tcBorders>
              <w:left w:val="single" w:sz="4" w:space="0" w:color="000000" w:themeColor="text1"/>
              <w:bottom w:val="single" w:sz="4" w:space="0" w:color="000000" w:themeColor="text1"/>
            </w:tcBorders>
            <w:vAlign w:val="center"/>
          </w:tcPr>
          <w:p w:rsidR="00400835" w:rsidRDefault="00400835" w:rsidP="005A39A1">
            <w:pPr>
              <w:spacing w:before="120" w:after="120"/>
              <w:jc w:val="both"/>
              <w:rPr>
                <w:sz w:val="20"/>
              </w:rPr>
            </w:pPr>
            <w:r>
              <w:rPr>
                <w:sz w:val="20"/>
              </w:rPr>
              <w:t>Documento de recopilación de resultados y análisis.</w:t>
            </w:r>
          </w:p>
        </w:tc>
      </w:tr>
      <w:tr w:rsidR="00400835" w:rsidRPr="009B5824" w:rsidTr="003E3FC1">
        <w:tc>
          <w:tcPr>
            <w:tcW w:w="1329" w:type="dxa"/>
            <w:vMerge/>
            <w:tcBorders>
              <w:bottom w:val="single" w:sz="4" w:space="0" w:color="000000" w:themeColor="text1"/>
              <w:right w:val="single" w:sz="4" w:space="0" w:color="000000" w:themeColor="text1"/>
            </w:tcBorders>
            <w:vAlign w:val="center"/>
          </w:tcPr>
          <w:p w:rsidR="00400835" w:rsidRDefault="00400835" w:rsidP="005A39A1">
            <w:pPr>
              <w:spacing w:before="120" w:after="120"/>
              <w:jc w:val="center"/>
              <w:rPr>
                <w:b/>
                <w:color w:val="31849B" w:themeColor="accent5" w:themeShade="BF"/>
                <w:sz w:val="20"/>
              </w:rPr>
            </w:pPr>
          </w:p>
        </w:tc>
        <w:tc>
          <w:tcPr>
            <w:tcW w:w="509" w:type="dxa"/>
            <w:tcBorders>
              <w:bottom w:val="single" w:sz="4" w:space="0" w:color="000000" w:themeColor="text1"/>
              <w:right w:val="single" w:sz="4" w:space="0" w:color="000000" w:themeColor="text1"/>
            </w:tcBorders>
            <w:vAlign w:val="center"/>
          </w:tcPr>
          <w:p w:rsidR="00400835" w:rsidRDefault="00625E3A" w:rsidP="005A39A1">
            <w:pPr>
              <w:spacing w:before="60" w:after="120"/>
              <w:jc w:val="center"/>
              <w:rPr>
                <w:sz w:val="20"/>
              </w:rPr>
            </w:pPr>
            <w:r>
              <w:rPr>
                <w:sz w:val="20"/>
              </w:rPr>
              <w:t>3e</w:t>
            </w:r>
          </w:p>
        </w:tc>
        <w:tc>
          <w:tcPr>
            <w:tcW w:w="7655" w:type="dxa"/>
            <w:tcBorders>
              <w:left w:val="single" w:sz="4" w:space="0" w:color="000000" w:themeColor="text1"/>
              <w:bottom w:val="single" w:sz="4" w:space="0" w:color="000000" w:themeColor="text1"/>
            </w:tcBorders>
            <w:vAlign w:val="center"/>
          </w:tcPr>
          <w:p w:rsidR="00400835" w:rsidRPr="009B5824" w:rsidRDefault="00400835" w:rsidP="005A39A1">
            <w:pPr>
              <w:spacing w:before="60" w:after="120"/>
              <w:jc w:val="both"/>
              <w:rPr>
                <w:i/>
                <w:sz w:val="20"/>
              </w:rPr>
            </w:pPr>
            <w:r>
              <w:rPr>
                <w:sz w:val="20"/>
              </w:rPr>
              <w:t>Memoria de trabajo de grado.</w:t>
            </w:r>
          </w:p>
        </w:tc>
      </w:tr>
    </w:tbl>
    <w:p w:rsidR="00400835" w:rsidRDefault="00400835" w:rsidP="00400835"/>
    <w:p w:rsidR="008B7FD4" w:rsidRDefault="008B7FD4" w:rsidP="00400835"/>
    <w:p w:rsidR="008B7FD4" w:rsidRDefault="008B7FD4">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555"/>
        <w:gridCol w:w="892"/>
        <w:gridCol w:w="390"/>
        <w:gridCol w:w="390"/>
        <w:gridCol w:w="390"/>
        <w:gridCol w:w="389"/>
        <w:gridCol w:w="390"/>
        <w:gridCol w:w="390"/>
        <w:gridCol w:w="390"/>
        <w:gridCol w:w="390"/>
        <w:gridCol w:w="389"/>
        <w:gridCol w:w="390"/>
        <w:gridCol w:w="390"/>
        <w:gridCol w:w="390"/>
        <w:gridCol w:w="390"/>
        <w:gridCol w:w="389"/>
        <w:gridCol w:w="390"/>
        <w:gridCol w:w="390"/>
        <w:gridCol w:w="390"/>
        <w:gridCol w:w="390"/>
      </w:tblGrid>
      <w:tr w:rsidR="008B7FD4" w:rsidTr="00702623">
        <w:tc>
          <w:tcPr>
            <w:tcW w:w="9464" w:type="dxa"/>
            <w:gridSpan w:val="20"/>
          </w:tcPr>
          <w:p w:rsidR="008B7FD4" w:rsidRDefault="008B7FD4" w:rsidP="00702623">
            <w:pPr>
              <w:spacing w:before="120" w:after="120"/>
              <w:jc w:val="center"/>
              <w:rPr>
                <w:b/>
                <w:color w:val="31849B" w:themeColor="accent5" w:themeShade="BF"/>
                <w:sz w:val="20"/>
              </w:rPr>
            </w:pPr>
            <w:r w:rsidRPr="00D90441">
              <w:rPr>
                <w:b/>
                <w:color w:val="31849B" w:themeColor="accent5" w:themeShade="BF"/>
                <w:sz w:val="24"/>
              </w:rPr>
              <w:lastRenderedPageBreak/>
              <w:t>CRONOGRAMA</w:t>
            </w:r>
          </w:p>
        </w:tc>
      </w:tr>
      <w:tr w:rsidR="008B7FD4" w:rsidRPr="00020148" w:rsidTr="00D90441">
        <w:trPr>
          <w:trHeight w:val="249"/>
        </w:trPr>
        <w:tc>
          <w:tcPr>
            <w:tcW w:w="1555" w:type="dxa"/>
            <w:vMerge w:val="restart"/>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r w:rsidRPr="00D90441">
              <w:rPr>
                <w:b/>
                <w:color w:val="31849B" w:themeColor="accent5" w:themeShade="BF"/>
                <w:sz w:val="20"/>
              </w:rPr>
              <w:t>ASIGNATURA MISyC PROYECTO 1</w:t>
            </w:r>
          </w:p>
        </w:tc>
        <w:tc>
          <w:tcPr>
            <w:tcW w:w="892"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szCs w:val="14"/>
              </w:rPr>
            </w:pPr>
            <w:r w:rsidRPr="00D90441">
              <w:rPr>
                <w:b/>
                <w:color w:val="31849B" w:themeColor="accent5" w:themeShade="BF"/>
                <w:sz w:val="16"/>
                <w:szCs w:val="14"/>
              </w:rPr>
              <w:t>Semanas</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1</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2</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3</w:t>
            </w:r>
          </w:p>
        </w:tc>
        <w:tc>
          <w:tcPr>
            <w:tcW w:w="389"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4</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5</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6</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7</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8</w:t>
            </w:r>
          </w:p>
        </w:tc>
        <w:tc>
          <w:tcPr>
            <w:tcW w:w="389"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9</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10</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11</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13</w:t>
            </w:r>
          </w:p>
        </w:tc>
        <w:tc>
          <w:tcPr>
            <w:tcW w:w="389"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14</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15</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16</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17</w:t>
            </w:r>
          </w:p>
        </w:tc>
        <w:tc>
          <w:tcPr>
            <w:tcW w:w="390"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120"/>
              <w:jc w:val="center"/>
              <w:rPr>
                <w:b/>
                <w:color w:val="31849B" w:themeColor="accent5" w:themeShade="BF"/>
                <w:sz w:val="16"/>
              </w:rPr>
            </w:pPr>
            <w:r w:rsidRPr="00D90441">
              <w:rPr>
                <w:b/>
                <w:color w:val="31849B" w:themeColor="accent5" w:themeShade="BF"/>
                <w:sz w:val="16"/>
              </w:rPr>
              <w:t>18</w:t>
            </w: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60" w:line="240" w:lineRule="auto"/>
              <w:jc w:val="center"/>
              <w:rPr>
                <w:b/>
                <w:color w:val="31849B" w:themeColor="accent5" w:themeShade="BF"/>
                <w:sz w:val="16"/>
              </w:rPr>
            </w:pPr>
            <w:r w:rsidRPr="00D90441">
              <w:rPr>
                <w:b/>
                <w:color w:val="31849B" w:themeColor="accent5" w:themeShade="BF"/>
                <w:sz w:val="16"/>
              </w:rPr>
              <w:t>1-A</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60" w:line="240" w:lineRule="auto"/>
              <w:jc w:val="center"/>
              <w:rPr>
                <w:b/>
                <w:color w:val="31849B" w:themeColor="accent5" w:themeShade="BF"/>
                <w:sz w:val="16"/>
              </w:rPr>
            </w:pPr>
            <w:r w:rsidRPr="00D90441">
              <w:rPr>
                <w:b/>
                <w:color w:val="31849B" w:themeColor="accent5" w:themeShade="BF"/>
                <w:sz w:val="16"/>
              </w:rPr>
              <w:t>1-B</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60" w:line="240" w:lineRule="auto"/>
              <w:jc w:val="center"/>
              <w:rPr>
                <w:b/>
                <w:color w:val="31849B" w:themeColor="accent5" w:themeShade="BF"/>
                <w:sz w:val="16"/>
              </w:rPr>
            </w:pPr>
            <w:r w:rsidRPr="00D90441">
              <w:rPr>
                <w:b/>
                <w:color w:val="31849B" w:themeColor="accent5" w:themeShade="BF"/>
                <w:sz w:val="16"/>
              </w:rPr>
              <w:t>1-C</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60" w:line="240" w:lineRule="auto"/>
              <w:jc w:val="center"/>
              <w:rPr>
                <w:b/>
                <w:color w:val="31849B" w:themeColor="accent5" w:themeShade="BF"/>
                <w:sz w:val="16"/>
              </w:rPr>
            </w:pPr>
            <w:r w:rsidRPr="00D90441">
              <w:rPr>
                <w:b/>
                <w:color w:val="31849B" w:themeColor="accent5" w:themeShade="BF"/>
                <w:sz w:val="16"/>
              </w:rPr>
              <w:t>1-D</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625E3A" w:rsidP="008B7FD4">
            <w:pPr>
              <w:spacing w:before="60" w:after="60" w:line="240" w:lineRule="auto"/>
              <w:jc w:val="center"/>
              <w:rPr>
                <w:sz w:val="16"/>
              </w:rPr>
            </w:pPr>
            <w:r>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b/>
                <w:color w:val="31849B" w:themeColor="accent5" w:themeShade="BF"/>
                <w:sz w:val="16"/>
              </w:rPr>
            </w:pPr>
            <w:r w:rsidRPr="00D90441">
              <w:rPr>
                <w:b/>
                <w:color w:val="31849B" w:themeColor="accent5" w:themeShade="BF"/>
                <w:sz w:val="16"/>
              </w:rPr>
              <w:t>1-E</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625E3A" w:rsidP="008B7FD4">
            <w:pPr>
              <w:spacing w:before="60" w:after="60" w:line="240" w:lineRule="auto"/>
              <w:jc w:val="center"/>
              <w:rPr>
                <w:sz w:val="16"/>
              </w:rPr>
            </w:pPr>
            <w:r>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60" w:line="240" w:lineRule="auto"/>
              <w:jc w:val="center"/>
              <w:rPr>
                <w:b/>
                <w:color w:val="31849B" w:themeColor="accent5" w:themeShade="BF"/>
                <w:sz w:val="16"/>
              </w:rPr>
            </w:pPr>
            <w:r w:rsidRPr="00D90441">
              <w:rPr>
                <w:b/>
                <w:color w:val="31849B" w:themeColor="accent5" w:themeShade="BF"/>
                <w:sz w:val="16"/>
              </w:rPr>
              <w:t>1-F</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60" w:line="240" w:lineRule="auto"/>
              <w:jc w:val="center"/>
              <w:rPr>
                <w:b/>
                <w:color w:val="31849B" w:themeColor="accent5" w:themeShade="BF"/>
                <w:sz w:val="16"/>
              </w:rPr>
            </w:pPr>
            <w:r w:rsidRPr="00D90441">
              <w:rPr>
                <w:b/>
                <w:color w:val="31849B" w:themeColor="accent5" w:themeShade="BF"/>
                <w:sz w:val="16"/>
              </w:rPr>
              <w:t>1-G</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ED7BFD" w:rsidP="008B7FD4">
            <w:pPr>
              <w:spacing w:before="60" w:after="60" w:line="240" w:lineRule="auto"/>
              <w:jc w:val="center"/>
              <w:rPr>
                <w:sz w:val="16"/>
              </w:rPr>
            </w:pPr>
            <w:r>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60" w:line="240" w:lineRule="auto"/>
              <w:jc w:val="center"/>
              <w:rPr>
                <w:b/>
                <w:color w:val="31849B" w:themeColor="accent5" w:themeShade="BF"/>
                <w:sz w:val="16"/>
              </w:rPr>
            </w:pPr>
            <w:r w:rsidRPr="00D90441">
              <w:rPr>
                <w:b/>
                <w:color w:val="31849B" w:themeColor="accent5" w:themeShade="BF"/>
                <w:sz w:val="16"/>
              </w:rPr>
              <w:t>1-H</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ED7BFD" w:rsidP="008B7FD4">
            <w:pPr>
              <w:spacing w:before="60" w:after="60" w:line="240" w:lineRule="auto"/>
              <w:jc w:val="center"/>
              <w:rPr>
                <w:sz w:val="16"/>
              </w:rPr>
            </w:pPr>
            <w:r>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60" w:line="240" w:lineRule="auto"/>
              <w:jc w:val="center"/>
              <w:rPr>
                <w:b/>
                <w:color w:val="31849B" w:themeColor="accent5" w:themeShade="BF"/>
                <w:sz w:val="16"/>
              </w:rPr>
            </w:pPr>
            <w:r w:rsidRPr="00D90441">
              <w:rPr>
                <w:b/>
                <w:color w:val="31849B" w:themeColor="accent5" w:themeShade="BF"/>
                <w:sz w:val="16"/>
              </w:rPr>
              <w:t>1-I</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ED7BFD" w:rsidP="008B7FD4">
            <w:pPr>
              <w:spacing w:before="60" w:after="60" w:line="240" w:lineRule="auto"/>
              <w:jc w:val="center"/>
              <w:rPr>
                <w:sz w:val="16"/>
              </w:rPr>
            </w:pPr>
            <w:r>
              <w:rPr>
                <w:sz w:val="16"/>
              </w:rPr>
              <w:t>X</w:t>
            </w:r>
          </w:p>
        </w:tc>
        <w:tc>
          <w:tcPr>
            <w:tcW w:w="389" w:type="dxa"/>
            <w:tcBorders>
              <w:left w:val="single" w:sz="4" w:space="0" w:color="000000" w:themeColor="text1"/>
              <w:bottom w:val="single" w:sz="4" w:space="0" w:color="000000" w:themeColor="text1"/>
            </w:tcBorders>
            <w:vAlign w:val="center"/>
          </w:tcPr>
          <w:p w:rsidR="008B7FD4" w:rsidRPr="00D90441" w:rsidRDefault="00ED7BFD" w:rsidP="008B7FD4">
            <w:pPr>
              <w:spacing w:before="60" w:after="60" w:line="240" w:lineRule="auto"/>
              <w:jc w:val="center"/>
              <w:rPr>
                <w:sz w:val="16"/>
              </w:rPr>
            </w:pPr>
            <w:r>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ED7BFD" w:rsidP="008B7FD4">
            <w:pPr>
              <w:spacing w:before="60" w:after="60" w:line="240" w:lineRule="auto"/>
              <w:jc w:val="center"/>
              <w:rPr>
                <w:sz w:val="16"/>
              </w:rPr>
            </w:pPr>
            <w:r>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D90441" w:rsidRPr="00CB73DB" w:rsidTr="00D90441">
        <w:trPr>
          <w:trHeight w:val="25"/>
        </w:trPr>
        <w:tc>
          <w:tcPr>
            <w:tcW w:w="1555" w:type="dxa"/>
            <w:vMerge/>
            <w:tcBorders>
              <w:right w:val="single" w:sz="4" w:space="0" w:color="000000" w:themeColor="text1"/>
            </w:tcBorders>
            <w:vAlign w:val="center"/>
          </w:tcPr>
          <w:p w:rsidR="00D90441" w:rsidRPr="00D90441" w:rsidRDefault="00D90441"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D90441" w:rsidRPr="00D90441" w:rsidRDefault="00D90441" w:rsidP="00702623">
            <w:pPr>
              <w:spacing w:before="60" w:after="60" w:line="240" w:lineRule="auto"/>
              <w:jc w:val="center"/>
              <w:rPr>
                <w:b/>
                <w:color w:val="31849B" w:themeColor="accent5" w:themeShade="BF"/>
                <w:sz w:val="16"/>
              </w:rPr>
            </w:pPr>
            <w:r w:rsidRPr="00D90441">
              <w:rPr>
                <w:b/>
                <w:color w:val="31849B" w:themeColor="accent5" w:themeShade="BF"/>
                <w:sz w:val="16"/>
              </w:rPr>
              <w:t>1-J</w:t>
            </w: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r w:rsidRPr="00D90441">
              <w:rPr>
                <w:sz w:val="16"/>
              </w:rPr>
              <w:t>X</w:t>
            </w:r>
          </w:p>
        </w:tc>
        <w:tc>
          <w:tcPr>
            <w:tcW w:w="389"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60" w:line="240" w:lineRule="auto"/>
              <w:jc w:val="center"/>
              <w:rPr>
                <w:b/>
                <w:color w:val="31849B" w:themeColor="accent5" w:themeShade="BF"/>
                <w:sz w:val="16"/>
              </w:rPr>
            </w:pPr>
            <w:r w:rsidRPr="00D90441">
              <w:rPr>
                <w:b/>
                <w:color w:val="31849B" w:themeColor="accent5" w:themeShade="BF"/>
                <w:sz w:val="16"/>
              </w:rPr>
              <w:t>2-A</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2B6F3F" w:rsidP="008B7FD4">
            <w:pPr>
              <w:spacing w:before="60" w:after="60" w:line="240" w:lineRule="auto"/>
              <w:jc w:val="center"/>
              <w:rPr>
                <w:sz w:val="16"/>
              </w:rPr>
            </w:pPr>
            <w:r>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702623">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702623">
            <w:pPr>
              <w:spacing w:before="60" w:after="60" w:line="240" w:lineRule="auto"/>
              <w:jc w:val="center"/>
              <w:rPr>
                <w:b/>
                <w:color w:val="31849B" w:themeColor="accent5" w:themeShade="BF"/>
                <w:sz w:val="16"/>
              </w:rPr>
            </w:pPr>
            <w:r w:rsidRPr="00D90441">
              <w:rPr>
                <w:b/>
                <w:color w:val="31849B" w:themeColor="accent5" w:themeShade="BF"/>
                <w:sz w:val="16"/>
              </w:rPr>
              <w:t>2-B</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8B7FD4">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b/>
                <w:color w:val="31849B" w:themeColor="accent5" w:themeShade="BF"/>
                <w:sz w:val="16"/>
              </w:rPr>
            </w:pPr>
            <w:r w:rsidRPr="00D90441">
              <w:rPr>
                <w:b/>
                <w:color w:val="31849B" w:themeColor="accent5" w:themeShade="BF"/>
                <w:sz w:val="16"/>
              </w:rPr>
              <w:t>2-C</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D90441"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8B7FD4">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b/>
                <w:color w:val="31849B" w:themeColor="accent5" w:themeShade="BF"/>
                <w:sz w:val="16"/>
              </w:rPr>
            </w:pPr>
            <w:r w:rsidRPr="00D90441">
              <w:rPr>
                <w:b/>
                <w:color w:val="31849B" w:themeColor="accent5" w:themeShade="BF"/>
                <w:sz w:val="16"/>
              </w:rPr>
              <w:t>2-D</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2B6F3F" w:rsidP="008B7FD4">
            <w:pPr>
              <w:spacing w:before="60" w:after="60" w:line="240" w:lineRule="auto"/>
              <w:jc w:val="both"/>
              <w:rPr>
                <w:sz w:val="16"/>
              </w:rPr>
            </w:pPr>
            <w:r>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D90441">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both"/>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8B7FD4">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b/>
                <w:color w:val="31849B" w:themeColor="accent5" w:themeShade="BF"/>
                <w:sz w:val="16"/>
              </w:rPr>
            </w:pPr>
            <w:r w:rsidRPr="00D90441">
              <w:rPr>
                <w:b/>
                <w:color w:val="31849B" w:themeColor="accent5" w:themeShade="BF"/>
                <w:sz w:val="16"/>
              </w:rPr>
              <w:t>2-E</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D90441"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8B7FD4">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b/>
                <w:color w:val="31849B" w:themeColor="accent5" w:themeShade="BF"/>
                <w:sz w:val="16"/>
              </w:rPr>
            </w:pPr>
            <w:r w:rsidRPr="00D90441">
              <w:rPr>
                <w:b/>
                <w:color w:val="31849B" w:themeColor="accent5" w:themeShade="BF"/>
                <w:sz w:val="16"/>
              </w:rPr>
              <w:t>2-F</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D90441"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D90441" w:rsidRPr="00CB73DB" w:rsidTr="00D90441">
        <w:trPr>
          <w:trHeight w:val="25"/>
        </w:trPr>
        <w:tc>
          <w:tcPr>
            <w:tcW w:w="1555" w:type="dxa"/>
            <w:vMerge/>
            <w:tcBorders>
              <w:right w:val="single" w:sz="4" w:space="0" w:color="000000" w:themeColor="text1"/>
            </w:tcBorders>
            <w:vAlign w:val="center"/>
          </w:tcPr>
          <w:p w:rsidR="00D90441" w:rsidRPr="00D90441" w:rsidRDefault="00D90441" w:rsidP="008B7FD4">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b/>
                <w:color w:val="31849B" w:themeColor="accent5" w:themeShade="BF"/>
                <w:sz w:val="16"/>
              </w:rPr>
            </w:pPr>
            <w:r w:rsidRPr="00D90441">
              <w:rPr>
                <w:b/>
                <w:color w:val="31849B" w:themeColor="accent5" w:themeShade="BF"/>
                <w:sz w:val="16"/>
              </w:rPr>
              <w:t>2-G</w:t>
            </w: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2B6F3F" w:rsidP="008B7FD4">
            <w:pPr>
              <w:spacing w:before="60" w:after="60" w:line="240" w:lineRule="auto"/>
              <w:jc w:val="center"/>
              <w:rPr>
                <w:sz w:val="16"/>
              </w:rPr>
            </w:pPr>
            <w:r>
              <w:rPr>
                <w:sz w:val="16"/>
              </w:rPr>
              <w:t>X</w:t>
            </w:r>
          </w:p>
        </w:tc>
        <w:tc>
          <w:tcPr>
            <w:tcW w:w="389"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D90441" w:rsidRPr="00D90441" w:rsidRDefault="002B6F3F" w:rsidP="008B7FD4">
            <w:pPr>
              <w:spacing w:before="60" w:after="60" w:line="240" w:lineRule="auto"/>
              <w:jc w:val="center"/>
              <w:rPr>
                <w:sz w:val="16"/>
              </w:rPr>
            </w:pPr>
            <w:r>
              <w:rPr>
                <w:sz w:val="16"/>
              </w:rPr>
              <w:t>X</w:t>
            </w: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r>
      <w:tr w:rsidR="00D90441" w:rsidRPr="00CB73DB" w:rsidTr="00D90441">
        <w:trPr>
          <w:trHeight w:val="25"/>
        </w:trPr>
        <w:tc>
          <w:tcPr>
            <w:tcW w:w="1555" w:type="dxa"/>
            <w:vMerge/>
            <w:tcBorders>
              <w:right w:val="single" w:sz="4" w:space="0" w:color="000000" w:themeColor="text1"/>
            </w:tcBorders>
            <w:vAlign w:val="center"/>
          </w:tcPr>
          <w:p w:rsidR="00D90441" w:rsidRPr="00D90441" w:rsidRDefault="00D90441" w:rsidP="008B7FD4">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b/>
                <w:color w:val="31849B" w:themeColor="accent5" w:themeShade="BF"/>
                <w:sz w:val="16"/>
              </w:rPr>
            </w:pPr>
            <w:r w:rsidRPr="00D90441">
              <w:rPr>
                <w:b/>
                <w:color w:val="31849B" w:themeColor="accent5" w:themeShade="BF"/>
                <w:sz w:val="16"/>
              </w:rPr>
              <w:t>2-H</w:t>
            </w: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D90441" w:rsidRPr="00D90441" w:rsidRDefault="002B6F3F" w:rsidP="008B7FD4">
            <w:pPr>
              <w:spacing w:before="60" w:after="60" w:line="240" w:lineRule="auto"/>
              <w:jc w:val="center"/>
              <w:rPr>
                <w:sz w:val="16"/>
              </w:rPr>
            </w:pPr>
            <w:r>
              <w:rPr>
                <w:sz w:val="16"/>
              </w:rPr>
              <w:t>X</w:t>
            </w: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D90441" w:rsidRPr="00D90441" w:rsidRDefault="00D90441" w:rsidP="008B7FD4">
            <w:pPr>
              <w:spacing w:before="60" w:after="60" w:line="240" w:lineRule="auto"/>
              <w:jc w:val="center"/>
              <w:rPr>
                <w:sz w:val="16"/>
              </w:rPr>
            </w:pPr>
          </w:p>
        </w:tc>
      </w:tr>
      <w:tr w:rsidR="008B7FD4" w:rsidRPr="00CB73DB" w:rsidTr="00D90441">
        <w:trPr>
          <w:trHeight w:val="25"/>
        </w:trPr>
        <w:tc>
          <w:tcPr>
            <w:tcW w:w="1555" w:type="dxa"/>
            <w:vMerge/>
            <w:tcBorders>
              <w:right w:val="single" w:sz="4" w:space="0" w:color="000000" w:themeColor="text1"/>
            </w:tcBorders>
            <w:vAlign w:val="center"/>
          </w:tcPr>
          <w:p w:rsidR="008B7FD4" w:rsidRPr="00D90441" w:rsidRDefault="008B7FD4" w:rsidP="008B7FD4">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8B7FD4" w:rsidRPr="00D90441" w:rsidRDefault="00D90441" w:rsidP="008B7FD4">
            <w:pPr>
              <w:spacing w:before="60" w:after="60" w:line="240" w:lineRule="auto"/>
              <w:jc w:val="center"/>
              <w:rPr>
                <w:b/>
                <w:color w:val="31849B" w:themeColor="accent5" w:themeShade="BF"/>
                <w:sz w:val="16"/>
              </w:rPr>
            </w:pPr>
            <w:r w:rsidRPr="00D90441">
              <w:rPr>
                <w:b/>
                <w:color w:val="31849B" w:themeColor="accent5" w:themeShade="BF"/>
                <w:sz w:val="16"/>
              </w:rPr>
              <w:t>2-I</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r w:rsidRPr="00D90441">
              <w:rPr>
                <w:sz w:val="16"/>
              </w:rPr>
              <w:t>X</w:t>
            </w:r>
          </w:p>
        </w:tc>
        <w:tc>
          <w:tcPr>
            <w:tcW w:w="390" w:type="dxa"/>
            <w:tcBorders>
              <w:left w:val="single" w:sz="4" w:space="0" w:color="000000" w:themeColor="text1"/>
              <w:bottom w:val="single" w:sz="4" w:space="0" w:color="000000" w:themeColor="text1"/>
            </w:tcBorders>
            <w:vAlign w:val="center"/>
          </w:tcPr>
          <w:p w:rsidR="008B7FD4" w:rsidRPr="00D90441" w:rsidRDefault="008B7FD4" w:rsidP="008B7FD4">
            <w:pPr>
              <w:spacing w:before="60" w:after="60" w:line="240" w:lineRule="auto"/>
              <w:jc w:val="center"/>
              <w:rPr>
                <w:sz w:val="16"/>
              </w:rPr>
            </w:pPr>
          </w:p>
        </w:tc>
      </w:tr>
      <w:tr w:rsidR="002B6F3F" w:rsidRPr="00CB73DB" w:rsidTr="00D90441">
        <w:trPr>
          <w:trHeight w:val="25"/>
        </w:trPr>
        <w:tc>
          <w:tcPr>
            <w:tcW w:w="1555" w:type="dxa"/>
            <w:vMerge/>
            <w:tcBorders>
              <w:right w:val="single" w:sz="4" w:space="0" w:color="000000" w:themeColor="text1"/>
            </w:tcBorders>
            <w:vAlign w:val="center"/>
          </w:tcPr>
          <w:p w:rsidR="002B6F3F" w:rsidRPr="00D90441" w:rsidRDefault="002B6F3F" w:rsidP="008B7FD4">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2B6F3F" w:rsidRPr="00D90441" w:rsidRDefault="002B6F3F" w:rsidP="002B6F3F">
            <w:pPr>
              <w:spacing w:before="60" w:after="60" w:line="240" w:lineRule="auto"/>
              <w:jc w:val="center"/>
              <w:rPr>
                <w:b/>
                <w:color w:val="31849B" w:themeColor="accent5" w:themeShade="BF"/>
                <w:sz w:val="16"/>
              </w:rPr>
            </w:pPr>
            <w:r w:rsidRPr="00D90441">
              <w:rPr>
                <w:b/>
                <w:color w:val="31849B" w:themeColor="accent5" w:themeShade="BF"/>
                <w:sz w:val="16"/>
              </w:rPr>
              <w:t>2-</w:t>
            </w:r>
            <w:r>
              <w:rPr>
                <w:b/>
                <w:color w:val="31849B" w:themeColor="accent5" w:themeShade="BF"/>
                <w:sz w:val="16"/>
              </w:rPr>
              <w:t>J</w:t>
            </w: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r>
              <w:rPr>
                <w:sz w:val="16"/>
              </w:rPr>
              <w:t>X</w:t>
            </w: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r>
              <w:rPr>
                <w:sz w:val="16"/>
              </w:rPr>
              <w:t>X</w:t>
            </w:r>
          </w:p>
        </w:tc>
      </w:tr>
      <w:tr w:rsidR="002B6F3F" w:rsidRPr="00CB73DB" w:rsidTr="00D90441">
        <w:trPr>
          <w:trHeight w:val="25"/>
        </w:trPr>
        <w:tc>
          <w:tcPr>
            <w:tcW w:w="1555" w:type="dxa"/>
            <w:vMerge/>
            <w:tcBorders>
              <w:right w:val="single" w:sz="4" w:space="0" w:color="000000" w:themeColor="text1"/>
            </w:tcBorders>
            <w:vAlign w:val="center"/>
          </w:tcPr>
          <w:p w:rsidR="002B6F3F" w:rsidRPr="00D90441" w:rsidRDefault="002B6F3F" w:rsidP="008B7FD4">
            <w:pPr>
              <w:spacing w:before="120" w:after="120"/>
              <w:jc w:val="center"/>
              <w:rPr>
                <w:b/>
                <w:color w:val="31849B" w:themeColor="accent5" w:themeShade="BF"/>
                <w:sz w:val="14"/>
              </w:rPr>
            </w:pPr>
          </w:p>
        </w:tc>
        <w:tc>
          <w:tcPr>
            <w:tcW w:w="892"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b/>
                <w:color w:val="31849B" w:themeColor="accent5" w:themeShade="BF"/>
                <w:sz w:val="16"/>
              </w:rPr>
            </w:pPr>
            <w:r w:rsidRPr="00D90441">
              <w:rPr>
                <w:b/>
                <w:color w:val="31849B" w:themeColor="accent5" w:themeShade="BF"/>
                <w:sz w:val="16"/>
              </w:rPr>
              <w:t>3-E</w:t>
            </w: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r w:rsidRPr="00D90441">
              <w:rPr>
                <w:sz w:val="16"/>
              </w:rPr>
              <w:t>X</w:t>
            </w:r>
          </w:p>
        </w:tc>
        <w:tc>
          <w:tcPr>
            <w:tcW w:w="389"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r>
              <w:rPr>
                <w:sz w:val="16"/>
              </w:rPr>
              <w:t>X</w:t>
            </w: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89"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c>
          <w:tcPr>
            <w:tcW w:w="390" w:type="dxa"/>
            <w:tcBorders>
              <w:left w:val="single" w:sz="4" w:space="0" w:color="000000" w:themeColor="text1"/>
              <w:bottom w:val="single" w:sz="4" w:space="0" w:color="000000" w:themeColor="text1"/>
            </w:tcBorders>
            <w:vAlign w:val="center"/>
          </w:tcPr>
          <w:p w:rsidR="002B6F3F" w:rsidRPr="00D90441" w:rsidRDefault="002B6F3F" w:rsidP="008B7FD4">
            <w:pPr>
              <w:spacing w:before="60" w:after="60" w:line="240" w:lineRule="auto"/>
              <w:jc w:val="center"/>
              <w:rPr>
                <w:sz w:val="16"/>
              </w:rPr>
            </w:pPr>
          </w:p>
        </w:tc>
      </w:tr>
      <w:tr w:rsidR="00625E3A" w:rsidRPr="00E51CF4" w:rsidTr="00D90441">
        <w:trPr>
          <w:trHeight w:val="25"/>
        </w:trPr>
        <w:tc>
          <w:tcPr>
            <w:tcW w:w="1555" w:type="dxa"/>
            <w:vMerge/>
            <w:tcBorders>
              <w:right w:val="single" w:sz="4" w:space="0" w:color="000000" w:themeColor="text1"/>
            </w:tcBorders>
            <w:vAlign w:val="center"/>
          </w:tcPr>
          <w:p w:rsidR="00625E3A" w:rsidRPr="00D90441" w:rsidRDefault="00625E3A" w:rsidP="008B7FD4">
            <w:pPr>
              <w:spacing w:before="120" w:after="120"/>
              <w:jc w:val="center"/>
              <w:rPr>
                <w:b/>
                <w:color w:val="31849B" w:themeColor="accent5" w:themeShade="BF"/>
                <w:sz w:val="14"/>
                <w:szCs w:val="14"/>
              </w:rPr>
            </w:pPr>
          </w:p>
        </w:tc>
        <w:tc>
          <w:tcPr>
            <w:tcW w:w="892"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center"/>
              <w:rPr>
                <w:b/>
                <w:color w:val="31849B" w:themeColor="accent5" w:themeShade="BF"/>
                <w:sz w:val="16"/>
                <w:szCs w:val="14"/>
              </w:rPr>
            </w:pPr>
            <w:r w:rsidRPr="00D90441">
              <w:rPr>
                <w:b/>
                <w:color w:val="31849B" w:themeColor="accent5" w:themeShade="BF"/>
                <w:sz w:val="16"/>
                <w:szCs w:val="14"/>
              </w:rPr>
              <w:t>Entregas</w:t>
            </w: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4530FE">
            <w:pPr>
              <w:spacing w:before="60" w:after="60" w:line="240" w:lineRule="auto"/>
              <w:jc w:val="both"/>
              <w:rPr>
                <w:sz w:val="16"/>
                <w:szCs w:val="16"/>
              </w:rPr>
            </w:pPr>
            <w:r w:rsidRPr="00D90441">
              <w:rPr>
                <w:sz w:val="16"/>
                <w:szCs w:val="16"/>
              </w:rPr>
              <w:t>1a</w:t>
            </w:r>
          </w:p>
        </w:tc>
        <w:tc>
          <w:tcPr>
            <w:tcW w:w="390" w:type="dxa"/>
            <w:tcBorders>
              <w:left w:val="single" w:sz="4" w:space="0" w:color="000000" w:themeColor="text1"/>
              <w:bottom w:val="single" w:sz="4" w:space="0" w:color="000000" w:themeColor="text1"/>
            </w:tcBorders>
            <w:vAlign w:val="center"/>
          </w:tcPr>
          <w:p w:rsidR="00625E3A" w:rsidRPr="00D90441" w:rsidRDefault="00625E3A" w:rsidP="004530FE">
            <w:pPr>
              <w:spacing w:before="60" w:after="60" w:line="240" w:lineRule="auto"/>
              <w:jc w:val="both"/>
              <w:rPr>
                <w:sz w:val="16"/>
                <w:szCs w:val="16"/>
              </w:rPr>
            </w:pPr>
            <w:r w:rsidRPr="00D90441">
              <w:rPr>
                <w:sz w:val="16"/>
                <w:szCs w:val="16"/>
              </w:rPr>
              <w:t>1b</w:t>
            </w:r>
          </w:p>
        </w:tc>
        <w:tc>
          <w:tcPr>
            <w:tcW w:w="389"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r w:rsidRPr="00D90441">
              <w:rPr>
                <w:sz w:val="16"/>
                <w:szCs w:val="16"/>
              </w:rPr>
              <w:t>3a</w:t>
            </w: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4530FE">
            <w:pPr>
              <w:spacing w:before="60" w:after="60" w:line="240" w:lineRule="auto"/>
              <w:jc w:val="both"/>
              <w:rPr>
                <w:sz w:val="16"/>
                <w:szCs w:val="16"/>
              </w:rPr>
            </w:pPr>
            <w:r w:rsidRPr="00D90441">
              <w:rPr>
                <w:sz w:val="16"/>
                <w:szCs w:val="16"/>
              </w:rPr>
              <w:t>2a</w:t>
            </w:r>
          </w:p>
        </w:tc>
        <w:tc>
          <w:tcPr>
            <w:tcW w:w="389"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625E3A" w:rsidRPr="00D90441" w:rsidRDefault="00625E3A" w:rsidP="008B7FD4">
            <w:pPr>
              <w:spacing w:before="60" w:after="60" w:line="240" w:lineRule="auto"/>
              <w:jc w:val="both"/>
              <w:rPr>
                <w:sz w:val="16"/>
                <w:szCs w:val="16"/>
              </w:rPr>
            </w:pPr>
            <w:r w:rsidRPr="00D90441">
              <w:rPr>
                <w:sz w:val="16"/>
                <w:szCs w:val="16"/>
              </w:rPr>
              <w:t>2b</w:t>
            </w:r>
          </w:p>
        </w:tc>
      </w:tr>
      <w:tr w:rsidR="00625E3A" w:rsidRPr="00020148" w:rsidTr="00D90441">
        <w:trPr>
          <w:trHeight w:val="38"/>
        </w:trPr>
        <w:tc>
          <w:tcPr>
            <w:tcW w:w="1555" w:type="dxa"/>
            <w:vMerge w:val="restart"/>
            <w:vAlign w:val="center"/>
          </w:tcPr>
          <w:p w:rsidR="00625E3A" w:rsidRPr="00D90441" w:rsidRDefault="00625E3A" w:rsidP="008B7FD4">
            <w:pPr>
              <w:spacing w:before="120" w:after="120"/>
              <w:jc w:val="center"/>
              <w:rPr>
                <w:b/>
                <w:color w:val="31849B" w:themeColor="accent5" w:themeShade="BF"/>
                <w:sz w:val="14"/>
              </w:rPr>
            </w:pPr>
            <w:r w:rsidRPr="00D90441">
              <w:rPr>
                <w:b/>
                <w:color w:val="31849B" w:themeColor="accent5" w:themeShade="BF"/>
                <w:sz w:val="20"/>
              </w:rPr>
              <w:t>ASIGNATURA MISyC PROYECTO 2</w:t>
            </w:r>
          </w:p>
        </w:tc>
        <w:tc>
          <w:tcPr>
            <w:tcW w:w="892" w:type="dxa"/>
          </w:tcPr>
          <w:p w:rsidR="00625E3A" w:rsidRPr="00D90441" w:rsidRDefault="00625E3A" w:rsidP="008B7FD4">
            <w:pPr>
              <w:spacing w:before="60" w:after="60" w:line="240" w:lineRule="auto"/>
              <w:jc w:val="center"/>
              <w:rPr>
                <w:b/>
                <w:color w:val="31849B" w:themeColor="accent5" w:themeShade="BF"/>
                <w:sz w:val="16"/>
                <w:szCs w:val="14"/>
              </w:rPr>
            </w:pPr>
            <w:r w:rsidRPr="00D90441">
              <w:rPr>
                <w:b/>
                <w:color w:val="31849B" w:themeColor="accent5" w:themeShade="BF"/>
                <w:sz w:val="16"/>
                <w:szCs w:val="14"/>
              </w:rPr>
              <w:t>Semanas</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1</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2</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3</w:t>
            </w:r>
          </w:p>
        </w:tc>
        <w:tc>
          <w:tcPr>
            <w:tcW w:w="389"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4</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5</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6</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7</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8</w:t>
            </w:r>
          </w:p>
        </w:tc>
        <w:tc>
          <w:tcPr>
            <w:tcW w:w="389"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9</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10</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11</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12</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13</w:t>
            </w:r>
          </w:p>
        </w:tc>
        <w:tc>
          <w:tcPr>
            <w:tcW w:w="389"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14</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15</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16</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17</w:t>
            </w:r>
          </w:p>
        </w:tc>
        <w:tc>
          <w:tcPr>
            <w:tcW w:w="390" w:type="dxa"/>
          </w:tcPr>
          <w:p w:rsidR="00625E3A" w:rsidRPr="00D90441" w:rsidRDefault="00625E3A" w:rsidP="00D90441">
            <w:pPr>
              <w:spacing w:before="60" w:after="60" w:line="240" w:lineRule="auto"/>
              <w:jc w:val="center"/>
              <w:rPr>
                <w:b/>
                <w:color w:val="31849B" w:themeColor="accent5" w:themeShade="BF"/>
                <w:sz w:val="16"/>
              </w:rPr>
            </w:pPr>
            <w:r w:rsidRPr="00D90441">
              <w:rPr>
                <w:b/>
                <w:color w:val="31849B" w:themeColor="accent5" w:themeShade="BF"/>
                <w:sz w:val="16"/>
              </w:rPr>
              <w:t>18</w:t>
            </w:r>
          </w:p>
        </w:tc>
      </w:tr>
      <w:tr w:rsidR="00625E3A" w:rsidRPr="00CB73DB" w:rsidTr="00D90441">
        <w:trPr>
          <w:trHeight w:val="25"/>
        </w:trPr>
        <w:tc>
          <w:tcPr>
            <w:tcW w:w="1555" w:type="dxa"/>
            <w:vMerge/>
          </w:tcPr>
          <w:p w:rsidR="00625E3A" w:rsidRPr="00D90441" w:rsidRDefault="00625E3A" w:rsidP="008B7FD4">
            <w:pPr>
              <w:spacing w:before="120" w:after="120"/>
              <w:jc w:val="center"/>
              <w:rPr>
                <w:b/>
                <w:color w:val="31849B" w:themeColor="accent5" w:themeShade="BF"/>
                <w:sz w:val="14"/>
              </w:rPr>
            </w:pPr>
          </w:p>
        </w:tc>
        <w:tc>
          <w:tcPr>
            <w:tcW w:w="892" w:type="dxa"/>
          </w:tcPr>
          <w:p w:rsidR="00625E3A" w:rsidRPr="00D90441" w:rsidRDefault="00625E3A" w:rsidP="008B7FD4">
            <w:pPr>
              <w:spacing w:before="60" w:after="60" w:line="240" w:lineRule="auto"/>
              <w:jc w:val="center"/>
              <w:rPr>
                <w:b/>
                <w:color w:val="31849B" w:themeColor="accent5" w:themeShade="BF"/>
                <w:sz w:val="16"/>
              </w:rPr>
            </w:pPr>
            <w:r w:rsidRPr="00D90441">
              <w:rPr>
                <w:b/>
                <w:color w:val="31849B" w:themeColor="accent5" w:themeShade="BF"/>
                <w:sz w:val="16"/>
              </w:rPr>
              <w:t>3-A</w:t>
            </w:r>
          </w:p>
        </w:tc>
        <w:tc>
          <w:tcPr>
            <w:tcW w:w="390" w:type="dxa"/>
            <w:vAlign w:val="center"/>
          </w:tcPr>
          <w:p w:rsidR="00625E3A" w:rsidRPr="00D90441" w:rsidRDefault="00625E3A" w:rsidP="009E5AB0">
            <w:pPr>
              <w:spacing w:before="60" w:after="60" w:line="240" w:lineRule="auto"/>
              <w:jc w:val="center"/>
              <w:rPr>
                <w:sz w:val="16"/>
              </w:rPr>
            </w:pPr>
            <w:r w:rsidRPr="00D90441">
              <w:rPr>
                <w:sz w:val="16"/>
              </w:rPr>
              <w:t>X</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89"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r>
      <w:tr w:rsidR="00625E3A" w:rsidRPr="00CB73DB" w:rsidTr="00D90441">
        <w:trPr>
          <w:trHeight w:val="25"/>
        </w:trPr>
        <w:tc>
          <w:tcPr>
            <w:tcW w:w="1555" w:type="dxa"/>
            <w:vMerge/>
          </w:tcPr>
          <w:p w:rsidR="00625E3A" w:rsidRPr="00D90441" w:rsidRDefault="00625E3A" w:rsidP="008B7FD4">
            <w:pPr>
              <w:spacing w:before="120" w:after="120"/>
              <w:jc w:val="center"/>
              <w:rPr>
                <w:b/>
                <w:color w:val="31849B" w:themeColor="accent5" w:themeShade="BF"/>
                <w:sz w:val="14"/>
              </w:rPr>
            </w:pPr>
          </w:p>
        </w:tc>
        <w:tc>
          <w:tcPr>
            <w:tcW w:w="892" w:type="dxa"/>
          </w:tcPr>
          <w:p w:rsidR="00625E3A" w:rsidRPr="00D90441" w:rsidRDefault="00625E3A" w:rsidP="008B7FD4">
            <w:pPr>
              <w:spacing w:before="60" w:after="60" w:line="240" w:lineRule="auto"/>
              <w:jc w:val="center"/>
              <w:rPr>
                <w:b/>
                <w:color w:val="31849B" w:themeColor="accent5" w:themeShade="BF"/>
                <w:sz w:val="16"/>
              </w:rPr>
            </w:pPr>
            <w:r w:rsidRPr="00D90441">
              <w:rPr>
                <w:b/>
                <w:color w:val="31849B" w:themeColor="accent5" w:themeShade="BF"/>
                <w:sz w:val="16"/>
              </w:rPr>
              <w:t>3-B</w:t>
            </w:r>
          </w:p>
        </w:tc>
        <w:tc>
          <w:tcPr>
            <w:tcW w:w="390" w:type="dxa"/>
            <w:vAlign w:val="center"/>
          </w:tcPr>
          <w:p w:rsidR="00625E3A" w:rsidRPr="00D90441" w:rsidRDefault="00625E3A" w:rsidP="009E5AB0">
            <w:pPr>
              <w:spacing w:before="60" w:after="60" w:line="240" w:lineRule="auto"/>
              <w:jc w:val="center"/>
              <w:rPr>
                <w:sz w:val="16"/>
              </w:rPr>
            </w:pPr>
            <w:r w:rsidRPr="00D90441">
              <w:rPr>
                <w:sz w:val="16"/>
              </w:rPr>
              <w:t>X</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89"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r>
      <w:tr w:rsidR="00625E3A" w:rsidRPr="00CB73DB" w:rsidTr="00D90441">
        <w:trPr>
          <w:trHeight w:val="25"/>
        </w:trPr>
        <w:tc>
          <w:tcPr>
            <w:tcW w:w="1555" w:type="dxa"/>
            <w:vMerge/>
          </w:tcPr>
          <w:p w:rsidR="00625E3A" w:rsidRPr="00D90441" w:rsidRDefault="00625E3A" w:rsidP="008B7FD4">
            <w:pPr>
              <w:spacing w:before="120" w:after="120"/>
              <w:jc w:val="center"/>
              <w:rPr>
                <w:b/>
                <w:color w:val="31849B" w:themeColor="accent5" w:themeShade="BF"/>
                <w:sz w:val="14"/>
              </w:rPr>
            </w:pPr>
          </w:p>
        </w:tc>
        <w:tc>
          <w:tcPr>
            <w:tcW w:w="892" w:type="dxa"/>
          </w:tcPr>
          <w:p w:rsidR="00625E3A" w:rsidRPr="00D90441" w:rsidRDefault="00625E3A" w:rsidP="008B7FD4">
            <w:pPr>
              <w:spacing w:before="60" w:after="60" w:line="240" w:lineRule="auto"/>
              <w:jc w:val="center"/>
              <w:rPr>
                <w:b/>
                <w:color w:val="31849B" w:themeColor="accent5" w:themeShade="BF"/>
                <w:sz w:val="16"/>
              </w:rPr>
            </w:pPr>
            <w:r w:rsidRPr="00D90441">
              <w:rPr>
                <w:b/>
                <w:color w:val="31849B" w:themeColor="accent5" w:themeShade="BF"/>
                <w:sz w:val="16"/>
              </w:rPr>
              <w:t>3-C</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r w:rsidRPr="00D90441">
              <w:rPr>
                <w:sz w:val="16"/>
              </w:rPr>
              <w:t>X</w:t>
            </w:r>
          </w:p>
        </w:tc>
        <w:tc>
          <w:tcPr>
            <w:tcW w:w="390" w:type="dxa"/>
            <w:vAlign w:val="center"/>
          </w:tcPr>
          <w:p w:rsidR="00625E3A" w:rsidRPr="00D90441" w:rsidRDefault="00625E3A" w:rsidP="009E5AB0">
            <w:pPr>
              <w:spacing w:before="60" w:after="60" w:line="240" w:lineRule="auto"/>
              <w:jc w:val="center"/>
              <w:rPr>
                <w:sz w:val="16"/>
              </w:rPr>
            </w:pPr>
            <w:r w:rsidRPr="00D90441">
              <w:rPr>
                <w:sz w:val="16"/>
              </w:rPr>
              <w:t>X</w:t>
            </w:r>
          </w:p>
        </w:tc>
        <w:tc>
          <w:tcPr>
            <w:tcW w:w="389" w:type="dxa"/>
            <w:vAlign w:val="center"/>
          </w:tcPr>
          <w:p w:rsidR="00625E3A" w:rsidRPr="00D90441" w:rsidRDefault="00625E3A" w:rsidP="009E5AB0">
            <w:pPr>
              <w:spacing w:before="60" w:after="60" w:line="240" w:lineRule="auto"/>
              <w:jc w:val="center"/>
              <w:rPr>
                <w:sz w:val="16"/>
              </w:rPr>
            </w:pPr>
            <w:r w:rsidRPr="00D90441">
              <w:rPr>
                <w:sz w:val="16"/>
              </w:rPr>
              <w:t>X</w:t>
            </w:r>
          </w:p>
        </w:tc>
        <w:tc>
          <w:tcPr>
            <w:tcW w:w="390" w:type="dxa"/>
            <w:vAlign w:val="center"/>
          </w:tcPr>
          <w:p w:rsidR="00625E3A" w:rsidRPr="00D90441" w:rsidRDefault="00625E3A" w:rsidP="009E5AB0">
            <w:pPr>
              <w:spacing w:before="60" w:after="60" w:line="240" w:lineRule="auto"/>
              <w:jc w:val="center"/>
              <w:rPr>
                <w:sz w:val="16"/>
              </w:rPr>
            </w:pPr>
            <w:r w:rsidRPr="00D90441">
              <w:rPr>
                <w:sz w:val="16"/>
              </w:rPr>
              <w:t>X</w:t>
            </w:r>
          </w:p>
        </w:tc>
        <w:tc>
          <w:tcPr>
            <w:tcW w:w="390" w:type="dxa"/>
            <w:vAlign w:val="center"/>
          </w:tcPr>
          <w:p w:rsidR="00625E3A" w:rsidRPr="00D90441" w:rsidRDefault="00625E3A" w:rsidP="009E5AB0">
            <w:pPr>
              <w:spacing w:before="60" w:after="60" w:line="240" w:lineRule="auto"/>
              <w:jc w:val="center"/>
              <w:rPr>
                <w:sz w:val="16"/>
              </w:rPr>
            </w:pPr>
            <w:r>
              <w:rPr>
                <w:sz w:val="16"/>
              </w:rPr>
              <w:t>X</w:t>
            </w:r>
          </w:p>
        </w:tc>
        <w:tc>
          <w:tcPr>
            <w:tcW w:w="390" w:type="dxa"/>
            <w:vAlign w:val="center"/>
          </w:tcPr>
          <w:p w:rsidR="00625E3A" w:rsidRPr="00D90441" w:rsidRDefault="00625E3A" w:rsidP="009E5AB0">
            <w:pPr>
              <w:spacing w:before="60" w:after="60" w:line="240" w:lineRule="auto"/>
              <w:jc w:val="center"/>
              <w:rPr>
                <w:sz w:val="16"/>
              </w:rPr>
            </w:pPr>
            <w:r>
              <w:rPr>
                <w:sz w:val="16"/>
              </w:rPr>
              <w:t>X</w:t>
            </w: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89"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r>
      <w:tr w:rsidR="00625E3A" w:rsidRPr="00CB73DB" w:rsidTr="00D90441">
        <w:trPr>
          <w:trHeight w:val="25"/>
        </w:trPr>
        <w:tc>
          <w:tcPr>
            <w:tcW w:w="1555" w:type="dxa"/>
            <w:vMerge/>
          </w:tcPr>
          <w:p w:rsidR="00625E3A" w:rsidRPr="00D90441" w:rsidRDefault="00625E3A" w:rsidP="008B7FD4">
            <w:pPr>
              <w:spacing w:before="120" w:after="120"/>
              <w:jc w:val="center"/>
              <w:rPr>
                <w:b/>
                <w:color w:val="31849B" w:themeColor="accent5" w:themeShade="BF"/>
                <w:sz w:val="14"/>
              </w:rPr>
            </w:pPr>
          </w:p>
        </w:tc>
        <w:tc>
          <w:tcPr>
            <w:tcW w:w="892" w:type="dxa"/>
          </w:tcPr>
          <w:p w:rsidR="00625E3A" w:rsidRPr="00D90441" w:rsidRDefault="00625E3A" w:rsidP="008B7FD4">
            <w:pPr>
              <w:spacing w:before="60" w:after="60" w:line="240" w:lineRule="auto"/>
              <w:jc w:val="center"/>
              <w:rPr>
                <w:b/>
                <w:color w:val="31849B" w:themeColor="accent5" w:themeShade="BF"/>
                <w:sz w:val="16"/>
              </w:rPr>
            </w:pPr>
            <w:r w:rsidRPr="00D90441">
              <w:rPr>
                <w:b/>
                <w:color w:val="31849B" w:themeColor="accent5" w:themeShade="BF"/>
                <w:sz w:val="16"/>
              </w:rPr>
              <w:t>3-D</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r w:rsidRPr="00D90441">
              <w:rPr>
                <w:sz w:val="16"/>
              </w:rPr>
              <w:t>X</w:t>
            </w:r>
          </w:p>
        </w:tc>
        <w:tc>
          <w:tcPr>
            <w:tcW w:w="390" w:type="dxa"/>
            <w:vAlign w:val="center"/>
          </w:tcPr>
          <w:p w:rsidR="00625E3A" w:rsidRPr="00D90441" w:rsidRDefault="00625E3A" w:rsidP="009E5AB0">
            <w:pPr>
              <w:spacing w:before="60" w:after="60" w:line="240" w:lineRule="auto"/>
              <w:jc w:val="center"/>
              <w:rPr>
                <w:sz w:val="16"/>
              </w:rPr>
            </w:pPr>
            <w:r>
              <w:rPr>
                <w:sz w:val="16"/>
              </w:rPr>
              <w:t>X</w:t>
            </w: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89"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r>
      <w:tr w:rsidR="00625E3A" w:rsidRPr="00CB73DB" w:rsidTr="00D90441">
        <w:trPr>
          <w:trHeight w:val="25"/>
        </w:trPr>
        <w:tc>
          <w:tcPr>
            <w:tcW w:w="1555" w:type="dxa"/>
            <w:vMerge/>
          </w:tcPr>
          <w:p w:rsidR="00625E3A" w:rsidRPr="00D90441" w:rsidRDefault="00625E3A" w:rsidP="008B7FD4">
            <w:pPr>
              <w:spacing w:before="120" w:after="120"/>
              <w:jc w:val="center"/>
              <w:rPr>
                <w:b/>
                <w:color w:val="31849B" w:themeColor="accent5" w:themeShade="BF"/>
                <w:sz w:val="14"/>
              </w:rPr>
            </w:pPr>
          </w:p>
        </w:tc>
        <w:tc>
          <w:tcPr>
            <w:tcW w:w="892" w:type="dxa"/>
          </w:tcPr>
          <w:p w:rsidR="00625E3A" w:rsidRPr="00D90441" w:rsidRDefault="00625E3A" w:rsidP="008B7FD4">
            <w:pPr>
              <w:spacing w:before="60" w:after="60" w:line="240" w:lineRule="auto"/>
              <w:jc w:val="center"/>
              <w:rPr>
                <w:b/>
                <w:color w:val="31849B" w:themeColor="accent5" w:themeShade="BF"/>
                <w:sz w:val="16"/>
              </w:rPr>
            </w:pPr>
            <w:r w:rsidRPr="00D90441">
              <w:rPr>
                <w:b/>
                <w:color w:val="31849B" w:themeColor="accent5" w:themeShade="BF"/>
                <w:sz w:val="16"/>
              </w:rPr>
              <w:t>3-F</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r>
              <w:rPr>
                <w:sz w:val="16"/>
              </w:rPr>
              <w:t>X</w:t>
            </w:r>
          </w:p>
        </w:tc>
        <w:tc>
          <w:tcPr>
            <w:tcW w:w="389" w:type="dxa"/>
            <w:vAlign w:val="center"/>
          </w:tcPr>
          <w:p w:rsidR="00625E3A" w:rsidRPr="00D90441" w:rsidRDefault="00625E3A" w:rsidP="009E5AB0">
            <w:pPr>
              <w:spacing w:before="60" w:after="60" w:line="240" w:lineRule="auto"/>
              <w:jc w:val="center"/>
              <w:rPr>
                <w:sz w:val="16"/>
              </w:rPr>
            </w:pPr>
            <w:r>
              <w:rPr>
                <w:sz w:val="16"/>
              </w:rPr>
              <w:t>X</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89"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r>
      <w:tr w:rsidR="00625E3A" w:rsidRPr="00CB73DB" w:rsidTr="00D90441">
        <w:trPr>
          <w:trHeight w:val="25"/>
        </w:trPr>
        <w:tc>
          <w:tcPr>
            <w:tcW w:w="1555" w:type="dxa"/>
            <w:vMerge/>
          </w:tcPr>
          <w:p w:rsidR="00625E3A" w:rsidRPr="00D90441" w:rsidRDefault="00625E3A" w:rsidP="008B7FD4">
            <w:pPr>
              <w:spacing w:before="120" w:after="120"/>
              <w:jc w:val="center"/>
              <w:rPr>
                <w:b/>
                <w:color w:val="31849B" w:themeColor="accent5" w:themeShade="BF"/>
                <w:sz w:val="14"/>
              </w:rPr>
            </w:pPr>
          </w:p>
        </w:tc>
        <w:tc>
          <w:tcPr>
            <w:tcW w:w="892" w:type="dxa"/>
          </w:tcPr>
          <w:p w:rsidR="00625E3A" w:rsidRPr="00D90441" w:rsidRDefault="00625E3A" w:rsidP="008B7FD4">
            <w:pPr>
              <w:spacing w:before="60" w:after="60" w:line="240" w:lineRule="auto"/>
              <w:jc w:val="center"/>
              <w:rPr>
                <w:b/>
                <w:color w:val="31849B" w:themeColor="accent5" w:themeShade="BF"/>
                <w:sz w:val="16"/>
              </w:rPr>
            </w:pPr>
            <w:r w:rsidRPr="00D90441">
              <w:rPr>
                <w:b/>
                <w:color w:val="31849B" w:themeColor="accent5" w:themeShade="BF"/>
                <w:sz w:val="16"/>
              </w:rPr>
              <w:t>3-G</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r w:rsidRPr="00D90441">
              <w:rPr>
                <w:sz w:val="16"/>
              </w:rPr>
              <w:t>X</w:t>
            </w:r>
          </w:p>
        </w:tc>
        <w:tc>
          <w:tcPr>
            <w:tcW w:w="389" w:type="dxa"/>
            <w:vAlign w:val="center"/>
          </w:tcPr>
          <w:p w:rsidR="00625E3A" w:rsidRPr="00D90441" w:rsidRDefault="00625E3A" w:rsidP="009E5AB0">
            <w:pPr>
              <w:spacing w:before="60" w:after="60" w:line="240" w:lineRule="auto"/>
              <w:jc w:val="center"/>
              <w:rPr>
                <w:sz w:val="16"/>
              </w:rPr>
            </w:pPr>
            <w:r w:rsidRPr="00D90441">
              <w:rPr>
                <w:sz w:val="16"/>
              </w:rPr>
              <w:t>X</w:t>
            </w:r>
          </w:p>
        </w:tc>
        <w:tc>
          <w:tcPr>
            <w:tcW w:w="390" w:type="dxa"/>
            <w:vAlign w:val="center"/>
          </w:tcPr>
          <w:p w:rsidR="00625E3A" w:rsidRPr="00D90441" w:rsidRDefault="00625E3A" w:rsidP="009E5AB0">
            <w:pPr>
              <w:spacing w:before="60" w:after="60" w:line="240" w:lineRule="auto"/>
              <w:jc w:val="center"/>
              <w:rPr>
                <w:sz w:val="16"/>
              </w:rPr>
            </w:pPr>
            <w:r>
              <w:rPr>
                <w:sz w:val="16"/>
              </w:rPr>
              <w:t>X</w:t>
            </w:r>
          </w:p>
        </w:tc>
        <w:tc>
          <w:tcPr>
            <w:tcW w:w="390" w:type="dxa"/>
            <w:vAlign w:val="center"/>
          </w:tcPr>
          <w:p w:rsidR="00625E3A" w:rsidRPr="00D90441" w:rsidRDefault="00625E3A" w:rsidP="009E5AB0">
            <w:pPr>
              <w:spacing w:before="60" w:after="60" w:line="240" w:lineRule="auto"/>
              <w:jc w:val="center"/>
              <w:rPr>
                <w:sz w:val="16"/>
              </w:rPr>
            </w:pPr>
            <w:r>
              <w:rPr>
                <w:sz w:val="16"/>
              </w:rPr>
              <w:t>X</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89"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r>
      <w:tr w:rsidR="00625E3A" w:rsidRPr="00CB73DB" w:rsidTr="00D90441">
        <w:trPr>
          <w:trHeight w:val="25"/>
        </w:trPr>
        <w:tc>
          <w:tcPr>
            <w:tcW w:w="1555" w:type="dxa"/>
            <w:vMerge/>
          </w:tcPr>
          <w:p w:rsidR="00625E3A" w:rsidRPr="00D90441" w:rsidRDefault="00625E3A" w:rsidP="008B7FD4">
            <w:pPr>
              <w:spacing w:before="120" w:after="120"/>
              <w:jc w:val="center"/>
              <w:rPr>
                <w:b/>
                <w:color w:val="31849B" w:themeColor="accent5" w:themeShade="BF"/>
                <w:sz w:val="14"/>
              </w:rPr>
            </w:pPr>
          </w:p>
        </w:tc>
        <w:tc>
          <w:tcPr>
            <w:tcW w:w="892" w:type="dxa"/>
          </w:tcPr>
          <w:p w:rsidR="00625E3A" w:rsidRPr="00D90441" w:rsidRDefault="00625E3A" w:rsidP="008B7FD4">
            <w:pPr>
              <w:spacing w:before="60" w:after="60" w:line="240" w:lineRule="auto"/>
              <w:jc w:val="center"/>
              <w:rPr>
                <w:b/>
                <w:color w:val="31849B" w:themeColor="accent5" w:themeShade="BF"/>
                <w:sz w:val="16"/>
              </w:rPr>
            </w:pPr>
            <w:r w:rsidRPr="00D90441">
              <w:rPr>
                <w:b/>
                <w:color w:val="31849B" w:themeColor="accent5" w:themeShade="BF"/>
                <w:sz w:val="16"/>
              </w:rPr>
              <w:t>3-H</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r>
              <w:rPr>
                <w:sz w:val="16"/>
              </w:rPr>
              <w:t>X</w:t>
            </w:r>
          </w:p>
        </w:tc>
        <w:tc>
          <w:tcPr>
            <w:tcW w:w="390" w:type="dxa"/>
            <w:vAlign w:val="center"/>
          </w:tcPr>
          <w:p w:rsidR="00625E3A" w:rsidRPr="00D90441" w:rsidRDefault="00625E3A" w:rsidP="009E5AB0">
            <w:pPr>
              <w:spacing w:before="60" w:after="60" w:line="240" w:lineRule="auto"/>
              <w:jc w:val="center"/>
              <w:rPr>
                <w:sz w:val="16"/>
              </w:rPr>
            </w:pPr>
            <w:r>
              <w:rPr>
                <w:sz w:val="16"/>
              </w:rPr>
              <w:t>X</w:t>
            </w:r>
          </w:p>
        </w:tc>
        <w:tc>
          <w:tcPr>
            <w:tcW w:w="390" w:type="dxa"/>
            <w:vAlign w:val="center"/>
          </w:tcPr>
          <w:p w:rsidR="00625E3A" w:rsidRPr="00D90441" w:rsidRDefault="00625E3A" w:rsidP="008B7FD4">
            <w:pPr>
              <w:spacing w:before="60" w:after="60" w:line="240" w:lineRule="auto"/>
              <w:jc w:val="both"/>
              <w:rPr>
                <w:sz w:val="16"/>
              </w:rPr>
            </w:pPr>
          </w:p>
        </w:tc>
        <w:tc>
          <w:tcPr>
            <w:tcW w:w="389"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r>
      <w:tr w:rsidR="00625E3A" w:rsidRPr="00CB73DB" w:rsidTr="00D90441">
        <w:trPr>
          <w:trHeight w:val="25"/>
        </w:trPr>
        <w:tc>
          <w:tcPr>
            <w:tcW w:w="1555" w:type="dxa"/>
            <w:vMerge/>
          </w:tcPr>
          <w:p w:rsidR="00625E3A" w:rsidRPr="00D90441" w:rsidRDefault="00625E3A" w:rsidP="008B7FD4">
            <w:pPr>
              <w:spacing w:before="120" w:after="120"/>
              <w:jc w:val="center"/>
              <w:rPr>
                <w:b/>
                <w:color w:val="31849B" w:themeColor="accent5" w:themeShade="BF"/>
                <w:sz w:val="14"/>
              </w:rPr>
            </w:pPr>
          </w:p>
        </w:tc>
        <w:tc>
          <w:tcPr>
            <w:tcW w:w="892" w:type="dxa"/>
          </w:tcPr>
          <w:p w:rsidR="00625E3A" w:rsidRPr="00D90441" w:rsidRDefault="00625E3A" w:rsidP="008B7FD4">
            <w:pPr>
              <w:spacing w:before="60" w:after="60" w:line="240" w:lineRule="auto"/>
              <w:jc w:val="center"/>
              <w:rPr>
                <w:b/>
                <w:color w:val="31849B" w:themeColor="accent5" w:themeShade="BF"/>
                <w:sz w:val="16"/>
              </w:rPr>
            </w:pPr>
            <w:r w:rsidRPr="00D90441">
              <w:rPr>
                <w:b/>
                <w:color w:val="31849B" w:themeColor="accent5" w:themeShade="BF"/>
                <w:sz w:val="16"/>
              </w:rPr>
              <w:t>3-I</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r>
              <w:rPr>
                <w:sz w:val="16"/>
              </w:rPr>
              <w:t>X</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r>
              <w:rPr>
                <w:sz w:val="16"/>
              </w:rPr>
              <w:t>X</w:t>
            </w:r>
          </w:p>
        </w:tc>
        <w:tc>
          <w:tcPr>
            <w:tcW w:w="390" w:type="dxa"/>
            <w:vAlign w:val="center"/>
          </w:tcPr>
          <w:p w:rsidR="00625E3A" w:rsidRPr="00D90441" w:rsidRDefault="00625E3A" w:rsidP="00625E3A">
            <w:pPr>
              <w:spacing w:before="60" w:after="60" w:line="240" w:lineRule="auto"/>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8B7FD4">
            <w:pPr>
              <w:spacing w:before="60" w:after="60" w:line="240" w:lineRule="auto"/>
              <w:jc w:val="both"/>
              <w:rPr>
                <w:sz w:val="16"/>
              </w:rPr>
            </w:pPr>
            <w:r>
              <w:rPr>
                <w:sz w:val="16"/>
              </w:rPr>
              <w:t>X</w:t>
            </w:r>
          </w:p>
        </w:tc>
        <w:tc>
          <w:tcPr>
            <w:tcW w:w="389"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r>
              <w:rPr>
                <w:sz w:val="16"/>
              </w:rPr>
              <w:t>X</w:t>
            </w: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r>
      <w:tr w:rsidR="00625E3A" w:rsidRPr="00CB73DB" w:rsidTr="00CD6E46">
        <w:trPr>
          <w:trHeight w:val="25"/>
        </w:trPr>
        <w:tc>
          <w:tcPr>
            <w:tcW w:w="1555" w:type="dxa"/>
            <w:vMerge/>
          </w:tcPr>
          <w:p w:rsidR="00625E3A" w:rsidRPr="00D90441" w:rsidRDefault="00625E3A" w:rsidP="008B7FD4">
            <w:pPr>
              <w:spacing w:before="120" w:after="120"/>
              <w:jc w:val="center"/>
              <w:rPr>
                <w:b/>
                <w:color w:val="31849B" w:themeColor="accent5" w:themeShade="BF"/>
                <w:sz w:val="14"/>
              </w:rPr>
            </w:pPr>
          </w:p>
        </w:tc>
        <w:tc>
          <w:tcPr>
            <w:tcW w:w="892" w:type="dxa"/>
            <w:vAlign w:val="center"/>
          </w:tcPr>
          <w:p w:rsidR="00625E3A" w:rsidRPr="00D90441" w:rsidRDefault="00625E3A" w:rsidP="008B7FD4">
            <w:pPr>
              <w:spacing w:before="60" w:after="60" w:line="240" w:lineRule="auto"/>
              <w:jc w:val="center"/>
              <w:rPr>
                <w:b/>
                <w:color w:val="31849B" w:themeColor="accent5" w:themeShade="BF"/>
                <w:sz w:val="16"/>
              </w:rPr>
            </w:pPr>
            <w:r w:rsidRPr="00D90441">
              <w:rPr>
                <w:b/>
                <w:color w:val="31849B" w:themeColor="accent5" w:themeShade="BF"/>
                <w:sz w:val="16"/>
                <w:szCs w:val="14"/>
              </w:rPr>
              <w:t>Entregas</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4530FE">
            <w:pPr>
              <w:spacing w:before="60" w:after="60" w:line="240" w:lineRule="auto"/>
              <w:jc w:val="center"/>
              <w:rPr>
                <w:sz w:val="16"/>
              </w:rPr>
            </w:pPr>
            <w:r>
              <w:rPr>
                <w:sz w:val="16"/>
                <w:szCs w:val="16"/>
              </w:rPr>
              <w:t>3b</w:t>
            </w:r>
          </w:p>
        </w:tc>
        <w:tc>
          <w:tcPr>
            <w:tcW w:w="390" w:type="dxa"/>
            <w:vAlign w:val="center"/>
          </w:tcPr>
          <w:p w:rsidR="00625E3A" w:rsidRPr="00D90441" w:rsidRDefault="00625E3A" w:rsidP="009E5AB0">
            <w:pPr>
              <w:spacing w:before="60" w:after="60" w:line="240" w:lineRule="auto"/>
              <w:jc w:val="center"/>
              <w:rPr>
                <w:sz w:val="16"/>
              </w:rPr>
            </w:pPr>
          </w:p>
        </w:tc>
        <w:tc>
          <w:tcPr>
            <w:tcW w:w="389" w:type="dxa"/>
            <w:vAlign w:val="center"/>
          </w:tcPr>
          <w:p w:rsidR="00625E3A" w:rsidRPr="00D90441" w:rsidRDefault="00625E3A" w:rsidP="009E5AB0">
            <w:pPr>
              <w:spacing w:before="60" w:after="60" w:line="240" w:lineRule="auto"/>
              <w:jc w:val="center"/>
              <w:rPr>
                <w:sz w:val="16"/>
              </w:rPr>
            </w:pPr>
            <w:r>
              <w:rPr>
                <w:sz w:val="16"/>
                <w:szCs w:val="16"/>
              </w:rPr>
              <w:t>3c</w:t>
            </w: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9E5AB0">
            <w:pPr>
              <w:spacing w:before="60" w:after="60" w:line="240" w:lineRule="auto"/>
              <w:jc w:val="center"/>
              <w:rPr>
                <w:sz w:val="16"/>
              </w:rPr>
            </w:pPr>
          </w:p>
        </w:tc>
        <w:tc>
          <w:tcPr>
            <w:tcW w:w="390" w:type="dxa"/>
            <w:vAlign w:val="center"/>
          </w:tcPr>
          <w:p w:rsidR="00625E3A" w:rsidRPr="00D90441" w:rsidRDefault="00625E3A" w:rsidP="004530FE">
            <w:pPr>
              <w:spacing w:before="60" w:after="60" w:line="240" w:lineRule="auto"/>
              <w:jc w:val="center"/>
              <w:rPr>
                <w:sz w:val="16"/>
              </w:rPr>
            </w:pPr>
            <w:r>
              <w:rPr>
                <w:sz w:val="16"/>
                <w:szCs w:val="16"/>
              </w:rPr>
              <w:t>3d</w:t>
            </w:r>
          </w:p>
        </w:tc>
        <w:tc>
          <w:tcPr>
            <w:tcW w:w="389"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4530FE">
            <w:pPr>
              <w:spacing w:before="60" w:after="60" w:line="240" w:lineRule="auto"/>
              <w:jc w:val="center"/>
              <w:rPr>
                <w:sz w:val="16"/>
              </w:rPr>
            </w:pPr>
            <w:r>
              <w:rPr>
                <w:sz w:val="16"/>
                <w:szCs w:val="16"/>
              </w:rPr>
              <w:t>3e</w:t>
            </w:r>
          </w:p>
        </w:tc>
        <w:tc>
          <w:tcPr>
            <w:tcW w:w="390" w:type="dxa"/>
            <w:vAlign w:val="center"/>
          </w:tcPr>
          <w:p w:rsidR="00625E3A" w:rsidRPr="00D90441" w:rsidRDefault="00625E3A" w:rsidP="008B7FD4">
            <w:pPr>
              <w:spacing w:before="60" w:after="60" w:line="240" w:lineRule="auto"/>
              <w:jc w:val="both"/>
              <w:rPr>
                <w:sz w:val="16"/>
              </w:rPr>
            </w:pPr>
          </w:p>
        </w:tc>
        <w:tc>
          <w:tcPr>
            <w:tcW w:w="390" w:type="dxa"/>
            <w:vAlign w:val="center"/>
          </w:tcPr>
          <w:p w:rsidR="00625E3A" w:rsidRPr="00D90441" w:rsidRDefault="00625E3A" w:rsidP="008B7FD4">
            <w:pPr>
              <w:spacing w:before="60" w:after="60" w:line="240" w:lineRule="auto"/>
              <w:jc w:val="both"/>
              <w:rPr>
                <w:sz w:val="16"/>
              </w:rPr>
            </w:pPr>
          </w:p>
        </w:tc>
      </w:tr>
    </w:tbl>
    <w:p w:rsidR="008B7FD4" w:rsidRDefault="008B7FD4" w:rsidP="00400835"/>
    <w:p w:rsidR="009E5AB0" w:rsidRDefault="009E5AB0">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9E5AB0" w:rsidTr="00702623">
        <w:tc>
          <w:tcPr>
            <w:tcW w:w="9464" w:type="dxa"/>
            <w:gridSpan w:val="2"/>
          </w:tcPr>
          <w:p w:rsidR="009E5AB0" w:rsidRDefault="009E5AB0" w:rsidP="00702623">
            <w:pPr>
              <w:spacing w:before="120" w:after="120"/>
              <w:jc w:val="center"/>
              <w:rPr>
                <w:b/>
                <w:color w:val="31849B" w:themeColor="accent5" w:themeShade="BF"/>
                <w:sz w:val="20"/>
              </w:rPr>
            </w:pPr>
            <w:r>
              <w:rPr>
                <w:b/>
                <w:color w:val="31849B" w:themeColor="accent5" w:themeShade="BF"/>
                <w:sz w:val="20"/>
              </w:rPr>
              <w:lastRenderedPageBreak/>
              <w:t>IMPACTOS POTENCIALES</w:t>
            </w:r>
          </w:p>
        </w:tc>
      </w:tr>
      <w:tr w:rsidR="009E5AB0" w:rsidRPr="009B5824" w:rsidTr="00702623">
        <w:tc>
          <w:tcPr>
            <w:tcW w:w="1668" w:type="dxa"/>
            <w:vMerge w:val="restart"/>
            <w:tcBorders>
              <w:right w:val="single" w:sz="4" w:space="0" w:color="000000" w:themeColor="text1"/>
            </w:tcBorders>
            <w:vAlign w:val="center"/>
          </w:tcPr>
          <w:p w:rsidR="009E5AB0" w:rsidRDefault="00DE2689" w:rsidP="00702623">
            <w:pPr>
              <w:spacing w:before="120" w:after="120"/>
              <w:jc w:val="center"/>
              <w:rPr>
                <w:b/>
                <w:color w:val="31849B" w:themeColor="accent5" w:themeShade="BF"/>
                <w:sz w:val="20"/>
              </w:rPr>
            </w:pPr>
            <w:r>
              <w:rPr>
                <w:b/>
                <w:color w:val="31849B" w:themeColor="accent5" w:themeShade="BF"/>
                <w:sz w:val="20"/>
              </w:rPr>
              <w:t>DESARROLLO CIENTÍFICO Y TECNOLÓGICO</w:t>
            </w:r>
          </w:p>
        </w:tc>
        <w:tc>
          <w:tcPr>
            <w:tcW w:w="7796" w:type="dxa"/>
            <w:tcBorders>
              <w:left w:val="single" w:sz="4" w:space="0" w:color="000000" w:themeColor="text1"/>
              <w:bottom w:val="single" w:sz="4" w:space="0" w:color="000000" w:themeColor="text1"/>
            </w:tcBorders>
            <w:vAlign w:val="center"/>
          </w:tcPr>
          <w:p w:rsidR="009E5AB0" w:rsidRPr="009B5824" w:rsidRDefault="001558F0" w:rsidP="00702623">
            <w:pPr>
              <w:spacing w:before="120" w:after="120"/>
              <w:jc w:val="both"/>
              <w:rPr>
                <w:i/>
                <w:sz w:val="20"/>
              </w:rPr>
            </w:pPr>
            <w:r>
              <w:rPr>
                <w:sz w:val="20"/>
              </w:rPr>
              <w:t xml:space="preserve">El desarrollo de un modelo de detección de eventos anormales a partir de técnicas cooperativas entre agentes propone un nuevo enfoque que no ha sido desarrollado en el estado del arte. Aunque la solución propuesta está limitada al contexto de seguridad y vigilancia, </w:t>
            </w:r>
            <w:r w:rsidR="00DE2689">
              <w:rPr>
                <w:sz w:val="20"/>
              </w:rPr>
              <w:t xml:space="preserve">el modelo de detección puede ser potencialmente aplicado a escenarios como el cuidado de personas </w:t>
            </w:r>
            <w:r w:rsidR="00DE2689" w:rsidRPr="00DE2689">
              <w:rPr>
                <w:sz w:val="20"/>
              </w:rPr>
              <w:t>[HUA2016]</w:t>
            </w:r>
            <w:r w:rsidR="00DE2689">
              <w:rPr>
                <w:sz w:val="20"/>
              </w:rPr>
              <w:t>.</w:t>
            </w:r>
          </w:p>
        </w:tc>
      </w:tr>
      <w:tr w:rsidR="009E5AB0" w:rsidTr="00702623">
        <w:tc>
          <w:tcPr>
            <w:tcW w:w="1668" w:type="dxa"/>
            <w:vMerge/>
            <w:tcBorders>
              <w:right w:val="single" w:sz="4" w:space="0" w:color="000000" w:themeColor="text1"/>
            </w:tcBorders>
            <w:vAlign w:val="center"/>
          </w:tcPr>
          <w:p w:rsidR="009E5AB0" w:rsidRDefault="009E5AB0" w:rsidP="00702623">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rsidR="009E5AB0" w:rsidRDefault="001558F0" w:rsidP="00702623">
            <w:pPr>
              <w:spacing w:before="120" w:after="120"/>
              <w:jc w:val="both"/>
              <w:rPr>
                <w:sz w:val="20"/>
              </w:rPr>
            </w:pPr>
            <w:r>
              <w:rPr>
                <w:sz w:val="20"/>
              </w:rPr>
              <w:t xml:space="preserve">El modelo de detección de eventos anormales es la base para la creación de nuevos productos de software que brinde características adicionales a los sistemas CCTV. Estas características generarán un valor competitivo en el mercado, ya que aumenta los tiempos de respuesta y facilita las labores del personal de vigilancia con respecto a los sistemas convencionales.  </w:t>
            </w:r>
          </w:p>
        </w:tc>
      </w:tr>
      <w:tr w:rsidR="009E5AB0" w:rsidRPr="009B5824" w:rsidTr="00702623">
        <w:tc>
          <w:tcPr>
            <w:tcW w:w="1668" w:type="dxa"/>
            <w:vMerge w:val="restart"/>
            <w:tcBorders>
              <w:right w:val="single" w:sz="4" w:space="0" w:color="000000" w:themeColor="text1"/>
            </w:tcBorders>
            <w:vAlign w:val="center"/>
          </w:tcPr>
          <w:p w:rsidR="009E5AB0" w:rsidRDefault="009E5AB0" w:rsidP="00702623">
            <w:pPr>
              <w:spacing w:before="120" w:after="120"/>
              <w:jc w:val="center"/>
              <w:rPr>
                <w:b/>
                <w:color w:val="31849B" w:themeColor="accent5" w:themeShade="BF"/>
                <w:sz w:val="20"/>
              </w:rPr>
            </w:pPr>
            <w:r>
              <w:rPr>
                <w:b/>
                <w:color w:val="31849B" w:themeColor="accent5" w:themeShade="BF"/>
                <w:sz w:val="20"/>
              </w:rPr>
              <w:t>IMPACTO Y PROYECCIÓN EN LA SOCIEDAD</w:t>
            </w:r>
          </w:p>
          <w:p w:rsidR="009E5AB0" w:rsidRDefault="009E5AB0" w:rsidP="00702623">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rsidR="009E5AB0" w:rsidRPr="009B5824" w:rsidRDefault="00DE2689" w:rsidP="00CA27E7">
            <w:pPr>
              <w:spacing w:before="60" w:after="120"/>
              <w:jc w:val="both"/>
              <w:rPr>
                <w:i/>
                <w:sz w:val="20"/>
              </w:rPr>
            </w:pPr>
            <w:r>
              <w:rPr>
                <w:sz w:val="20"/>
              </w:rPr>
              <w:t>El modelo de detección de eventos anormales podrá ser utilizado en sistemas CCTV que se encuentren instalados en ambientes cerrados</w:t>
            </w:r>
            <w:r w:rsidR="0047701D">
              <w:rPr>
                <w:sz w:val="20"/>
              </w:rPr>
              <w:t xml:space="preserve">. Por lo tanto, </w:t>
            </w:r>
            <w:r w:rsidR="007951ED">
              <w:rPr>
                <w:sz w:val="20"/>
              </w:rPr>
              <w:t>espacios</w:t>
            </w:r>
            <w:r w:rsidR="0047701D">
              <w:rPr>
                <w:sz w:val="20"/>
              </w:rPr>
              <w:t xml:space="preserve"> como centros comerciales, clínicas y colegios podrán mejorar el sistema de seguridad, lo cual se </w:t>
            </w:r>
            <w:r w:rsidR="00CA27E7">
              <w:rPr>
                <w:sz w:val="20"/>
              </w:rPr>
              <w:t>podría traducir</w:t>
            </w:r>
            <w:r w:rsidR="0047701D">
              <w:rPr>
                <w:sz w:val="20"/>
              </w:rPr>
              <w:t xml:space="preserve"> en una reducción de las tasas de criminalidad ciudadana.</w:t>
            </w:r>
          </w:p>
        </w:tc>
      </w:tr>
      <w:tr w:rsidR="009E5AB0" w:rsidRPr="009B5824" w:rsidTr="00702623">
        <w:tc>
          <w:tcPr>
            <w:tcW w:w="1668" w:type="dxa"/>
            <w:vMerge/>
            <w:tcBorders>
              <w:right w:val="single" w:sz="4" w:space="0" w:color="000000" w:themeColor="text1"/>
            </w:tcBorders>
            <w:vAlign w:val="center"/>
          </w:tcPr>
          <w:p w:rsidR="009E5AB0" w:rsidRDefault="009E5AB0" w:rsidP="00702623">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rsidR="009E5AB0" w:rsidRPr="009B5824" w:rsidRDefault="0047701D" w:rsidP="00CA27E7">
            <w:pPr>
              <w:spacing w:before="120" w:after="120"/>
              <w:jc w:val="both"/>
              <w:rPr>
                <w:i/>
                <w:sz w:val="20"/>
              </w:rPr>
            </w:pPr>
            <w:r>
              <w:rPr>
                <w:sz w:val="20"/>
              </w:rPr>
              <w:t xml:space="preserve">Aunque el proyecto se reduce al análisis de cámaras ubicadas en recintos cerrados, la extensión del modelo a recintos abiertos </w:t>
            </w:r>
            <w:r w:rsidR="00CA27E7">
              <w:rPr>
                <w:sz w:val="20"/>
              </w:rPr>
              <w:t>podría ser usada</w:t>
            </w:r>
            <w:r>
              <w:rPr>
                <w:sz w:val="20"/>
              </w:rPr>
              <w:t xml:space="preserve"> en instituciones públicas como la Policía Nacional. </w:t>
            </w:r>
            <w:r w:rsidR="007951ED">
              <w:rPr>
                <w:sz w:val="20"/>
              </w:rPr>
              <w:t>El uso de cámaras permitirá aumentar el área de cobertura y eficiencia policial, lo que permitirá reducir el número de horas de trabajo y mejorar la calidad de vida de sus integrantes.</w:t>
            </w:r>
          </w:p>
        </w:tc>
      </w:tr>
      <w:tr w:rsidR="00A8042C" w:rsidRPr="009B5824" w:rsidTr="00702623">
        <w:tc>
          <w:tcPr>
            <w:tcW w:w="1668" w:type="dxa"/>
            <w:vMerge w:val="restart"/>
            <w:vAlign w:val="center"/>
          </w:tcPr>
          <w:p w:rsidR="00A8042C" w:rsidRDefault="00A8042C" w:rsidP="00A8042C">
            <w:pPr>
              <w:spacing w:before="120" w:after="120"/>
              <w:jc w:val="center"/>
              <w:rPr>
                <w:b/>
                <w:color w:val="31849B" w:themeColor="accent5" w:themeShade="BF"/>
                <w:sz w:val="20"/>
              </w:rPr>
            </w:pPr>
            <w:r>
              <w:rPr>
                <w:b/>
                <w:color w:val="31849B" w:themeColor="accent5" w:themeShade="BF"/>
                <w:sz w:val="20"/>
              </w:rPr>
              <w:t>ASPECTOS</w:t>
            </w:r>
          </w:p>
          <w:p w:rsidR="00A8042C" w:rsidRDefault="00A8042C" w:rsidP="00A8042C">
            <w:pPr>
              <w:spacing w:before="120" w:after="120"/>
              <w:jc w:val="center"/>
              <w:rPr>
                <w:b/>
                <w:color w:val="31849B" w:themeColor="accent5" w:themeShade="BF"/>
                <w:sz w:val="20"/>
              </w:rPr>
            </w:pPr>
            <w:r>
              <w:rPr>
                <w:b/>
                <w:color w:val="31849B" w:themeColor="accent5" w:themeShade="BF"/>
                <w:sz w:val="20"/>
              </w:rPr>
              <w:t>ÉTICOS Y</w:t>
            </w:r>
          </w:p>
          <w:p w:rsidR="00A8042C" w:rsidRDefault="00A8042C" w:rsidP="00A8042C">
            <w:pPr>
              <w:spacing w:before="120" w:after="120"/>
              <w:jc w:val="center"/>
              <w:rPr>
                <w:b/>
                <w:color w:val="31849B" w:themeColor="accent5" w:themeShade="BF"/>
                <w:sz w:val="20"/>
              </w:rPr>
            </w:pPr>
            <w:r>
              <w:rPr>
                <w:b/>
                <w:color w:val="31849B" w:themeColor="accent5" w:themeShade="BF"/>
                <w:sz w:val="20"/>
              </w:rPr>
              <w:t>AMBIENTALES</w:t>
            </w:r>
          </w:p>
        </w:tc>
        <w:tc>
          <w:tcPr>
            <w:tcW w:w="7796" w:type="dxa"/>
          </w:tcPr>
          <w:p w:rsidR="00A8042C" w:rsidRPr="009B5824" w:rsidRDefault="00A8042C" w:rsidP="00A8042C">
            <w:pPr>
              <w:spacing w:before="60" w:after="120"/>
              <w:jc w:val="both"/>
              <w:rPr>
                <w:i/>
                <w:sz w:val="20"/>
              </w:rPr>
            </w:pPr>
            <w:r>
              <w:rPr>
                <w:sz w:val="20"/>
              </w:rPr>
              <w:t>Los videos recopilados en la etapa de pruebas contienen información sensible de actos delictivos que se hayan cometido en un ambiente real. Por tal motivo, se debe hacer un manejo cuidadoso de la información extraída del caso de estudio.  La identidad de las personas nunca debe ser revelada. En caso de que se requiera mostrar fotografías o videos con el objetivo de generar una demostración, el rostro de la persona siempre debe estar ofuscado.</w:t>
            </w:r>
          </w:p>
        </w:tc>
      </w:tr>
      <w:tr w:rsidR="009E5AB0" w:rsidTr="00702623">
        <w:tc>
          <w:tcPr>
            <w:tcW w:w="1668" w:type="dxa"/>
            <w:vMerge/>
          </w:tcPr>
          <w:p w:rsidR="009E5AB0" w:rsidRDefault="009E5AB0" w:rsidP="00702623">
            <w:pPr>
              <w:spacing w:before="120" w:after="120"/>
              <w:jc w:val="center"/>
              <w:rPr>
                <w:b/>
                <w:color w:val="31849B" w:themeColor="accent5" w:themeShade="BF"/>
                <w:sz w:val="20"/>
              </w:rPr>
            </w:pPr>
          </w:p>
        </w:tc>
        <w:tc>
          <w:tcPr>
            <w:tcW w:w="7796" w:type="dxa"/>
          </w:tcPr>
          <w:p w:rsidR="009E5AB0" w:rsidRDefault="00A8042C" w:rsidP="00702623">
            <w:pPr>
              <w:spacing w:before="120" w:after="120"/>
              <w:jc w:val="both"/>
              <w:rPr>
                <w:sz w:val="20"/>
              </w:rPr>
            </w:pPr>
            <w:r>
              <w:rPr>
                <w:sz w:val="20"/>
              </w:rPr>
              <w:t xml:space="preserve">A futuro, los equipos que operen el CCTV deberán manejar estándares de eficiencia energética </w:t>
            </w:r>
            <w:r w:rsidR="0047701D">
              <w:rPr>
                <w:sz w:val="20"/>
              </w:rPr>
              <w:t>que garanticen un bajo consumo, reduciendo el impacto ambiental en la comunidad.</w:t>
            </w:r>
            <w:r>
              <w:rPr>
                <w:sz w:val="20"/>
              </w:rPr>
              <w:t xml:space="preserve">   </w:t>
            </w:r>
          </w:p>
        </w:tc>
      </w:tr>
    </w:tbl>
    <w:p w:rsidR="00400835" w:rsidRDefault="00400835" w:rsidP="00400835"/>
    <w:p w:rsidR="00400835" w:rsidRDefault="00400835" w:rsidP="00400835"/>
    <w:p w:rsidR="009E5AB0" w:rsidRDefault="009E5AB0">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400835" w:rsidTr="005A39A1">
        <w:tc>
          <w:tcPr>
            <w:tcW w:w="9464" w:type="dxa"/>
            <w:gridSpan w:val="2"/>
          </w:tcPr>
          <w:p w:rsidR="00400835" w:rsidRDefault="00400835" w:rsidP="005A39A1">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400835" w:rsidRPr="00703370" w:rsidTr="005A39A1">
        <w:tc>
          <w:tcPr>
            <w:tcW w:w="1668" w:type="dxa"/>
          </w:tcPr>
          <w:p w:rsidR="00400835" w:rsidRDefault="00400835" w:rsidP="005A39A1">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rsidR="00400835" w:rsidRPr="00703370" w:rsidRDefault="00400835" w:rsidP="005A39A1">
            <w:pPr>
              <w:spacing w:before="60" w:after="120"/>
              <w:jc w:val="both"/>
              <w:rPr>
                <w:i/>
                <w:sz w:val="20"/>
              </w:rPr>
            </w:pPr>
            <w:r>
              <w:rPr>
                <w:sz w:val="20"/>
              </w:rPr>
              <w:t>La detección de actividades sospechosas a partir de un modelo de agentes racionales ofrece una oportunidad favorable de investigación. Según el estado del arte, la mayoría de los modelos desarrollados cuentan con arquitecturas centralizadas, lo cual difiere con la naturaleza distribuida que ofrece un CCTV. Como prospectiva empresarial, el modelo de detección de actividades inusuales será la base para la elaboración de un producto de software que brinde características adicionales a los sistemas de control de CCTV. Estas nuevas características generarán un valor competitivo en el mercado, ya que brinda herramientas al personal de vigilancia para desarrollar su labor de una forma eficiente.</w:t>
            </w:r>
          </w:p>
        </w:tc>
      </w:tr>
      <w:tr w:rsidR="00400835" w:rsidRPr="00703370" w:rsidTr="005A39A1">
        <w:tc>
          <w:tcPr>
            <w:tcW w:w="1668" w:type="dxa"/>
          </w:tcPr>
          <w:p w:rsidR="00400835" w:rsidRDefault="00400835" w:rsidP="005A39A1">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rsidR="00400835" w:rsidRPr="00DD4B01" w:rsidRDefault="00400835" w:rsidP="005A39A1">
            <w:pPr>
              <w:spacing w:before="60" w:after="120"/>
              <w:jc w:val="both"/>
              <w:rPr>
                <w:sz w:val="20"/>
              </w:rPr>
            </w:pPr>
            <w:r>
              <w:rPr>
                <w:sz w:val="20"/>
              </w:rPr>
              <w:t>Este</w:t>
            </w:r>
            <w:r w:rsidRPr="00C83E18">
              <w:rPr>
                <w:sz w:val="20"/>
              </w:rPr>
              <w:t xml:space="preserve"> </w:t>
            </w:r>
            <w:r>
              <w:rPr>
                <w:sz w:val="20"/>
              </w:rPr>
              <w:t>trabajo</w:t>
            </w:r>
            <w:r w:rsidRPr="00C83E18">
              <w:rPr>
                <w:sz w:val="20"/>
              </w:rPr>
              <w:t xml:space="preserve"> de grado se realizará dentro del marco de investigación del grupo</w:t>
            </w:r>
            <w:r>
              <w:rPr>
                <w:sz w:val="20"/>
              </w:rPr>
              <w:t xml:space="preserve"> de investigación</w:t>
            </w:r>
            <w:r w:rsidRPr="00C83E18">
              <w:rPr>
                <w:sz w:val="20"/>
              </w:rPr>
              <w:t xml:space="preserve"> </w:t>
            </w:r>
            <w:proofErr w:type="spellStart"/>
            <w:r w:rsidRPr="00C83E18">
              <w:rPr>
                <w:sz w:val="20"/>
              </w:rPr>
              <w:t>SIDRe</w:t>
            </w:r>
            <w:proofErr w:type="spellEnd"/>
            <w:r w:rsidRPr="00C83E18">
              <w:rPr>
                <w:sz w:val="20"/>
              </w:rPr>
              <w:t xml:space="preserve"> (Sistemas de Información, Sistemas Distribuidos y Redes) </w:t>
            </w:r>
            <w:r>
              <w:rPr>
                <w:sz w:val="20"/>
              </w:rPr>
              <w:t xml:space="preserve">y SIRP (Sistemas Inteligentes, Robótica y Percepción) </w:t>
            </w:r>
            <w:r w:rsidRPr="00C83E18">
              <w:rPr>
                <w:sz w:val="20"/>
              </w:rPr>
              <w:t xml:space="preserve">de la Pontificia Universidad Javeriana </w:t>
            </w:r>
            <w:r>
              <w:rPr>
                <w:sz w:val="20"/>
              </w:rPr>
              <w:t>de</w:t>
            </w:r>
            <w:r w:rsidRPr="00C83E18">
              <w:rPr>
                <w:sz w:val="20"/>
              </w:rPr>
              <w:t xml:space="preserve"> Bogotá. </w:t>
            </w:r>
            <w:r>
              <w:rPr>
                <w:sz w:val="20"/>
              </w:rPr>
              <w:t xml:space="preserve">El desarrollo de este proyecto de investigación contará con el apoyo de Controles Inteligentes SAS, el cual brindará acceso al CCTV y suministrará el hardware requerido para el desarrollo de la implementación del modelo. Los resultados del proyecto de investigación podrán ser utilizados por las instituciones aliadas únicamente para ámbitos académicos, y no habrá posibilidad de aprovechamiento económico sin autorización del estudiante. </w:t>
            </w:r>
          </w:p>
        </w:tc>
      </w:tr>
    </w:tbl>
    <w:p w:rsidR="006B04C7" w:rsidRDefault="006B04C7" w:rsidP="006B04C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9464"/>
      </w:tblGrid>
      <w:tr w:rsidR="00A20408" w:rsidTr="00841882">
        <w:tc>
          <w:tcPr>
            <w:tcW w:w="9464" w:type="dxa"/>
          </w:tcPr>
          <w:p w:rsidR="00A20408" w:rsidRDefault="00A20408" w:rsidP="00841882">
            <w:pPr>
              <w:spacing w:before="120" w:after="120"/>
              <w:jc w:val="center"/>
              <w:rPr>
                <w:b/>
                <w:color w:val="31849B" w:themeColor="accent5" w:themeShade="BF"/>
                <w:sz w:val="20"/>
              </w:rPr>
            </w:pPr>
            <w:r>
              <w:rPr>
                <w:b/>
                <w:color w:val="31849B" w:themeColor="accent5" w:themeShade="BF"/>
                <w:sz w:val="20"/>
              </w:rPr>
              <w:lastRenderedPageBreak/>
              <w:t>BIBLIOGRAFÍA</w:t>
            </w:r>
          </w:p>
        </w:tc>
      </w:tr>
      <w:tr w:rsidR="00A20408" w:rsidRPr="007C4D3B" w:rsidTr="00841882">
        <w:tc>
          <w:tcPr>
            <w:tcW w:w="9464" w:type="dxa"/>
            <w:vAlign w:val="center"/>
          </w:tcPr>
          <w:p w:rsidR="00BA0D22" w:rsidRPr="0073008C" w:rsidRDefault="00BA0D22" w:rsidP="00EB0832">
            <w:pPr>
              <w:spacing w:before="60" w:after="120"/>
              <w:jc w:val="both"/>
              <w:rPr>
                <w:sz w:val="15"/>
                <w:szCs w:val="15"/>
                <w:lang w:val="es-ES"/>
              </w:rPr>
            </w:pPr>
            <w:r w:rsidRPr="0073008C">
              <w:rPr>
                <w:sz w:val="15"/>
                <w:szCs w:val="15"/>
                <w:lang w:val="es-ES"/>
              </w:rPr>
              <w:t>[BAU2013] Bautista, O et al. Síndrome de burnout y su relación con el estado de salud mental en un grupo de trabajadores de seguridad privada. Revista Colombiana de Salud Ocupacional. 2013.</w:t>
            </w:r>
          </w:p>
          <w:p w:rsidR="00F107DD" w:rsidRPr="0073008C" w:rsidRDefault="00F107DD" w:rsidP="00EB0832">
            <w:pPr>
              <w:spacing w:before="60" w:after="120"/>
              <w:jc w:val="both"/>
              <w:rPr>
                <w:sz w:val="15"/>
                <w:szCs w:val="15"/>
                <w:lang w:val="en-US"/>
              </w:rPr>
            </w:pPr>
            <w:r w:rsidRPr="0073008C">
              <w:rPr>
                <w:sz w:val="15"/>
                <w:szCs w:val="15"/>
                <w:lang w:val="es-ES"/>
              </w:rPr>
              <w:t xml:space="preserve">[BRA2008] </w:t>
            </w:r>
            <w:proofErr w:type="spellStart"/>
            <w:r w:rsidRPr="0073008C">
              <w:rPr>
                <w:sz w:val="15"/>
                <w:szCs w:val="15"/>
                <w:lang w:val="es-ES"/>
              </w:rPr>
              <w:t>Bradski</w:t>
            </w:r>
            <w:proofErr w:type="spellEnd"/>
            <w:r w:rsidRPr="0073008C">
              <w:rPr>
                <w:sz w:val="15"/>
                <w:szCs w:val="15"/>
                <w:lang w:val="es-ES"/>
              </w:rPr>
              <w:t xml:space="preserve">, Gary; </w:t>
            </w:r>
            <w:proofErr w:type="spellStart"/>
            <w:r w:rsidRPr="0073008C">
              <w:rPr>
                <w:sz w:val="15"/>
                <w:szCs w:val="15"/>
                <w:lang w:val="es-ES"/>
              </w:rPr>
              <w:t>Kaehler</w:t>
            </w:r>
            <w:proofErr w:type="spellEnd"/>
            <w:r w:rsidRPr="0073008C">
              <w:rPr>
                <w:sz w:val="15"/>
                <w:szCs w:val="15"/>
                <w:lang w:val="es-ES"/>
              </w:rPr>
              <w:t xml:space="preserve">, </w:t>
            </w:r>
            <w:proofErr w:type="spellStart"/>
            <w:r w:rsidRPr="0073008C">
              <w:rPr>
                <w:sz w:val="15"/>
                <w:szCs w:val="15"/>
                <w:lang w:val="es-ES"/>
              </w:rPr>
              <w:t>Adrian</w:t>
            </w:r>
            <w:proofErr w:type="spellEnd"/>
            <w:r w:rsidRPr="0073008C">
              <w:rPr>
                <w:sz w:val="15"/>
                <w:szCs w:val="15"/>
                <w:lang w:val="es-ES"/>
              </w:rPr>
              <w:t xml:space="preserve">. </w:t>
            </w:r>
            <w:r w:rsidRPr="0073008C">
              <w:rPr>
                <w:sz w:val="15"/>
                <w:szCs w:val="15"/>
                <w:lang w:val="en-US"/>
              </w:rPr>
              <w:t xml:space="preserve">Computer vision with OpenCV library. O’Reilly. 2008. </w:t>
            </w:r>
          </w:p>
          <w:p w:rsidR="00E445FA" w:rsidRPr="0073008C" w:rsidRDefault="00BD6195" w:rsidP="00EB0832">
            <w:pPr>
              <w:spacing w:before="60" w:after="120"/>
              <w:jc w:val="both"/>
              <w:rPr>
                <w:sz w:val="15"/>
                <w:szCs w:val="15"/>
                <w:lang w:val="es-ES"/>
              </w:rPr>
            </w:pPr>
            <w:r w:rsidRPr="0073008C">
              <w:rPr>
                <w:sz w:val="15"/>
                <w:szCs w:val="15"/>
                <w:lang w:val="en-US"/>
              </w:rPr>
              <w:t xml:space="preserve">[BRA2017] </w:t>
            </w:r>
            <w:r w:rsidR="00E445FA" w:rsidRPr="0073008C">
              <w:rPr>
                <w:sz w:val="15"/>
                <w:szCs w:val="15"/>
                <w:lang w:val="en-US"/>
              </w:rPr>
              <w:t xml:space="preserve">Bravo, Flor Ángela. Interactive Robot Drama for Educational Purposes. Ph.D. Research Proposal. </w:t>
            </w:r>
            <w:r w:rsidR="00E445FA" w:rsidRPr="0073008C">
              <w:rPr>
                <w:sz w:val="15"/>
                <w:szCs w:val="15"/>
                <w:lang w:val="es-ES"/>
              </w:rPr>
              <w:t>Universidad Javeriana.</w:t>
            </w:r>
          </w:p>
          <w:p w:rsidR="00F107DD" w:rsidRPr="0073008C" w:rsidRDefault="00F107DD" w:rsidP="00EB0832">
            <w:pPr>
              <w:spacing w:before="60" w:after="120"/>
              <w:jc w:val="both"/>
              <w:rPr>
                <w:sz w:val="15"/>
                <w:szCs w:val="15"/>
                <w:lang w:val="es-ES"/>
              </w:rPr>
            </w:pPr>
            <w:r w:rsidRPr="0073008C">
              <w:rPr>
                <w:sz w:val="15"/>
                <w:szCs w:val="15"/>
                <w:lang w:val="es-ES"/>
              </w:rPr>
              <w:t xml:space="preserve">[CAR2008] </w:t>
            </w:r>
            <w:proofErr w:type="spellStart"/>
            <w:r w:rsidRPr="0073008C">
              <w:rPr>
                <w:sz w:val="15"/>
                <w:szCs w:val="15"/>
                <w:lang w:val="es-ES"/>
              </w:rPr>
              <w:t>Carli</w:t>
            </w:r>
            <w:proofErr w:type="spellEnd"/>
            <w:r w:rsidRPr="0073008C">
              <w:rPr>
                <w:sz w:val="15"/>
                <w:szCs w:val="15"/>
                <w:lang w:val="es-ES"/>
              </w:rPr>
              <w:t xml:space="preserve">, </w:t>
            </w:r>
            <w:proofErr w:type="spellStart"/>
            <w:r w:rsidRPr="0073008C">
              <w:rPr>
                <w:sz w:val="15"/>
                <w:szCs w:val="15"/>
                <w:lang w:val="es-ES"/>
              </w:rPr>
              <w:t>Vivien</w:t>
            </w:r>
            <w:proofErr w:type="spellEnd"/>
            <w:r w:rsidRPr="0073008C">
              <w:rPr>
                <w:sz w:val="15"/>
                <w:szCs w:val="15"/>
                <w:lang w:val="es-ES"/>
              </w:rPr>
              <w:t>. Valoración del CCTV como una herramienta efectiva de manejo y seguridad para la resolución, prevención y reducción de crímenes. Centro Internacional para la prevención de Criminalidad. Montreal, 2008.</w:t>
            </w:r>
          </w:p>
          <w:p w:rsidR="00F107DD" w:rsidRPr="0073008C" w:rsidRDefault="00BD6195" w:rsidP="00453F3A">
            <w:pPr>
              <w:spacing w:before="60" w:after="120"/>
              <w:jc w:val="both"/>
              <w:rPr>
                <w:sz w:val="15"/>
                <w:szCs w:val="15"/>
                <w:lang w:val="en-US"/>
              </w:rPr>
            </w:pPr>
            <w:r w:rsidRPr="0073008C">
              <w:rPr>
                <w:sz w:val="15"/>
                <w:szCs w:val="15"/>
                <w:lang w:val="es-ES"/>
              </w:rPr>
              <w:t xml:space="preserve">[CAV2003] </w:t>
            </w:r>
            <w:r w:rsidR="00453F3A" w:rsidRPr="0073008C">
              <w:rPr>
                <w:sz w:val="15"/>
                <w:szCs w:val="15"/>
                <w:lang w:val="es-ES"/>
              </w:rPr>
              <w:t xml:space="preserve">Caviar. </w:t>
            </w:r>
            <w:r w:rsidR="00453F3A" w:rsidRPr="0073008C">
              <w:rPr>
                <w:sz w:val="15"/>
                <w:szCs w:val="15"/>
                <w:lang w:val="en-US"/>
              </w:rPr>
              <w:t xml:space="preserve">Test Case Scenarios. </w:t>
            </w:r>
            <w:hyperlink r:id="rId10" w:history="1">
              <w:r w:rsidR="00453F3A" w:rsidRPr="0073008C">
                <w:rPr>
                  <w:rStyle w:val="Hipervnculo"/>
                  <w:sz w:val="15"/>
                  <w:szCs w:val="15"/>
                  <w:lang w:val="en-US"/>
                </w:rPr>
                <w:t>http://homepages.inf.ed.ac.uk/rbf/CAVIARDATA1/</w:t>
              </w:r>
            </w:hyperlink>
            <w:r w:rsidR="00453F3A" w:rsidRPr="0073008C">
              <w:rPr>
                <w:sz w:val="15"/>
                <w:szCs w:val="15"/>
                <w:lang w:val="en-US"/>
              </w:rPr>
              <w:t xml:space="preserve">, </w:t>
            </w:r>
            <w:proofErr w:type="spellStart"/>
            <w:r w:rsidR="00453F3A" w:rsidRPr="0073008C">
              <w:rPr>
                <w:sz w:val="15"/>
                <w:szCs w:val="15"/>
                <w:lang w:val="en-US"/>
              </w:rPr>
              <w:t>abril</w:t>
            </w:r>
            <w:proofErr w:type="spellEnd"/>
            <w:r w:rsidR="00453F3A" w:rsidRPr="0073008C">
              <w:rPr>
                <w:sz w:val="15"/>
                <w:szCs w:val="15"/>
                <w:lang w:val="en-US"/>
              </w:rPr>
              <w:t xml:space="preserve"> 2017.</w:t>
            </w:r>
          </w:p>
          <w:p w:rsidR="00F107DD" w:rsidRPr="0073008C" w:rsidRDefault="00F107DD" w:rsidP="00453F3A">
            <w:pPr>
              <w:spacing w:before="60" w:after="120"/>
              <w:jc w:val="both"/>
              <w:rPr>
                <w:sz w:val="15"/>
                <w:szCs w:val="15"/>
                <w:lang w:val="en-US"/>
              </w:rPr>
            </w:pPr>
            <w:r w:rsidRPr="0073008C">
              <w:rPr>
                <w:sz w:val="15"/>
                <w:szCs w:val="15"/>
                <w:lang w:val="en-US"/>
              </w:rPr>
              <w:t xml:space="preserve">[CHA2013] </w:t>
            </w:r>
            <w:proofErr w:type="spellStart"/>
            <w:r w:rsidRPr="0073008C">
              <w:rPr>
                <w:sz w:val="15"/>
                <w:szCs w:val="15"/>
                <w:lang w:val="en-US"/>
              </w:rPr>
              <w:t>Chaquet</w:t>
            </w:r>
            <w:proofErr w:type="spellEnd"/>
            <w:r w:rsidRPr="0073008C">
              <w:rPr>
                <w:sz w:val="15"/>
                <w:szCs w:val="15"/>
                <w:lang w:val="en-US"/>
              </w:rPr>
              <w:t xml:space="preserve">, Jose. A survey of video datasets for human action and activity recognition. Computer vision and image understanding. </w:t>
            </w:r>
            <w:proofErr w:type="spellStart"/>
            <w:r w:rsidRPr="0073008C">
              <w:rPr>
                <w:sz w:val="15"/>
                <w:szCs w:val="15"/>
                <w:lang w:val="en-US"/>
              </w:rPr>
              <w:t>Elseiver</w:t>
            </w:r>
            <w:proofErr w:type="spellEnd"/>
            <w:r w:rsidRPr="0073008C">
              <w:rPr>
                <w:sz w:val="15"/>
                <w:szCs w:val="15"/>
                <w:lang w:val="en-US"/>
              </w:rPr>
              <w:t>. 2013.</w:t>
            </w:r>
          </w:p>
          <w:p w:rsidR="005E5E00" w:rsidRPr="0073008C" w:rsidRDefault="005E5E00" w:rsidP="00453F3A">
            <w:pPr>
              <w:spacing w:before="60" w:after="120"/>
              <w:jc w:val="both"/>
              <w:rPr>
                <w:sz w:val="15"/>
                <w:szCs w:val="15"/>
                <w:lang w:val="es-ES"/>
              </w:rPr>
            </w:pPr>
            <w:r w:rsidRPr="0073008C">
              <w:rPr>
                <w:sz w:val="15"/>
                <w:szCs w:val="15"/>
                <w:lang w:val="en-US"/>
              </w:rPr>
              <w:t xml:space="preserve">[CRIS2012] </w:t>
            </w:r>
            <w:proofErr w:type="spellStart"/>
            <w:r w:rsidRPr="0073008C">
              <w:rPr>
                <w:sz w:val="15"/>
                <w:szCs w:val="15"/>
                <w:lang w:val="en-US"/>
              </w:rPr>
              <w:t>Cristiani</w:t>
            </w:r>
            <w:proofErr w:type="spellEnd"/>
            <w:r w:rsidRPr="0073008C">
              <w:rPr>
                <w:sz w:val="15"/>
                <w:szCs w:val="15"/>
                <w:lang w:val="en-US"/>
              </w:rPr>
              <w:t xml:space="preserve">, M. Human Behavior Analysis in Video Surveillance: A Social Signal Processing Perspective. </w:t>
            </w:r>
            <w:proofErr w:type="spellStart"/>
            <w:r w:rsidRPr="0073008C">
              <w:rPr>
                <w:sz w:val="15"/>
                <w:szCs w:val="15"/>
                <w:lang w:val="es-ES"/>
              </w:rPr>
              <w:t>Neurocomputing</w:t>
            </w:r>
            <w:proofErr w:type="spellEnd"/>
            <w:r w:rsidRPr="0073008C">
              <w:rPr>
                <w:sz w:val="15"/>
                <w:szCs w:val="15"/>
                <w:lang w:val="es-ES"/>
              </w:rPr>
              <w:t xml:space="preserve"> </w:t>
            </w:r>
            <w:proofErr w:type="spellStart"/>
            <w:r w:rsidRPr="0073008C">
              <w:rPr>
                <w:sz w:val="15"/>
                <w:szCs w:val="15"/>
                <w:lang w:val="es-ES"/>
              </w:rPr>
              <w:t>Journal</w:t>
            </w:r>
            <w:proofErr w:type="spellEnd"/>
            <w:r w:rsidRPr="0073008C">
              <w:rPr>
                <w:sz w:val="15"/>
                <w:szCs w:val="15"/>
                <w:lang w:val="es-ES"/>
              </w:rPr>
              <w:t>. 2012.</w:t>
            </w:r>
          </w:p>
          <w:p w:rsidR="00400835" w:rsidRPr="0073008C" w:rsidRDefault="00400835" w:rsidP="00453F3A">
            <w:pPr>
              <w:spacing w:before="60" w:after="120"/>
              <w:jc w:val="both"/>
              <w:rPr>
                <w:sz w:val="15"/>
                <w:szCs w:val="15"/>
                <w:lang w:val="es-ES"/>
              </w:rPr>
            </w:pPr>
            <w:r w:rsidRPr="0073008C">
              <w:rPr>
                <w:sz w:val="15"/>
                <w:szCs w:val="15"/>
                <w:lang w:val="es-ES"/>
              </w:rPr>
              <w:t xml:space="preserve">[DAN2015] </w:t>
            </w:r>
            <w:proofErr w:type="spellStart"/>
            <w:r w:rsidRPr="0073008C">
              <w:rPr>
                <w:sz w:val="15"/>
                <w:szCs w:val="15"/>
                <w:lang w:val="es-ES"/>
              </w:rPr>
              <w:t>Dane</w:t>
            </w:r>
            <w:proofErr w:type="spellEnd"/>
            <w:r w:rsidRPr="0073008C">
              <w:rPr>
                <w:sz w:val="15"/>
                <w:szCs w:val="15"/>
                <w:lang w:val="es-ES"/>
              </w:rPr>
              <w:t xml:space="preserve">, 2015. Encuesta de seguridad y convivencia ciudadana. Disponible en: </w:t>
            </w:r>
            <w:hyperlink r:id="rId11" w:history="1">
              <w:r w:rsidRPr="0073008C">
                <w:rPr>
                  <w:rStyle w:val="Hipervnculo"/>
                  <w:sz w:val="15"/>
                  <w:szCs w:val="15"/>
                  <w:lang w:val="es-ES"/>
                </w:rPr>
                <w:t>https://www.dane.gov.co/index.php/estadisticas-por-tema/seguridad-y-defensa/encuesta-de-convivencia-y-seguridad-ciudadana-ecsc</w:t>
              </w:r>
            </w:hyperlink>
            <w:r w:rsidRPr="0073008C">
              <w:rPr>
                <w:sz w:val="15"/>
                <w:szCs w:val="15"/>
                <w:lang w:val="es-ES"/>
              </w:rPr>
              <w:t xml:space="preserve">, mayo 2017. </w:t>
            </w:r>
          </w:p>
          <w:p w:rsidR="00F107DD" w:rsidRPr="0073008C" w:rsidRDefault="00F107DD" w:rsidP="00453F3A">
            <w:pPr>
              <w:spacing w:before="60" w:after="120"/>
              <w:jc w:val="both"/>
              <w:rPr>
                <w:sz w:val="15"/>
                <w:szCs w:val="15"/>
                <w:lang w:val="en-US"/>
              </w:rPr>
            </w:pPr>
            <w:r w:rsidRPr="0073008C">
              <w:rPr>
                <w:sz w:val="15"/>
                <w:szCs w:val="15"/>
                <w:lang w:val="en-US"/>
              </w:rPr>
              <w:t xml:space="preserve">[EJA2012] Ejaz, Naveed. A collaborative multi-agent framework for abnormal activity </w:t>
            </w:r>
            <w:proofErr w:type="spellStart"/>
            <w:r w:rsidRPr="0073008C">
              <w:rPr>
                <w:sz w:val="15"/>
                <w:szCs w:val="15"/>
                <w:lang w:val="en-US"/>
              </w:rPr>
              <w:t>detectio</w:t>
            </w:r>
            <w:proofErr w:type="spellEnd"/>
            <w:r w:rsidRPr="0073008C">
              <w:rPr>
                <w:sz w:val="15"/>
                <w:szCs w:val="15"/>
                <w:lang w:val="en-US"/>
              </w:rPr>
              <w:t xml:space="preserve"> in crowded areas. International Journal of Innovative Computing, Information and Control. 2012.</w:t>
            </w:r>
          </w:p>
          <w:p w:rsidR="007B4769" w:rsidRPr="0073008C" w:rsidRDefault="007B4769" w:rsidP="00453F3A">
            <w:pPr>
              <w:spacing w:before="60" w:after="120"/>
              <w:jc w:val="both"/>
              <w:rPr>
                <w:sz w:val="15"/>
                <w:szCs w:val="15"/>
                <w:lang w:val="en-US"/>
              </w:rPr>
            </w:pPr>
            <w:r w:rsidRPr="0073008C">
              <w:rPr>
                <w:sz w:val="15"/>
                <w:szCs w:val="15"/>
                <w:lang w:val="en-US"/>
              </w:rPr>
              <w:t xml:space="preserve">[FAN2013] Fang, </w:t>
            </w:r>
            <w:proofErr w:type="spellStart"/>
            <w:r w:rsidRPr="0073008C">
              <w:rPr>
                <w:sz w:val="15"/>
                <w:szCs w:val="15"/>
                <w:lang w:val="en-US"/>
              </w:rPr>
              <w:t>Xiaou</w:t>
            </w:r>
            <w:proofErr w:type="spellEnd"/>
            <w:r w:rsidRPr="0073008C">
              <w:rPr>
                <w:sz w:val="15"/>
                <w:szCs w:val="15"/>
                <w:lang w:val="en-US"/>
              </w:rPr>
              <w:t>, et al. A system based on sequence learning for event detection in surveillance video. Peking University. China. 2013.</w:t>
            </w:r>
          </w:p>
          <w:p w:rsidR="00BA0D22" w:rsidRPr="0073008C" w:rsidRDefault="00F107DD" w:rsidP="00453F3A">
            <w:pPr>
              <w:spacing w:before="60" w:after="120"/>
              <w:jc w:val="both"/>
              <w:rPr>
                <w:sz w:val="15"/>
                <w:szCs w:val="15"/>
                <w:lang w:val="en-US"/>
              </w:rPr>
            </w:pPr>
            <w:r w:rsidRPr="0073008C">
              <w:rPr>
                <w:sz w:val="15"/>
                <w:szCs w:val="15"/>
                <w:lang w:val="en-US"/>
              </w:rPr>
              <w:t>[FER1999</w:t>
            </w:r>
            <w:r w:rsidR="00BA0D22" w:rsidRPr="0073008C">
              <w:rPr>
                <w:sz w:val="15"/>
                <w:szCs w:val="15"/>
                <w:lang w:val="en-US"/>
              </w:rPr>
              <w:t>] Ferber, J. Multi-Agent System: An Introduction to Distributed Artificial Intelligence. Harlow: Addison Wesley Longman. 1999.</w:t>
            </w:r>
          </w:p>
          <w:p w:rsidR="00BA0D22" w:rsidRPr="0073008C" w:rsidRDefault="00EB0832" w:rsidP="00BA0D22">
            <w:pPr>
              <w:spacing w:before="60" w:after="120"/>
              <w:ind w:left="1134" w:hanging="1134"/>
              <w:jc w:val="both"/>
              <w:rPr>
                <w:sz w:val="15"/>
                <w:szCs w:val="15"/>
                <w:lang w:val="en-US"/>
              </w:rPr>
            </w:pPr>
            <w:r w:rsidRPr="0073008C">
              <w:rPr>
                <w:sz w:val="15"/>
                <w:szCs w:val="15"/>
                <w:lang w:val="en-US"/>
              </w:rPr>
              <w:t xml:space="preserve">[FER2012] </w:t>
            </w:r>
            <w:proofErr w:type="spellStart"/>
            <w:r w:rsidR="008E37E7" w:rsidRPr="0073008C">
              <w:rPr>
                <w:sz w:val="15"/>
                <w:szCs w:val="15"/>
                <w:lang w:val="en-US"/>
              </w:rPr>
              <w:t>Ferenbok</w:t>
            </w:r>
            <w:proofErr w:type="spellEnd"/>
            <w:r w:rsidR="008E37E7" w:rsidRPr="0073008C">
              <w:rPr>
                <w:sz w:val="15"/>
                <w:szCs w:val="15"/>
                <w:lang w:val="en-US"/>
              </w:rPr>
              <w:t>, J et al. Hidden Changes: From CCTV to “Smart” video surveillance. Devon William Publishing, 2012.</w:t>
            </w:r>
            <w:r w:rsidRPr="0073008C">
              <w:rPr>
                <w:sz w:val="15"/>
                <w:szCs w:val="15"/>
                <w:lang w:val="en-US"/>
              </w:rPr>
              <w:t xml:space="preserve"> </w:t>
            </w:r>
          </w:p>
          <w:p w:rsidR="007B4769" w:rsidRPr="0073008C" w:rsidRDefault="007B4769" w:rsidP="00BA0D22">
            <w:pPr>
              <w:spacing w:before="60" w:after="120"/>
              <w:ind w:left="1134" w:hanging="1134"/>
              <w:jc w:val="both"/>
              <w:rPr>
                <w:sz w:val="15"/>
                <w:szCs w:val="15"/>
                <w:lang w:val="es-ES"/>
              </w:rPr>
            </w:pPr>
            <w:r w:rsidRPr="0073008C">
              <w:rPr>
                <w:sz w:val="15"/>
                <w:szCs w:val="15"/>
                <w:lang w:val="en-US"/>
              </w:rPr>
              <w:t xml:space="preserve">[FUE2003] Fuentes, L.M. et al. Tracking-based event detection for CCTV systems. </w:t>
            </w:r>
            <w:proofErr w:type="spellStart"/>
            <w:r w:rsidRPr="0073008C">
              <w:rPr>
                <w:sz w:val="15"/>
                <w:szCs w:val="15"/>
                <w:lang w:val="es-ES"/>
              </w:rPr>
              <w:t>Springer-Verlag</w:t>
            </w:r>
            <w:proofErr w:type="spellEnd"/>
            <w:r w:rsidRPr="0073008C">
              <w:rPr>
                <w:sz w:val="15"/>
                <w:szCs w:val="15"/>
                <w:lang w:val="es-ES"/>
              </w:rPr>
              <w:t>. 2003.</w:t>
            </w:r>
          </w:p>
          <w:p w:rsidR="00EB0832" w:rsidRPr="0073008C" w:rsidRDefault="00EB0832" w:rsidP="00EB0832">
            <w:pPr>
              <w:spacing w:before="60" w:after="120"/>
              <w:jc w:val="both"/>
              <w:rPr>
                <w:sz w:val="15"/>
                <w:szCs w:val="15"/>
                <w:lang w:val="es-ES"/>
              </w:rPr>
            </w:pPr>
            <w:r w:rsidRPr="0073008C">
              <w:rPr>
                <w:sz w:val="15"/>
                <w:szCs w:val="15"/>
                <w:lang w:val="es-ES"/>
              </w:rPr>
              <w:t xml:space="preserve">[GAR2008] Garavito, L et al. Metodología de pruebas para sistemas multi-agentes (SMA) integrada a AOPOA. Grupo de investigación </w:t>
            </w:r>
            <w:proofErr w:type="spellStart"/>
            <w:r w:rsidRPr="0073008C">
              <w:rPr>
                <w:sz w:val="15"/>
                <w:szCs w:val="15"/>
                <w:lang w:val="es-ES"/>
              </w:rPr>
              <w:t>SIDRe</w:t>
            </w:r>
            <w:proofErr w:type="spellEnd"/>
            <w:r w:rsidRPr="0073008C">
              <w:rPr>
                <w:sz w:val="15"/>
                <w:szCs w:val="15"/>
                <w:lang w:val="es-ES"/>
              </w:rPr>
              <w:t xml:space="preserve">, </w:t>
            </w:r>
            <w:r w:rsidR="00EB50AA" w:rsidRPr="0073008C">
              <w:rPr>
                <w:sz w:val="15"/>
                <w:szCs w:val="15"/>
                <w:lang w:val="es-ES"/>
              </w:rPr>
              <w:t>Facultad</w:t>
            </w:r>
            <w:r w:rsidRPr="0073008C">
              <w:rPr>
                <w:sz w:val="15"/>
                <w:szCs w:val="15"/>
                <w:lang w:val="es-ES"/>
              </w:rPr>
              <w:t xml:space="preserve"> de </w:t>
            </w:r>
            <w:r w:rsidR="00EB50AA" w:rsidRPr="0073008C">
              <w:rPr>
                <w:sz w:val="15"/>
                <w:szCs w:val="15"/>
                <w:lang w:val="es-ES"/>
              </w:rPr>
              <w:t>Ingeniería</w:t>
            </w:r>
            <w:r w:rsidRPr="0073008C">
              <w:rPr>
                <w:sz w:val="15"/>
                <w:szCs w:val="15"/>
                <w:lang w:val="es-ES"/>
              </w:rPr>
              <w:t>, Universidad Javeriana.</w:t>
            </w:r>
          </w:p>
          <w:p w:rsidR="00F107DD" w:rsidRPr="0073008C" w:rsidRDefault="00F107DD" w:rsidP="00EB0832">
            <w:pPr>
              <w:spacing w:before="60" w:after="120"/>
              <w:jc w:val="both"/>
              <w:rPr>
                <w:sz w:val="15"/>
                <w:szCs w:val="15"/>
                <w:lang w:val="es-ES"/>
              </w:rPr>
            </w:pPr>
            <w:r w:rsidRPr="0073008C">
              <w:rPr>
                <w:sz w:val="15"/>
                <w:szCs w:val="15"/>
                <w:lang w:val="es-ES"/>
              </w:rPr>
              <w:t>[GIL2001] Gil, Pedro. El síndrome de quemarse por el trabajo (síndrome de burnout). Aproximaciones teóricas para su explicación y recomendaciones para la intervención. Facultad de psicología. Universidad de Valencia. 2001.</w:t>
            </w:r>
          </w:p>
          <w:p w:rsidR="005E5E00" w:rsidRPr="0073008C" w:rsidRDefault="005E5E00" w:rsidP="00EB0832">
            <w:pPr>
              <w:spacing w:before="60" w:after="120"/>
              <w:jc w:val="both"/>
              <w:rPr>
                <w:sz w:val="15"/>
                <w:szCs w:val="15"/>
                <w:lang w:val="en-US"/>
              </w:rPr>
            </w:pPr>
            <w:r w:rsidRPr="0073008C">
              <w:rPr>
                <w:sz w:val="15"/>
                <w:szCs w:val="15"/>
                <w:lang w:val="es-ES"/>
              </w:rPr>
              <w:t xml:space="preserve">[HUA2016] Huang, Chang-Di; Wang, </w:t>
            </w:r>
            <w:proofErr w:type="spellStart"/>
            <w:r w:rsidRPr="0073008C">
              <w:rPr>
                <w:sz w:val="15"/>
                <w:szCs w:val="15"/>
                <w:lang w:val="es-ES"/>
              </w:rPr>
              <w:t>Chien-Yao</w:t>
            </w:r>
            <w:proofErr w:type="spellEnd"/>
            <w:r w:rsidRPr="0073008C">
              <w:rPr>
                <w:sz w:val="15"/>
                <w:szCs w:val="15"/>
                <w:lang w:val="es-ES"/>
              </w:rPr>
              <w:t xml:space="preserve">. </w:t>
            </w:r>
            <w:r w:rsidRPr="0073008C">
              <w:rPr>
                <w:sz w:val="15"/>
                <w:szCs w:val="15"/>
                <w:lang w:val="en-US"/>
              </w:rPr>
              <w:t xml:space="preserve">Human Action Recognition System for Elderly and Children Care Using Three Stream </w:t>
            </w:r>
            <w:proofErr w:type="spellStart"/>
            <w:r w:rsidRPr="0073008C">
              <w:rPr>
                <w:sz w:val="15"/>
                <w:szCs w:val="15"/>
                <w:lang w:val="en-US"/>
              </w:rPr>
              <w:t>ConvNet</w:t>
            </w:r>
            <w:proofErr w:type="spellEnd"/>
            <w:r w:rsidRPr="0073008C">
              <w:rPr>
                <w:sz w:val="15"/>
                <w:szCs w:val="15"/>
                <w:lang w:val="en-US"/>
              </w:rPr>
              <w:t>. National Central University. Taiwan, 2016.</w:t>
            </w:r>
          </w:p>
          <w:p w:rsidR="00F107DD" w:rsidRPr="0073008C" w:rsidRDefault="00F107DD" w:rsidP="00EB0832">
            <w:pPr>
              <w:spacing w:before="60" w:after="120"/>
              <w:jc w:val="both"/>
              <w:rPr>
                <w:sz w:val="15"/>
                <w:szCs w:val="15"/>
                <w:lang w:val="en-US"/>
              </w:rPr>
            </w:pPr>
            <w:r w:rsidRPr="0073008C">
              <w:rPr>
                <w:sz w:val="15"/>
                <w:szCs w:val="15"/>
                <w:lang w:val="en-US"/>
              </w:rPr>
              <w:t xml:space="preserve">[KOO2016] </w:t>
            </w:r>
            <w:proofErr w:type="spellStart"/>
            <w:r w:rsidRPr="0073008C">
              <w:rPr>
                <w:sz w:val="15"/>
                <w:szCs w:val="15"/>
                <w:lang w:val="en-US"/>
              </w:rPr>
              <w:t>Kooij</w:t>
            </w:r>
            <w:proofErr w:type="spellEnd"/>
            <w:r w:rsidRPr="0073008C">
              <w:rPr>
                <w:sz w:val="15"/>
                <w:szCs w:val="15"/>
                <w:lang w:val="en-US"/>
              </w:rPr>
              <w:t xml:space="preserve">, J.F.P. Multi-modal human aggression detection. Computer vision and image understanding. </w:t>
            </w:r>
            <w:proofErr w:type="spellStart"/>
            <w:r w:rsidRPr="0073008C">
              <w:rPr>
                <w:sz w:val="15"/>
                <w:szCs w:val="15"/>
                <w:lang w:val="en-US"/>
              </w:rPr>
              <w:t>Elseiver</w:t>
            </w:r>
            <w:proofErr w:type="spellEnd"/>
            <w:r w:rsidRPr="0073008C">
              <w:rPr>
                <w:sz w:val="15"/>
                <w:szCs w:val="15"/>
                <w:lang w:val="en-US"/>
              </w:rPr>
              <w:t>. 2016.</w:t>
            </w:r>
          </w:p>
          <w:p w:rsidR="00F107DD" w:rsidRPr="0073008C" w:rsidRDefault="00F107DD" w:rsidP="00EB0832">
            <w:pPr>
              <w:spacing w:before="60" w:after="120"/>
              <w:jc w:val="both"/>
              <w:rPr>
                <w:sz w:val="15"/>
                <w:szCs w:val="15"/>
                <w:lang w:val="en-US"/>
              </w:rPr>
            </w:pPr>
            <w:r w:rsidRPr="0073008C">
              <w:rPr>
                <w:sz w:val="15"/>
                <w:szCs w:val="15"/>
                <w:lang w:val="en-US"/>
              </w:rPr>
              <w:t>[LEM2003] Leman-Langlois, Stéphane, 2003. The Myopic Panopticon: The Social Consequences of Policing Through the Lens, Policing and Society, 13, 1, 44-58.</w:t>
            </w:r>
          </w:p>
          <w:p w:rsidR="006A2842" w:rsidRPr="0073008C" w:rsidRDefault="00BD6195" w:rsidP="00BD6195">
            <w:pPr>
              <w:spacing w:before="60" w:after="120"/>
              <w:jc w:val="both"/>
              <w:rPr>
                <w:sz w:val="15"/>
                <w:szCs w:val="15"/>
                <w:lang w:val="en-US"/>
              </w:rPr>
            </w:pPr>
            <w:r w:rsidRPr="0073008C">
              <w:rPr>
                <w:sz w:val="15"/>
                <w:szCs w:val="15"/>
                <w:lang w:val="en-US"/>
              </w:rPr>
              <w:t xml:space="preserve">[NIL2009] </w:t>
            </w:r>
            <w:proofErr w:type="spellStart"/>
            <w:r w:rsidR="006A2842" w:rsidRPr="0073008C">
              <w:rPr>
                <w:sz w:val="15"/>
                <w:szCs w:val="15"/>
                <w:lang w:val="en-US"/>
              </w:rPr>
              <w:t>Nilson</w:t>
            </w:r>
            <w:proofErr w:type="spellEnd"/>
            <w:r w:rsidR="006A2842" w:rsidRPr="0073008C">
              <w:rPr>
                <w:sz w:val="15"/>
                <w:szCs w:val="15"/>
                <w:lang w:val="en-US"/>
              </w:rPr>
              <w:t xml:space="preserve"> F. Intelligent Network Video. Understanding modern video surveillance systems. Auerbach Publications, 2009.</w:t>
            </w:r>
          </w:p>
          <w:p w:rsidR="00BA0D22" w:rsidRPr="0073008C" w:rsidRDefault="00BA0D22" w:rsidP="00BD6195">
            <w:pPr>
              <w:spacing w:before="60" w:after="120"/>
              <w:jc w:val="both"/>
              <w:rPr>
                <w:sz w:val="15"/>
                <w:szCs w:val="15"/>
                <w:lang w:val="en-US"/>
              </w:rPr>
            </w:pPr>
            <w:r w:rsidRPr="0073008C">
              <w:rPr>
                <w:sz w:val="15"/>
                <w:szCs w:val="15"/>
                <w:lang w:val="en-US"/>
              </w:rPr>
              <w:t xml:space="preserve">[OPE2017] Action Recognition. OpenCV. </w:t>
            </w:r>
            <w:hyperlink r:id="rId12" w:history="1">
              <w:r w:rsidRPr="0073008C">
                <w:rPr>
                  <w:rStyle w:val="Hipervnculo"/>
                  <w:sz w:val="15"/>
                  <w:szCs w:val="15"/>
                  <w:lang w:val="en-US"/>
                </w:rPr>
                <w:t>http://docs.opencv.org/trunk/d4/d8b/group__datasets__ar.html</w:t>
              </w:r>
            </w:hyperlink>
            <w:r w:rsidRPr="0073008C">
              <w:rPr>
                <w:sz w:val="15"/>
                <w:szCs w:val="15"/>
                <w:lang w:val="en-US"/>
              </w:rPr>
              <w:t xml:space="preserve">, </w:t>
            </w:r>
            <w:proofErr w:type="spellStart"/>
            <w:r w:rsidRPr="0073008C">
              <w:rPr>
                <w:sz w:val="15"/>
                <w:szCs w:val="15"/>
                <w:lang w:val="en-US"/>
              </w:rPr>
              <w:t>abril</w:t>
            </w:r>
            <w:proofErr w:type="spellEnd"/>
            <w:r w:rsidRPr="0073008C">
              <w:rPr>
                <w:sz w:val="15"/>
                <w:szCs w:val="15"/>
                <w:lang w:val="en-US"/>
              </w:rPr>
              <w:t xml:space="preserve"> 2017.</w:t>
            </w:r>
          </w:p>
          <w:p w:rsidR="00E445FA" w:rsidRPr="0073008C" w:rsidRDefault="00BD6195" w:rsidP="00E445FA">
            <w:pPr>
              <w:spacing w:before="60" w:after="120"/>
              <w:jc w:val="both"/>
              <w:rPr>
                <w:sz w:val="15"/>
                <w:szCs w:val="15"/>
                <w:lang w:val="en-US"/>
              </w:rPr>
            </w:pPr>
            <w:r w:rsidRPr="0073008C">
              <w:rPr>
                <w:sz w:val="15"/>
                <w:szCs w:val="15"/>
                <w:lang w:val="en-US"/>
              </w:rPr>
              <w:t xml:space="preserve">[ORE2010] </w:t>
            </w:r>
            <w:proofErr w:type="spellStart"/>
            <w:r w:rsidR="00E445FA" w:rsidRPr="0073008C">
              <w:rPr>
                <w:sz w:val="15"/>
                <w:szCs w:val="15"/>
                <w:lang w:val="en-US"/>
              </w:rPr>
              <w:t>O’Regan</w:t>
            </w:r>
            <w:proofErr w:type="spellEnd"/>
            <w:r w:rsidR="00E445FA" w:rsidRPr="0073008C">
              <w:rPr>
                <w:sz w:val="15"/>
                <w:szCs w:val="15"/>
                <w:lang w:val="en-US"/>
              </w:rPr>
              <w:t xml:space="preserve"> G. Introduction to software process improvement Springer Science &amp; Business Media.</w:t>
            </w:r>
          </w:p>
          <w:p w:rsidR="00E445FA" w:rsidRPr="0073008C" w:rsidRDefault="00BD6195" w:rsidP="00E445FA">
            <w:pPr>
              <w:spacing w:before="60" w:after="120"/>
              <w:jc w:val="both"/>
              <w:rPr>
                <w:rFonts w:cstheme="minorHAnsi"/>
                <w:sz w:val="15"/>
                <w:szCs w:val="15"/>
                <w:lang w:val="es-ES"/>
              </w:rPr>
            </w:pPr>
            <w:r w:rsidRPr="0073008C">
              <w:rPr>
                <w:rFonts w:cstheme="minorHAnsi"/>
                <w:sz w:val="15"/>
                <w:szCs w:val="15"/>
                <w:shd w:val="clear" w:color="auto" w:fill="FFFFFF"/>
                <w:lang w:val="en-US"/>
              </w:rPr>
              <w:t xml:space="preserve">[SCH2002] </w:t>
            </w:r>
            <w:proofErr w:type="spellStart"/>
            <w:r w:rsidR="00E445FA" w:rsidRPr="0073008C">
              <w:rPr>
                <w:rFonts w:cstheme="minorHAnsi"/>
                <w:sz w:val="15"/>
                <w:szCs w:val="15"/>
                <w:shd w:val="clear" w:color="auto" w:fill="FFFFFF"/>
                <w:lang w:val="en-US"/>
              </w:rPr>
              <w:t>Schwaber</w:t>
            </w:r>
            <w:proofErr w:type="spellEnd"/>
            <w:r w:rsidR="00E445FA" w:rsidRPr="0073008C">
              <w:rPr>
                <w:rFonts w:cstheme="minorHAnsi"/>
                <w:sz w:val="15"/>
                <w:szCs w:val="15"/>
                <w:shd w:val="clear" w:color="auto" w:fill="FFFFFF"/>
                <w:lang w:val="en-US"/>
              </w:rPr>
              <w:t xml:space="preserve"> K, </w:t>
            </w:r>
            <w:proofErr w:type="spellStart"/>
            <w:r w:rsidR="00E445FA" w:rsidRPr="0073008C">
              <w:rPr>
                <w:rFonts w:cstheme="minorHAnsi"/>
                <w:sz w:val="15"/>
                <w:szCs w:val="15"/>
                <w:shd w:val="clear" w:color="auto" w:fill="FFFFFF"/>
                <w:lang w:val="en-US"/>
              </w:rPr>
              <w:t>Beedle</w:t>
            </w:r>
            <w:proofErr w:type="spellEnd"/>
            <w:r w:rsidR="00E445FA" w:rsidRPr="0073008C">
              <w:rPr>
                <w:rFonts w:cstheme="minorHAnsi"/>
                <w:sz w:val="15"/>
                <w:szCs w:val="15"/>
                <w:shd w:val="clear" w:color="auto" w:fill="FFFFFF"/>
                <w:lang w:val="en-US"/>
              </w:rPr>
              <w:t xml:space="preserve"> M. Agile Software Development with Scrum. </w:t>
            </w:r>
            <w:r w:rsidR="00E445FA" w:rsidRPr="0073008C">
              <w:rPr>
                <w:rFonts w:cstheme="minorHAnsi"/>
                <w:sz w:val="15"/>
                <w:szCs w:val="15"/>
                <w:shd w:val="clear" w:color="auto" w:fill="FFFFFF"/>
              </w:rPr>
              <w:t>Prentice Hall.</w:t>
            </w:r>
          </w:p>
          <w:p w:rsidR="008E37E7" w:rsidRPr="0073008C" w:rsidRDefault="00BD6195" w:rsidP="00BD6195">
            <w:pPr>
              <w:spacing w:before="60" w:after="120"/>
              <w:jc w:val="both"/>
              <w:rPr>
                <w:sz w:val="15"/>
                <w:szCs w:val="15"/>
                <w:lang w:val="es-ES"/>
              </w:rPr>
            </w:pPr>
            <w:r w:rsidRPr="0073008C">
              <w:rPr>
                <w:sz w:val="15"/>
                <w:szCs w:val="15"/>
                <w:lang w:val="es-ES"/>
              </w:rPr>
              <w:t xml:space="preserve">[SUP2015] </w:t>
            </w:r>
            <w:r w:rsidR="008E37E7" w:rsidRPr="0073008C">
              <w:rPr>
                <w:sz w:val="15"/>
                <w:szCs w:val="15"/>
                <w:lang w:val="es-ES"/>
              </w:rPr>
              <w:t>Superintendencia de vigilancia y seguridad privada. Estado del sector de vigilancia y seguridad en el país.</w:t>
            </w:r>
            <w:r w:rsidRPr="0073008C">
              <w:rPr>
                <w:sz w:val="15"/>
                <w:szCs w:val="15"/>
                <w:lang w:val="es-ES"/>
              </w:rPr>
              <w:t xml:space="preserve"> Consulta: </w:t>
            </w:r>
            <w:r w:rsidR="0073008C" w:rsidRPr="0073008C">
              <w:rPr>
                <w:sz w:val="15"/>
                <w:szCs w:val="15"/>
                <w:lang w:val="es-ES"/>
              </w:rPr>
              <w:t>abril</w:t>
            </w:r>
            <w:r w:rsidRPr="0073008C">
              <w:rPr>
                <w:sz w:val="15"/>
                <w:szCs w:val="15"/>
                <w:lang w:val="es-ES"/>
              </w:rPr>
              <w:t xml:space="preserve"> 2017. Disponible en:</w:t>
            </w:r>
            <w:r w:rsidR="008E37E7" w:rsidRPr="0073008C">
              <w:rPr>
                <w:sz w:val="15"/>
                <w:szCs w:val="15"/>
                <w:lang w:val="es-ES"/>
              </w:rPr>
              <w:t xml:space="preserve"> </w:t>
            </w:r>
            <w:hyperlink r:id="rId13" w:history="1">
              <w:r w:rsidR="008E37E7" w:rsidRPr="0073008C">
                <w:rPr>
                  <w:rStyle w:val="Hipervnculo"/>
                  <w:sz w:val="15"/>
                  <w:szCs w:val="15"/>
                  <w:lang w:val="es-ES"/>
                </w:rPr>
                <w:t>http://www.supervigilancia.gov.co/?idcategoria=6846423&amp;download=Y</w:t>
              </w:r>
            </w:hyperlink>
            <w:r w:rsidR="008E37E7" w:rsidRPr="0073008C">
              <w:rPr>
                <w:sz w:val="15"/>
                <w:szCs w:val="15"/>
                <w:lang w:val="es-ES"/>
              </w:rPr>
              <w:t>.</w:t>
            </w:r>
          </w:p>
          <w:p w:rsidR="007A71BB" w:rsidRPr="0073008C" w:rsidRDefault="007A71BB" w:rsidP="00BD6195">
            <w:pPr>
              <w:spacing w:before="60" w:after="120"/>
              <w:jc w:val="both"/>
              <w:rPr>
                <w:sz w:val="15"/>
                <w:szCs w:val="15"/>
                <w:lang w:val="en-US"/>
              </w:rPr>
            </w:pPr>
            <w:r w:rsidRPr="0073008C">
              <w:rPr>
                <w:sz w:val="15"/>
                <w:szCs w:val="15"/>
                <w:lang w:val="en-US"/>
              </w:rPr>
              <w:t xml:space="preserve">[SUR2013] </w:t>
            </w:r>
            <w:proofErr w:type="spellStart"/>
            <w:r w:rsidRPr="0073008C">
              <w:rPr>
                <w:sz w:val="15"/>
                <w:szCs w:val="15"/>
                <w:lang w:val="en-US"/>
              </w:rPr>
              <w:t>Suriani</w:t>
            </w:r>
            <w:proofErr w:type="spellEnd"/>
            <w:r w:rsidRPr="0073008C">
              <w:rPr>
                <w:sz w:val="15"/>
                <w:szCs w:val="15"/>
                <w:lang w:val="en-US"/>
              </w:rPr>
              <w:t>, N. Sudden Event Recognition. A Survey. Sensors, 2013.</w:t>
            </w:r>
          </w:p>
          <w:p w:rsidR="00400835" w:rsidRPr="0073008C" w:rsidRDefault="00400835" w:rsidP="00BA0D22">
            <w:pPr>
              <w:spacing w:before="60" w:after="120"/>
              <w:jc w:val="both"/>
              <w:rPr>
                <w:sz w:val="15"/>
                <w:szCs w:val="15"/>
                <w:lang w:val="es-ES"/>
              </w:rPr>
            </w:pPr>
            <w:r w:rsidRPr="0073008C">
              <w:rPr>
                <w:sz w:val="15"/>
                <w:szCs w:val="15"/>
                <w:lang w:val="en-US"/>
              </w:rPr>
              <w:t xml:space="preserve">[TUN2011] Tung, F. Goal-Based trajectory analysis for unusual behavior detection in intelligent surveillance. </w:t>
            </w:r>
            <w:proofErr w:type="spellStart"/>
            <w:r w:rsidRPr="0073008C">
              <w:rPr>
                <w:sz w:val="15"/>
                <w:szCs w:val="15"/>
                <w:lang w:val="es-ES"/>
              </w:rPr>
              <w:t>Image</w:t>
            </w:r>
            <w:proofErr w:type="spellEnd"/>
            <w:r w:rsidRPr="0073008C">
              <w:rPr>
                <w:sz w:val="15"/>
                <w:szCs w:val="15"/>
                <w:lang w:val="es-ES"/>
              </w:rPr>
              <w:t xml:space="preserve"> </w:t>
            </w:r>
            <w:proofErr w:type="spellStart"/>
            <w:r w:rsidRPr="0073008C">
              <w:rPr>
                <w:sz w:val="15"/>
                <w:szCs w:val="15"/>
                <w:lang w:val="es-ES"/>
              </w:rPr>
              <w:t>vison</w:t>
            </w:r>
            <w:proofErr w:type="spellEnd"/>
            <w:r w:rsidRPr="0073008C">
              <w:rPr>
                <w:sz w:val="15"/>
                <w:szCs w:val="15"/>
                <w:lang w:val="es-ES"/>
              </w:rPr>
              <w:t xml:space="preserve"> and </w:t>
            </w:r>
            <w:proofErr w:type="spellStart"/>
            <w:r w:rsidRPr="0073008C">
              <w:rPr>
                <w:sz w:val="15"/>
                <w:szCs w:val="15"/>
                <w:lang w:val="es-ES"/>
              </w:rPr>
              <w:t>computing</w:t>
            </w:r>
            <w:proofErr w:type="spellEnd"/>
            <w:r w:rsidRPr="0073008C">
              <w:rPr>
                <w:sz w:val="15"/>
                <w:szCs w:val="15"/>
                <w:lang w:val="es-ES"/>
              </w:rPr>
              <w:t>, 2011.</w:t>
            </w:r>
          </w:p>
          <w:p w:rsidR="007C4D3B" w:rsidRPr="0073008C" w:rsidRDefault="00BD6195" w:rsidP="00BA0D22">
            <w:pPr>
              <w:spacing w:before="60" w:after="120"/>
              <w:jc w:val="both"/>
              <w:rPr>
                <w:sz w:val="15"/>
                <w:szCs w:val="15"/>
                <w:lang w:val="es-ES"/>
              </w:rPr>
            </w:pPr>
            <w:r w:rsidRPr="0073008C">
              <w:rPr>
                <w:sz w:val="15"/>
                <w:szCs w:val="15"/>
                <w:lang w:val="es-ES"/>
              </w:rPr>
              <w:t xml:space="preserve">[UNI2015] </w:t>
            </w:r>
            <w:proofErr w:type="spellStart"/>
            <w:r w:rsidR="00F14279" w:rsidRPr="0073008C">
              <w:rPr>
                <w:sz w:val="15"/>
                <w:szCs w:val="15"/>
                <w:lang w:val="es-ES"/>
              </w:rPr>
              <w:t>Uniderecho</w:t>
            </w:r>
            <w:proofErr w:type="spellEnd"/>
            <w:r w:rsidR="00F14279" w:rsidRPr="0073008C">
              <w:rPr>
                <w:sz w:val="15"/>
                <w:szCs w:val="15"/>
                <w:lang w:val="es-ES"/>
              </w:rPr>
              <w:t xml:space="preserve">. </w:t>
            </w:r>
            <w:r w:rsidR="00F14279" w:rsidRPr="0073008C">
              <w:rPr>
                <w:sz w:val="15"/>
                <w:szCs w:val="15"/>
              </w:rPr>
              <w:t xml:space="preserve">¿Cómo debe ser la jornada </w:t>
            </w:r>
            <w:r w:rsidR="00D724B3" w:rsidRPr="0073008C">
              <w:rPr>
                <w:sz w:val="15"/>
                <w:szCs w:val="15"/>
              </w:rPr>
              <w:t xml:space="preserve">laboral en celadores y vigilantes? </w:t>
            </w:r>
            <w:hyperlink r:id="rId14" w:history="1">
              <w:r w:rsidR="00A07312" w:rsidRPr="0073008C">
                <w:rPr>
                  <w:rStyle w:val="Hipervnculo"/>
                  <w:sz w:val="15"/>
                  <w:szCs w:val="15"/>
                </w:rPr>
                <w:t>http://www.uniderecho.com/como-debe-ser-la-jornada-laboral-en-celadores-y-vigilantes.html</w:t>
              </w:r>
            </w:hyperlink>
            <w:r w:rsidR="00F14279" w:rsidRPr="0073008C">
              <w:rPr>
                <w:sz w:val="15"/>
                <w:szCs w:val="15"/>
                <w:lang w:val="es-ES"/>
              </w:rPr>
              <w:t xml:space="preserve"> </w:t>
            </w:r>
          </w:p>
          <w:p w:rsidR="00F107DD" w:rsidRPr="0073008C" w:rsidRDefault="00F107DD" w:rsidP="00BA0D22">
            <w:pPr>
              <w:spacing w:before="60" w:after="120"/>
              <w:jc w:val="both"/>
              <w:rPr>
                <w:sz w:val="15"/>
                <w:szCs w:val="15"/>
                <w:lang w:val="en-US"/>
              </w:rPr>
            </w:pPr>
            <w:r w:rsidRPr="0073008C">
              <w:rPr>
                <w:sz w:val="15"/>
                <w:szCs w:val="15"/>
                <w:lang w:val="en-US"/>
              </w:rPr>
              <w:t xml:space="preserve">[WEI2006] Weinland, Daniel. Free Viewpoint Action Recognition using Motion History Volumes. </w:t>
            </w:r>
            <w:proofErr w:type="spellStart"/>
            <w:r w:rsidRPr="0073008C">
              <w:rPr>
                <w:sz w:val="15"/>
                <w:szCs w:val="15"/>
                <w:lang w:val="en-US"/>
              </w:rPr>
              <w:t>Elseiver</w:t>
            </w:r>
            <w:proofErr w:type="spellEnd"/>
            <w:r w:rsidRPr="0073008C">
              <w:rPr>
                <w:sz w:val="15"/>
                <w:szCs w:val="15"/>
                <w:lang w:val="en-US"/>
              </w:rPr>
              <w:t xml:space="preserve"> science. 2006. </w:t>
            </w:r>
          </w:p>
          <w:p w:rsidR="00BA0D22" w:rsidRPr="0073008C" w:rsidRDefault="00BA0D22" w:rsidP="00BA0D22">
            <w:pPr>
              <w:spacing w:before="60" w:after="120"/>
              <w:jc w:val="both"/>
              <w:rPr>
                <w:sz w:val="15"/>
                <w:szCs w:val="15"/>
                <w:lang w:val="es-ES"/>
              </w:rPr>
            </w:pPr>
            <w:r w:rsidRPr="0073008C">
              <w:rPr>
                <w:sz w:val="15"/>
                <w:szCs w:val="15"/>
                <w:lang w:val="en-US"/>
              </w:rPr>
              <w:t xml:space="preserve">[ZHE2012] Zheng, G et al. A review of vision-based pedestrian detection. </w:t>
            </w:r>
            <w:r w:rsidRPr="0073008C">
              <w:rPr>
                <w:sz w:val="15"/>
                <w:szCs w:val="15"/>
                <w:lang w:val="es-ES"/>
              </w:rPr>
              <w:t xml:space="preserve">2012 IEEE Global High </w:t>
            </w:r>
            <w:proofErr w:type="spellStart"/>
            <w:r w:rsidRPr="0073008C">
              <w:rPr>
                <w:sz w:val="15"/>
                <w:szCs w:val="15"/>
                <w:lang w:val="es-ES"/>
              </w:rPr>
              <w:t>Tech</w:t>
            </w:r>
            <w:proofErr w:type="spellEnd"/>
            <w:r w:rsidRPr="0073008C">
              <w:rPr>
                <w:sz w:val="15"/>
                <w:szCs w:val="15"/>
                <w:lang w:val="es-ES"/>
              </w:rPr>
              <w:t xml:space="preserve"> </w:t>
            </w:r>
            <w:proofErr w:type="spellStart"/>
            <w:r w:rsidRPr="0073008C">
              <w:rPr>
                <w:sz w:val="15"/>
                <w:szCs w:val="15"/>
                <w:lang w:val="es-ES"/>
              </w:rPr>
              <w:t>Congress</w:t>
            </w:r>
            <w:proofErr w:type="spellEnd"/>
            <w:r w:rsidRPr="0073008C">
              <w:rPr>
                <w:sz w:val="15"/>
                <w:szCs w:val="15"/>
                <w:lang w:val="es-ES"/>
              </w:rPr>
              <w:t xml:space="preserve"> </w:t>
            </w:r>
            <w:proofErr w:type="spellStart"/>
            <w:r w:rsidRPr="0073008C">
              <w:rPr>
                <w:sz w:val="15"/>
                <w:szCs w:val="15"/>
                <w:lang w:val="es-ES"/>
              </w:rPr>
              <w:t>on</w:t>
            </w:r>
            <w:proofErr w:type="spellEnd"/>
            <w:r w:rsidRPr="0073008C">
              <w:rPr>
                <w:sz w:val="15"/>
                <w:szCs w:val="15"/>
                <w:lang w:val="es-ES"/>
              </w:rPr>
              <w:t xml:space="preserve"> </w:t>
            </w:r>
            <w:proofErr w:type="spellStart"/>
            <w:r w:rsidRPr="0073008C">
              <w:rPr>
                <w:sz w:val="15"/>
                <w:szCs w:val="15"/>
                <w:lang w:val="es-ES"/>
              </w:rPr>
              <w:t>Electronics</w:t>
            </w:r>
            <w:proofErr w:type="spellEnd"/>
            <w:r w:rsidRPr="0073008C">
              <w:rPr>
                <w:sz w:val="15"/>
                <w:szCs w:val="15"/>
                <w:lang w:val="es-ES"/>
              </w:rPr>
              <w:t>.</w:t>
            </w:r>
          </w:p>
        </w:tc>
      </w:tr>
    </w:tbl>
    <w:p w:rsidR="006B04C7" w:rsidRDefault="006B04C7" w:rsidP="006B04C7">
      <w:pPr>
        <w:rPr>
          <w:sz w:val="20"/>
          <w:lang w:val="es-ES"/>
        </w:rPr>
      </w:pPr>
      <w:bookmarkStart w:id="0" w:name="_GoBack"/>
      <w:bookmarkEnd w:id="0"/>
    </w:p>
    <w:sectPr w:rsidR="006B04C7" w:rsidSect="008865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B33B67"/>
    <w:multiLevelType w:val="hybridMultilevel"/>
    <w:tmpl w:val="48FC38E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5BA52CA"/>
    <w:multiLevelType w:val="hybridMultilevel"/>
    <w:tmpl w:val="8EDAD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DE33CE"/>
    <w:multiLevelType w:val="hybridMultilevel"/>
    <w:tmpl w:val="FACE5D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620146"/>
    <w:multiLevelType w:val="hybridMultilevel"/>
    <w:tmpl w:val="03900A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E07432E"/>
    <w:multiLevelType w:val="hybridMultilevel"/>
    <w:tmpl w:val="21205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977F72"/>
    <w:multiLevelType w:val="hybridMultilevel"/>
    <w:tmpl w:val="CE1E05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CF039A"/>
    <w:multiLevelType w:val="hybridMultilevel"/>
    <w:tmpl w:val="A604995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1573E4D"/>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330B33"/>
    <w:multiLevelType w:val="hybridMultilevel"/>
    <w:tmpl w:val="D3E20B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4434856"/>
    <w:multiLevelType w:val="hybridMultilevel"/>
    <w:tmpl w:val="B9AC90A8"/>
    <w:lvl w:ilvl="0" w:tplc="ECC008C4">
      <w:start w:val="1"/>
      <w:numFmt w:val="upperLetter"/>
      <w:lvlText w:val="%1."/>
      <w:lvlJc w:val="left"/>
      <w:pPr>
        <w:ind w:left="768" w:hanging="360"/>
      </w:pPr>
      <w:rPr>
        <w:rFonts w:asciiTheme="minorHAnsi" w:eastAsiaTheme="minorHAnsi" w:hAnsiTheme="minorHAnsi" w:cstheme="minorBidi"/>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2" w15:restartNumberingAfterBreak="0">
    <w:nsid w:val="26303A1A"/>
    <w:multiLevelType w:val="hybridMultilevel"/>
    <w:tmpl w:val="72BCF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CFC0231"/>
    <w:multiLevelType w:val="hybridMultilevel"/>
    <w:tmpl w:val="86F6F3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2E872DB8"/>
    <w:multiLevelType w:val="hybridMultilevel"/>
    <w:tmpl w:val="FE2A2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55094C"/>
    <w:multiLevelType w:val="hybridMultilevel"/>
    <w:tmpl w:val="6D4088D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7FD0475"/>
    <w:multiLevelType w:val="hybridMultilevel"/>
    <w:tmpl w:val="505C5AF8"/>
    <w:lvl w:ilvl="0" w:tplc="657CB9B4">
      <w:start w:val="1"/>
      <w:numFmt w:val="upperLetter"/>
      <w:lvlText w:val="%1."/>
      <w:lvlJc w:val="left"/>
      <w:pPr>
        <w:ind w:left="720" w:hanging="360"/>
      </w:pPr>
      <w:rPr>
        <w:rFonts w:asciiTheme="minorHAnsi" w:eastAsiaTheme="minorHAnsi" w:hAnsiTheme="minorHAnsi" w:cstheme="minorBidi"/>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C4B20DF"/>
    <w:multiLevelType w:val="hybridMultilevel"/>
    <w:tmpl w:val="E3803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2D501F8"/>
    <w:multiLevelType w:val="hybridMultilevel"/>
    <w:tmpl w:val="65525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930DBA"/>
    <w:multiLevelType w:val="hybridMultilevel"/>
    <w:tmpl w:val="9050F7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627B4B6B"/>
    <w:multiLevelType w:val="hybridMultilevel"/>
    <w:tmpl w:val="F3AA48F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AB0FDB"/>
    <w:multiLevelType w:val="hybridMultilevel"/>
    <w:tmpl w:val="90A22C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FFC74BD"/>
    <w:multiLevelType w:val="hybridMultilevel"/>
    <w:tmpl w:val="72E8D1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23"/>
  </w:num>
  <w:num w:numId="3">
    <w:abstractNumId w:val="9"/>
  </w:num>
  <w:num w:numId="4">
    <w:abstractNumId w:val="0"/>
  </w:num>
  <w:num w:numId="5">
    <w:abstractNumId w:val="27"/>
  </w:num>
  <w:num w:numId="6">
    <w:abstractNumId w:val="17"/>
  </w:num>
  <w:num w:numId="7">
    <w:abstractNumId w:val="31"/>
  </w:num>
  <w:num w:numId="8">
    <w:abstractNumId w:val="29"/>
  </w:num>
  <w:num w:numId="9">
    <w:abstractNumId w:val="14"/>
  </w:num>
  <w:num w:numId="10">
    <w:abstractNumId w:val="25"/>
  </w:num>
  <w:num w:numId="11">
    <w:abstractNumId w:val="19"/>
  </w:num>
  <w:num w:numId="12">
    <w:abstractNumId w:val="13"/>
  </w:num>
  <w:num w:numId="13">
    <w:abstractNumId w:val="32"/>
  </w:num>
  <w:num w:numId="14">
    <w:abstractNumId w:val="16"/>
  </w:num>
  <w:num w:numId="15">
    <w:abstractNumId w:val="12"/>
  </w:num>
  <w:num w:numId="16">
    <w:abstractNumId w:val="11"/>
  </w:num>
  <w:num w:numId="17">
    <w:abstractNumId w:val="21"/>
  </w:num>
  <w:num w:numId="18">
    <w:abstractNumId w:val="2"/>
  </w:num>
  <w:num w:numId="19">
    <w:abstractNumId w:val="1"/>
  </w:num>
  <w:num w:numId="20">
    <w:abstractNumId w:val="30"/>
  </w:num>
  <w:num w:numId="21">
    <w:abstractNumId w:val="15"/>
  </w:num>
  <w:num w:numId="22">
    <w:abstractNumId w:val="7"/>
  </w:num>
  <w:num w:numId="23">
    <w:abstractNumId w:val="18"/>
  </w:num>
  <w:num w:numId="24">
    <w:abstractNumId w:val="22"/>
  </w:num>
  <w:num w:numId="25">
    <w:abstractNumId w:val="20"/>
  </w:num>
  <w:num w:numId="26">
    <w:abstractNumId w:val="3"/>
  </w:num>
  <w:num w:numId="27">
    <w:abstractNumId w:val="4"/>
  </w:num>
  <w:num w:numId="28">
    <w:abstractNumId w:val="26"/>
  </w:num>
  <w:num w:numId="29">
    <w:abstractNumId w:val="10"/>
  </w:num>
  <w:num w:numId="30">
    <w:abstractNumId w:val="5"/>
  </w:num>
  <w:num w:numId="31">
    <w:abstractNumId w:val="6"/>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B6"/>
    <w:rsid w:val="000015CE"/>
    <w:rsid w:val="000073E4"/>
    <w:rsid w:val="00022ACC"/>
    <w:rsid w:val="00023FD0"/>
    <w:rsid w:val="0002652B"/>
    <w:rsid w:val="00043BAF"/>
    <w:rsid w:val="00056DA9"/>
    <w:rsid w:val="00062802"/>
    <w:rsid w:val="00062FE5"/>
    <w:rsid w:val="00070100"/>
    <w:rsid w:val="00070335"/>
    <w:rsid w:val="000961EB"/>
    <w:rsid w:val="00096315"/>
    <w:rsid w:val="000A6653"/>
    <w:rsid w:val="000B18C9"/>
    <w:rsid w:val="000C03BC"/>
    <w:rsid w:val="000E56CB"/>
    <w:rsid w:val="000F5A80"/>
    <w:rsid w:val="000F6443"/>
    <w:rsid w:val="001068B1"/>
    <w:rsid w:val="0011007C"/>
    <w:rsid w:val="00111C2C"/>
    <w:rsid w:val="00121249"/>
    <w:rsid w:val="001272D6"/>
    <w:rsid w:val="00136670"/>
    <w:rsid w:val="001558F0"/>
    <w:rsid w:val="001733B9"/>
    <w:rsid w:val="00187EBA"/>
    <w:rsid w:val="001A7FE1"/>
    <w:rsid w:val="001B6497"/>
    <w:rsid w:val="001D63F1"/>
    <w:rsid w:val="001F0296"/>
    <w:rsid w:val="001F2F8F"/>
    <w:rsid w:val="001F46FD"/>
    <w:rsid w:val="002103AF"/>
    <w:rsid w:val="00214E1B"/>
    <w:rsid w:val="002207AC"/>
    <w:rsid w:val="00230621"/>
    <w:rsid w:val="00235815"/>
    <w:rsid w:val="00236360"/>
    <w:rsid w:val="00265698"/>
    <w:rsid w:val="0027143D"/>
    <w:rsid w:val="002727B6"/>
    <w:rsid w:val="00273F8D"/>
    <w:rsid w:val="002819AE"/>
    <w:rsid w:val="002834FE"/>
    <w:rsid w:val="00283FF8"/>
    <w:rsid w:val="002840FA"/>
    <w:rsid w:val="00290616"/>
    <w:rsid w:val="00294FC1"/>
    <w:rsid w:val="002B6F3F"/>
    <w:rsid w:val="002C25B4"/>
    <w:rsid w:val="002D4571"/>
    <w:rsid w:val="002E5527"/>
    <w:rsid w:val="00303423"/>
    <w:rsid w:val="00305849"/>
    <w:rsid w:val="003161BA"/>
    <w:rsid w:val="00324894"/>
    <w:rsid w:val="00325744"/>
    <w:rsid w:val="00326EFF"/>
    <w:rsid w:val="003506B6"/>
    <w:rsid w:val="003529A4"/>
    <w:rsid w:val="003566C2"/>
    <w:rsid w:val="003633C7"/>
    <w:rsid w:val="00376A9B"/>
    <w:rsid w:val="0038065C"/>
    <w:rsid w:val="00380B8E"/>
    <w:rsid w:val="00387D8A"/>
    <w:rsid w:val="0039229B"/>
    <w:rsid w:val="003B0652"/>
    <w:rsid w:val="003B266A"/>
    <w:rsid w:val="003B4906"/>
    <w:rsid w:val="003E3FC1"/>
    <w:rsid w:val="003F0129"/>
    <w:rsid w:val="003F42AE"/>
    <w:rsid w:val="00400835"/>
    <w:rsid w:val="00400917"/>
    <w:rsid w:val="00403215"/>
    <w:rsid w:val="00435874"/>
    <w:rsid w:val="00453F3A"/>
    <w:rsid w:val="00455E37"/>
    <w:rsid w:val="00461279"/>
    <w:rsid w:val="0046484A"/>
    <w:rsid w:val="00476824"/>
    <w:rsid w:val="00476FCA"/>
    <w:rsid w:val="0047701D"/>
    <w:rsid w:val="0049607C"/>
    <w:rsid w:val="00496ACE"/>
    <w:rsid w:val="00496CB9"/>
    <w:rsid w:val="00497239"/>
    <w:rsid w:val="004A4857"/>
    <w:rsid w:val="004A5A06"/>
    <w:rsid w:val="004D0E0E"/>
    <w:rsid w:val="004E2FF3"/>
    <w:rsid w:val="004E3BC6"/>
    <w:rsid w:val="005159B9"/>
    <w:rsid w:val="0052549B"/>
    <w:rsid w:val="00547139"/>
    <w:rsid w:val="00547AF9"/>
    <w:rsid w:val="0055232C"/>
    <w:rsid w:val="00557A27"/>
    <w:rsid w:val="00561FE7"/>
    <w:rsid w:val="00563DC9"/>
    <w:rsid w:val="00565FF5"/>
    <w:rsid w:val="00570AB6"/>
    <w:rsid w:val="005814EF"/>
    <w:rsid w:val="0059083F"/>
    <w:rsid w:val="00596915"/>
    <w:rsid w:val="005A39A1"/>
    <w:rsid w:val="005B22A4"/>
    <w:rsid w:val="005B5C3C"/>
    <w:rsid w:val="005D4455"/>
    <w:rsid w:val="005D4D8E"/>
    <w:rsid w:val="005E2039"/>
    <w:rsid w:val="005E5E00"/>
    <w:rsid w:val="005F54B6"/>
    <w:rsid w:val="00604DDF"/>
    <w:rsid w:val="00620C53"/>
    <w:rsid w:val="0062576A"/>
    <w:rsid w:val="00625E3A"/>
    <w:rsid w:val="0063631D"/>
    <w:rsid w:val="00656BD3"/>
    <w:rsid w:val="006605BD"/>
    <w:rsid w:val="00674DED"/>
    <w:rsid w:val="006774B0"/>
    <w:rsid w:val="0068007C"/>
    <w:rsid w:val="00680EB7"/>
    <w:rsid w:val="006A2842"/>
    <w:rsid w:val="006B04C7"/>
    <w:rsid w:val="006B1BDC"/>
    <w:rsid w:val="006B35EA"/>
    <w:rsid w:val="006C62F1"/>
    <w:rsid w:val="006D6AF3"/>
    <w:rsid w:val="006E5907"/>
    <w:rsid w:val="006E5A4A"/>
    <w:rsid w:val="00703370"/>
    <w:rsid w:val="0072372B"/>
    <w:rsid w:val="0072585F"/>
    <w:rsid w:val="0073008C"/>
    <w:rsid w:val="00734FE0"/>
    <w:rsid w:val="00746B53"/>
    <w:rsid w:val="00766592"/>
    <w:rsid w:val="00771FAC"/>
    <w:rsid w:val="0077378C"/>
    <w:rsid w:val="00781A14"/>
    <w:rsid w:val="00782A6C"/>
    <w:rsid w:val="00785011"/>
    <w:rsid w:val="007951ED"/>
    <w:rsid w:val="00795D17"/>
    <w:rsid w:val="007A2A5A"/>
    <w:rsid w:val="007A5F7F"/>
    <w:rsid w:val="007A71BB"/>
    <w:rsid w:val="007B0B9F"/>
    <w:rsid w:val="007B4769"/>
    <w:rsid w:val="007B6D95"/>
    <w:rsid w:val="007C4D3B"/>
    <w:rsid w:val="007C7FDC"/>
    <w:rsid w:val="007D2DB3"/>
    <w:rsid w:val="007E09CB"/>
    <w:rsid w:val="007E2B98"/>
    <w:rsid w:val="007E3A48"/>
    <w:rsid w:val="007E7A02"/>
    <w:rsid w:val="008029F7"/>
    <w:rsid w:val="00816CD7"/>
    <w:rsid w:val="008343A2"/>
    <w:rsid w:val="00841882"/>
    <w:rsid w:val="008511BC"/>
    <w:rsid w:val="00864E5D"/>
    <w:rsid w:val="00866F6C"/>
    <w:rsid w:val="0087224E"/>
    <w:rsid w:val="00872E5A"/>
    <w:rsid w:val="008747C5"/>
    <w:rsid w:val="0087785C"/>
    <w:rsid w:val="00877E2B"/>
    <w:rsid w:val="00884070"/>
    <w:rsid w:val="0088650C"/>
    <w:rsid w:val="0089041B"/>
    <w:rsid w:val="008B7FD4"/>
    <w:rsid w:val="008C2AD2"/>
    <w:rsid w:val="008C4665"/>
    <w:rsid w:val="008D5C64"/>
    <w:rsid w:val="008E37E7"/>
    <w:rsid w:val="008E50A9"/>
    <w:rsid w:val="008F040F"/>
    <w:rsid w:val="0092400F"/>
    <w:rsid w:val="009356F2"/>
    <w:rsid w:val="00940207"/>
    <w:rsid w:val="00943FBB"/>
    <w:rsid w:val="00957E6C"/>
    <w:rsid w:val="00964FD5"/>
    <w:rsid w:val="009A20D6"/>
    <w:rsid w:val="009B1169"/>
    <w:rsid w:val="009B5824"/>
    <w:rsid w:val="009C41B0"/>
    <w:rsid w:val="009D3207"/>
    <w:rsid w:val="009D74C7"/>
    <w:rsid w:val="009E00FD"/>
    <w:rsid w:val="009E39DF"/>
    <w:rsid w:val="009E5AB0"/>
    <w:rsid w:val="009E7CED"/>
    <w:rsid w:val="00A04DA0"/>
    <w:rsid w:val="00A07312"/>
    <w:rsid w:val="00A10254"/>
    <w:rsid w:val="00A11E79"/>
    <w:rsid w:val="00A14663"/>
    <w:rsid w:val="00A15185"/>
    <w:rsid w:val="00A17A7F"/>
    <w:rsid w:val="00A20408"/>
    <w:rsid w:val="00A250F3"/>
    <w:rsid w:val="00A27CA3"/>
    <w:rsid w:val="00A33A09"/>
    <w:rsid w:val="00A33F6F"/>
    <w:rsid w:val="00A37E64"/>
    <w:rsid w:val="00A4320E"/>
    <w:rsid w:val="00A5085D"/>
    <w:rsid w:val="00A50F09"/>
    <w:rsid w:val="00A54772"/>
    <w:rsid w:val="00A56B49"/>
    <w:rsid w:val="00A627A5"/>
    <w:rsid w:val="00A6281F"/>
    <w:rsid w:val="00A8042C"/>
    <w:rsid w:val="00A9180A"/>
    <w:rsid w:val="00A92071"/>
    <w:rsid w:val="00AA32B9"/>
    <w:rsid w:val="00AA7408"/>
    <w:rsid w:val="00AA7CB4"/>
    <w:rsid w:val="00AC2153"/>
    <w:rsid w:val="00AC3ED2"/>
    <w:rsid w:val="00AC6032"/>
    <w:rsid w:val="00AF0AA1"/>
    <w:rsid w:val="00AF457C"/>
    <w:rsid w:val="00B06B15"/>
    <w:rsid w:val="00B07072"/>
    <w:rsid w:val="00B13931"/>
    <w:rsid w:val="00B52718"/>
    <w:rsid w:val="00B637B6"/>
    <w:rsid w:val="00B6414A"/>
    <w:rsid w:val="00B826A1"/>
    <w:rsid w:val="00B87522"/>
    <w:rsid w:val="00BA0D22"/>
    <w:rsid w:val="00BA1B89"/>
    <w:rsid w:val="00BA2850"/>
    <w:rsid w:val="00BC0D17"/>
    <w:rsid w:val="00BC46EB"/>
    <w:rsid w:val="00BD6195"/>
    <w:rsid w:val="00BD669F"/>
    <w:rsid w:val="00BE2F1D"/>
    <w:rsid w:val="00BF302B"/>
    <w:rsid w:val="00C063BB"/>
    <w:rsid w:val="00C1458E"/>
    <w:rsid w:val="00C2680A"/>
    <w:rsid w:val="00C33361"/>
    <w:rsid w:val="00C33A22"/>
    <w:rsid w:val="00C353EC"/>
    <w:rsid w:val="00C5046A"/>
    <w:rsid w:val="00C5091D"/>
    <w:rsid w:val="00C51433"/>
    <w:rsid w:val="00C6001A"/>
    <w:rsid w:val="00C60581"/>
    <w:rsid w:val="00C6345D"/>
    <w:rsid w:val="00C77648"/>
    <w:rsid w:val="00C83E18"/>
    <w:rsid w:val="00C86123"/>
    <w:rsid w:val="00C909E0"/>
    <w:rsid w:val="00C96945"/>
    <w:rsid w:val="00CA2600"/>
    <w:rsid w:val="00CA27E7"/>
    <w:rsid w:val="00CB339F"/>
    <w:rsid w:val="00CB34C8"/>
    <w:rsid w:val="00CC544D"/>
    <w:rsid w:val="00CD0828"/>
    <w:rsid w:val="00CD0A56"/>
    <w:rsid w:val="00CD76EA"/>
    <w:rsid w:val="00CE3595"/>
    <w:rsid w:val="00CE40D1"/>
    <w:rsid w:val="00CE40EB"/>
    <w:rsid w:val="00D11F53"/>
    <w:rsid w:val="00D26594"/>
    <w:rsid w:val="00D27E3B"/>
    <w:rsid w:val="00D36BD7"/>
    <w:rsid w:val="00D474A9"/>
    <w:rsid w:val="00D613F0"/>
    <w:rsid w:val="00D615AD"/>
    <w:rsid w:val="00D61E70"/>
    <w:rsid w:val="00D63221"/>
    <w:rsid w:val="00D66689"/>
    <w:rsid w:val="00D66903"/>
    <w:rsid w:val="00D724B3"/>
    <w:rsid w:val="00D90441"/>
    <w:rsid w:val="00DA3EE9"/>
    <w:rsid w:val="00DA6FEB"/>
    <w:rsid w:val="00DB5D64"/>
    <w:rsid w:val="00DB71DE"/>
    <w:rsid w:val="00DC3761"/>
    <w:rsid w:val="00DC763C"/>
    <w:rsid w:val="00DD33C1"/>
    <w:rsid w:val="00DE2689"/>
    <w:rsid w:val="00E05AE2"/>
    <w:rsid w:val="00E1131C"/>
    <w:rsid w:val="00E16EC6"/>
    <w:rsid w:val="00E3386E"/>
    <w:rsid w:val="00E35A36"/>
    <w:rsid w:val="00E37557"/>
    <w:rsid w:val="00E42F0F"/>
    <w:rsid w:val="00E445FA"/>
    <w:rsid w:val="00E528BA"/>
    <w:rsid w:val="00E543C6"/>
    <w:rsid w:val="00E556F4"/>
    <w:rsid w:val="00E55E42"/>
    <w:rsid w:val="00E56F19"/>
    <w:rsid w:val="00E66F28"/>
    <w:rsid w:val="00E80922"/>
    <w:rsid w:val="00EA0769"/>
    <w:rsid w:val="00EB0832"/>
    <w:rsid w:val="00EB1708"/>
    <w:rsid w:val="00EB4B87"/>
    <w:rsid w:val="00EB50AA"/>
    <w:rsid w:val="00EC7CC0"/>
    <w:rsid w:val="00ED01FB"/>
    <w:rsid w:val="00ED1FD9"/>
    <w:rsid w:val="00ED7BFD"/>
    <w:rsid w:val="00EE478E"/>
    <w:rsid w:val="00EE50CA"/>
    <w:rsid w:val="00EE6B4F"/>
    <w:rsid w:val="00EF244B"/>
    <w:rsid w:val="00F107DD"/>
    <w:rsid w:val="00F10BE6"/>
    <w:rsid w:val="00F11673"/>
    <w:rsid w:val="00F11B5E"/>
    <w:rsid w:val="00F1377F"/>
    <w:rsid w:val="00F14279"/>
    <w:rsid w:val="00F16927"/>
    <w:rsid w:val="00F16BAC"/>
    <w:rsid w:val="00F331F7"/>
    <w:rsid w:val="00F348FC"/>
    <w:rsid w:val="00F35087"/>
    <w:rsid w:val="00F4007E"/>
    <w:rsid w:val="00F43AD1"/>
    <w:rsid w:val="00F47113"/>
    <w:rsid w:val="00F57C46"/>
    <w:rsid w:val="00F65C69"/>
    <w:rsid w:val="00F72B3D"/>
    <w:rsid w:val="00F8142F"/>
    <w:rsid w:val="00F865F2"/>
    <w:rsid w:val="00FB2BA3"/>
    <w:rsid w:val="00FB6A69"/>
    <w:rsid w:val="00FC03A3"/>
    <w:rsid w:val="00FE5205"/>
    <w:rsid w:val="00FF0DF2"/>
    <w:rsid w:val="00FF7E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58D6D1-46C7-459C-8937-DEA84B29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onar1">
    <w:name w:val="Mencionar1"/>
    <w:basedOn w:val="Fuentedeprrafopredeter"/>
    <w:uiPriority w:val="99"/>
    <w:semiHidden/>
    <w:unhideWhenUsed/>
    <w:rsid w:val="006A2842"/>
    <w:rPr>
      <w:color w:val="2B579A"/>
      <w:shd w:val="clear" w:color="auto" w:fill="E6E6E6"/>
    </w:rPr>
  </w:style>
  <w:style w:type="paragraph" w:customStyle="1" w:styleId="Parrafo1Texto">
    <w:name w:val="Parrafo 1 Texto"/>
    <w:basedOn w:val="Normal"/>
    <w:next w:val="Normal"/>
    <w:link w:val="Parrafo1TextoCarCar"/>
    <w:rsid w:val="006A2842"/>
    <w:pPr>
      <w:spacing w:after="0" w:line="240" w:lineRule="auto"/>
      <w:jc w:val="both"/>
    </w:pPr>
    <w:rPr>
      <w:rFonts w:ascii="Times" w:eastAsia="Times New Roman" w:hAnsi="Times" w:cs="Times New Roman"/>
      <w:sz w:val="20"/>
      <w:szCs w:val="20"/>
      <w:lang w:val="en-US" w:eastAsia="de-DE"/>
    </w:rPr>
  </w:style>
  <w:style w:type="character" w:customStyle="1" w:styleId="Parrafo1TextoCarCar">
    <w:name w:val="Parrafo 1 Texto Car Car"/>
    <w:link w:val="Parrafo1Texto"/>
    <w:rsid w:val="006A2842"/>
    <w:rPr>
      <w:rFonts w:ascii="Times" w:eastAsia="Times New Roman" w:hAnsi="Times" w:cs="Times New Roman"/>
      <w:sz w:val="20"/>
      <w:szCs w:val="20"/>
      <w:lang w:val="en-US" w:eastAsia="de-DE"/>
    </w:rPr>
  </w:style>
  <w:style w:type="character" w:styleId="Hipervnculovisitado">
    <w:name w:val="FollowedHyperlink"/>
    <w:basedOn w:val="Fuentedeprrafopredeter"/>
    <w:uiPriority w:val="99"/>
    <w:semiHidden/>
    <w:unhideWhenUsed/>
    <w:rsid w:val="00F14279"/>
    <w:rPr>
      <w:color w:val="800080" w:themeColor="followedHyperlink"/>
      <w:u w:val="single"/>
    </w:rPr>
  </w:style>
  <w:style w:type="paragraph" w:styleId="Sinespaciado">
    <w:name w:val="No Spacing"/>
    <w:uiPriority w:val="1"/>
    <w:qFormat/>
    <w:rsid w:val="002103AF"/>
    <w:pPr>
      <w:spacing w:before="0" w:after="0"/>
      <w:ind w:left="0"/>
      <w:jc w:val="left"/>
    </w:pPr>
  </w:style>
  <w:style w:type="character" w:styleId="Refdecomentario">
    <w:name w:val="annotation reference"/>
    <w:basedOn w:val="Fuentedeprrafopredeter"/>
    <w:uiPriority w:val="99"/>
    <w:semiHidden/>
    <w:unhideWhenUsed/>
    <w:rsid w:val="00561FE7"/>
    <w:rPr>
      <w:sz w:val="16"/>
      <w:szCs w:val="16"/>
    </w:rPr>
  </w:style>
  <w:style w:type="paragraph" w:styleId="Textocomentario">
    <w:name w:val="annotation text"/>
    <w:basedOn w:val="Normal"/>
    <w:link w:val="TextocomentarioCar"/>
    <w:uiPriority w:val="99"/>
    <w:semiHidden/>
    <w:unhideWhenUsed/>
    <w:rsid w:val="00561F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1FE7"/>
    <w:rPr>
      <w:sz w:val="20"/>
      <w:szCs w:val="20"/>
    </w:rPr>
  </w:style>
  <w:style w:type="paragraph" w:styleId="Asuntodelcomentario">
    <w:name w:val="annotation subject"/>
    <w:basedOn w:val="Textocomentario"/>
    <w:next w:val="Textocomentario"/>
    <w:link w:val="AsuntodelcomentarioCar"/>
    <w:uiPriority w:val="99"/>
    <w:semiHidden/>
    <w:unhideWhenUsed/>
    <w:rsid w:val="00561FE7"/>
    <w:rPr>
      <w:b/>
      <w:bCs/>
    </w:rPr>
  </w:style>
  <w:style w:type="character" w:customStyle="1" w:styleId="AsuntodelcomentarioCar">
    <w:name w:val="Asunto del comentario Car"/>
    <w:basedOn w:val="TextocomentarioCar"/>
    <w:link w:val="Asuntodelcomentario"/>
    <w:uiPriority w:val="99"/>
    <w:semiHidden/>
    <w:rsid w:val="00561F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327629643">
          <w:marLeft w:val="547"/>
          <w:marRight w:val="0"/>
          <w:marTop w:val="96"/>
          <w:marBottom w:val="0"/>
          <w:divBdr>
            <w:top w:val="none" w:sz="0" w:space="0" w:color="auto"/>
            <w:left w:val="none" w:sz="0" w:space="0" w:color="auto"/>
            <w:bottom w:val="none" w:sz="0" w:space="0" w:color="auto"/>
            <w:right w:val="none" w:sz="0" w:space="0" w:color="auto"/>
          </w:divBdr>
        </w:div>
        <w:div w:id="186453114">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sChild>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1589122137">
          <w:marLeft w:val="720"/>
          <w:marRight w:val="0"/>
          <w:marTop w:val="9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394473491">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2113744861">
          <w:marLeft w:val="720"/>
          <w:marRight w:val="0"/>
          <w:marTop w:val="115"/>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sChild>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559246690">
          <w:marLeft w:val="1166"/>
          <w:marRight w:val="0"/>
          <w:marTop w:val="96"/>
          <w:marBottom w:val="0"/>
          <w:divBdr>
            <w:top w:val="none" w:sz="0" w:space="0" w:color="auto"/>
            <w:left w:val="none" w:sz="0" w:space="0" w:color="auto"/>
            <w:bottom w:val="none" w:sz="0" w:space="0" w:color="auto"/>
            <w:right w:val="none" w:sz="0" w:space="0" w:color="auto"/>
          </w:divBdr>
        </w:div>
        <w:div w:id="1439062509">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ermauricioa@gmail.com" TargetMode="External"/><Relationship Id="rId13" Type="http://schemas.openxmlformats.org/officeDocument/2006/relationships/hyperlink" Target="http://www.supervigilancia.gov.co/?idcategoria=6846423&amp;download=Y" TargetMode="External"/><Relationship Id="rId3" Type="http://schemas.openxmlformats.org/officeDocument/2006/relationships/settings" Target="settings.xml"/><Relationship Id="rId7" Type="http://schemas.openxmlformats.org/officeDocument/2006/relationships/hyperlink" Target="mailto:eder_abello@javeriana.edu.co" TargetMode="External"/><Relationship Id="rId12" Type="http://schemas.openxmlformats.org/officeDocument/2006/relationships/hyperlink" Target="http://docs.opencv.org/trunk/d4/d8b/group__datasets__a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dane.gov.co/index.php/estadisticas-por-tema/seguridad-y-defensa/encuesta-de-convivencia-y-seguridad-ciudadana-ecs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homepages.inf.ed.ac.uk/rbf/CAVIARDATA1/" TargetMode="External"/><Relationship Id="rId4" Type="http://schemas.openxmlformats.org/officeDocument/2006/relationships/webSettings" Target="webSettings.xml"/><Relationship Id="rId9" Type="http://schemas.openxmlformats.org/officeDocument/2006/relationships/hyperlink" Target="mailto:egonzal@javeriana.edu.co" TargetMode="External"/><Relationship Id="rId14" Type="http://schemas.openxmlformats.org/officeDocument/2006/relationships/hyperlink" Target="http://www.uniderecho.com/como-debe-ser-la-jornada-laboral-en-celadores-y-vigilant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12</Pages>
  <Words>5137</Words>
  <Characters>28256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Eder Mauricio Abello Rodríguez</cp:lastModifiedBy>
  <cp:revision>21</cp:revision>
  <cp:lastPrinted>2017-06-06T14:09:00Z</cp:lastPrinted>
  <dcterms:created xsi:type="dcterms:W3CDTF">2017-06-01T10:59:00Z</dcterms:created>
  <dcterms:modified xsi:type="dcterms:W3CDTF">2017-06-06T14:11:00Z</dcterms:modified>
</cp:coreProperties>
</file>