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https://pimm40.tech/educa/pesquisa/questionario/view/index.php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https://acatechmaturityhub-smartservices.de/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https://www.industrie40-readiness.de/?sid=62931&amp;lang=en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imm40.tech/educa/pesquisa/questionario/view/index.php" TargetMode="External"/><Relationship Id="rId7" Type="http://schemas.openxmlformats.org/officeDocument/2006/relationships/hyperlink" Target="https://acatechmaturityhub-smartservices.de/" TargetMode="External"/><Relationship Id="rId8" Type="http://schemas.openxmlformats.org/officeDocument/2006/relationships/hyperlink" Target="https://www.industrie40-readiness.de/?sid=62931&amp;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