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2">
            <w:pPr>
              <w:pStyle w:val="Heading2"/>
              <w:keepNext w:val="1"/>
              <w:spacing w:after="120" w:before="120" w:line="240" w:lineRule="auto"/>
              <w:jc w:val="left"/>
              <w:rPr/>
            </w:pPr>
            <w:bookmarkStart w:colFirst="0" w:colLast="0" w:name="_7wpf66lfp4p7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Shopfloor (D10)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79jua12j9hf4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Intelligence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m0jbyewvfms5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dimensão Shop Floor Intelligence (D10) avalia o processamento e a análise de dados no ambiente de produção com o objetivo de otimizar processos existentes e, em estágios avançados, criar novas aplicações, produtos e serviços.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igo5csqw7cxw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Controle de Processo em Tempo Real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Filtragem e Agregação de Dados na Borda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Detecção de Anomalias e Predição Local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Tomada de Decisão Autônoma do Equipamento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0" w:right="0" w:firstLine="0"/>
        <w:rPr/>
      </w:pPr>
      <w:bookmarkStart w:colFirst="0" w:colLast="0" w:name="_1df4jh9428o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right="0" w:firstLine="0"/>
        <w:rPr/>
      </w:pPr>
      <w:bookmarkStart w:colFirst="0" w:colLast="0" w:name="_xls4esww0qsj" w:id="5"/>
      <w:bookmarkEnd w:id="5"/>
      <w:r w:rsidDel="00000000" w:rsidR="00000000" w:rsidRPr="00000000">
        <w:rPr>
          <w:rtl w:val="0"/>
        </w:rPr>
        <w:t xml:space="preserve">Questão XX - Tema</w:t>
      </w:r>
    </w:p>
    <w:tbl>
      <w:tblPr>
        <w:tblStyle w:val="Table5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 que medida a sua organização utiliza sistemas embarcados ou dispositivos de borda (Edge Computing) para realizar o pré-processamento e a análise dos dados de sensores, viabilizando cálculos críticos e ações em tempo real?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A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tkkidkksq17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Pré-processamento descentralizado de dados de sensores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1D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e5mba3vjd9aj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b9qfecmppv7v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tldemoa0dgvk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de Tecnologia da Operação (OT) e de Tecnologia da Informação (TI) não são utilizados para monitorar ou processar os dados dos sensores.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processamento de dados de sensores é feito manualmente ou totalmente em sistemas centrais, resultando em significativa latência para a tomada de decisão.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controle e sensores capturam dados, mas o processamento é isolado, sem o uso de sistemas embarcados avançados para pré-processamento, e a latência de dados é alta.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embarcados são utilizados para monitoramento local e loops de controle fechado de processos técnicos, mas esses dados pré-processados não são rotineiramente integrados ou acessíveis à rede corporativa para otimizações amplas.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pré-processamento descentralizado de dados ocorre em dispositivos de borda, o que garante a redução da latência e permite a entrega de informações contextuais em tempo quase real para apoiar a tomada de decisão humana imediata.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processamento descentralizado são robustos o suficiente para executar análises complexas (ex: manutenção preditiva, detecção de anomalias) localmente, e as previsões resultantes são integradas ao planejamento para antecipar desvios.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embarcados executam o processamento complexo em tempo real e são capazes de tomar decisões de forma autônoma no nível do recurso (máquina/equipamento) para otimizar o desempenho e adaptar-se às mudanças.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30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ggt0ri2ykaik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Especificações de Sistemas Embarcados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Diagramas de Arquitetura de TI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Configurações de Sistemas de Processamento de Dados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Latência de Análise: </w:t>
            </w:r>
            <w:r w:rsidDel="00000000" w:rsidR="00000000" w:rsidRPr="00000000">
              <w:rPr>
                <w:rtl w:val="0"/>
              </w:rPr>
              <w:t xml:space="preserve">O tempo necessário para que a análise dos dados do evento seja concluída.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Latência de Decisão: O tempo necessário para que a contramedida ou decisão correspondente seja aprovada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Latência de Ação: O tempo para que a contramedida entre em vigor.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Flexibilidade. A capacidade de adaptação às mudanças, frequentemente medida pela capacidade de customização.</w:t>
              <w:br w:type="textWrapping"/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N0: Ausência de Dispositivos Digitais: Nenhum dispositivo eletrônico ou digital é utilizado. Ausência de Conectividade.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N1: Uso de Arquivos Manuais/Planilha. Feedback Manual. Sistemas de TI e OT Isolados. Falta de Informações em Tempo Real no Chão de Fábrica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N2: Dependência de Transferência Manual para Análise. Dados em Silos Descentralizados. Atraso na Decisão e Ação.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N3: Ação Manual Necessária. Falta de Fonte Única de Verdade.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Pré-processamento ocorre em dispositivos de borda; Redução de latência; Entrega de informação contextual em tempo quase real.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N5: Alertas de Manutenção Preditiva. Detecção de Anomalias em Tempo Real. Integração com Sistemas de Planejamento.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after="240" w:before="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N6:.Ajuste Autônomo de Parâmetros de Processo; Autocorreção de Qualidade em Malha Fechada (Closed-Loop). Manutenção Autônoma Preditiva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Seleção Estratificada de Processos Críticos. </w:t>
            </w:r>
            <w:r w:rsidDel="00000000" w:rsidR="00000000" w:rsidRPr="00000000">
              <w:rPr>
                <w:rtl w:val="0"/>
              </w:rPr>
              <w:t xml:space="preserve">Processos de Alto Valor Agregado 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Identifique os equipamentos considerados "cérebros" da operação.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Análise de Lotes Específicos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Amostra de Pessoas (Entrevistas):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Entreviste o Engenheiro de Automação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Converse com o Operador Sênior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Entreviste o Analista de Dados ou Cientista de Dados.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left="0"/>
        <w:rPr/>
      </w:pPr>
      <w:bookmarkStart w:colFirst="0" w:colLast="0" w:name="_itymqdz7nm5p" w:id="11"/>
      <w:bookmarkEnd w:id="11"/>
      <w:r w:rsidDel="00000000" w:rsidR="00000000" w:rsidRPr="00000000">
        <w:rPr>
          <w:rtl w:val="0"/>
        </w:rPr>
        <w:t xml:space="preserve">Questão XX - Tema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 que medida a sua organização utiliza o pré-processamento descentralizado (Edge Computing) para filtrar, agregar e tratar "ruído" dos dados de sensores diretamente no equipamento, reduzindo o volume de dados transmitidos para sistemas centrais?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widowControl w:val="0"/>
              <w:spacing w:after="0" w:lineRule="auto"/>
              <w:rPr/>
            </w:pPr>
            <w:bookmarkStart w:colFirst="0" w:colLast="0" w:name="_xcanyrnk7vhf" w:id="12"/>
            <w:bookmarkEnd w:id="1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Pré-processamento descentralizado de dados de sensores</w:t>
            </w:r>
          </w:p>
        </w:tc>
      </w:tr>
    </w:tbl>
    <w:p w:rsidR="00000000" w:rsidDel="00000000" w:rsidP="00000000" w:rsidRDefault="00000000" w:rsidRPr="00000000" w14:paraId="0000005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widowControl w:val="0"/>
              <w:jc w:val="center"/>
              <w:rPr/>
            </w:pPr>
            <w:bookmarkStart w:colFirst="0" w:colLast="0" w:name="_ysy5xsksunjy" w:id="13"/>
            <w:bookmarkEnd w:id="1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z081jaj39cdm" w:id="14"/>
            <w:bookmarkEnd w:id="1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x6771hemyety" w:id="15"/>
            <w:bookmarkEnd w:id="1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Sistemas de Tecnologia da Operação (OT) e de Tecnologia da Informação (TI) não são utilizados para monitorar ou processar os dados dos sensores.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Todo o fluxo de dados brutos dos sensores é enviado para processamento em sistemas centrais (sem pré-processamento local), resultando em alta latência e alto tráfego de rede.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Os sensores capturam dados, mas o processamento é isolado no equipamento e não há uma estratégia para filtrar ou enviar dados relevantes para outros sistemas; a latência de dados é alta. 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Sistemas embarcados são usados para monitoramento local, mas apenas dados de controle de processo (loops fechados) são usados localmente, sem envio de dados pré-processados para a rede corporativa.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 pré-processamento descentralizado (ex: em dispositivos de borda) é usado para filtrar e agregar dados brutos, garantindo a redução da latência e enviando apenas informações contextuais em tempo quase real para sistemas centrais (ex: dashboards).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Os sistemas descentralizados executam análises complexas (ex: detecção de anomalias, manutenção preditiva) localmente, enviando apenas os insights e previsões para integração com o planejamento, não o fluxo de dados brutos.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Os sistemas embarcados executam o processamento complexo em tempo real, tomando decisões autônomas e enviando aos sistemas centrais apenas os registros das ações tomadas e os resultados de desempenho, otimizando o tráfego de rede. </w:t>
            </w:r>
          </w:p>
        </w:tc>
      </w:tr>
    </w:tbl>
    <w:p w:rsidR="00000000" w:rsidDel="00000000" w:rsidP="00000000" w:rsidRDefault="00000000" w:rsidRPr="00000000" w14:paraId="00000068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widowControl w:val="0"/>
              <w:rPr/>
            </w:pPr>
            <w:bookmarkStart w:colFirst="0" w:colLast="0" w:name="_gnmhbddeamu9" w:id="16"/>
            <w:bookmarkEnd w:id="1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 • Configurações de Software de Borda (Edge Software Configuration):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       ◦ Onde buscar: Departamentos de Automação, Engenharia de TI/OT.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       ◦ O que verificar: A lógica de programação nos gateways de IoT ou PCs industriais. Procurar especificamente por funções de agregação (ex: Average(1min)), filtragem (ex: bandas mortas, filtros de média móvel) ou lógica condicional de envio (ex: "enviar dados apenas se a variação for &gt; 5%").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   • Logs de Tráfego de Rede e Consumo de Dados: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        ◦ Onde buscar: Departamento de TI (Administradores de rede, Painéis de Provedor de Nuvem).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       ◦ O que verificar: O volume de dados (em MB/GB) transmitido pela rede do chão de fábrica. Comparar o volume de dados brutos que poderia ser gerado (ex: um sensor de vibração de alta frequência gerando 1GB/hora) com o volume realmente transmitido. Uma grande diferença é a evidência do pré-processamento.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   • Diagramas de Arquitetura de Fluxo de Dados: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        ◦ Onde buscar: Departamentos de TI, Automação ou Engenharia.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      ◦ O que verificar: Se o diagrama mostra os dados dos sensores sendo enviados primeiro para um dispositivo de borda (ex: IPC, Edge Gateway) e depois para o sistema central (MES, Scada, Nuvem). Verificar se há anotações como "dados agregados" ou "dados filtrados" nesse fluxo.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    • Especificações Técnicas dos Dispositivos de Borda: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        ◦ Onde buscar: Departamentos de Automação ou Engenharia.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 que verificar: Se os dispositivos no chão de fábrica (além dos CLPs básicos) possuem capacidade de processamento (CPU, RAM) suficiente para executar essa filtragem e agregação localmente.</w:t>
            </w:r>
          </w:p>
          <w:p w:rsidR="00000000" w:rsidDel="00000000" w:rsidP="00000000" w:rsidRDefault="00000000" w:rsidRPr="00000000" w14:paraId="00000077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8">
            <w:pPr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   • Taxa de Redução de Dados (Data Reduction Ratio):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       ◦ Descrição: (Volume de dados brutos gerados pelos sensores) / (Volume de dados transmitidos para sistemas centrais).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        ◦ Sinal: Uma taxa alta (ex: 100:1) indica que apenas dados relevantes ou agregados estão sendo enviados.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   • Utilização da Largura de Banda da Rede (Network Bandwidth Utilization):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        ◦ Descrição: O percentual da rede OT/TI consumido pelo envio de dados de sensores.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        ◦ Sinal: Baixa utilização apesar da existência de milhares de pontos de dados, indicando processamento eficiente na borda.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    • Custo de Transmissão e Armazenamento em Nuvem: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       ◦ Descrição: O custo monetário (ex: R$ por mês) pago a provedores de nuvem para ingestão e armazenamento de dados de IoT.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     ◦ Sinal: Custos controlados ou reduzidos, mesmo com o aumento do número de sensores, devido ao envio apenas de dados valiosos.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    • Qualidade dos Dados no Sistema Central (Data Quality):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       ◦ Descrição: Mede a proporção de dados úteis versus "ruído" (dados redundantes, espúrios ou irrelevantes) no banco de dados central.</w:t>
            </w:r>
          </w:p>
          <w:p w:rsidR="00000000" w:rsidDel="00000000" w:rsidP="00000000" w:rsidRDefault="00000000" w:rsidRPr="00000000" w14:paraId="00000084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• Sinal: Alta qualidade, pois a filtragem de ruído é feita na origem (no equipamento).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    • N0: Ausência de Dispositivos Digitais: Nenhum dado de sensor é coletado digitalmente.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• N1: Uso de Arquivos Manuais/Planilha: Os dados são coletados, mas armazenados localmente e movidos manualmente. Não há transmissão de dados em tempo real.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    • N2: Dados em Silos Descentralizados: Os dados são registrados em silos locais (ex: cartão SD de um CLP), mas não são enviados para sistemas centrais, ou são enviados com alta latência.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   • N3: Streaming de Dados Brutos (Sem Filtro): Todo o fluxo de dados brutos de alta frequência dos sensores é enviado diretamente para um sistema central ou nuvem ("data lake"). O sinal é o alto tráfego de rede e a necessidade de processamento pesado no sistema central para "limpar" os dados.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   • N4: Pré-Processamento por Agregação/Filtragem: O dispositivo de borda executa filtragem de ruído e agregação (ex: calcula médias, máximos, mínimos) e envia apenas esses dados agregados em intervalos regulares (ex: a cada 1 minuto) para sistemas centrais. O sinal é um tráfego de rede baixo e previsível.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  • N5: Processamento por Exceção (Envio de Insights): Os dispositivos de borda monitoram os dados brutos, mas só enviam dados para o sistema central quando uma anomalia ou evento de interesse é detectado. O sinal é um tráfego de rede muito baixo, quase nulo, com picos apenas durante eventos.</w:t>
            </w:r>
          </w:p>
          <w:p w:rsidR="00000000" w:rsidDel="00000000" w:rsidP="00000000" w:rsidRDefault="00000000" w:rsidRPr="00000000" w14:paraId="0000008C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• N6: Processamento Autônomo (Envio de Logs): O dispositivo de borda detecta anomalias, toma decisões autônomas e envia aos sistemas centrais apenas um log da ação tomada (ex: "Parâmetro X ajustado às 10:32"). É o nível máximo de redução de dados.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    • Recomenda-se uma Amostragem Intencional (Propositiva) focada nos sensores que geram maior volume de dados.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   • Seleção de Processos (Estratificação): Identificar 1-2 processos que utilizam sensores de alta frequência (ex: análise de vibração, acústica, termografia, sistemas de visão de alta velocidade), pois são os maiores geradores de dados e onde o pré-processamento é mais necessário.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   • Seleção de Sensores: Dentro desses processos, focar a análise em 1-3 sensores específicos de alta frequência.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    • Seleção de Evidências (Triangulação):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       ◦ Artefatos: Solicitar os diagramas de arquitetura de rede e as especificações do dispositivo (gateway/CLP) conectado a esses sensores específicos.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       ◦ Dados (Amostra Comparativa): Solicitar dois conjuntos de dados para o mesmo sensor durante um período de 5 minutos: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           ▪ Um dump dos dados brutos (logados localmente no dispositivo de borda).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            ▪ Um export dos dados que chegaram ao banco de dados central (nuvem/MES).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A diferença de volume e formato entre os dois é a prova concreta do pré-processamento.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    • Entrevistas: Conversar com o Engenheiro de Automação sobre a lógica de filtragem implementada e com o Administrador de Rede sobre o impacto no tráfego de dados.</w:t>
            </w:r>
          </w:p>
          <w:p w:rsidR="00000000" w:rsidDel="00000000" w:rsidP="00000000" w:rsidRDefault="00000000" w:rsidRPr="00000000" w14:paraId="00000098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ind w:left="0"/>
        <w:rPr/>
      </w:pPr>
      <w:bookmarkStart w:colFirst="0" w:colLast="0" w:name="_5i8kwk25vxz7" w:id="17"/>
      <w:bookmarkEnd w:id="17"/>
      <w:r w:rsidDel="00000000" w:rsidR="00000000" w:rsidRPr="00000000">
        <w:rPr>
          <w:rtl w:val="0"/>
        </w:rPr>
        <w:t xml:space="preserve">Questão XX - Tema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spacing w:after="24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 que medida a sua organização utiliza o processamento descentralizado (Edge/embarcado) para executar cálculos e lógicas de controle em tempo real (ex: loops de controle, intertravamentos de segurança) que não podem depender da latência da rede central?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widowControl w:val="0"/>
              <w:spacing w:after="0" w:lineRule="auto"/>
              <w:rPr/>
            </w:pPr>
            <w:bookmarkStart w:colFirst="0" w:colLast="0" w:name="_5diiub569jig" w:id="18"/>
            <w:bookmarkEnd w:id="18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after="24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Pré-processamento descentralizado de dados de sensores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widowControl w:val="0"/>
              <w:jc w:val="center"/>
              <w:rPr/>
            </w:pPr>
            <w:bookmarkStart w:colFirst="0" w:colLast="0" w:name="_jnlcai9wl4ge" w:id="19"/>
            <w:bookmarkEnd w:id="19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nwn9zk775u08" w:id="20"/>
            <w:bookmarkEnd w:id="20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s5oidmp7jhnp" w:id="21"/>
            <w:bookmarkEnd w:id="21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spacing w:after="48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Sistemas de Tecnologia da Operação (OT) e de Tecnologia da Informação (TI) não são utilizados para monitorar ou processar os dados dos sensores.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spacing w:after="48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processamento de dados de sensores é feito manualmente ou totalmente em sistemas centrais, resultando em latência significativa que impede o controle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spacing w:after="48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sistemas de controle (CLPs) executam lógicas simples, mas qualquer cálculo complexo ou análise é feito em sistemas centrais, com alta latência, inviabilizando o controle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after="48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Sistemas embarcados são utilizados para monitoramento local e loops de controle fechado de processos técnicos (ex: controle PID básico em um CLP), mas esses dados não são integrados à rede corporativa.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after="48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pré-processamento descentralizado em dispositivos de borda é usado para executar cálculos mais complexos (ex: fusão de múltiplos sensores) para otimizar um processo localmente, garantindo a redução da latência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after="48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processamento descentralizado executa cálculos complexos e modelos de otimização (ex: Controle de Processo Avançado - APC) em tempo real no dispositivo de borda, ajustando ativamente o processo sem depender da rede central.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after="48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sistemas embarcados executam processamento complexo em tempo real (ex: modelos de IA, fusão de sensores) para tomar decisões de controle e segurança de forma autônoma (ex: parada de emergência preditiva, otimização de trajetória), garantindo a operação mesmo com falha na rede central.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widowControl w:val="0"/>
              <w:rPr/>
            </w:pPr>
            <w:bookmarkStart w:colFirst="0" w:colLast="0" w:name="_cft42d4s0yax" w:id="22"/>
            <w:bookmarkEnd w:id="22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B5">
            <w:pPr>
              <w:widowControl w:val="1"/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Lógica de Programação de Controladores (CLP, PAC, IPC):</w:t>
            </w:r>
          </w:p>
          <w:p w:rsidR="00000000" w:rsidDel="00000000" w:rsidP="00000000" w:rsidRDefault="00000000" w:rsidRPr="00000000" w14:paraId="000000B6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Onde buscar: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Departamentos de Automação ou Engenharia de Manutenção.</w:t>
            </w:r>
          </w:p>
          <w:p w:rsidR="00000000" w:rsidDel="00000000" w:rsidP="00000000" w:rsidRDefault="00000000" w:rsidRPr="00000000" w14:paraId="000000B7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verificar: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código-fonte ou os blocos de função nos controladores locais (embarcados na máquina). Procurar por evidências de cálculos complexos (ex: algoritmos de controle preditivo, fusão de sensores, modelos de otimização) que rodam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dentro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do controlador da máquina, em vez de em um servidor central.</w:t>
            </w:r>
          </w:p>
          <w:p w:rsidR="00000000" w:rsidDel="00000000" w:rsidP="00000000" w:rsidRDefault="00000000" w:rsidRPr="00000000" w14:paraId="000000B8">
            <w:pPr>
              <w:widowControl w:val="1"/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Diagramas de Arquitetura de Controle e Topologia de Rede:</w:t>
            </w:r>
          </w:p>
          <w:p w:rsidR="00000000" w:rsidDel="00000000" w:rsidP="00000000" w:rsidRDefault="00000000" w:rsidRPr="00000000" w14:paraId="000000B9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Onde buscar: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Departamentos de TI, Automação ou Engenharia.</w:t>
            </w:r>
          </w:p>
          <w:p w:rsidR="00000000" w:rsidDel="00000000" w:rsidP="00000000" w:rsidRDefault="00000000" w:rsidRPr="00000000" w14:paraId="000000BA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verificar: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 o "loop de controle" (Sensor -&gt; Processador -&gt; Atuador) está fechado localmente no equipamento. O artefato deve mostrar que as ações críticas de controle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dependem de um "round-trip" (ida e volta) de dados para um sistema SCADA, MES ou nuvem.</w:t>
            </w:r>
          </w:p>
          <w:p w:rsidR="00000000" w:rsidDel="00000000" w:rsidP="00000000" w:rsidRDefault="00000000" w:rsidRPr="00000000" w14:paraId="000000BB">
            <w:pPr>
              <w:widowControl w:val="1"/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Documentação de Análise de Risco e Intertravamentos de Segurança:</w:t>
            </w:r>
          </w:p>
          <w:p w:rsidR="00000000" w:rsidDel="00000000" w:rsidP="00000000" w:rsidRDefault="00000000" w:rsidRPr="00000000" w14:paraId="000000BC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Onde buscar: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Departamentos de Segurança do Trabalho ou Engenharia.</w:t>
            </w:r>
          </w:p>
          <w:p w:rsidR="00000000" w:rsidDel="00000000" w:rsidP="00000000" w:rsidRDefault="00000000" w:rsidRPr="00000000" w14:paraId="000000BD">
            <w:pPr>
              <w:widowControl w:val="1"/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verificar: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 matriz de segurança e os diagramas de intertravamento. Comprovar que as lógicas de segurança críticas (ex: parada de emergência, cortinas de luz, controle de robôs) são executadas em processadores de segurança dedicados e locais, garantindo resposta em tempo real independente da rede.</w:t>
            </w:r>
          </w:p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Especificações Técnicas de Processo (ETs):</w:t>
            </w:r>
          </w:p>
          <w:p w:rsidR="00000000" w:rsidDel="00000000" w:rsidP="00000000" w:rsidRDefault="00000000" w:rsidRPr="00000000" w14:paraId="000000BF">
            <w:pPr>
              <w:widowControl w:val="1"/>
              <w:numPr>
                <w:ilvl w:val="1"/>
                <w:numId w:val="1"/>
              </w:numPr>
              <w:spacing w:after="24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Onde buscar: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Departamento de Engenharia de Processo.</w:t>
            </w:r>
          </w:p>
          <w:p w:rsidR="00000000" w:rsidDel="00000000" w:rsidP="00000000" w:rsidRDefault="00000000" w:rsidRPr="00000000" w14:paraId="000000C0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verificar: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Requisitos formais que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exigem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processamento em tempo real. Procurar por especificações como "tempo de resposta do loop de controle &lt; 10ms" ou "taxa de atualização de dados de segurança".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Latência de Ação (Action Latency):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tempo medido (em milissegundos) entre a detecção de um evento crítico pelo sensor e a resposta física do atuador. Em sistemas descentralizados, esse valor deve ser extremamente baixo e determinístico.</w:t>
            </w:r>
          </w:p>
          <w:p w:rsidR="00000000" w:rsidDel="00000000" w:rsidP="00000000" w:rsidRDefault="00000000" w:rsidRPr="00000000" w14:paraId="000000C3">
            <w:pPr>
              <w:widowControl w:val="1"/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Tempo de Ciclo do Loop de Controle (Control Loop Cycle Time):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tempo de "scan" do processador local que executa a lógica. Mede a velocidade com que o sistema pode reavaliar e corrigir o processo.</w:t>
            </w:r>
          </w:p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Disponibilidade da Função de Controle em "Ilhamento":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Percentual de tempo que o equipamento continua executando sua lógica de controle complexa e segura após a desconexão da rede central. A meta deve ser 100%.</w:t>
            </w:r>
          </w:p>
          <w:p w:rsidR="00000000" w:rsidDel="00000000" w:rsidP="00000000" w:rsidRDefault="00000000" w:rsidRPr="00000000" w14:paraId="000000C5">
            <w:pPr>
              <w:widowControl w:val="1"/>
              <w:numPr>
                <w:ilvl w:val="0"/>
                <w:numId w:val="2"/>
              </w:numPr>
              <w:spacing w:after="24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Jitter (Variação da Latência):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 variação no tempo de resposta. Para controle em tempo real, 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jitter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(variação) baixo é tão importante quanto a latência baixa. O processamento local elimina 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jitter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causado pela rede.</w:t>
            </w:r>
          </w:p>
          <w:p w:rsidR="00000000" w:rsidDel="00000000" w:rsidP="00000000" w:rsidRDefault="00000000" w:rsidRPr="00000000" w14:paraId="000000C6">
            <w:pPr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Índice de Capabilidade do Processo (Cp/Cpk):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Embora seja uma métrica de qualidade, um Cpk alto e estável é um forte indicador de que o controle em tempo real está efetivamente minimizando desvios do processo.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 controle é totalmente manual, baseado na experiência do operador.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de Arquivos Manuais/Planilha: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operador lê um sensor analógico, consulta uma planilha e faz um ajuste manual. Latência de horas ou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 sensor envia dados para um sistema SCADA/MES central. Um operador (ou o sistema central) analisa e envia um comando de volta para a máquina. A latência da rede é alta e impede o controle em tempo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 CLP local executa lógicas de intertravamento simples e controle PID básico (loops fechados). Isso é o padrão, mas não inclui cálculos complexos ou preditivos.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 dispositivo de borda (ex: IPC, CLP avançado) executa cálculos complexos (ex: fusão de múltiplos sensores, fórmulas matemáticas) localmente para otimizar um processo em tempo real, garantindo baixa latência.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 dispositivo de borda executa modelos de otimização complexos (ex: Controle de Processo Avançado - APC) em tempo real, ajustando múltiplos parâmetros interdependentes para maximizar a eficiência, sem depender da rede central.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Os sistemas embarcados executam processamento complexo (ex: IA, modelos de segurança) em tempo real para tomar decisões autônomas críticas, garantindo a operação segura e otimizada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mesmo durante uma falha completa da rede central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F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D0">
            <w:pPr>
              <w:widowControl w:val="1"/>
              <w:spacing w:after="24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Recomenda-se uma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Amostragem Intencional (Propositiva)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focada em processos onde a latência de controle é intrinsecamente crítica.</w:t>
            </w:r>
          </w:p>
          <w:p w:rsidR="00000000" w:rsidDel="00000000" w:rsidP="00000000" w:rsidRDefault="00000000" w:rsidRPr="00000000" w14:paraId="000000D1">
            <w:pPr>
              <w:widowControl w:val="1"/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Seleção de Processos (Estratificação):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Identificar 1-3 processos que sejam:</w:t>
            </w:r>
          </w:p>
          <w:p w:rsidR="00000000" w:rsidDel="00000000" w:rsidP="00000000" w:rsidRDefault="00000000" w:rsidRPr="00000000" w14:paraId="000000D2">
            <w:pPr>
              <w:widowControl w:val="1"/>
              <w:numPr>
                <w:ilvl w:val="1"/>
                <w:numId w:val="9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Críticos para Segurança: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Onde um atraso de milissegundos pode causar um acidente (ex: prensas, robôs colaborativos, reatores químicos).</w:t>
            </w:r>
          </w:p>
          <w:p w:rsidR="00000000" w:rsidDel="00000000" w:rsidP="00000000" w:rsidRDefault="00000000" w:rsidRPr="00000000" w14:paraId="000000D3">
            <w:pPr>
              <w:widowControl w:val="1"/>
              <w:numPr>
                <w:ilvl w:val="1"/>
                <w:numId w:val="9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Críticos para a Qualidade (Alta Precisão):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Onde um atraso de milissegundos degrada o produto (ex: usinagem CNC de 5 eixos, soldagem a laser, sistemas de visão em alta velocidade).</w:t>
            </w:r>
          </w:p>
          <w:p w:rsidR="00000000" w:rsidDel="00000000" w:rsidP="00000000" w:rsidRDefault="00000000" w:rsidRPr="00000000" w14:paraId="000000D4">
            <w:pPr>
              <w:widowControl w:val="1"/>
              <w:numPr>
                <w:ilvl w:val="1"/>
                <w:numId w:val="9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Críticos para a Velocidade (Alta Cadência):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Onde o controle precisa ser local para acompanhar a velocidade física da linha (ex: sistemas "pick-and-place" de eletrônicos, linhas de envase).</w:t>
            </w:r>
          </w:p>
          <w:p w:rsidR="00000000" w:rsidDel="00000000" w:rsidP="00000000" w:rsidRDefault="00000000" w:rsidRPr="00000000" w14:paraId="000000D5">
            <w:pPr>
              <w:widowControl w:val="1"/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Seleção de Evidências (Triangulação):</w:t>
            </w:r>
          </w:p>
          <w:p w:rsidR="00000000" w:rsidDel="00000000" w:rsidP="00000000" w:rsidRDefault="00000000" w:rsidRPr="00000000" w14:paraId="000000D6">
            <w:pPr>
              <w:widowControl w:val="1"/>
              <w:numPr>
                <w:ilvl w:val="1"/>
                <w:numId w:val="9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Artefatos: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Solicitar os diagramas de malha de controle avançado (para processos de precisão) ou os diagrama de intertravamento de segurança (para processos de segurança).</w:t>
            </w:r>
          </w:p>
          <w:p w:rsidR="00000000" w:rsidDel="00000000" w:rsidP="00000000" w:rsidRDefault="00000000" w:rsidRPr="00000000" w14:paraId="000000D7">
            <w:pPr>
              <w:widowControl w:val="1"/>
              <w:numPr>
                <w:ilvl w:val="1"/>
                <w:numId w:val="9"/>
              </w:numPr>
              <w:spacing w:after="0" w:afterAutospacing="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Teste de "Ilhamento" (Se possível):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método de amostragem mais eficaz é um teste prático. Desconectar (ou simular a falha) da rede central do equipamento selecionado e observar se a lógica de controle complexa e a segurança continuam operando perfeitamente.</w:t>
            </w:r>
          </w:p>
          <w:p w:rsidR="00000000" w:rsidDel="00000000" w:rsidP="00000000" w:rsidRDefault="00000000" w:rsidRPr="00000000" w14:paraId="000000D8">
            <w:pPr>
              <w:widowControl w:val="1"/>
              <w:numPr>
                <w:ilvl w:val="1"/>
                <w:numId w:val="9"/>
              </w:numPr>
              <w:spacing w:after="240" w:line="276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Entrevistas: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Conversar com o Engenheiro de Segurança de Máquinas, Engenheiro de Automação ou Engenheiro de Processo Sênior responsável pela operação do equipamento selecionado.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DC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6v0x3aeeeceh" w:id="23"/>
            <w:bookmarkEnd w:id="23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Computing (Computação de Borda):</w:t>
            </w:r>
            <w:r w:rsidDel="00000000" w:rsidR="00000000" w:rsidRPr="00000000">
              <w:rPr>
                <w:rtl w:val="0"/>
              </w:rPr>
              <w:t xml:space="preserve"> Refere-se à prática de realizar o processamento de dados próximo à fonte onde os dados são gerados (na "borda" da rede), em vez de enviar todos os dados brutos para um servidor central ou nuvem. Isso é fundamental para filtrar, agregar e analisar dados localmente.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Latência (Latency):</w:t>
            </w:r>
            <w:r w:rsidDel="00000000" w:rsidR="00000000" w:rsidRPr="00000000">
              <w:rPr>
                <w:rtl w:val="0"/>
              </w:rPr>
              <w:t xml:space="preserve"> O tempo de atraso entre a ocorrência de um evento (ex: leitura de um sensor) e a resposta ou ação resultante. Um dos principais objetivos do pré-processamento descentralizado é reduzir drasticamente a latência para permitir cálculos críticos e ações em tempo real.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Processamento em Tempo Real (Real-Time Processing):</w:t>
            </w:r>
            <w:r w:rsidDel="00000000" w:rsidR="00000000" w:rsidRPr="00000000">
              <w:rPr>
                <w:rtl w:val="0"/>
              </w:rPr>
              <w:t xml:space="preserve"> A capacidade do sistema de analisar os dados e executar uma resposta (ex: um comando de controle ou uma decisão) de forma quase instantânea, garantindo que a ação seja concluída dentro de um prazo crítico. Isso é viabilizado pelo processamento local (descentralizado), que elimina os atrasos da rede.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Embarcados (Embedded Systems):</w:t>
            </w:r>
            <w:r w:rsidDel="00000000" w:rsidR="00000000" w:rsidRPr="00000000">
              <w:rPr>
                <w:rtl w:val="0"/>
              </w:rPr>
              <w:t xml:space="preserve"> São os computadores ou controladores especializados que estão fisicamente integrados aos equipamentos e máquinas no chão de fábrica. Eles fornecem a capacidade de processamento local necessária para executar a lógica de pré-processamento descentralizado diretamente no recurso.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E8">
            <w:pPr>
              <w:pStyle w:val="Heading2"/>
              <w:widowControl w:val="0"/>
              <w:spacing w:after="120" w:before="120" w:lineRule="auto"/>
              <w:jc w:val="center"/>
              <w:rPr/>
            </w:pPr>
            <w:bookmarkStart w:colFirst="0" w:colLast="0" w:name="_go481ybzqycp" w:id="24"/>
            <w:bookmarkEnd w:id="24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0F5">
      <w:pPr>
        <w:spacing w:after="14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397" w:right="0" w:hanging="397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80" w:right="0" w:hanging="36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