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ab/>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520" w:hRule="atLeast"/>
          <w:tblHeader w:val="1"/>
        </w:trPr>
        <w:tc>
          <w:tcPr>
            <w:shd w:fill="f1f3f4" w:val="clear"/>
            <w:tcMar>
              <w:top w:w="100.0" w:type="dxa"/>
              <w:left w:w="100.0" w:type="dxa"/>
              <w:bottom w:w="100.0" w:type="dxa"/>
              <w:right w:w="100.0" w:type="dxa"/>
            </w:tcMar>
            <w:vAlign w:val="top"/>
          </w:tcPr>
          <w:p w:rsidR="00000000" w:rsidDel="00000000" w:rsidP="00000000" w:rsidRDefault="00000000" w:rsidRPr="00000000" w14:paraId="00000002">
            <w:pPr>
              <w:pStyle w:val="Heading2"/>
              <w:rPr>
                <w:i w:val="1"/>
                <w:iCs w:val="1"/>
                <w:sz w:val="24"/>
                <w:szCs w:val="24"/>
              </w:rPr>
            </w:pPr>
            <w:bookmarkStart w:colFirst="0" w:colLast="0" w:name="_8loxb8jq0icr" w:id="0"/>
            <w:bookmarkEnd w:id="0"/>
            <w:r w:rsidDel="00000000" w:rsidR="00000000" w:rsidRPr="00000000">
              <w:rPr>
                <w:rtl w:val="0"/>
              </w:rPr>
              <w:t xml:space="preserve">Dimensão: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i w:val="1"/>
                <w:iCs w:val="1"/>
                <w:rtl w:val="0"/>
              </w:rPr>
              <w:t xml:space="preserve">Facility</w:t>
            </w:r>
            <w:r w:rsidDel="00000000" w:rsidR="00000000" w:rsidRPr="00000000">
              <w:rPr>
                <w:rtl w:val="0"/>
              </w:rPr>
              <w:t xml:space="preserve"> (Instalação) (D9)</w:t>
            </w:r>
          </w:p>
        </w:tc>
      </w:tr>
    </w:tbl>
    <w:p w:rsidR="00000000" w:rsidDel="00000000" w:rsidP="00000000" w:rsidRDefault="00000000" w:rsidRPr="00000000" w14:paraId="00000004">
      <w:pPr>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6300"/>
        <w:tblGridChange w:id="0">
          <w:tblGrid>
            <w:gridCol w:w="2700"/>
            <w:gridCol w:w="6300"/>
          </w:tblGrid>
        </w:tblGridChange>
      </w:tblGrid>
      <w:tr>
        <w:trPr>
          <w:cantSplit w:val="0"/>
          <w:trHeight w:val="520" w:hRule="atLeast"/>
          <w:tblHeader w:val="1"/>
        </w:trPr>
        <w:tc>
          <w:tcPr>
            <w:gridSpan w:val="2"/>
            <w:shd w:fill="f1f3f4" w:val="clear"/>
            <w:tcMar>
              <w:top w:w="100.0" w:type="dxa"/>
              <w:left w:w="100.0" w:type="dxa"/>
              <w:bottom w:w="100.0" w:type="dxa"/>
              <w:right w:w="100.0" w:type="dxa"/>
            </w:tcMar>
            <w:vAlign w:val="top"/>
          </w:tcPr>
          <w:p w:rsidR="00000000" w:rsidDel="00000000" w:rsidP="00000000" w:rsidRDefault="00000000" w:rsidRPr="00000000" w14:paraId="00000005">
            <w:pPr>
              <w:pStyle w:val="Heading2"/>
              <w:widowControl w:val="0"/>
              <w:spacing w:after="120" w:before="120" w:line="240" w:lineRule="auto"/>
              <w:jc w:val="left"/>
              <w:rPr/>
            </w:pPr>
            <w:bookmarkStart w:colFirst="0" w:colLast="0" w:name="_jsu9iu126brk" w:id="1"/>
            <w:bookmarkEnd w:id="1"/>
            <w:r w:rsidDel="00000000" w:rsidR="00000000" w:rsidRPr="00000000">
              <w:rPr>
                <w:rtl w:val="0"/>
              </w:rPr>
              <w:t xml:space="preserve">Bloco/Pilar: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Bloco: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Tecnologia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Conectividade</w:t>
            </w:r>
          </w:p>
        </w:tc>
      </w:tr>
    </w:tbl>
    <w:p w:rsidR="00000000" w:rsidDel="00000000" w:rsidP="00000000" w:rsidRDefault="00000000" w:rsidRPr="00000000" w14:paraId="0000000B">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520" w:hRule="atLeast"/>
          <w:tblHeader w:val="1"/>
        </w:trPr>
        <w:tc>
          <w:tcPr>
            <w:shd w:fill="f1f3f4" w:val="clear"/>
            <w:tcMar>
              <w:top w:w="100.0" w:type="dxa"/>
              <w:left w:w="100.0" w:type="dxa"/>
              <w:bottom w:w="100.0" w:type="dxa"/>
              <w:right w:w="100.0" w:type="dxa"/>
            </w:tcMar>
            <w:vAlign w:val="top"/>
          </w:tcPr>
          <w:p w:rsidR="00000000" w:rsidDel="00000000" w:rsidP="00000000" w:rsidRDefault="00000000" w:rsidRPr="00000000" w14:paraId="0000000C">
            <w:pPr>
              <w:pStyle w:val="Heading2"/>
              <w:widowControl w:val="0"/>
              <w:spacing w:after="120" w:before="120" w:line="240" w:lineRule="auto"/>
              <w:jc w:val="left"/>
              <w:rPr/>
            </w:pPr>
            <w:bookmarkStart w:colFirst="0" w:colLast="0" w:name="_npnjjjneu9wk" w:id="2"/>
            <w:bookmarkEnd w:id="2"/>
            <w:r w:rsidDel="00000000" w:rsidR="00000000" w:rsidRPr="00000000">
              <w:rPr>
                <w:rtl w:val="0"/>
              </w:rPr>
              <w:t xml:space="preserve">Resumo Descritivo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after="0" w:line="240" w:lineRule="auto"/>
              <w:jc w:val="left"/>
              <w:rPr/>
            </w:pPr>
            <w:r w:rsidDel="00000000" w:rsidR="00000000" w:rsidRPr="00000000">
              <w:rPr>
                <w:rtl w:val="0"/>
              </w:rPr>
              <w:t xml:space="preserve">Esta dimensão avalia a interconexão de equipamentos e sistemas dentro do ambiente industrial, incluindo cibersegurança de instalações críticas e controle de condições ambientais (do inglês </w:t>
            </w:r>
            <w:r w:rsidDel="00000000" w:rsidR="00000000" w:rsidRPr="00000000">
              <w:rPr>
                <w:i w:val="1"/>
                <w:iCs w:val="1"/>
                <w:rtl w:val="0"/>
              </w:rPr>
              <w:t xml:space="preserve">Heating, Ventilation, and Air Conditioning</w:t>
            </w:r>
            <w:r w:rsidDel="00000000" w:rsidR="00000000" w:rsidRPr="00000000">
              <w:rPr>
                <w:rtl w:val="0"/>
              </w:rPr>
              <w:t xml:space="preserve">, ou HVAC). Visa medir a interoperabilidade e segurança da rede para permitir a troca contínua de dados e a automação eficiente da instalação, gerando redução de custos e maior eficiência.</w:t>
            </w:r>
          </w:p>
        </w:tc>
      </w:tr>
    </w:tbl>
    <w:p w:rsidR="00000000" w:rsidDel="00000000" w:rsidP="00000000" w:rsidRDefault="00000000" w:rsidRPr="00000000" w14:paraId="0000000E">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pStyle w:val="Heading2"/>
              <w:widowControl w:val="0"/>
              <w:spacing w:after="0" w:line="240" w:lineRule="auto"/>
              <w:jc w:val="left"/>
              <w:rPr/>
            </w:pPr>
            <w:bookmarkStart w:colFirst="0" w:colLast="0" w:name="_iukmccpvy9gr" w:id="3"/>
            <w:bookmarkEnd w:id="3"/>
            <w:r w:rsidDel="00000000" w:rsidR="00000000" w:rsidRPr="00000000">
              <w:rPr>
                <w:rtl w:val="0"/>
              </w:rPr>
              <w:t xml:space="preserve">Capacidades Relacionadas: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0" w:line="240" w:lineRule="auto"/>
              <w:jc w:val="left"/>
              <w:rPr/>
            </w:pPr>
            <w:r w:rsidDel="00000000" w:rsidR="00000000" w:rsidRPr="00000000">
              <w:rPr>
                <w:rtl w:val="0"/>
              </w:rPr>
              <w:t xml:space="preserve">Infraestrutura de TI resiliente</w:t>
            </w:r>
          </w:p>
          <w:p w:rsidR="00000000" w:rsidDel="00000000" w:rsidP="00000000" w:rsidRDefault="00000000" w:rsidRPr="00000000" w14:paraId="00000011">
            <w:pPr>
              <w:widowControl w:val="0"/>
              <w:spacing w:after="0" w:line="240" w:lineRule="auto"/>
              <w:jc w:val="left"/>
              <w:rPr/>
            </w:pPr>
            <w:r w:rsidDel="00000000" w:rsidR="00000000" w:rsidRPr="00000000">
              <w:rPr>
                <w:rtl w:val="0"/>
              </w:rPr>
            </w:r>
          </w:p>
          <w:p w:rsidR="00000000" w:rsidDel="00000000" w:rsidP="00000000" w:rsidRDefault="00000000" w:rsidRPr="00000000" w14:paraId="00000012">
            <w:pPr>
              <w:widowControl w:val="0"/>
              <w:spacing w:after="0" w:line="240" w:lineRule="auto"/>
              <w:jc w:val="left"/>
              <w:rPr/>
            </w:pPr>
            <w:r w:rsidDel="00000000" w:rsidR="00000000" w:rsidRPr="00000000">
              <w:rPr>
                <w:rtl w:val="0"/>
              </w:rPr>
              <w:t xml:space="preserve">Segurança de TI</w:t>
            </w:r>
            <w:r w:rsidDel="00000000" w:rsidR="00000000" w:rsidRPr="00000000">
              <w:rPr>
                <w:rtl w:val="0"/>
              </w:rPr>
            </w:r>
          </w:p>
        </w:tc>
      </w:tr>
    </w:tbl>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1"/>
        <w:ind w:left="0" w:firstLine="0"/>
        <w:rPr/>
      </w:pPr>
      <w:bookmarkStart w:colFirst="0" w:colLast="0" w:name="_eyjbacp3unk2" w:id="4"/>
      <w:bookmarkEnd w:id="4"/>
      <w:r w:rsidDel="00000000" w:rsidR="00000000" w:rsidRPr="00000000">
        <w:br w:type="page"/>
      </w: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Questão 1 - Robustez e Eficiência da Infraestrutura de Rede da Instalação</w:t>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90"/>
        <w:gridCol w:w="5610"/>
        <w:tblGridChange w:id="0">
          <w:tblGrid>
            <w:gridCol w:w="3390"/>
            <w:gridCol w:w="561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0" w:line="240" w:lineRule="auto"/>
              <w:jc w:val="left"/>
              <w:rPr/>
            </w:pPr>
            <w:r w:rsidDel="00000000" w:rsidR="00000000" w:rsidRPr="00000000">
              <w:rPr>
                <w:rtl w:val="0"/>
              </w:rPr>
              <w:t xml:space="preserve">Quão eficiente é a infraestrutura de rede (cabeada e sem fio) que interliga os sistemas da instalação de fábrica (inclusive HVAC) para garantir a conectividade?</w:t>
            </w:r>
          </w:p>
        </w:tc>
      </w:tr>
      <w:tr>
        <w:trPr>
          <w:cantSplit w:val="0"/>
          <w:trHeight w:val="44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18">
            <w:pPr>
              <w:pStyle w:val="Heading2"/>
              <w:widowControl w:val="0"/>
              <w:spacing w:after="0" w:lineRule="auto"/>
              <w:rPr/>
            </w:pPr>
            <w:bookmarkStart w:colFirst="0" w:colLast="0" w:name="_w6j7obg7aqek" w:id="5"/>
            <w:bookmarkEnd w:id="5"/>
            <w:r w:rsidDel="00000000" w:rsidR="00000000" w:rsidRPr="00000000">
              <w:rPr>
                <w:rtl w:val="0"/>
              </w:rPr>
              <w:t xml:space="preserve">Capacidade em medição:</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0" w:line="240" w:lineRule="auto"/>
              <w:jc w:val="left"/>
              <w:rPr/>
            </w:pPr>
            <w:r w:rsidDel="00000000" w:rsidR="00000000" w:rsidRPr="00000000">
              <w:rPr>
                <w:rtl w:val="0"/>
              </w:rPr>
              <w:t xml:space="preserve">Infraestrutura de TI resiliente</w:t>
            </w:r>
          </w:p>
        </w:tc>
      </w:tr>
    </w:tbl>
    <w:p w:rsidR="00000000" w:rsidDel="00000000" w:rsidP="00000000" w:rsidRDefault="00000000" w:rsidRPr="00000000" w14:paraId="0000001A">
      <w:pPr>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7500"/>
        <w:tblGridChange w:id="0">
          <w:tblGrid>
            <w:gridCol w:w="1500"/>
            <w:gridCol w:w="7500"/>
          </w:tblGrid>
        </w:tblGridChange>
      </w:tblGrid>
      <w:tr>
        <w:trPr>
          <w:cantSplit w:val="0"/>
          <w:trHeight w:val="440" w:hRule="atLeast"/>
          <w:tblHeader w:val="1"/>
        </w:trPr>
        <w:tc>
          <w:tcPr>
            <w:gridSpan w:val="2"/>
            <w:shd w:fill="f1f3f4" w:val="clear"/>
            <w:tcMar>
              <w:top w:w="100.0" w:type="dxa"/>
              <w:left w:w="100.0" w:type="dxa"/>
              <w:bottom w:w="100.0" w:type="dxa"/>
              <w:right w:w="100.0" w:type="dxa"/>
            </w:tcMar>
            <w:vAlign w:val="top"/>
          </w:tcPr>
          <w:p w:rsidR="00000000" w:rsidDel="00000000" w:rsidP="00000000" w:rsidRDefault="00000000" w:rsidRPr="00000000" w14:paraId="0000001B">
            <w:pPr>
              <w:pStyle w:val="Heading2"/>
              <w:widowControl w:val="0"/>
              <w:jc w:val="center"/>
              <w:rPr/>
            </w:pPr>
            <w:bookmarkStart w:colFirst="0" w:colLast="0" w:name="_2y40qkmu694f" w:id="6"/>
            <w:bookmarkEnd w:id="6"/>
            <w:r w:rsidDel="00000000" w:rsidR="00000000" w:rsidRPr="00000000">
              <w:rPr>
                <w:rtl w:val="0"/>
              </w:rPr>
              <w:t xml:space="preserve">Respostas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pStyle w:val="Heading2"/>
              <w:widowControl w:val="0"/>
              <w:spacing w:after="0" w:lineRule="auto"/>
              <w:jc w:val="center"/>
              <w:rPr/>
            </w:pPr>
            <w:bookmarkStart w:colFirst="0" w:colLast="0" w:name="_sqe7usudoli3" w:id="7"/>
            <w:bookmarkEnd w:id="7"/>
            <w:r w:rsidDel="00000000" w:rsidR="00000000" w:rsidRPr="00000000">
              <w:rPr>
                <w:rtl w:val="0"/>
              </w:rPr>
              <w:t xml:space="preserve">Peso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Style w:val="Heading2"/>
              <w:widowControl w:val="0"/>
              <w:spacing w:after="0" w:lineRule="auto"/>
              <w:jc w:val="center"/>
              <w:rPr/>
            </w:pPr>
            <w:bookmarkStart w:colFirst="0" w:colLast="0" w:name="_x2wb0hasqadv" w:id="8"/>
            <w:bookmarkEnd w:id="8"/>
            <w:r w:rsidDel="00000000" w:rsidR="00000000" w:rsidRPr="00000000">
              <w:rPr>
                <w:rtl w:val="0"/>
              </w:rPr>
              <w:t xml:space="preserve">Item de resposta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0"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0" w:line="240" w:lineRule="auto"/>
              <w:jc w:val="center"/>
              <w:rPr/>
            </w:pPr>
            <w:r w:rsidDel="00000000" w:rsidR="00000000" w:rsidRPr="00000000">
              <w:rPr>
                <w:rtl w:val="0"/>
              </w:rPr>
              <w:t xml:space="preserve">A infraestrutura de rede digital é inexistente ou não está em uso.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after="0"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after="0" w:line="240" w:lineRule="auto"/>
              <w:jc w:val="center"/>
              <w:rPr/>
            </w:pPr>
            <w:r w:rsidDel="00000000" w:rsidR="00000000" w:rsidRPr="00000000">
              <w:rPr>
                <w:rtl w:val="0"/>
              </w:rPr>
              <w:t xml:space="preserve">A infraestrutura digital básica foi introduzida mas é limitada.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after="0"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after="0" w:line="240" w:lineRule="auto"/>
              <w:jc w:val="center"/>
              <w:rPr/>
            </w:pPr>
            <w:r w:rsidDel="00000000" w:rsidR="00000000" w:rsidRPr="00000000">
              <w:rPr>
                <w:rtl w:val="0"/>
              </w:rPr>
              <w:t xml:space="preserve">Os sistemas e ativos da instalação conectados são interoperáveis e conseguem interagir e trocar informações sem restrições significativas.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0"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0" w:line="240" w:lineRule="auto"/>
              <w:jc w:val="center"/>
              <w:rPr/>
            </w:pPr>
            <w:r w:rsidDel="00000000" w:rsidR="00000000" w:rsidRPr="00000000">
              <w:rPr>
                <w:rtl w:val="0"/>
              </w:rPr>
              <w:t xml:space="preserve">Os links de rede são capazes de trocar informações assim que geradas.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line="240" w:lineRule="auto"/>
              <w:jc w:val="center"/>
              <w:rPr/>
            </w:pPr>
            <w:r w:rsidDel="00000000" w:rsidR="00000000" w:rsidRPr="00000000">
              <w:rPr>
                <w:rtl w:val="0"/>
              </w:rPr>
              <w:t xml:space="preserve">A infraestrutura suporta a coleta de dados abrangentes em tempo real para criar uma representação digital (sombra digital) do estado da instalação.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0"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line="240" w:lineRule="auto"/>
              <w:jc w:val="center"/>
              <w:rPr/>
            </w:pPr>
            <w:r w:rsidDel="00000000" w:rsidR="00000000" w:rsidRPr="00000000">
              <w:rPr>
                <w:rtl w:val="0"/>
              </w:rPr>
              <w:t xml:space="preserve">A infraestrutura de rede é escalável, permitindo que as redes existentes sejam configuradas de forma rápida e fácil para acomodar modificações na composição dos sistemas da instalação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0"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line="240" w:lineRule="auto"/>
              <w:jc w:val="center"/>
              <w:rPr/>
            </w:pPr>
            <w:r w:rsidDel="00000000" w:rsidR="00000000" w:rsidRPr="00000000">
              <w:rPr>
                <w:rtl w:val="0"/>
              </w:rPr>
              <w:t xml:space="preserve">A infraestrutura suporta a convergência completa das redes e plataformas de automação da instalação com o chão de fábrica e a gerência.</w:t>
            </w:r>
          </w:p>
        </w:tc>
      </w:tr>
    </w:tbl>
    <w:p w:rsidR="00000000" w:rsidDel="00000000" w:rsidP="00000000" w:rsidRDefault="00000000" w:rsidRPr="00000000" w14:paraId="0000002D">
      <w:pPr>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740.9765625" w:hRule="atLeast"/>
          <w:tblHeader w:val="1"/>
        </w:trPr>
        <w:tc>
          <w:tcPr>
            <w:shd w:fill="f1f3f4" w:val="clear"/>
            <w:tcMar>
              <w:top w:w="100.0" w:type="dxa"/>
              <w:left w:w="100.0" w:type="dxa"/>
              <w:bottom w:w="100.0" w:type="dxa"/>
              <w:right w:w="100.0" w:type="dxa"/>
            </w:tcMar>
            <w:vAlign w:val="top"/>
          </w:tcPr>
          <w:p w:rsidR="00000000" w:rsidDel="00000000" w:rsidP="00000000" w:rsidRDefault="00000000" w:rsidRPr="00000000" w14:paraId="0000002E">
            <w:pPr>
              <w:pStyle w:val="Heading2"/>
              <w:widowControl w:val="0"/>
              <w:rPr/>
            </w:pPr>
            <w:bookmarkStart w:colFirst="0" w:colLast="0" w:name="_2pdeve9rhhf8" w:id="9"/>
            <w:bookmarkEnd w:id="9"/>
            <w:r w:rsidDel="00000000" w:rsidR="00000000" w:rsidRPr="00000000">
              <w:rPr>
                <w:rtl w:val="0"/>
              </w:rPr>
              <w:t xml:space="preserve">Possíveis fontes de evidências: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240" w:before="240" w:line="240" w:lineRule="auto"/>
              <w:jc w:val="left"/>
              <w:rPr>
                <w:b w:val="1"/>
                <w:bCs w:val="1"/>
              </w:rPr>
            </w:pPr>
            <w:r w:rsidDel="00000000" w:rsidR="00000000" w:rsidRPr="00000000">
              <w:rPr>
                <w:b w:val="1"/>
                <w:bCs w:val="1"/>
                <w:rtl w:val="0"/>
              </w:rPr>
              <w:t xml:space="preserve">A) Artefatos e onde buscar</w:t>
            </w:r>
          </w:p>
          <w:p w:rsidR="00000000" w:rsidDel="00000000" w:rsidP="00000000" w:rsidRDefault="00000000" w:rsidRPr="00000000" w14:paraId="00000030">
            <w:pPr>
              <w:widowControl w:val="0"/>
              <w:numPr>
                <w:ilvl w:val="0"/>
                <w:numId w:val="2"/>
              </w:numPr>
              <w:spacing w:after="0" w:afterAutospacing="0" w:before="240" w:line="240" w:lineRule="auto"/>
              <w:ind w:left="720" w:hanging="360"/>
              <w:jc w:val="left"/>
            </w:pPr>
            <w:r w:rsidDel="00000000" w:rsidR="00000000" w:rsidRPr="00000000">
              <w:rPr>
                <w:rtl w:val="0"/>
              </w:rPr>
              <w:t xml:space="preserve">Diagrama de arquitetura de rede (TI/OT) da instalação.</w:t>
            </w:r>
          </w:p>
          <w:p w:rsidR="00000000" w:rsidDel="00000000" w:rsidP="00000000" w:rsidRDefault="00000000" w:rsidRPr="00000000" w14:paraId="00000031">
            <w:pPr>
              <w:widowControl w:val="0"/>
              <w:numPr>
                <w:ilvl w:val="0"/>
                <w:numId w:val="2"/>
              </w:numPr>
              <w:spacing w:after="0" w:afterAutospacing="0" w:before="0" w:beforeAutospacing="0" w:line="240" w:lineRule="auto"/>
              <w:ind w:left="720" w:hanging="360"/>
              <w:jc w:val="left"/>
            </w:pPr>
            <w:r w:rsidDel="00000000" w:rsidR="00000000" w:rsidRPr="00000000">
              <w:rPr>
                <w:rtl w:val="0"/>
              </w:rPr>
              <w:t xml:space="preserve">Relatórios de auditoria ou certificações como ISO 27001.</w:t>
            </w:r>
          </w:p>
          <w:p w:rsidR="00000000" w:rsidDel="00000000" w:rsidP="00000000" w:rsidRDefault="00000000" w:rsidRPr="00000000" w14:paraId="00000032">
            <w:pPr>
              <w:widowControl w:val="0"/>
              <w:numPr>
                <w:ilvl w:val="0"/>
                <w:numId w:val="2"/>
              </w:numPr>
              <w:spacing w:after="0" w:afterAutospacing="0" w:before="0" w:beforeAutospacing="0" w:line="240" w:lineRule="auto"/>
              <w:ind w:left="720" w:hanging="360"/>
              <w:jc w:val="left"/>
            </w:pPr>
            <w:r w:rsidDel="00000000" w:rsidR="00000000" w:rsidRPr="00000000">
              <w:rPr>
                <w:rtl w:val="0"/>
              </w:rPr>
              <w:t xml:space="preserve">Logs de latência e desempenho de rede em tempo real.</w:t>
            </w:r>
          </w:p>
          <w:p w:rsidR="00000000" w:rsidDel="00000000" w:rsidP="00000000" w:rsidRDefault="00000000" w:rsidRPr="00000000" w14:paraId="00000033">
            <w:pPr>
              <w:widowControl w:val="0"/>
              <w:numPr>
                <w:ilvl w:val="0"/>
                <w:numId w:val="2"/>
              </w:numPr>
              <w:spacing w:after="0" w:afterAutospacing="0" w:before="0" w:beforeAutospacing="0" w:line="240" w:lineRule="auto"/>
              <w:ind w:left="720" w:hanging="360"/>
              <w:jc w:val="left"/>
            </w:pPr>
            <w:r w:rsidDel="00000000" w:rsidR="00000000" w:rsidRPr="00000000">
              <w:rPr>
                <w:rtl w:val="0"/>
              </w:rPr>
              <w:t xml:space="preserve">Documentação de arquitetura de Edge/Cloud Computing.</w:t>
            </w:r>
          </w:p>
          <w:p w:rsidR="00000000" w:rsidDel="00000000" w:rsidP="00000000" w:rsidRDefault="00000000" w:rsidRPr="00000000" w14:paraId="00000034">
            <w:pPr>
              <w:widowControl w:val="0"/>
              <w:numPr>
                <w:ilvl w:val="0"/>
                <w:numId w:val="2"/>
              </w:numPr>
              <w:spacing w:after="0" w:afterAutospacing="0" w:before="0" w:beforeAutospacing="0" w:line="240" w:lineRule="auto"/>
              <w:ind w:left="720" w:hanging="360"/>
              <w:jc w:val="left"/>
            </w:pPr>
            <w:r w:rsidDel="00000000" w:rsidR="00000000" w:rsidRPr="00000000">
              <w:rPr>
                <w:rtl w:val="0"/>
              </w:rPr>
              <w:t xml:space="preserve">Dados de sensores (HVAC/chiller) em sistemas de controle.</w:t>
            </w:r>
          </w:p>
          <w:p w:rsidR="00000000" w:rsidDel="00000000" w:rsidP="00000000" w:rsidRDefault="00000000" w:rsidRPr="00000000" w14:paraId="00000035">
            <w:pPr>
              <w:widowControl w:val="0"/>
              <w:numPr>
                <w:ilvl w:val="0"/>
                <w:numId w:val="2"/>
              </w:numPr>
              <w:spacing w:after="240" w:before="0" w:beforeAutospacing="0" w:line="240" w:lineRule="auto"/>
              <w:ind w:left="720" w:hanging="360"/>
              <w:jc w:val="left"/>
            </w:pPr>
            <w:r w:rsidDel="00000000" w:rsidR="00000000" w:rsidRPr="00000000">
              <w:rPr>
                <w:rtl w:val="0"/>
              </w:rPr>
              <w:t xml:space="preserve">Registros de falhas e tempo de recuperação (MTTR).</w:t>
            </w:r>
            <w:r w:rsidDel="00000000" w:rsidR="00000000" w:rsidRPr="00000000">
              <w:rPr>
                <w:rtl w:val="0"/>
              </w:rPr>
              <w:br w:type="textWrapping"/>
            </w:r>
          </w:p>
          <w:p w:rsidR="00000000" w:rsidDel="00000000" w:rsidP="00000000" w:rsidRDefault="00000000" w:rsidRPr="00000000" w14:paraId="00000036">
            <w:pPr>
              <w:widowControl w:val="0"/>
              <w:spacing w:after="240" w:before="240" w:line="240" w:lineRule="auto"/>
              <w:jc w:val="left"/>
              <w:rPr>
                <w:b w:val="1"/>
                <w:bCs w:val="1"/>
              </w:rPr>
            </w:pPr>
            <w:r w:rsidDel="00000000" w:rsidR="00000000" w:rsidRPr="00000000">
              <w:rPr>
                <w:b w:val="1"/>
                <w:bCs w:val="1"/>
                <w:rtl w:val="0"/>
              </w:rPr>
              <w:t xml:space="preserve">B) Métricas/KPIs</w:t>
            </w:r>
          </w:p>
          <w:p w:rsidR="00000000" w:rsidDel="00000000" w:rsidP="00000000" w:rsidRDefault="00000000" w:rsidRPr="00000000" w14:paraId="00000037">
            <w:pPr>
              <w:widowControl w:val="0"/>
              <w:numPr>
                <w:ilvl w:val="0"/>
                <w:numId w:val="1"/>
              </w:numPr>
              <w:spacing w:after="0" w:afterAutospacing="0" w:before="240" w:line="240" w:lineRule="auto"/>
              <w:ind w:left="720" w:hanging="360"/>
              <w:jc w:val="left"/>
            </w:pPr>
            <w:r w:rsidDel="00000000" w:rsidR="00000000" w:rsidRPr="00000000">
              <w:rPr>
                <w:rtl w:val="0"/>
              </w:rPr>
              <w:t xml:space="preserve">Disponibilidade (%) de sistemas críticos da instalação.</w:t>
            </w:r>
          </w:p>
          <w:p w:rsidR="00000000" w:rsidDel="00000000" w:rsidP="00000000" w:rsidRDefault="00000000" w:rsidRPr="00000000" w14:paraId="00000038">
            <w:pPr>
              <w:widowControl w:val="0"/>
              <w:numPr>
                <w:ilvl w:val="0"/>
                <w:numId w:val="1"/>
              </w:numPr>
              <w:spacing w:after="0" w:afterAutospacing="0" w:before="0" w:beforeAutospacing="0" w:line="240" w:lineRule="auto"/>
              <w:ind w:left="720" w:hanging="360"/>
              <w:jc w:val="left"/>
            </w:pPr>
            <w:r w:rsidDel="00000000" w:rsidR="00000000" w:rsidRPr="00000000">
              <w:rPr>
                <w:rtl w:val="0"/>
              </w:rPr>
              <w:t xml:space="preserve">Latência média de dados de sensores da instalação.</w:t>
            </w:r>
          </w:p>
          <w:p w:rsidR="00000000" w:rsidDel="00000000" w:rsidP="00000000" w:rsidRDefault="00000000" w:rsidRPr="00000000" w14:paraId="00000039">
            <w:pPr>
              <w:widowControl w:val="0"/>
              <w:numPr>
                <w:ilvl w:val="0"/>
                <w:numId w:val="1"/>
              </w:numPr>
              <w:spacing w:after="0" w:afterAutospacing="0" w:before="0" w:beforeAutospacing="0" w:line="240" w:lineRule="auto"/>
              <w:ind w:left="720" w:hanging="360"/>
              <w:jc w:val="left"/>
            </w:pPr>
            <w:r w:rsidDel="00000000" w:rsidR="00000000" w:rsidRPr="00000000">
              <w:rPr>
                <w:rtl w:val="0"/>
              </w:rPr>
              <w:t xml:space="preserve">Consumo de energia por unidade produzida.</w:t>
            </w:r>
          </w:p>
          <w:p w:rsidR="00000000" w:rsidDel="00000000" w:rsidP="00000000" w:rsidRDefault="00000000" w:rsidRPr="00000000" w14:paraId="0000003A">
            <w:pPr>
              <w:widowControl w:val="0"/>
              <w:numPr>
                <w:ilvl w:val="0"/>
                <w:numId w:val="1"/>
              </w:numPr>
              <w:spacing w:after="0" w:afterAutospacing="0" w:before="0" w:beforeAutospacing="0" w:line="240" w:lineRule="auto"/>
              <w:ind w:left="720" w:hanging="360"/>
              <w:jc w:val="left"/>
            </w:pPr>
            <w:r w:rsidDel="00000000" w:rsidR="00000000" w:rsidRPr="00000000">
              <w:rPr>
                <w:rtl w:val="0"/>
              </w:rPr>
              <w:t xml:space="preserve">Número de incidentes relacionados a falhas na rede.</w:t>
            </w:r>
          </w:p>
          <w:p w:rsidR="00000000" w:rsidDel="00000000" w:rsidP="00000000" w:rsidRDefault="00000000" w:rsidRPr="00000000" w14:paraId="0000003B">
            <w:pPr>
              <w:widowControl w:val="0"/>
              <w:numPr>
                <w:ilvl w:val="0"/>
                <w:numId w:val="1"/>
              </w:numPr>
              <w:spacing w:after="240" w:before="0" w:beforeAutospacing="0" w:line="240" w:lineRule="auto"/>
              <w:ind w:left="720" w:hanging="360"/>
              <w:jc w:val="left"/>
            </w:pPr>
            <w:r w:rsidDel="00000000" w:rsidR="00000000" w:rsidRPr="00000000">
              <w:rPr>
                <w:rtl w:val="0"/>
              </w:rPr>
              <w:t xml:space="preserve">Tempo médio de recuperação (MTTR - </w:t>
            </w:r>
            <w:r w:rsidDel="00000000" w:rsidR="00000000" w:rsidRPr="00000000">
              <w:rPr>
                <w:i w:val="1"/>
                <w:iCs w:val="1"/>
                <w:rtl w:val="0"/>
              </w:rPr>
              <w:t xml:space="preserve">Mean Time to Repair</w:t>
            </w:r>
            <w:r w:rsidDel="00000000" w:rsidR="00000000" w:rsidRPr="00000000">
              <w:rPr>
                <w:rtl w:val="0"/>
              </w:rPr>
              <w:t xml:space="preserve">) de falhas na rede.</w:t>
            </w:r>
            <w:r w:rsidDel="00000000" w:rsidR="00000000" w:rsidRPr="00000000">
              <w:rPr>
                <w:rtl w:val="0"/>
              </w:rPr>
              <w:br w:type="textWrapping"/>
            </w:r>
          </w:p>
          <w:p w:rsidR="00000000" w:rsidDel="00000000" w:rsidP="00000000" w:rsidRDefault="00000000" w:rsidRPr="00000000" w14:paraId="0000003C">
            <w:pPr>
              <w:widowControl w:val="0"/>
              <w:spacing w:after="240" w:before="240" w:line="240" w:lineRule="auto"/>
              <w:jc w:val="left"/>
              <w:rPr>
                <w:b w:val="1"/>
                <w:bCs w:val="1"/>
              </w:rPr>
            </w:pPr>
            <w:r w:rsidDel="00000000" w:rsidR="00000000" w:rsidRPr="00000000">
              <w:rPr>
                <w:b w:val="1"/>
                <w:bCs w:val="1"/>
                <w:rtl w:val="0"/>
              </w:rPr>
              <w:t xml:space="preserve">C) Sinais por nível</w:t>
            </w:r>
          </w:p>
          <w:p w:rsidR="00000000" w:rsidDel="00000000" w:rsidP="00000000" w:rsidRDefault="00000000" w:rsidRPr="00000000" w14:paraId="0000003D">
            <w:pPr>
              <w:widowControl w:val="0"/>
              <w:numPr>
                <w:ilvl w:val="0"/>
                <w:numId w:val="3"/>
              </w:numPr>
              <w:spacing w:after="0" w:afterAutospacing="0" w:before="240" w:line="240" w:lineRule="auto"/>
              <w:ind w:left="720" w:hanging="360"/>
              <w:jc w:val="left"/>
            </w:pPr>
            <w:r w:rsidDel="00000000" w:rsidR="00000000" w:rsidRPr="00000000">
              <w:rPr>
                <w:b w:val="1"/>
                <w:bCs w:val="1"/>
                <w:rtl w:val="0"/>
              </w:rPr>
              <w:t xml:space="preserve">N0:</w:t>
            </w:r>
            <w:r w:rsidDel="00000000" w:rsidR="00000000" w:rsidRPr="00000000">
              <w:rPr>
                <w:rtl w:val="0"/>
              </w:rPr>
              <w:t xml:space="preserve"> Os ativos e sistemas da instalação (como HVAC e iluminação) não estão conectados e não são capazes de interagir ou trocar informação. Os processos são gerenciados por métodos informais ou ad-hoc.</w:t>
            </w:r>
          </w:p>
          <w:p w:rsidR="00000000" w:rsidDel="00000000" w:rsidP="00000000" w:rsidRDefault="00000000" w:rsidRPr="00000000" w14:paraId="0000003E">
            <w:pPr>
              <w:widowControl w:val="0"/>
              <w:numPr>
                <w:ilvl w:val="0"/>
                <w:numId w:val="3"/>
              </w:numPr>
              <w:spacing w:after="0" w:afterAutospacing="0" w:before="0" w:beforeAutospacing="0" w:line="240" w:lineRule="auto"/>
              <w:ind w:left="720" w:hanging="360"/>
              <w:jc w:val="left"/>
            </w:pPr>
            <w:r w:rsidDel="00000000" w:rsidR="00000000" w:rsidRPr="00000000">
              <w:rPr>
                <w:b w:val="1"/>
                <w:bCs w:val="1"/>
                <w:rtl w:val="0"/>
              </w:rPr>
              <w:t xml:space="preserve">N1:</w:t>
            </w:r>
            <w:r w:rsidDel="00000000" w:rsidR="00000000" w:rsidRPr="00000000">
              <w:rPr>
                <w:rtl w:val="0"/>
              </w:rPr>
              <w:t xml:space="preserve"> Existem links de rede formais (cabeados e/ou sem fio) que permitem a interação ou troca de informação entre os ativos da instalação. Múltiplas tecnologias e protocolos de comunicação podem estar em uso sem a devida integração.</w:t>
            </w:r>
          </w:p>
          <w:p w:rsidR="00000000" w:rsidDel="00000000" w:rsidP="00000000" w:rsidRDefault="00000000" w:rsidRPr="00000000" w14:paraId="0000003F">
            <w:pPr>
              <w:widowControl w:val="0"/>
              <w:numPr>
                <w:ilvl w:val="0"/>
                <w:numId w:val="3"/>
              </w:numPr>
              <w:spacing w:after="0" w:afterAutospacing="0" w:before="0" w:beforeAutospacing="0" w:line="240" w:lineRule="auto"/>
              <w:ind w:left="720" w:hanging="360"/>
              <w:jc w:val="left"/>
            </w:pPr>
            <w:r w:rsidDel="00000000" w:rsidR="00000000" w:rsidRPr="00000000">
              <w:rPr>
                <w:b w:val="1"/>
                <w:bCs w:val="1"/>
                <w:rtl w:val="0"/>
              </w:rPr>
              <w:t xml:space="preserve">N2:</w:t>
            </w:r>
            <w:r w:rsidDel="00000000" w:rsidR="00000000" w:rsidRPr="00000000">
              <w:rPr>
                <w:rtl w:val="0"/>
              </w:rPr>
              <w:t xml:space="preserve"> O Internet Protocol (IP) está se tornando amplamente utilizado (e.g., IPv6), o que é um requisito chave para a Internet of Things (IoT).</w:t>
            </w:r>
          </w:p>
          <w:p w:rsidR="00000000" w:rsidDel="00000000" w:rsidP="00000000" w:rsidRDefault="00000000" w:rsidRPr="00000000" w14:paraId="00000040">
            <w:pPr>
              <w:widowControl w:val="0"/>
              <w:numPr>
                <w:ilvl w:val="0"/>
                <w:numId w:val="3"/>
              </w:numPr>
              <w:spacing w:after="0" w:afterAutospacing="0" w:before="0" w:beforeAutospacing="0" w:line="240" w:lineRule="auto"/>
              <w:ind w:left="720" w:hanging="360"/>
              <w:jc w:val="left"/>
            </w:pPr>
            <w:r w:rsidDel="00000000" w:rsidR="00000000" w:rsidRPr="00000000">
              <w:rPr>
                <w:b w:val="1"/>
                <w:bCs w:val="1"/>
                <w:rtl w:val="0"/>
              </w:rPr>
              <w:t xml:space="preserve">N3:</w:t>
            </w:r>
            <w:r w:rsidDel="00000000" w:rsidR="00000000" w:rsidRPr="00000000">
              <w:rPr>
                <w:rtl w:val="0"/>
              </w:rPr>
              <w:t xml:space="preserve"> A conectividade provê suporte à análise de dados locais para identificar e diagnosticar as causas potenciais de desvios</w:t>
            </w:r>
            <w:r w:rsidDel="00000000" w:rsidR="00000000" w:rsidRPr="00000000">
              <w:rPr>
                <w:rtl w:val="0"/>
              </w:rPr>
              <w:t xml:space="preserve">; </w:t>
            </w:r>
          </w:p>
          <w:p w:rsidR="00000000" w:rsidDel="00000000" w:rsidP="00000000" w:rsidRDefault="00000000" w:rsidRPr="00000000" w14:paraId="00000041">
            <w:pPr>
              <w:widowControl w:val="0"/>
              <w:numPr>
                <w:ilvl w:val="0"/>
                <w:numId w:val="3"/>
              </w:numPr>
              <w:spacing w:after="0" w:afterAutospacing="0" w:before="0" w:beforeAutospacing="0" w:line="240" w:lineRule="auto"/>
              <w:ind w:left="720" w:hanging="360"/>
              <w:jc w:val="left"/>
            </w:pPr>
            <w:r w:rsidDel="00000000" w:rsidR="00000000" w:rsidRPr="00000000">
              <w:rPr>
                <w:b w:val="1"/>
                <w:bCs w:val="1"/>
                <w:rtl w:val="0"/>
              </w:rPr>
              <w:t xml:space="preserve">N4:</w:t>
            </w:r>
            <w:r w:rsidDel="00000000" w:rsidR="00000000" w:rsidRPr="00000000">
              <w:rPr>
                <w:rtl w:val="0"/>
              </w:rPr>
              <w:t xml:space="preserve"> A troca de dados disponíveis corporativamente em tempo real entre ativos e sistemas da instalação ocorre de forma permanente. Os dados estão disponíveis imediatamente após sua leitura/aquisição.</w:t>
            </w:r>
          </w:p>
          <w:p w:rsidR="00000000" w:rsidDel="00000000" w:rsidP="00000000" w:rsidRDefault="00000000" w:rsidRPr="00000000" w14:paraId="00000042">
            <w:pPr>
              <w:widowControl w:val="0"/>
              <w:numPr>
                <w:ilvl w:val="0"/>
                <w:numId w:val="3"/>
              </w:numPr>
              <w:spacing w:after="0" w:afterAutospacing="0" w:before="0" w:beforeAutospacing="0" w:line="240" w:lineRule="auto"/>
              <w:ind w:left="720" w:hanging="360"/>
              <w:jc w:val="left"/>
            </w:pPr>
            <w:r w:rsidDel="00000000" w:rsidR="00000000" w:rsidRPr="00000000">
              <w:rPr>
                <w:b w:val="1"/>
                <w:bCs w:val="1"/>
                <w:rtl w:val="0"/>
              </w:rPr>
              <w:t xml:space="preserve">N5:</w:t>
            </w:r>
            <w:r w:rsidDel="00000000" w:rsidR="00000000" w:rsidRPr="00000000">
              <w:rPr>
                <w:rtl w:val="0"/>
              </w:rPr>
              <w:t xml:space="preserve"> A rede suporta a aplicação de análise preditiva e modelos avançados para prever futuros estados de ativos e sistemas (e.g., falhas no HVAC).</w:t>
            </w:r>
          </w:p>
          <w:p w:rsidR="00000000" w:rsidDel="00000000" w:rsidP="00000000" w:rsidRDefault="00000000" w:rsidRPr="00000000" w14:paraId="00000043">
            <w:pPr>
              <w:widowControl w:val="0"/>
              <w:numPr>
                <w:ilvl w:val="0"/>
                <w:numId w:val="3"/>
              </w:numPr>
              <w:spacing w:after="240" w:before="0" w:beforeAutospacing="0" w:line="240" w:lineRule="auto"/>
              <w:ind w:left="720" w:hanging="360"/>
              <w:jc w:val="left"/>
            </w:pPr>
            <w:r w:rsidDel="00000000" w:rsidR="00000000" w:rsidRPr="00000000">
              <w:rPr>
                <w:b w:val="1"/>
                <w:bCs w:val="1"/>
                <w:rtl w:val="0"/>
              </w:rPr>
              <w:t xml:space="preserve">N6:</w:t>
            </w:r>
            <w:r w:rsidDel="00000000" w:rsidR="00000000" w:rsidRPr="00000000">
              <w:rPr>
                <w:rtl w:val="0"/>
              </w:rPr>
              <w:t xml:space="preserve">A rede permite interações dinâmicas e reconfiguráveis entre domínios, suportando a execução autônoma de decisões para otimizar o desempenho da instalação.</w:t>
            </w:r>
            <w:r w:rsidDel="00000000" w:rsidR="00000000" w:rsidRPr="00000000">
              <w:rPr>
                <w:rtl w:val="0"/>
              </w:rPr>
              <w:br w:type="textWrapping"/>
            </w:r>
          </w:p>
          <w:p w:rsidR="00000000" w:rsidDel="00000000" w:rsidP="00000000" w:rsidRDefault="00000000" w:rsidRPr="00000000" w14:paraId="00000044">
            <w:pPr>
              <w:widowControl w:val="0"/>
              <w:spacing w:after="240" w:before="240" w:line="240" w:lineRule="auto"/>
              <w:jc w:val="left"/>
              <w:rPr>
                <w:b w:val="1"/>
                <w:bCs w:val="1"/>
              </w:rPr>
            </w:pPr>
            <w:r w:rsidDel="00000000" w:rsidR="00000000" w:rsidRPr="00000000">
              <w:rPr>
                <w:b w:val="1"/>
                <w:bCs w:val="1"/>
                <w:rtl w:val="0"/>
              </w:rPr>
              <w:t xml:space="preserve">D) Amostragem</w:t>
            </w:r>
          </w:p>
          <w:p w:rsidR="00000000" w:rsidDel="00000000" w:rsidP="00000000" w:rsidRDefault="00000000" w:rsidRPr="00000000" w14:paraId="00000045">
            <w:pPr>
              <w:widowControl w:val="0"/>
              <w:numPr>
                <w:ilvl w:val="0"/>
                <w:numId w:val="4"/>
              </w:numPr>
              <w:spacing w:after="240" w:before="240" w:line="240" w:lineRule="auto"/>
              <w:ind w:left="720" w:hanging="360"/>
              <w:jc w:val="left"/>
            </w:pPr>
            <w:r w:rsidDel="00000000" w:rsidR="00000000" w:rsidRPr="00000000">
              <w:rPr>
                <w:rtl w:val="0"/>
              </w:rPr>
              <w:t xml:space="preserve">Selecionar </w:t>
            </w:r>
            <w:r w:rsidDel="00000000" w:rsidR="00000000" w:rsidRPr="00000000">
              <w:rPr>
                <w:b w:val="1"/>
                <w:bCs w:val="1"/>
                <w:rtl w:val="0"/>
              </w:rPr>
              <w:t xml:space="preserve">3-5 artefatos</w:t>
            </w:r>
            <w:r w:rsidDel="00000000" w:rsidR="00000000" w:rsidRPr="00000000">
              <w:rPr>
                <w:rtl w:val="0"/>
              </w:rPr>
              <w:t xml:space="preserve"> relevantes para evidência dos sinais (incidentes de rede, logs de latência), atualizados nos últimos 90 dias.</w:t>
            </w:r>
          </w:p>
        </w:tc>
      </w:tr>
    </w:tbl>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br w:type="page"/>
      </w: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Questão 2 - Integração entre Infraestrutura e Sistemas Críticos da Instalação</w:t>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90"/>
        <w:gridCol w:w="5610"/>
        <w:tblGridChange w:id="0">
          <w:tblGrid>
            <w:gridCol w:w="3390"/>
            <w:gridCol w:w="561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after="0" w:line="240" w:lineRule="auto"/>
              <w:jc w:val="left"/>
              <w:rPr/>
            </w:pPr>
            <w:r w:rsidDel="00000000" w:rsidR="00000000" w:rsidRPr="00000000">
              <w:rPr>
                <w:rtl w:val="0"/>
              </w:rPr>
              <w:t xml:space="preserve">Qual é o grau de integração entre equipamentos da infraestrutura de conectividade com elementos críticos da instalação e controle do ambiente (e.g., HVAC, iluminação) de fábrica?</w:t>
            </w:r>
          </w:p>
        </w:tc>
      </w:tr>
      <w:tr>
        <w:trPr>
          <w:cantSplit w:val="0"/>
          <w:trHeight w:val="44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4B">
            <w:pPr>
              <w:pStyle w:val="Heading2"/>
              <w:widowControl w:val="0"/>
              <w:spacing w:after="0" w:lineRule="auto"/>
              <w:rPr/>
            </w:pPr>
            <w:bookmarkStart w:colFirst="0" w:colLast="0" w:name="_ixhw9lh2lh48" w:id="10"/>
            <w:bookmarkEnd w:id="10"/>
            <w:r w:rsidDel="00000000" w:rsidR="00000000" w:rsidRPr="00000000">
              <w:rPr>
                <w:rtl w:val="0"/>
              </w:rPr>
              <w:t xml:space="preserve">Capacidade em medição:</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4C">
            <w:pPr>
              <w:widowControl w:val="0"/>
              <w:spacing w:after="0" w:line="240" w:lineRule="auto"/>
              <w:jc w:val="left"/>
              <w:rPr/>
            </w:pPr>
            <w:r w:rsidDel="00000000" w:rsidR="00000000" w:rsidRPr="00000000">
              <w:rPr>
                <w:rtl w:val="0"/>
              </w:rPr>
              <w:t xml:space="preserve">Infraestrutura de TI resiliente</w:t>
            </w:r>
          </w:p>
        </w:tc>
      </w:tr>
    </w:tbl>
    <w:p w:rsidR="00000000" w:rsidDel="00000000" w:rsidP="00000000" w:rsidRDefault="00000000" w:rsidRPr="00000000" w14:paraId="0000004D">
      <w:pPr>
        <w:rPr/>
      </w:pPr>
      <w:r w:rsidDel="00000000" w:rsidR="00000000" w:rsidRPr="00000000">
        <w:rPr>
          <w:rtl w:val="0"/>
        </w:rPr>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7500"/>
        <w:tblGridChange w:id="0">
          <w:tblGrid>
            <w:gridCol w:w="1500"/>
            <w:gridCol w:w="7500"/>
          </w:tblGrid>
        </w:tblGridChange>
      </w:tblGrid>
      <w:tr>
        <w:trPr>
          <w:cantSplit w:val="0"/>
          <w:trHeight w:val="440" w:hRule="atLeast"/>
          <w:tblHeader w:val="1"/>
        </w:trPr>
        <w:tc>
          <w:tcPr>
            <w:gridSpan w:val="2"/>
            <w:shd w:fill="f1f3f4" w:val="clear"/>
            <w:tcMar>
              <w:top w:w="100.0" w:type="dxa"/>
              <w:left w:w="100.0" w:type="dxa"/>
              <w:bottom w:w="100.0" w:type="dxa"/>
              <w:right w:w="100.0" w:type="dxa"/>
            </w:tcMar>
            <w:vAlign w:val="top"/>
          </w:tcPr>
          <w:p w:rsidR="00000000" w:rsidDel="00000000" w:rsidP="00000000" w:rsidRDefault="00000000" w:rsidRPr="00000000" w14:paraId="0000004E">
            <w:pPr>
              <w:pStyle w:val="Heading2"/>
              <w:widowControl w:val="0"/>
              <w:jc w:val="center"/>
              <w:rPr/>
            </w:pPr>
            <w:bookmarkStart w:colFirst="0" w:colLast="0" w:name="_equr3zvasu8j" w:id="11"/>
            <w:bookmarkEnd w:id="11"/>
            <w:r w:rsidDel="00000000" w:rsidR="00000000" w:rsidRPr="00000000">
              <w:rPr>
                <w:rtl w:val="0"/>
              </w:rPr>
              <w:t xml:space="preserve">Respostas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pStyle w:val="Heading2"/>
              <w:widowControl w:val="0"/>
              <w:spacing w:after="0" w:lineRule="auto"/>
              <w:jc w:val="center"/>
              <w:rPr/>
            </w:pPr>
            <w:bookmarkStart w:colFirst="0" w:colLast="0" w:name="_eq7dtz5ttlxe" w:id="12"/>
            <w:bookmarkEnd w:id="12"/>
            <w:r w:rsidDel="00000000" w:rsidR="00000000" w:rsidRPr="00000000">
              <w:rPr>
                <w:rtl w:val="0"/>
              </w:rPr>
              <w:t xml:space="preserve">Peso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pStyle w:val="Heading2"/>
              <w:widowControl w:val="0"/>
              <w:spacing w:after="0" w:lineRule="auto"/>
              <w:jc w:val="center"/>
              <w:rPr/>
            </w:pPr>
            <w:bookmarkStart w:colFirst="0" w:colLast="0" w:name="_iu7gb84ybclt" w:id="13"/>
            <w:bookmarkEnd w:id="13"/>
            <w:r w:rsidDel="00000000" w:rsidR="00000000" w:rsidRPr="00000000">
              <w:rPr>
                <w:rtl w:val="0"/>
              </w:rPr>
              <w:t xml:space="preserve">Item de resposta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after="0"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0" w:line="240" w:lineRule="auto"/>
              <w:jc w:val="center"/>
              <w:rPr/>
            </w:pPr>
            <w:r w:rsidDel="00000000" w:rsidR="00000000" w:rsidRPr="00000000">
              <w:rPr>
                <w:rtl w:val="0"/>
              </w:rPr>
              <w:t xml:space="preserve">Os ativos e sistemas críticos da instalação não estão conectados à infraestrutura de rede, ou a automação é inexistente.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after="0"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after="0" w:line="240" w:lineRule="auto"/>
              <w:jc w:val="center"/>
              <w:rPr/>
            </w:pPr>
            <w:r w:rsidDel="00000000" w:rsidR="00000000" w:rsidRPr="00000000">
              <w:rPr>
                <w:rtl w:val="0"/>
              </w:rPr>
              <w:t xml:space="preserve">Os sistemas críticos da instalação são introduzidos ou parcialmente automatizados, mas gerenciados por intervenção humana.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after="0"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after="0" w:line="240" w:lineRule="auto"/>
              <w:jc w:val="center"/>
              <w:rPr/>
            </w:pPr>
            <w:r w:rsidDel="00000000" w:rsidR="00000000" w:rsidRPr="00000000">
              <w:rPr>
                <w:rtl w:val="0"/>
              </w:rPr>
              <w:t xml:space="preserve">A infraestrutura de rede interliga os ativos da instalação, permitindo que os sistemas críticos da instalação sejam interoperáveis.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after="0"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after="0" w:line="240" w:lineRule="auto"/>
              <w:jc w:val="center"/>
              <w:rPr/>
            </w:pPr>
            <w:r w:rsidDel="00000000" w:rsidR="00000000" w:rsidRPr="00000000">
              <w:rPr>
                <w:rtl w:val="0"/>
              </w:rPr>
              <w:t xml:space="preserve">A infraestrutura permite a comunicação em tempo real para controle dos ativos.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after="0"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after="0" w:line="240" w:lineRule="auto"/>
              <w:jc w:val="center"/>
              <w:rPr/>
            </w:pPr>
            <w:r w:rsidDel="00000000" w:rsidR="00000000" w:rsidRPr="00000000">
              <w:rPr>
                <w:rtl w:val="0"/>
              </w:rPr>
              <w:t xml:space="preserve">A integração suporta a coleta de dados abrangente em tempo real dos sistemas de controle (e.g., sensores de HVAC), criando uma Sombra Digital precisa do estado da instalação.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after="0"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after="0" w:line="240" w:lineRule="auto"/>
              <w:jc w:val="center"/>
              <w:rPr/>
            </w:pPr>
            <w:r w:rsidDel="00000000" w:rsidR="00000000" w:rsidRPr="00000000">
              <w:rPr>
                <w:rtl w:val="0"/>
              </w:rPr>
              <w:t xml:space="preserve">A infraestrutura em tempo real é escalável, podendo ser reconfigurada de forma rápida e fácil para acomodar novos ativos de controle.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after="0"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after="0" w:line="240" w:lineRule="auto"/>
              <w:jc w:val="center"/>
              <w:rPr/>
            </w:pPr>
            <w:r w:rsidDel="00000000" w:rsidR="00000000" w:rsidRPr="00000000">
              <w:rPr>
                <w:rtl w:val="0"/>
              </w:rPr>
              <w:t xml:space="preserve">Os sistemas de controle e a infraestrutura de conectividade estão convergentes com as plataformas de automação do Chão de Fábrica e da Empresa (Enterprise) para formar redes altamente autônomas.</w:t>
            </w:r>
          </w:p>
        </w:tc>
      </w:tr>
    </w:tbl>
    <w:p w:rsidR="00000000" w:rsidDel="00000000" w:rsidP="00000000" w:rsidRDefault="00000000" w:rsidRPr="00000000" w14:paraId="00000060">
      <w:pPr>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740.9765625" w:hRule="atLeast"/>
          <w:tblHeader w:val="1"/>
        </w:trPr>
        <w:tc>
          <w:tcPr>
            <w:shd w:fill="f1f3f4" w:val="clear"/>
            <w:tcMar>
              <w:top w:w="100.0" w:type="dxa"/>
              <w:left w:w="100.0" w:type="dxa"/>
              <w:bottom w:w="100.0" w:type="dxa"/>
              <w:right w:w="100.0" w:type="dxa"/>
            </w:tcMar>
            <w:vAlign w:val="top"/>
          </w:tcPr>
          <w:p w:rsidR="00000000" w:rsidDel="00000000" w:rsidP="00000000" w:rsidRDefault="00000000" w:rsidRPr="00000000" w14:paraId="00000061">
            <w:pPr>
              <w:pStyle w:val="Heading2"/>
              <w:widowControl w:val="0"/>
              <w:rPr/>
            </w:pPr>
            <w:bookmarkStart w:colFirst="0" w:colLast="0" w:name="_iiwk5jawr2ff" w:id="14"/>
            <w:bookmarkEnd w:id="14"/>
            <w:r w:rsidDel="00000000" w:rsidR="00000000" w:rsidRPr="00000000">
              <w:rPr>
                <w:rtl w:val="0"/>
              </w:rPr>
              <w:t xml:space="preserve">Possíveis fontes de evidências: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240" w:before="240" w:line="240" w:lineRule="auto"/>
              <w:jc w:val="left"/>
              <w:rPr>
                <w:b w:val="1"/>
                <w:bCs w:val="1"/>
              </w:rPr>
            </w:pPr>
            <w:r w:rsidDel="00000000" w:rsidR="00000000" w:rsidRPr="00000000">
              <w:rPr>
                <w:b w:val="1"/>
                <w:bCs w:val="1"/>
                <w:rtl w:val="0"/>
              </w:rPr>
              <w:t xml:space="preserve">A) Artefatos e onde buscar</w:t>
            </w:r>
          </w:p>
          <w:p w:rsidR="00000000" w:rsidDel="00000000" w:rsidP="00000000" w:rsidRDefault="00000000" w:rsidRPr="00000000" w14:paraId="00000063">
            <w:pPr>
              <w:widowControl w:val="0"/>
              <w:numPr>
                <w:ilvl w:val="0"/>
                <w:numId w:val="2"/>
              </w:numPr>
              <w:spacing w:after="0" w:afterAutospacing="0" w:before="240" w:line="240" w:lineRule="auto"/>
              <w:ind w:left="720" w:hanging="360"/>
              <w:jc w:val="left"/>
            </w:pPr>
            <w:r w:rsidDel="00000000" w:rsidR="00000000" w:rsidRPr="00000000">
              <w:rPr>
                <w:rtl w:val="0"/>
              </w:rPr>
              <w:t xml:space="preserve">Diagramas de arquitetura de rede TI/OT da instalação</w:t>
            </w:r>
          </w:p>
          <w:p w:rsidR="00000000" w:rsidDel="00000000" w:rsidP="00000000" w:rsidRDefault="00000000" w:rsidRPr="00000000" w14:paraId="00000064">
            <w:pPr>
              <w:widowControl w:val="0"/>
              <w:numPr>
                <w:ilvl w:val="0"/>
                <w:numId w:val="2"/>
              </w:numPr>
              <w:spacing w:after="0" w:afterAutospacing="0" w:before="0" w:beforeAutospacing="0" w:line="240" w:lineRule="auto"/>
              <w:ind w:left="720" w:hanging="360"/>
              <w:jc w:val="left"/>
            </w:pPr>
            <w:r w:rsidDel="00000000" w:rsidR="00000000" w:rsidRPr="00000000">
              <w:rPr>
                <w:rtl w:val="0"/>
              </w:rPr>
              <w:t xml:space="preserve">Sistemas de Gerenciamento de Edifícios (BMS) ou automação.</w:t>
            </w:r>
          </w:p>
          <w:p w:rsidR="00000000" w:rsidDel="00000000" w:rsidP="00000000" w:rsidRDefault="00000000" w:rsidRPr="00000000" w14:paraId="00000065">
            <w:pPr>
              <w:widowControl w:val="0"/>
              <w:numPr>
                <w:ilvl w:val="0"/>
                <w:numId w:val="2"/>
              </w:numPr>
              <w:spacing w:after="0" w:afterAutospacing="0" w:before="0" w:beforeAutospacing="0" w:line="240" w:lineRule="auto"/>
              <w:ind w:left="720" w:hanging="360"/>
              <w:jc w:val="left"/>
            </w:pPr>
            <w:r w:rsidDel="00000000" w:rsidR="00000000" w:rsidRPr="00000000">
              <w:rPr>
                <w:rtl w:val="0"/>
              </w:rPr>
              <w:t xml:space="preserve">Relatórios de auditoria ou certificações como ISO 27001.</w:t>
            </w:r>
          </w:p>
          <w:p w:rsidR="00000000" w:rsidDel="00000000" w:rsidP="00000000" w:rsidRDefault="00000000" w:rsidRPr="00000000" w14:paraId="00000066">
            <w:pPr>
              <w:widowControl w:val="0"/>
              <w:numPr>
                <w:ilvl w:val="0"/>
                <w:numId w:val="2"/>
              </w:numPr>
              <w:spacing w:after="0" w:afterAutospacing="0" w:before="0" w:beforeAutospacing="0" w:line="240" w:lineRule="auto"/>
              <w:ind w:left="720" w:hanging="360"/>
              <w:jc w:val="left"/>
            </w:pPr>
            <w:r w:rsidDel="00000000" w:rsidR="00000000" w:rsidRPr="00000000">
              <w:rPr>
                <w:rtl w:val="0"/>
              </w:rPr>
              <w:t xml:space="preserve">Logs de latência e desempenho de rede em tempo real.</w:t>
            </w:r>
          </w:p>
          <w:p w:rsidR="00000000" w:rsidDel="00000000" w:rsidP="00000000" w:rsidRDefault="00000000" w:rsidRPr="00000000" w14:paraId="00000067">
            <w:pPr>
              <w:widowControl w:val="0"/>
              <w:numPr>
                <w:ilvl w:val="0"/>
                <w:numId w:val="2"/>
              </w:numPr>
              <w:spacing w:after="0" w:afterAutospacing="0" w:before="0" w:beforeAutospacing="0" w:line="240" w:lineRule="auto"/>
              <w:ind w:left="720" w:hanging="360"/>
              <w:jc w:val="left"/>
              <w:rPr>
                <w:u w:val="none"/>
              </w:rPr>
            </w:pPr>
            <w:r w:rsidDel="00000000" w:rsidR="00000000" w:rsidRPr="00000000">
              <w:rPr>
                <w:rtl w:val="0"/>
              </w:rPr>
              <w:t xml:space="preserve">Documentação de arquitetura de Edge/Cloud Computing.</w:t>
            </w:r>
          </w:p>
          <w:p w:rsidR="00000000" w:rsidDel="00000000" w:rsidP="00000000" w:rsidRDefault="00000000" w:rsidRPr="00000000" w14:paraId="00000068">
            <w:pPr>
              <w:widowControl w:val="0"/>
              <w:numPr>
                <w:ilvl w:val="0"/>
                <w:numId w:val="2"/>
              </w:numPr>
              <w:spacing w:after="240" w:before="0" w:beforeAutospacing="0" w:line="240" w:lineRule="auto"/>
              <w:ind w:left="720" w:hanging="360"/>
              <w:jc w:val="left"/>
            </w:pPr>
            <w:r w:rsidDel="00000000" w:rsidR="00000000" w:rsidRPr="00000000">
              <w:rPr>
                <w:rtl w:val="0"/>
              </w:rPr>
              <w:t xml:space="preserve">Registros de dados de sensores de HVAC em sistemas MES/ERP.</w:t>
            </w:r>
            <w:r w:rsidDel="00000000" w:rsidR="00000000" w:rsidRPr="00000000">
              <w:rPr>
                <w:rtl w:val="0"/>
              </w:rPr>
              <w:br w:type="textWrapping"/>
            </w:r>
          </w:p>
          <w:p w:rsidR="00000000" w:rsidDel="00000000" w:rsidP="00000000" w:rsidRDefault="00000000" w:rsidRPr="00000000" w14:paraId="00000069">
            <w:pPr>
              <w:widowControl w:val="0"/>
              <w:spacing w:after="240" w:before="240" w:line="240" w:lineRule="auto"/>
              <w:jc w:val="left"/>
              <w:rPr>
                <w:b w:val="1"/>
                <w:bCs w:val="1"/>
              </w:rPr>
            </w:pPr>
            <w:r w:rsidDel="00000000" w:rsidR="00000000" w:rsidRPr="00000000">
              <w:rPr>
                <w:b w:val="1"/>
                <w:bCs w:val="1"/>
                <w:rtl w:val="0"/>
              </w:rPr>
              <w:t xml:space="preserve">B) Métricas/KPIs</w:t>
            </w:r>
          </w:p>
          <w:p w:rsidR="00000000" w:rsidDel="00000000" w:rsidP="00000000" w:rsidRDefault="00000000" w:rsidRPr="00000000" w14:paraId="0000006A">
            <w:pPr>
              <w:widowControl w:val="0"/>
              <w:numPr>
                <w:ilvl w:val="0"/>
                <w:numId w:val="1"/>
              </w:numPr>
              <w:spacing w:after="0" w:afterAutospacing="0" w:before="240" w:line="240" w:lineRule="auto"/>
              <w:ind w:left="720" w:hanging="360"/>
              <w:jc w:val="left"/>
            </w:pPr>
            <w:r w:rsidDel="00000000" w:rsidR="00000000" w:rsidRPr="00000000">
              <w:rPr>
                <w:rtl w:val="0"/>
              </w:rPr>
              <w:t xml:space="preserve">Consumo energético total da instalação.</w:t>
            </w:r>
          </w:p>
          <w:p w:rsidR="00000000" w:rsidDel="00000000" w:rsidP="00000000" w:rsidRDefault="00000000" w:rsidRPr="00000000" w14:paraId="0000006B">
            <w:pPr>
              <w:widowControl w:val="0"/>
              <w:numPr>
                <w:ilvl w:val="0"/>
                <w:numId w:val="1"/>
              </w:numPr>
              <w:spacing w:after="0" w:afterAutospacing="0" w:before="0" w:beforeAutospacing="0" w:line="240" w:lineRule="auto"/>
              <w:ind w:left="720" w:hanging="360"/>
              <w:jc w:val="left"/>
            </w:pPr>
            <w:r w:rsidDel="00000000" w:rsidR="00000000" w:rsidRPr="00000000">
              <w:rPr>
                <w:rtl w:val="0"/>
              </w:rPr>
              <w:t xml:space="preserve">Latência de dados entre sistemas de controle ambiental e o sistema central.</w:t>
            </w:r>
          </w:p>
          <w:p w:rsidR="00000000" w:rsidDel="00000000" w:rsidP="00000000" w:rsidRDefault="00000000" w:rsidRPr="00000000" w14:paraId="0000006C">
            <w:pPr>
              <w:widowControl w:val="0"/>
              <w:numPr>
                <w:ilvl w:val="0"/>
                <w:numId w:val="1"/>
              </w:numPr>
              <w:spacing w:after="0" w:afterAutospacing="0" w:before="0" w:beforeAutospacing="0" w:line="240" w:lineRule="auto"/>
              <w:ind w:left="720" w:hanging="360"/>
              <w:jc w:val="left"/>
            </w:pPr>
            <w:r w:rsidDel="00000000" w:rsidR="00000000" w:rsidRPr="00000000">
              <w:rPr>
                <w:rtl w:val="0"/>
              </w:rPr>
              <w:t xml:space="preserve">Disponibilidade (%) dos sistemas.</w:t>
            </w:r>
          </w:p>
          <w:p w:rsidR="00000000" w:rsidDel="00000000" w:rsidP="00000000" w:rsidRDefault="00000000" w:rsidRPr="00000000" w14:paraId="0000006D">
            <w:pPr>
              <w:widowControl w:val="0"/>
              <w:numPr>
                <w:ilvl w:val="0"/>
                <w:numId w:val="1"/>
              </w:numPr>
              <w:spacing w:after="240" w:before="0" w:beforeAutospacing="0" w:line="240" w:lineRule="auto"/>
              <w:ind w:left="720" w:hanging="360"/>
              <w:jc w:val="left"/>
            </w:pPr>
            <w:r w:rsidDel="00000000" w:rsidR="00000000" w:rsidRPr="00000000">
              <w:rPr>
                <w:rtl w:val="0"/>
              </w:rPr>
              <w:t xml:space="preserve">Tempo médio de sincronização entre dados OT e TI.</w:t>
            </w:r>
            <w:r w:rsidDel="00000000" w:rsidR="00000000" w:rsidRPr="00000000">
              <w:rPr>
                <w:rtl w:val="0"/>
              </w:rPr>
              <w:br w:type="textWrapping"/>
            </w:r>
          </w:p>
          <w:p w:rsidR="00000000" w:rsidDel="00000000" w:rsidP="00000000" w:rsidRDefault="00000000" w:rsidRPr="00000000" w14:paraId="0000006E">
            <w:pPr>
              <w:widowControl w:val="0"/>
              <w:spacing w:after="240" w:before="240" w:line="240" w:lineRule="auto"/>
              <w:jc w:val="left"/>
              <w:rPr>
                <w:b w:val="1"/>
                <w:bCs w:val="1"/>
              </w:rPr>
            </w:pPr>
            <w:r w:rsidDel="00000000" w:rsidR="00000000" w:rsidRPr="00000000">
              <w:rPr>
                <w:b w:val="1"/>
                <w:bCs w:val="1"/>
                <w:rtl w:val="0"/>
              </w:rPr>
              <w:t xml:space="preserve">C) Sinais por nível</w:t>
            </w:r>
          </w:p>
          <w:p w:rsidR="00000000" w:rsidDel="00000000" w:rsidP="00000000" w:rsidRDefault="00000000" w:rsidRPr="00000000" w14:paraId="0000006F">
            <w:pPr>
              <w:widowControl w:val="0"/>
              <w:numPr>
                <w:ilvl w:val="0"/>
                <w:numId w:val="3"/>
              </w:numPr>
              <w:spacing w:after="0" w:afterAutospacing="0" w:before="240" w:line="240" w:lineRule="auto"/>
              <w:ind w:left="720" w:hanging="360"/>
              <w:jc w:val="left"/>
            </w:pPr>
            <w:r w:rsidDel="00000000" w:rsidR="00000000" w:rsidRPr="00000000">
              <w:rPr>
                <w:b w:val="1"/>
                <w:bCs w:val="1"/>
                <w:rtl w:val="0"/>
              </w:rPr>
              <w:t xml:space="preserve">N0:</w:t>
            </w:r>
            <w:r w:rsidDel="00000000" w:rsidR="00000000" w:rsidRPr="00000000">
              <w:rPr>
                <w:rtl w:val="0"/>
              </w:rPr>
              <w:t xml:space="preserve"> O gerenciamento é feito por métodos informais, usualmente de forma manual.</w:t>
            </w:r>
          </w:p>
          <w:p w:rsidR="00000000" w:rsidDel="00000000" w:rsidP="00000000" w:rsidRDefault="00000000" w:rsidRPr="00000000" w14:paraId="00000070">
            <w:pPr>
              <w:widowControl w:val="0"/>
              <w:numPr>
                <w:ilvl w:val="0"/>
                <w:numId w:val="3"/>
              </w:numPr>
              <w:spacing w:after="0" w:afterAutospacing="0" w:before="0" w:beforeAutospacing="0" w:line="240" w:lineRule="auto"/>
              <w:ind w:left="720" w:hanging="360"/>
              <w:jc w:val="left"/>
            </w:pPr>
            <w:r w:rsidDel="00000000" w:rsidR="00000000" w:rsidRPr="00000000">
              <w:rPr>
                <w:b w:val="1"/>
                <w:bCs w:val="1"/>
                <w:rtl w:val="0"/>
              </w:rPr>
              <w:t xml:space="preserve">N1:</w:t>
            </w:r>
            <w:r w:rsidDel="00000000" w:rsidR="00000000" w:rsidRPr="00000000">
              <w:rPr>
                <w:rtl w:val="0"/>
              </w:rPr>
              <w:t xml:space="preserve"> Existem links de rede formais que permitem a interação ou troca de informação, geralmente através de múltiplas tecnologias e protocolos. A dependência da participação humana é evidente.</w:t>
            </w:r>
          </w:p>
          <w:p w:rsidR="00000000" w:rsidDel="00000000" w:rsidP="00000000" w:rsidRDefault="00000000" w:rsidRPr="00000000" w14:paraId="00000071">
            <w:pPr>
              <w:widowControl w:val="0"/>
              <w:numPr>
                <w:ilvl w:val="0"/>
                <w:numId w:val="3"/>
              </w:numPr>
              <w:spacing w:after="0" w:afterAutospacing="0" w:before="0" w:beforeAutospacing="0" w:line="240" w:lineRule="auto"/>
              <w:ind w:left="720" w:hanging="360"/>
              <w:jc w:val="left"/>
            </w:pPr>
            <w:r w:rsidDel="00000000" w:rsidR="00000000" w:rsidRPr="00000000">
              <w:rPr>
                <w:b w:val="1"/>
                <w:bCs w:val="1"/>
                <w:rtl w:val="0"/>
              </w:rPr>
              <w:t xml:space="preserve">N2:</w:t>
            </w:r>
            <w:r w:rsidDel="00000000" w:rsidR="00000000" w:rsidRPr="00000000">
              <w:rPr>
                <w:rtl w:val="0"/>
              </w:rPr>
              <w:t xml:space="preserve"> Os ativos conseguem interagir e trocar informação sem restrições significativas. A integração completa entre TI/TO ainda não ocorreu.</w:t>
            </w:r>
          </w:p>
          <w:p w:rsidR="00000000" w:rsidDel="00000000" w:rsidP="00000000" w:rsidRDefault="00000000" w:rsidRPr="00000000" w14:paraId="00000072">
            <w:pPr>
              <w:widowControl w:val="0"/>
              <w:numPr>
                <w:ilvl w:val="0"/>
                <w:numId w:val="3"/>
              </w:numPr>
              <w:spacing w:after="0" w:afterAutospacing="0" w:before="0" w:beforeAutospacing="0" w:line="240" w:lineRule="auto"/>
              <w:ind w:left="720" w:hanging="360"/>
              <w:jc w:val="left"/>
            </w:pPr>
            <w:r w:rsidDel="00000000" w:rsidR="00000000" w:rsidRPr="00000000">
              <w:rPr>
                <w:b w:val="1"/>
                <w:bCs w:val="1"/>
                <w:rtl w:val="0"/>
              </w:rPr>
              <w:t xml:space="preserve">N3:</w:t>
            </w:r>
            <w:r w:rsidDel="00000000" w:rsidR="00000000" w:rsidRPr="00000000">
              <w:rPr>
                <w:rtl w:val="0"/>
              </w:rPr>
              <w:t xml:space="preserve"> Envio e recebimento de dados e comandos de controle em tempo real. TI/TO estão integrados. Capacidade de sincronização entre TI e OT.</w:t>
            </w:r>
          </w:p>
          <w:p w:rsidR="00000000" w:rsidDel="00000000" w:rsidP="00000000" w:rsidRDefault="00000000" w:rsidRPr="00000000" w14:paraId="00000073">
            <w:pPr>
              <w:widowControl w:val="0"/>
              <w:numPr>
                <w:ilvl w:val="0"/>
                <w:numId w:val="3"/>
              </w:numPr>
              <w:spacing w:after="0" w:afterAutospacing="0" w:before="0" w:beforeAutospacing="0" w:line="240" w:lineRule="auto"/>
              <w:ind w:left="720" w:hanging="360"/>
              <w:jc w:val="left"/>
            </w:pPr>
            <w:r w:rsidDel="00000000" w:rsidR="00000000" w:rsidRPr="00000000">
              <w:rPr>
                <w:b w:val="1"/>
                <w:bCs w:val="1"/>
                <w:rtl w:val="0"/>
              </w:rPr>
              <w:t xml:space="preserve">N4:</w:t>
            </w:r>
            <w:r w:rsidDel="00000000" w:rsidR="00000000" w:rsidRPr="00000000">
              <w:rPr>
                <w:rtl w:val="0"/>
              </w:rPr>
              <w:t xml:space="preserve"> TI/OT identificam desvios e diagnosticam as causas potenciais (e.g., por que o HVAC está consumindo mais energia). A integração vertical e horizontal dos processos e sistemas é estabelecida, resultando em diagnóstico automático de desvios de performance dos sistemas críticos.</w:t>
            </w:r>
          </w:p>
          <w:p w:rsidR="00000000" w:rsidDel="00000000" w:rsidP="00000000" w:rsidRDefault="00000000" w:rsidRPr="00000000" w14:paraId="00000074">
            <w:pPr>
              <w:widowControl w:val="0"/>
              <w:numPr>
                <w:ilvl w:val="0"/>
                <w:numId w:val="3"/>
              </w:numPr>
              <w:spacing w:after="0" w:afterAutospacing="0" w:before="0" w:beforeAutospacing="0" w:line="240" w:lineRule="auto"/>
              <w:ind w:left="720" w:hanging="360"/>
              <w:jc w:val="left"/>
            </w:pPr>
            <w:r w:rsidDel="00000000" w:rsidR="00000000" w:rsidRPr="00000000">
              <w:rPr>
                <w:b w:val="1"/>
                <w:bCs w:val="1"/>
                <w:rtl w:val="0"/>
              </w:rPr>
              <w:t xml:space="preserve">N5:</w:t>
            </w:r>
            <w:r w:rsidDel="00000000" w:rsidR="00000000" w:rsidRPr="00000000">
              <w:rPr>
                <w:rtl w:val="0"/>
              </w:rPr>
              <w:t xml:space="preserve"> A integração suporta modelos preditivos e análise avançada para prever futuros estados dos sistemas de controle (e.g., manutenção preditiva do chiller ou HVAC).</w:t>
            </w:r>
          </w:p>
          <w:p w:rsidR="00000000" w:rsidDel="00000000" w:rsidP="00000000" w:rsidRDefault="00000000" w:rsidRPr="00000000" w14:paraId="00000075">
            <w:pPr>
              <w:widowControl w:val="0"/>
              <w:numPr>
                <w:ilvl w:val="0"/>
                <w:numId w:val="3"/>
              </w:numPr>
              <w:spacing w:after="240" w:before="0" w:beforeAutospacing="0" w:line="240" w:lineRule="auto"/>
              <w:ind w:left="720" w:hanging="360"/>
              <w:jc w:val="left"/>
            </w:pPr>
            <w:r w:rsidDel="00000000" w:rsidR="00000000" w:rsidRPr="00000000">
              <w:rPr>
                <w:b w:val="1"/>
                <w:bCs w:val="1"/>
                <w:rtl w:val="0"/>
              </w:rPr>
              <w:t xml:space="preserve">N6:</w:t>
            </w:r>
            <w:r w:rsidDel="00000000" w:rsidR="00000000" w:rsidRPr="00000000">
              <w:rPr>
                <w:rtl w:val="0"/>
              </w:rPr>
              <w:t xml:space="preserve"> O sistema é capaz de executar decisões automaticamente para otimizar o desempenho e a eficiência dos recursos da instalação, sem intervenção humana.</w:t>
              <w:br w:type="textWrapping"/>
            </w:r>
          </w:p>
          <w:p w:rsidR="00000000" w:rsidDel="00000000" w:rsidP="00000000" w:rsidRDefault="00000000" w:rsidRPr="00000000" w14:paraId="00000076">
            <w:pPr>
              <w:widowControl w:val="0"/>
              <w:spacing w:after="240" w:before="240" w:line="240" w:lineRule="auto"/>
              <w:jc w:val="left"/>
              <w:rPr>
                <w:b w:val="1"/>
                <w:bCs w:val="1"/>
              </w:rPr>
            </w:pPr>
            <w:r w:rsidDel="00000000" w:rsidR="00000000" w:rsidRPr="00000000">
              <w:rPr>
                <w:b w:val="1"/>
                <w:bCs w:val="1"/>
                <w:rtl w:val="0"/>
              </w:rPr>
              <w:t xml:space="preserve">D) Amostragem</w:t>
            </w:r>
          </w:p>
          <w:p w:rsidR="00000000" w:rsidDel="00000000" w:rsidP="00000000" w:rsidRDefault="00000000" w:rsidRPr="00000000" w14:paraId="00000077">
            <w:pPr>
              <w:widowControl w:val="0"/>
              <w:numPr>
                <w:ilvl w:val="0"/>
                <w:numId w:val="4"/>
              </w:numPr>
              <w:spacing w:after="240" w:before="240" w:line="240" w:lineRule="auto"/>
              <w:ind w:left="720" w:hanging="360"/>
              <w:jc w:val="left"/>
            </w:pPr>
            <w:r w:rsidDel="00000000" w:rsidR="00000000" w:rsidRPr="00000000">
              <w:rPr>
                <w:rtl w:val="0"/>
              </w:rPr>
              <w:t xml:space="preserve">Selecionar </w:t>
            </w:r>
            <w:r w:rsidDel="00000000" w:rsidR="00000000" w:rsidRPr="00000000">
              <w:rPr>
                <w:b w:val="1"/>
                <w:bCs w:val="1"/>
                <w:rtl w:val="0"/>
              </w:rPr>
              <w:t xml:space="preserve">3-5 artefatos</w:t>
            </w:r>
            <w:r w:rsidDel="00000000" w:rsidR="00000000" w:rsidRPr="00000000">
              <w:rPr>
                <w:rtl w:val="0"/>
              </w:rPr>
              <w:t xml:space="preserve"> relevantes para evidência dos sinais (logs de segurança de rede, auditorias e relatórios de incidentes), atualizados nos últimos 90 dias.</w:t>
            </w:r>
            <w:r w:rsidDel="00000000" w:rsidR="00000000" w:rsidRPr="00000000">
              <w:rPr>
                <w:rtl w:val="0"/>
              </w:rPr>
            </w:r>
          </w:p>
        </w:tc>
      </w:tr>
    </w:tbl>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b w:val="1"/>
          <w:bCs w:val="1"/>
          <w:rtl w:val="0"/>
        </w:rPr>
        <w:t xml:space="preserve">Questão 3 - Escalabilidade da Infraestrutura da Instalação</w:t>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90"/>
        <w:gridCol w:w="5610"/>
        <w:tblGridChange w:id="0">
          <w:tblGrid>
            <w:gridCol w:w="3390"/>
            <w:gridCol w:w="561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0" w:line="240" w:lineRule="auto"/>
              <w:jc w:val="left"/>
              <w:rPr/>
            </w:pPr>
            <w:r w:rsidDel="00000000" w:rsidR="00000000" w:rsidRPr="00000000">
              <w:rPr>
                <w:rtl w:val="0"/>
              </w:rPr>
              <w:t xml:space="preserve">A infraestrutura de rede (cabeada e sem fio) que interliga os sistemas da instalação (incluindo controles HVAC, iluminação, etc) permite que as redes existentes sejam facilmente adaptadas para acomodar novas composições de equipamentos, máquinas e sistemas de computador?</w:t>
            </w:r>
          </w:p>
        </w:tc>
      </w:tr>
      <w:tr>
        <w:trPr>
          <w:cantSplit w:val="0"/>
          <w:trHeight w:val="44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7E">
            <w:pPr>
              <w:pStyle w:val="Heading2"/>
              <w:widowControl w:val="0"/>
              <w:spacing w:after="0" w:lineRule="auto"/>
              <w:rPr/>
            </w:pPr>
            <w:bookmarkStart w:colFirst="0" w:colLast="0" w:name="_aqf5yunkeklx" w:id="15"/>
            <w:bookmarkEnd w:id="15"/>
            <w:r w:rsidDel="00000000" w:rsidR="00000000" w:rsidRPr="00000000">
              <w:rPr>
                <w:rtl w:val="0"/>
              </w:rPr>
              <w:t xml:space="preserve">Capacidade em medição:</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7F">
            <w:pPr>
              <w:widowControl w:val="0"/>
              <w:spacing w:after="0" w:line="240" w:lineRule="auto"/>
              <w:jc w:val="left"/>
              <w:rPr/>
            </w:pPr>
            <w:r w:rsidDel="00000000" w:rsidR="00000000" w:rsidRPr="00000000">
              <w:rPr>
                <w:rtl w:val="0"/>
              </w:rPr>
              <w:t xml:space="preserve">Infraestrutura de TI resiliente</w:t>
            </w:r>
          </w:p>
        </w:tc>
      </w:tr>
    </w:tbl>
    <w:p w:rsidR="00000000" w:rsidDel="00000000" w:rsidP="00000000" w:rsidRDefault="00000000" w:rsidRPr="00000000" w14:paraId="00000080">
      <w:pPr>
        <w:rPr/>
      </w:pPr>
      <w:r w:rsidDel="00000000" w:rsidR="00000000" w:rsidRPr="00000000">
        <w:rPr>
          <w:rtl w:val="0"/>
        </w:rPr>
      </w:r>
    </w:p>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7500"/>
        <w:tblGridChange w:id="0">
          <w:tblGrid>
            <w:gridCol w:w="1500"/>
            <w:gridCol w:w="7500"/>
          </w:tblGrid>
        </w:tblGridChange>
      </w:tblGrid>
      <w:tr>
        <w:trPr>
          <w:cantSplit w:val="0"/>
          <w:trHeight w:val="440" w:hRule="atLeast"/>
          <w:tblHeader w:val="1"/>
        </w:trPr>
        <w:tc>
          <w:tcPr>
            <w:gridSpan w:val="2"/>
            <w:shd w:fill="f1f3f4" w:val="clear"/>
            <w:tcMar>
              <w:top w:w="100.0" w:type="dxa"/>
              <w:left w:w="100.0" w:type="dxa"/>
              <w:bottom w:w="100.0" w:type="dxa"/>
              <w:right w:w="100.0" w:type="dxa"/>
            </w:tcMar>
            <w:vAlign w:val="top"/>
          </w:tcPr>
          <w:p w:rsidR="00000000" w:rsidDel="00000000" w:rsidP="00000000" w:rsidRDefault="00000000" w:rsidRPr="00000000" w14:paraId="00000081">
            <w:pPr>
              <w:pStyle w:val="Heading2"/>
              <w:widowControl w:val="0"/>
              <w:jc w:val="center"/>
              <w:rPr/>
            </w:pPr>
            <w:bookmarkStart w:colFirst="0" w:colLast="0" w:name="_fxkcz46lutq0" w:id="16"/>
            <w:bookmarkEnd w:id="16"/>
            <w:r w:rsidDel="00000000" w:rsidR="00000000" w:rsidRPr="00000000">
              <w:rPr>
                <w:rtl w:val="0"/>
              </w:rPr>
              <w:t xml:space="preserve">Respostas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pStyle w:val="Heading2"/>
              <w:widowControl w:val="0"/>
              <w:spacing w:after="0" w:lineRule="auto"/>
              <w:jc w:val="center"/>
              <w:rPr/>
            </w:pPr>
            <w:bookmarkStart w:colFirst="0" w:colLast="0" w:name="_83dum994mj4o" w:id="17"/>
            <w:bookmarkEnd w:id="17"/>
            <w:r w:rsidDel="00000000" w:rsidR="00000000" w:rsidRPr="00000000">
              <w:rPr>
                <w:rtl w:val="0"/>
              </w:rPr>
              <w:t xml:space="preserve">Peso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pStyle w:val="Heading2"/>
              <w:widowControl w:val="0"/>
              <w:spacing w:after="0" w:lineRule="auto"/>
              <w:jc w:val="center"/>
              <w:rPr/>
            </w:pPr>
            <w:bookmarkStart w:colFirst="0" w:colLast="0" w:name="_f6kawguuc54u" w:id="18"/>
            <w:bookmarkEnd w:id="18"/>
            <w:r w:rsidDel="00000000" w:rsidR="00000000" w:rsidRPr="00000000">
              <w:rPr>
                <w:rtl w:val="0"/>
              </w:rPr>
              <w:t xml:space="preserve">Item de resposta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after="0"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after="0" w:line="240" w:lineRule="auto"/>
              <w:jc w:val="center"/>
              <w:rPr/>
            </w:pPr>
            <w:r w:rsidDel="00000000" w:rsidR="00000000" w:rsidRPr="00000000">
              <w:rPr>
                <w:rtl w:val="0"/>
              </w:rPr>
              <w:t xml:space="preserve">A expansão da infraestrutura é impossível digitalmente.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after="0"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after="0" w:line="240" w:lineRule="auto"/>
              <w:jc w:val="center"/>
              <w:rPr/>
            </w:pPr>
            <w:r w:rsidDel="00000000" w:rsidR="00000000" w:rsidRPr="00000000">
              <w:rPr>
                <w:rtl w:val="0"/>
              </w:rPr>
              <w:t xml:space="preserve">A adaptação ou adição de novos ativos requer intervenção humana significativa e configuração manual extensa.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after="0"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after="0" w:line="240" w:lineRule="auto"/>
              <w:jc w:val="center"/>
              <w:rPr/>
            </w:pPr>
            <w:r w:rsidDel="00000000" w:rsidR="00000000" w:rsidRPr="00000000">
              <w:rPr>
                <w:rtl w:val="0"/>
              </w:rPr>
              <w:t xml:space="preserve">Os sistemas conectados são interoperáveis, facilitando a adaptação/adição de novos equipamentos críticos da instalação.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0"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after="0" w:line="240" w:lineRule="auto"/>
              <w:jc w:val="center"/>
              <w:rPr/>
            </w:pPr>
            <w:r w:rsidDel="00000000" w:rsidR="00000000" w:rsidRPr="00000000">
              <w:rPr>
                <w:rtl w:val="0"/>
              </w:rPr>
              <w:t xml:space="preserve">A infraestrutura é totalmente interoperável, e existe um framework definido para inclusão de novos ativos e sistemas de controle.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after="0"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0" w:line="240" w:lineRule="auto"/>
              <w:jc w:val="center"/>
              <w:rPr/>
            </w:pPr>
            <w:r w:rsidDel="00000000" w:rsidR="00000000" w:rsidRPr="00000000">
              <w:rPr>
                <w:rtl w:val="0"/>
              </w:rPr>
              <w:t xml:space="preserve">A infraestrutura é capaz de se adaptar de forma contínua aos requisitos vigentes de configuração e escalabilidade.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0"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after="0" w:line="240" w:lineRule="auto"/>
              <w:jc w:val="center"/>
              <w:rPr/>
            </w:pPr>
            <w:r w:rsidDel="00000000" w:rsidR="00000000" w:rsidRPr="00000000">
              <w:rPr>
                <w:rtl w:val="0"/>
              </w:rPr>
              <w:t xml:space="preserve">A infraestrutura de rede é altamente escalável.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after="0"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after="0" w:line="240" w:lineRule="auto"/>
              <w:jc w:val="center"/>
              <w:rPr/>
            </w:pPr>
            <w:r w:rsidDel="00000000" w:rsidR="00000000" w:rsidRPr="00000000">
              <w:rPr>
                <w:rtl w:val="0"/>
              </w:rPr>
              <w:t xml:space="preserve">A escalabilidade atinge a autonomia.</w:t>
            </w:r>
          </w:p>
        </w:tc>
      </w:tr>
    </w:tbl>
    <w:p w:rsidR="00000000" w:rsidDel="00000000" w:rsidP="00000000" w:rsidRDefault="00000000" w:rsidRPr="00000000" w14:paraId="00000093">
      <w:pPr>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740.9765625" w:hRule="atLeast"/>
          <w:tblHeader w:val="1"/>
        </w:trPr>
        <w:tc>
          <w:tcPr>
            <w:shd w:fill="f1f3f4" w:val="clear"/>
            <w:tcMar>
              <w:top w:w="100.0" w:type="dxa"/>
              <w:left w:w="100.0" w:type="dxa"/>
              <w:bottom w:w="100.0" w:type="dxa"/>
              <w:right w:w="100.0" w:type="dxa"/>
            </w:tcMar>
            <w:vAlign w:val="top"/>
          </w:tcPr>
          <w:p w:rsidR="00000000" w:rsidDel="00000000" w:rsidP="00000000" w:rsidRDefault="00000000" w:rsidRPr="00000000" w14:paraId="00000094">
            <w:pPr>
              <w:pStyle w:val="Heading2"/>
              <w:widowControl w:val="0"/>
              <w:rPr/>
            </w:pPr>
            <w:bookmarkStart w:colFirst="0" w:colLast="0" w:name="_iaovme14do49" w:id="19"/>
            <w:bookmarkEnd w:id="19"/>
            <w:r w:rsidDel="00000000" w:rsidR="00000000" w:rsidRPr="00000000">
              <w:rPr>
                <w:rtl w:val="0"/>
              </w:rPr>
              <w:t xml:space="preserve">Possíveis fontes de evidências: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240" w:before="240" w:line="240" w:lineRule="auto"/>
              <w:jc w:val="left"/>
              <w:rPr>
                <w:b w:val="1"/>
                <w:bCs w:val="1"/>
              </w:rPr>
            </w:pPr>
            <w:r w:rsidDel="00000000" w:rsidR="00000000" w:rsidRPr="00000000">
              <w:rPr>
                <w:b w:val="1"/>
                <w:bCs w:val="1"/>
                <w:rtl w:val="0"/>
              </w:rPr>
              <w:t xml:space="preserve">A) Artefatos e onde buscar</w:t>
            </w:r>
          </w:p>
          <w:p w:rsidR="00000000" w:rsidDel="00000000" w:rsidP="00000000" w:rsidRDefault="00000000" w:rsidRPr="00000000" w14:paraId="00000096">
            <w:pPr>
              <w:widowControl w:val="0"/>
              <w:numPr>
                <w:ilvl w:val="0"/>
                <w:numId w:val="2"/>
              </w:numPr>
              <w:spacing w:after="0" w:afterAutospacing="0" w:before="240" w:line="240" w:lineRule="auto"/>
              <w:ind w:left="720" w:hanging="360"/>
              <w:jc w:val="left"/>
            </w:pPr>
            <w:r w:rsidDel="00000000" w:rsidR="00000000" w:rsidRPr="00000000">
              <w:rPr>
                <w:rtl w:val="0"/>
              </w:rPr>
              <w:t xml:space="preserve">Documentação de soluções Edge ou Cloud Computing.</w:t>
            </w:r>
          </w:p>
          <w:p w:rsidR="00000000" w:rsidDel="00000000" w:rsidP="00000000" w:rsidRDefault="00000000" w:rsidRPr="00000000" w14:paraId="00000097">
            <w:pPr>
              <w:widowControl w:val="0"/>
              <w:numPr>
                <w:ilvl w:val="0"/>
                <w:numId w:val="2"/>
              </w:numPr>
              <w:spacing w:after="0" w:afterAutospacing="0" w:before="0" w:beforeAutospacing="0" w:line="240" w:lineRule="auto"/>
              <w:ind w:left="720" w:hanging="360"/>
              <w:jc w:val="left"/>
            </w:pPr>
            <w:r w:rsidDel="00000000" w:rsidR="00000000" w:rsidRPr="00000000">
              <w:rPr>
                <w:rtl w:val="0"/>
              </w:rPr>
              <w:t xml:space="preserve">Diagramas de arquitetura de rede TI/OT da instalação.</w:t>
            </w:r>
          </w:p>
          <w:p w:rsidR="00000000" w:rsidDel="00000000" w:rsidP="00000000" w:rsidRDefault="00000000" w:rsidRPr="00000000" w14:paraId="00000098">
            <w:pPr>
              <w:widowControl w:val="0"/>
              <w:numPr>
                <w:ilvl w:val="0"/>
                <w:numId w:val="2"/>
              </w:numPr>
              <w:spacing w:after="0" w:afterAutospacing="0" w:before="0" w:beforeAutospacing="0" w:line="240" w:lineRule="auto"/>
              <w:ind w:left="720" w:hanging="360"/>
              <w:jc w:val="left"/>
            </w:pPr>
            <w:r w:rsidDel="00000000" w:rsidR="00000000" w:rsidRPr="00000000">
              <w:rPr>
                <w:rtl w:val="0"/>
              </w:rPr>
              <w:t xml:space="preserve">Protocolos para reconfiguração rápida (Plug-and-play)</w:t>
            </w:r>
          </w:p>
          <w:p w:rsidR="00000000" w:rsidDel="00000000" w:rsidP="00000000" w:rsidRDefault="00000000" w:rsidRPr="00000000" w14:paraId="00000099">
            <w:pPr>
              <w:widowControl w:val="0"/>
              <w:numPr>
                <w:ilvl w:val="0"/>
                <w:numId w:val="2"/>
              </w:numPr>
              <w:spacing w:after="0" w:afterAutospacing="0" w:before="0" w:beforeAutospacing="0" w:line="240" w:lineRule="auto"/>
              <w:ind w:left="720" w:hanging="360"/>
              <w:jc w:val="left"/>
            </w:pPr>
            <w:r w:rsidDel="00000000" w:rsidR="00000000" w:rsidRPr="00000000">
              <w:rPr>
                <w:rtl w:val="0"/>
              </w:rPr>
              <w:t xml:space="preserve">Logs de capacidade e desempenho da infraestrutura.</w:t>
            </w:r>
          </w:p>
          <w:p w:rsidR="00000000" w:rsidDel="00000000" w:rsidP="00000000" w:rsidRDefault="00000000" w:rsidRPr="00000000" w14:paraId="0000009A">
            <w:pPr>
              <w:widowControl w:val="0"/>
              <w:numPr>
                <w:ilvl w:val="0"/>
                <w:numId w:val="2"/>
              </w:numPr>
              <w:spacing w:after="0" w:afterAutospacing="0" w:before="0" w:beforeAutospacing="0" w:line="240" w:lineRule="auto"/>
              <w:ind w:left="720" w:hanging="360"/>
              <w:jc w:val="left"/>
            </w:pPr>
            <w:r w:rsidDel="00000000" w:rsidR="00000000" w:rsidRPr="00000000">
              <w:rPr>
                <w:rtl w:val="0"/>
              </w:rPr>
              <w:t xml:space="preserve">Mapa de integração de protocolos (interoperabilidade Facility).</w:t>
            </w:r>
          </w:p>
          <w:p w:rsidR="00000000" w:rsidDel="00000000" w:rsidP="00000000" w:rsidRDefault="00000000" w:rsidRPr="00000000" w14:paraId="0000009B">
            <w:pPr>
              <w:widowControl w:val="0"/>
              <w:numPr>
                <w:ilvl w:val="0"/>
                <w:numId w:val="2"/>
              </w:numPr>
              <w:spacing w:after="240" w:before="0" w:beforeAutospacing="0" w:line="240" w:lineRule="auto"/>
              <w:ind w:left="720" w:hanging="360"/>
              <w:jc w:val="left"/>
            </w:pPr>
            <w:r w:rsidDel="00000000" w:rsidR="00000000" w:rsidRPr="00000000">
              <w:rPr>
                <w:rtl w:val="0"/>
              </w:rPr>
              <w:t xml:space="preserve">Planos de integração de novos equipamentos.</w:t>
            </w:r>
            <w:r w:rsidDel="00000000" w:rsidR="00000000" w:rsidRPr="00000000">
              <w:rPr>
                <w:rtl w:val="0"/>
              </w:rPr>
              <w:br w:type="textWrapping"/>
            </w:r>
          </w:p>
          <w:p w:rsidR="00000000" w:rsidDel="00000000" w:rsidP="00000000" w:rsidRDefault="00000000" w:rsidRPr="00000000" w14:paraId="0000009C">
            <w:pPr>
              <w:widowControl w:val="0"/>
              <w:spacing w:after="240" w:before="240" w:line="240" w:lineRule="auto"/>
              <w:jc w:val="left"/>
              <w:rPr>
                <w:b w:val="1"/>
                <w:bCs w:val="1"/>
              </w:rPr>
            </w:pPr>
            <w:r w:rsidDel="00000000" w:rsidR="00000000" w:rsidRPr="00000000">
              <w:rPr>
                <w:b w:val="1"/>
                <w:bCs w:val="1"/>
                <w:rtl w:val="0"/>
              </w:rPr>
              <w:t xml:space="preserve">B) Métricas/KPIs</w:t>
            </w:r>
          </w:p>
          <w:p w:rsidR="00000000" w:rsidDel="00000000" w:rsidP="00000000" w:rsidRDefault="00000000" w:rsidRPr="00000000" w14:paraId="0000009D">
            <w:pPr>
              <w:widowControl w:val="0"/>
              <w:numPr>
                <w:ilvl w:val="0"/>
                <w:numId w:val="1"/>
              </w:numPr>
              <w:spacing w:after="0" w:afterAutospacing="0" w:before="240" w:line="240" w:lineRule="auto"/>
              <w:ind w:left="720" w:hanging="360"/>
              <w:jc w:val="left"/>
            </w:pPr>
            <w:r w:rsidDel="00000000" w:rsidR="00000000" w:rsidRPr="00000000">
              <w:rPr>
                <w:rtl w:val="0"/>
              </w:rPr>
              <w:t xml:space="preserve">Tempo médio de integração de novo ativo.</w:t>
            </w:r>
          </w:p>
          <w:p w:rsidR="00000000" w:rsidDel="00000000" w:rsidP="00000000" w:rsidRDefault="00000000" w:rsidRPr="00000000" w14:paraId="0000009E">
            <w:pPr>
              <w:widowControl w:val="0"/>
              <w:numPr>
                <w:ilvl w:val="0"/>
                <w:numId w:val="1"/>
              </w:numPr>
              <w:spacing w:after="0" w:afterAutospacing="0" w:before="0" w:beforeAutospacing="0" w:line="240" w:lineRule="auto"/>
              <w:ind w:left="720" w:hanging="360"/>
              <w:jc w:val="left"/>
            </w:pPr>
            <w:r w:rsidDel="00000000" w:rsidR="00000000" w:rsidRPr="00000000">
              <w:rPr>
                <w:rtl w:val="0"/>
              </w:rPr>
              <w:t xml:space="preserve">Disponibilidade (%) de sistemas críticos.</w:t>
            </w:r>
          </w:p>
          <w:p w:rsidR="00000000" w:rsidDel="00000000" w:rsidP="00000000" w:rsidRDefault="00000000" w:rsidRPr="00000000" w14:paraId="0000009F">
            <w:pPr>
              <w:widowControl w:val="0"/>
              <w:numPr>
                <w:ilvl w:val="0"/>
                <w:numId w:val="1"/>
              </w:numPr>
              <w:spacing w:after="0" w:afterAutospacing="0" w:before="0" w:beforeAutospacing="0" w:line="240" w:lineRule="auto"/>
              <w:ind w:left="720" w:hanging="360"/>
              <w:jc w:val="left"/>
            </w:pPr>
            <w:r w:rsidDel="00000000" w:rsidR="00000000" w:rsidRPr="00000000">
              <w:rPr>
                <w:rtl w:val="0"/>
              </w:rPr>
              <w:t xml:space="preserve">Latência média de dados de rede da instalação.</w:t>
            </w:r>
          </w:p>
          <w:p w:rsidR="00000000" w:rsidDel="00000000" w:rsidP="00000000" w:rsidRDefault="00000000" w:rsidRPr="00000000" w14:paraId="000000A0">
            <w:pPr>
              <w:widowControl w:val="0"/>
              <w:numPr>
                <w:ilvl w:val="0"/>
                <w:numId w:val="1"/>
              </w:numPr>
              <w:spacing w:after="0" w:afterAutospacing="0" w:before="0" w:beforeAutospacing="0" w:line="240" w:lineRule="auto"/>
              <w:ind w:left="720" w:hanging="360"/>
              <w:jc w:val="left"/>
            </w:pPr>
            <w:r w:rsidDel="00000000" w:rsidR="00000000" w:rsidRPr="00000000">
              <w:rPr>
                <w:rtl w:val="0"/>
              </w:rPr>
              <w:t xml:space="preserve">Número de incidentes críticos de falhas de disponibilidade.</w:t>
            </w:r>
          </w:p>
          <w:p w:rsidR="00000000" w:rsidDel="00000000" w:rsidP="00000000" w:rsidRDefault="00000000" w:rsidRPr="00000000" w14:paraId="000000A1">
            <w:pPr>
              <w:widowControl w:val="0"/>
              <w:numPr>
                <w:ilvl w:val="0"/>
                <w:numId w:val="1"/>
              </w:numPr>
              <w:spacing w:after="240" w:before="0" w:beforeAutospacing="0" w:line="240" w:lineRule="auto"/>
              <w:ind w:left="720" w:hanging="360"/>
              <w:jc w:val="left"/>
            </w:pPr>
            <w:r w:rsidDel="00000000" w:rsidR="00000000" w:rsidRPr="00000000">
              <w:rPr>
                <w:rtl w:val="0"/>
              </w:rPr>
              <w:t xml:space="preserve">Tempo médio de onboarding de novos dispositivos.</w:t>
            </w:r>
            <w:r w:rsidDel="00000000" w:rsidR="00000000" w:rsidRPr="00000000">
              <w:rPr>
                <w:rtl w:val="0"/>
              </w:rPr>
              <w:br w:type="textWrapping"/>
            </w:r>
          </w:p>
          <w:p w:rsidR="00000000" w:rsidDel="00000000" w:rsidP="00000000" w:rsidRDefault="00000000" w:rsidRPr="00000000" w14:paraId="000000A2">
            <w:pPr>
              <w:widowControl w:val="0"/>
              <w:spacing w:after="240" w:before="240" w:line="240" w:lineRule="auto"/>
              <w:jc w:val="left"/>
              <w:rPr>
                <w:b w:val="1"/>
                <w:bCs w:val="1"/>
              </w:rPr>
            </w:pPr>
            <w:r w:rsidDel="00000000" w:rsidR="00000000" w:rsidRPr="00000000">
              <w:rPr>
                <w:b w:val="1"/>
                <w:bCs w:val="1"/>
                <w:rtl w:val="0"/>
              </w:rPr>
              <w:t xml:space="preserve">C) Sinais por nível</w:t>
            </w:r>
          </w:p>
          <w:p w:rsidR="00000000" w:rsidDel="00000000" w:rsidP="00000000" w:rsidRDefault="00000000" w:rsidRPr="00000000" w14:paraId="000000A3">
            <w:pPr>
              <w:widowControl w:val="0"/>
              <w:numPr>
                <w:ilvl w:val="0"/>
                <w:numId w:val="3"/>
              </w:numPr>
              <w:spacing w:after="0" w:afterAutospacing="0" w:before="240" w:line="240" w:lineRule="auto"/>
              <w:ind w:left="720" w:hanging="360"/>
              <w:jc w:val="left"/>
            </w:pPr>
            <w:r w:rsidDel="00000000" w:rsidR="00000000" w:rsidRPr="00000000">
              <w:rPr>
                <w:b w:val="1"/>
                <w:bCs w:val="1"/>
                <w:rtl w:val="0"/>
              </w:rPr>
              <w:t xml:space="preserve">N0:</w:t>
            </w:r>
            <w:r w:rsidDel="00000000" w:rsidR="00000000" w:rsidRPr="00000000">
              <w:rPr>
                <w:rtl w:val="0"/>
              </w:rPr>
              <w:t xml:space="preserve"> Os sistemas (e.g., HVAC) não estão conectados e quaisquer modificações ou adições de equipamentos são tratadas de forma isolada, manual e ad-hoc.</w:t>
            </w:r>
          </w:p>
          <w:p w:rsidR="00000000" w:rsidDel="00000000" w:rsidP="00000000" w:rsidRDefault="00000000" w:rsidRPr="00000000" w14:paraId="000000A4">
            <w:pPr>
              <w:widowControl w:val="0"/>
              <w:numPr>
                <w:ilvl w:val="0"/>
                <w:numId w:val="3"/>
              </w:numPr>
              <w:spacing w:after="0" w:afterAutospacing="0" w:before="0" w:beforeAutospacing="0" w:line="240" w:lineRule="auto"/>
              <w:ind w:left="720" w:hanging="360"/>
              <w:jc w:val="left"/>
            </w:pPr>
            <w:r w:rsidDel="00000000" w:rsidR="00000000" w:rsidRPr="00000000">
              <w:rPr>
                <w:b w:val="1"/>
                <w:bCs w:val="1"/>
                <w:rtl w:val="0"/>
              </w:rPr>
              <w:t xml:space="preserve">N1:</w:t>
            </w:r>
            <w:r w:rsidDel="00000000" w:rsidR="00000000" w:rsidRPr="00000000">
              <w:rPr>
                <w:rtl w:val="0"/>
              </w:rPr>
              <w:t xml:space="preserve"> A infraestrutura de rede básica possui baixo grau de interoperabilidade. A integração de novos sistemas de controle ambiental é complexa e lenta devido à incompatibilidade.</w:t>
            </w:r>
            <w:r w:rsidDel="00000000" w:rsidR="00000000" w:rsidRPr="00000000">
              <w:rPr>
                <w:rtl w:val="0"/>
              </w:rPr>
            </w:r>
          </w:p>
          <w:p w:rsidR="00000000" w:rsidDel="00000000" w:rsidP="00000000" w:rsidRDefault="00000000" w:rsidRPr="00000000" w14:paraId="000000A5">
            <w:pPr>
              <w:widowControl w:val="0"/>
              <w:numPr>
                <w:ilvl w:val="0"/>
                <w:numId w:val="3"/>
              </w:numPr>
              <w:spacing w:after="0" w:afterAutospacing="0" w:before="0" w:beforeAutospacing="0" w:line="240" w:lineRule="auto"/>
              <w:ind w:left="720" w:hanging="360"/>
              <w:jc w:val="left"/>
            </w:pPr>
            <w:r w:rsidDel="00000000" w:rsidR="00000000" w:rsidRPr="00000000">
              <w:rPr>
                <w:b w:val="1"/>
                <w:bCs w:val="1"/>
                <w:rtl w:val="0"/>
              </w:rPr>
              <w:t xml:space="preserve">N2:</w:t>
            </w:r>
            <w:r w:rsidDel="00000000" w:rsidR="00000000" w:rsidRPr="00000000">
              <w:rPr>
                <w:rtl w:val="0"/>
              </w:rPr>
              <w:t xml:space="preserve"> A infraestrutura permite adaptações e novas aquisições de equipamentos sem restrições significativas de protocolo. Contudo, a adaptação da rede a grandes mudanças na composição de ativos é lenta e depende de planejamento específico.</w:t>
            </w:r>
          </w:p>
          <w:p w:rsidR="00000000" w:rsidDel="00000000" w:rsidP="00000000" w:rsidRDefault="00000000" w:rsidRPr="00000000" w14:paraId="000000A6">
            <w:pPr>
              <w:widowControl w:val="0"/>
              <w:numPr>
                <w:ilvl w:val="0"/>
                <w:numId w:val="3"/>
              </w:numPr>
              <w:spacing w:after="0" w:afterAutospacing="0" w:before="0" w:beforeAutospacing="0" w:line="240" w:lineRule="auto"/>
              <w:ind w:left="720" w:hanging="360"/>
              <w:jc w:val="left"/>
            </w:pPr>
            <w:r w:rsidDel="00000000" w:rsidR="00000000" w:rsidRPr="00000000">
              <w:rPr>
                <w:b w:val="1"/>
                <w:bCs w:val="1"/>
                <w:rtl w:val="0"/>
              </w:rPr>
              <w:t xml:space="preserve">N3:</w:t>
            </w:r>
            <w:r w:rsidDel="00000000" w:rsidR="00000000" w:rsidRPr="00000000">
              <w:rPr>
                <w:rtl w:val="0"/>
              </w:rPr>
              <w:t xml:space="preserve"> Existem processos definidos e sequenciais para reconfiguração da rede. Entretanto, tais processos não são automatizados e ainda dependem de ações específicas. A expansão da coleta de dados em tempo real para novos ativos é uma funcionalidade disponível. </w:t>
            </w:r>
          </w:p>
          <w:p w:rsidR="00000000" w:rsidDel="00000000" w:rsidP="00000000" w:rsidRDefault="00000000" w:rsidRPr="00000000" w14:paraId="000000A7">
            <w:pPr>
              <w:widowControl w:val="0"/>
              <w:numPr>
                <w:ilvl w:val="0"/>
                <w:numId w:val="3"/>
              </w:numPr>
              <w:spacing w:after="0" w:afterAutospacing="0" w:before="0" w:beforeAutospacing="0" w:line="240" w:lineRule="auto"/>
              <w:ind w:left="720" w:hanging="360"/>
              <w:jc w:val="left"/>
            </w:pPr>
            <w:r w:rsidDel="00000000" w:rsidR="00000000" w:rsidRPr="00000000">
              <w:rPr>
                <w:b w:val="1"/>
                <w:bCs w:val="1"/>
                <w:rtl w:val="0"/>
              </w:rPr>
              <w:t xml:space="preserve">N4:</w:t>
            </w:r>
            <w:r w:rsidDel="00000000" w:rsidR="00000000" w:rsidRPr="00000000">
              <w:rPr>
                <w:rtl w:val="0"/>
              </w:rPr>
              <w:t xml:space="preserve"> A rede suporta a adição de novos ativos de controle e a comunicação em tempo real. O sistema ajusta automaticamente a capacidade de rede em função da carga de dados. Os sistemas de assistência diagnosticam o impacto de novos equipamentos na operação. A escalabilidade existe, mas a adaptação não é totalmente autônoma.</w:t>
            </w:r>
          </w:p>
          <w:p w:rsidR="00000000" w:rsidDel="00000000" w:rsidP="00000000" w:rsidRDefault="00000000" w:rsidRPr="00000000" w14:paraId="000000A8">
            <w:pPr>
              <w:widowControl w:val="0"/>
              <w:numPr>
                <w:ilvl w:val="0"/>
                <w:numId w:val="3"/>
              </w:numPr>
              <w:spacing w:after="0" w:afterAutospacing="0" w:before="0" w:beforeAutospacing="0" w:line="240" w:lineRule="auto"/>
              <w:ind w:left="720" w:hanging="360"/>
              <w:jc w:val="left"/>
            </w:pPr>
            <w:r w:rsidDel="00000000" w:rsidR="00000000" w:rsidRPr="00000000">
              <w:rPr>
                <w:b w:val="1"/>
                <w:bCs w:val="1"/>
                <w:rtl w:val="0"/>
              </w:rPr>
              <w:t xml:space="preserve">N5:</w:t>
            </w:r>
            <w:r w:rsidDel="00000000" w:rsidR="00000000" w:rsidRPr="00000000">
              <w:rPr>
                <w:rtl w:val="0"/>
              </w:rPr>
              <w:t xml:space="preserve"> As redes existentes (cabeada e sem fio) podem ser configuradas de forma rápida e fácil para acomodar quaisquer modificações na composição de equipamentos e sistemas da instalação (provisionamento automatizado). A adição de novos ativos suporta a análise preditiva em toda a instalação.</w:t>
            </w:r>
          </w:p>
          <w:p w:rsidR="00000000" w:rsidDel="00000000" w:rsidP="00000000" w:rsidRDefault="00000000" w:rsidRPr="00000000" w14:paraId="000000A9">
            <w:pPr>
              <w:widowControl w:val="0"/>
              <w:numPr>
                <w:ilvl w:val="0"/>
                <w:numId w:val="3"/>
              </w:numPr>
              <w:spacing w:after="240" w:before="0" w:beforeAutospacing="0" w:line="240" w:lineRule="auto"/>
              <w:ind w:left="720" w:hanging="360"/>
              <w:jc w:val="left"/>
            </w:pPr>
            <w:r w:rsidDel="00000000" w:rsidR="00000000" w:rsidRPr="00000000">
              <w:rPr>
                <w:b w:val="1"/>
                <w:bCs w:val="1"/>
                <w:rtl w:val="0"/>
              </w:rPr>
              <w:t xml:space="preserve">N6: </w:t>
            </w:r>
            <w:r w:rsidDel="00000000" w:rsidR="00000000" w:rsidRPr="00000000">
              <w:rPr>
                <w:rtl w:val="0"/>
              </w:rPr>
              <w:t xml:space="preserve">A rede da instalação está convergente com as plataformas do Chão de Fábrica e Corporativa, permitindo reconfigurações dinâmicas e contínuas (plug-and-play). Novos ativos são integrados automaticamente em redes altamente autônomas que otimizam o desempenho da instalação sem intervenção humana (utilizando o aprendizado adaptativo e o balanceamento dinâmico de carga).</w:t>
            </w:r>
            <w:r w:rsidDel="00000000" w:rsidR="00000000" w:rsidRPr="00000000">
              <w:rPr>
                <w:rtl w:val="0"/>
              </w:rPr>
              <w:br w:type="textWrapping"/>
            </w:r>
          </w:p>
          <w:p w:rsidR="00000000" w:rsidDel="00000000" w:rsidP="00000000" w:rsidRDefault="00000000" w:rsidRPr="00000000" w14:paraId="000000AA">
            <w:pPr>
              <w:widowControl w:val="0"/>
              <w:spacing w:after="240" w:before="240" w:line="240" w:lineRule="auto"/>
              <w:jc w:val="left"/>
              <w:rPr>
                <w:b w:val="1"/>
                <w:bCs w:val="1"/>
              </w:rPr>
            </w:pPr>
            <w:r w:rsidDel="00000000" w:rsidR="00000000" w:rsidRPr="00000000">
              <w:rPr>
                <w:b w:val="1"/>
                <w:bCs w:val="1"/>
                <w:rtl w:val="0"/>
              </w:rPr>
              <w:t xml:space="preserve">D) Amostragem</w:t>
            </w:r>
          </w:p>
          <w:p w:rsidR="00000000" w:rsidDel="00000000" w:rsidP="00000000" w:rsidRDefault="00000000" w:rsidRPr="00000000" w14:paraId="000000AB">
            <w:pPr>
              <w:widowControl w:val="0"/>
              <w:numPr>
                <w:ilvl w:val="0"/>
                <w:numId w:val="4"/>
              </w:numPr>
              <w:spacing w:after="240" w:before="240" w:line="240" w:lineRule="auto"/>
              <w:ind w:left="720" w:hanging="360"/>
              <w:jc w:val="left"/>
            </w:pPr>
            <w:r w:rsidDel="00000000" w:rsidR="00000000" w:rsidRPr="00000000">
              <w:rPr>
                <w:rtl w:val="0"/>
              </w:rPr>
              <w:t xml:space="preserve">Selecionar </w:t>
            </w:r>
            <w:r w:rsidDel="00000000" w:rsidR="00000000" w:rsidRPr="00000000">
              <w:rPr>
                <w:b w:val="1"/>
                <w:bCs w:val="1"/>
                <w:rtl w:val="0"/>
              </w:rPr>
              <w:t xml:space="preserve">3-5 artefatos</w:t>
            </w:r>
            <w:r w:rsidDel="00000000" w:rsidR="00000000" w:rsidRPr="00000000">
              <w:rPr>
                <w:rtl w:val="0"/>
              </w:rPr>
              <w:t xml:space="preserve"> relevantes para evidência dos sinais, atualizados nos últimos 90 dias.</w:t>
            </w:r>
            <w:r w:rsidDel="00000000" w:rsidR="00000000" w:rsidRPr="00000000">
              <w:rPr>
                <w:rtl w:val="0"/>
              </w:rPr>
            </w:r>
          </w:p>
        </w:tc>
      </w:tr>
    </w:tbl>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br w:type="page"/>
      </w:r>
      <w:r w:rsidDel="00000000" w:rsidR="00000000" w:rsidRPr="00000000">
        <w:rPr>
          <w:rtl w:val="0"/>
        </w:rPr>
      </w:r>
    </w:p>
    <w:p w:rsidR="00000000" w:rsidDel="00000000" w:rsidP="00000000" w:rsidRDefault="00000000" w:rsidRPr="00000000" w14:paraId="000000AE">
      <w:pPr>
        <w:rPr>
          <w:b w:val="1"/>
          <w:bCs w:val="1"/>
        </w:rPr>
      </w:pPr>
      <w:r w:rsidDel="00000000" w:rsidR="00000000" w:rsidRPr="00000000">
        <w:rPr>
          <w:b w:val="1"/>
          <w:bCs w:val="1"/>
          <w:rtl w:val="0"/>
        </w:rPr>
        <w:t xml:space="preserve">Questão 4 - Administração Segura dos Ativos da Instalação</w:t>
      </w:r>
    </w:p>
    <w:tbl>
      <w:tblPr>
        <w:tblStyle w:val="Table1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90"/>
        <w:gridCol w:w="5610"/>
        <w:tblGridChange w:id="0">
          <w:tblGrid>
            <w:gridCol w:w="3390"/>
            <w:gridCol w:w="561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0" w:line="240" w:lineRule="auto"/>
              <w:jc w:val="left"/>
              <w:rPr/>
            </w:pPr>
            <w:r w:rsidDel="00000000" w:rsidR="00000000" w:rsidRPr="00000000">
              <w:rPr>
                <w:rtl w:val="0"/>
              </w:rPr>
              <w:t xml:space="preserve">O framework de segurança de TI e as políticas de governança cobrem a administração de ativos, incluindo equipamentos e sistemas de controle da Instalação?</w:t>
            </w:r>
          </w:p>
        </w:tc>
      </w:tr>
      <w:tr>
        <w:trPr>
          <w:cantSplit w:val="0"/>
          <w:trHeight w:val="44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B1">
            <w:pPr>
              <w:pStyle w:val="Heading2"/>
              <w:widowControl w:val="0"/>
              <w:spacing w:after="0" w:lineRule="auto"/>
              <w:rPr/>
            </w:pPr>
            <w:bookmarkStart w:colFirst="0" w:colLast="0" w:name="_v17joctfkhcw" w:id="20"/>
            <w:bookmarkEnd w:id="20"/>
            <w:r w:rsidDel="00000000" w:rsidR="00000000" w:rsidRPr="00000000">
              <w:rPr>
                <w:rtl w:val="0"/>
              </w:rPr>
              <w:t xml:space="preserve">Capacidade em medição:</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B2">
            <w:pPr>
              <w:widowControl w:val="0"/>
              <w:spacing w:after="0" w:line="240" w:lineRule="auto"/>
              <w:jc w:val="left"/>
              <w:rPr/>
            </w:pPr>
            <w:r w:rsidDel="00000000" w:rsidR="00000000" w:rsidRPr="00000000">
              <w:rPr>
                <w:rtl w:val="0"/>
              </w:rPr>
              <w:t xml:space="preserve">Segurança de TI</w:t>
            </w:r>
          </w:p>
        </w:tc>
      </w:tr>
    </w:tbl>
    <w:p w:rsidR="00000000" w:rsidDel="00000000" w:rsidP="00000000" w:rsidRDefault="00000000" w:rsidRPr="00000000" w14:paraId="000000B3">
      <w:pPr>
        <w:rPr/>
      </w:pPr>
      <w:r w:rsidDel="00000000" w:rsidR="00000000" w:rsidRPr="00000000">
        <w:rPr>
          <w:rtl w:val="0"/>
        </w:rPr>
      </w:r>
    </w:p>
    <w:tbl>
      <w:tblPr>
        <w:tblStyle w:val="Table1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7500"/>
        <w:tblGridChange w:id="0">
          <w:tblGrid>
            <w:gridCol w:w="1500"/>
            <w:gridCol w:w="7500"/>
          </w:tblGrid>
        </w:tblGridChange>
      </w:tblGrid>
      <w:tr>
        <w:trPr>
          <w:cantSplit w:val="0"/>
          <w:trHeight w:val="440" w:hRule="atLeast"/>
          <w:tblHeader w:val="1"/>
        </w:trPr>
        <w:tc>
          <w:tcPr>
            <w:gridSpan w:val="2"/>
            <w:shd w:fill="f1f3f4" w:val="clear"/>
            <w:tcMar>
              <w:top w:w="100.0" w:type="dxa"/>
              <w:left w:w="100.0" w:type="dxa"/>
              <w:bottom w:w="100.0" w:type="dxa"/>
              <w:right w:w="100.0" w:type="dxa"/>
            </w:tcMar>
            <w:vAlign w:val="top"/>
          </w:tcPr>
          <w:p w:rsidR="00000000" w:rsidDel="00000000" w:rsidP="00000000" w:rsidRDefault="00000000" w:rsidRPr="00000000" w14:paraId="000000B4">
            <w:pPr>
              <w:pStyle w:val="Heading2"/>
              <w:widowControl w:val="0"/>
              <w:jc w:val="center"/>
              <w:rPr/>
            </w:pPr>
            <w:bookmarkStart w:colFirst="0" w:colLast="0" w:name="_3p0k6vfbjtcd" w:id="21"/>
            <w:bookmarkEnd w:id="21"/>
            <w:r w:rsidDel="00000000" w:rsidR="00000000" w:rsidRPr="00000000">
              <w:rPr>
                <w:rtl w:val="0"/>
              </w:rPr>
              <w:t xml:space="preserve">Respostas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pStyle w:val="Heading2"/>
              <w:widowControl w:val="0"/>
              <w:spacing w:after="0" w:lineRule="auto"/>
              <w:jc w:val="center"/>
              <w:rPr/>
            </w:pPr>
            <w:bookmarkStart w:colFirst="0" w:colLast="0" w:name="_kui6kk83es6n" w:id="22"/>
            <w:bookmarkEnd w:id="22"/>
            <w:r w:rsidDel="00000000" w:rsidR="00000000" w:rsidRPr="00000000">
              <w:rPr>
                <w:rtl w:val="0"/>
              </w:rPr>
              <w:t xml:space="preserve">Peso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pStyle w:val="Heading2"/>
              <w:widowControl w:val="0"/>
              <w:spacing w:after="0" w:lineRule="auto"/>
              <w:jc w:val="center"/>
              <w:rPr/>
            </w:pPr>
            <w:bookmarkStart w:colFirst="0" w:colLast="0" w:name="_xa4jw7wm961" w:id="23"/>
            <w:bookmarkEnd w:id="23"/>
            <w:r w:rsidDel="00000000" w:rsidR="00000000" w:rsidRPr="00000000">
              <w:rPr>
                <w:rtl w:val="0"/>
              </w:rPr>
              <w:t xml:space="preserve">Item de resposta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after="0"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0" w:line="240" w:lineRule="auto"/>
              <w:jc w:val="center"/>
              <w:rPr/>
            </w:pPr>
            <w:r w:rsidDel="00000000" w:rsidR="00000000" w:rsidRPr="00000000">
              <w:rPr>
                <w:rtl w:val="0"/>
              </w:rPr>
              <w:t xml:space="preserve">Não existe um framework de segurança de TI, e a administração de ativos é feita com base em métodos ad-hoc ou manuais.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after="0"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after="0" w:line="240" w:lineRule="auto"/>
              <w:jc w:val="center"/>
              <w:rPr/>
            </w:pPr>
            <w:r w:rsidDel="00000000" w:rsidR="00000000" w:rsidRPr="00000000">
              <w:rPr>
                <w:rtl w:val="0"/>
              </w:rPr>
              <w:t xml:space="preserve">A segurança de TI está focada em funcionalidades básicas dos sistemas, sem um foco explícito na administração de ativos digitais ou identificação formal.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after="0"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after="0" w:line="240" w:lineRule="auto"/>
              <w:jc w:val="center"/>
              <w:rPr/>
            </w:pPr>
            <w:r w:rsidDel="00000000" w:rsidR="00000000" w:rsidRPr="00000000">
              <w:rPr>
                <w:rtl w:val="0"/>
              </w:rPr>
              <w:t xml:space="preserve">A segurança de TI é tratada de forma reativa ou ad-hoc; não há um framework de segurança vigilante e resiliente estabelecido.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after="0"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after="0" w:line="240" w:lineRule="auto"/>
              <w:jc w:val="center"/>
              <w:rPr/>
            </w:pPr>
            <w:r w:rsidDel="00000000" w:rsidR="00000000" w:rsidRPr="00000000">
              <w:rPr>
                <w:rtl w:val="0"/>
              </w:rPr>
              <w:t xml:space="preserve">Existe um framework de segurança vigilante e resiliente.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after="0"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after="0" w:line="240" w:lineRule="auto"/>
              <w:jc w:val="center"/>
              <w:rPr/>
            </w:pPr>
            <w:r w:rsidDel="00000000" w:rsidR="00000000" w:rsidRPr="00000000">
              <w:rPr>
                <w:rtl w:val="0"/>
              </w:rPr>
              <w:t xml:space="preserve">A segurança é proativa e adaptada continuamente.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after="0"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after="0" w:line="240" w:lineRule="auto"/>
              <w:jc w:val="center"/>
              <w:rPr/>
            </w:pPr>
            <w:r w:rsidDel="00000000" w:rsidR="00000000" w:rsidRPr="00000000">
              <w:rPr>
                <w:rtl w:val="0"/>
              </w:rPr>
              <w:t xml:space="preserve">A infraestrutura é altamente escalável e redundante, e o framework de segurança suporta o crescimento contínuo de ativos.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after="0"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after="0" w:line="240" w:lineRule="auto"/>
              <w:jc w:val="center"/>
              <w:rPr/>
            </w:pPr>
            <w:r w:rsidDel="00000000" w:rsidR="00000000" w:rsidRPr="00000000">
              <w:rPr>
                <w:rtl w:val="0"/>
              </w:rPr>
              <w:t xml:space="preserve">A administração de ativos está integrada em uma arquitetura de segurança ciberfísica segura e resiliente.</w:t>
            </w:r>
          </w:p>
        </w:tc>
      </w:tr>
    </w:tbl>
    <w:p w:rsidR="00000000" w:rsidDel="00000000" w:rsidP="00000000" w:rsidRDefault="00000000" w:rsidRPr="00000000" w14:paraId="000000C6">
      <w:pPr>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740.9765625" w:hRule="atLeast"/>
          <w:tblHeader w:val="1"/>
        </w:trPr>
        <w:tc>
          <w:tcPr>
            <w:shd w:fill="f1f3f4" w:val="clear"/>
            <w:tcMar>
              <w:top w:w="100.0" w:type="dxa"/>
              <w:left w:w="100.0" w:type="dxa"/>
              <w:bottom w:w="100.0" w:type="dxa"/>
              <w:right w:w="100.0" w:type="dxa"/>
            </w:tcMar>
            <w:vAlign w:val="top"/>
          </w:tcPr>
          <w:p w:rsidR="00000000" w:rsidDel="00000000" w:rsidP="00000000" w:rsidRDefault="00000000" w:rsidRPr="00000000" w14:paraId="000000C7">
            <w:pPr>
              <w:pStyle w:val="Heading2"/>
              <w:widowControl w:val="0"/>
              <w:rPr/>
            </w:pPr>
            <w:bookmarkStart w:colFirst="0" w:colLast="0" w:name="_wueupgumxjhh" w:id="24"/>
            <w:bookmarkEnd w:id="24"/>
            <w:r w:rsidDel="00000000" w:rsidR="00000000" w:rsidRPr="00000000">
              <w:rPr>
                <w:rtl w:val="0"/>
              </w:rPr>
              <w:t xml:space="preserve">Possíveis fontes de evidências: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after="240" w:before="240" w:line="240" w:lineRule="auto"/>
              <w:jc w:val="left"/>
              <w:rPr>
                <w:b w:val="1"/>
                <w:bCs w:val="1"/>
              </w:rPr>
            </w:pPr>
            <w:r w:rsidDel="00000000" w:rsidR="00000000" w:rsidRPr="00000000">
              <w:rPr>
                <w:b w:val="1"/>
                <w:bCs w:val="1"/>
                <w:rtl w:val="0"/>
              </w:rPr>
              <w:t xml:space="preserve">A) Artefatos e onde buscar</w:t>
            </w:r>
          </w:p>
          <w:p w:rsidR="00000000" w:rsidDel="00000000" w:rsidP="00000000" w:rsidRDefault="00000000" w:rsidRPr="00000000" w14:paraId="000000C9">
            <w:pPr>
              <w:widowControl w:val="0"/>
              <w:numPr>
                <w:ilvl w:val="0"/>
                <w:numId w:val="2"/>
              </w:numPr>
              <w:spacing w:after="0" w:afterAutospacing="0" w:before="240" w:line="240" w:lineRule="auto"/>
              <w:ind w:left="720" w:hanging="360"/>
              <w:jc w:val="left"/>
            </w:pPr>
            <w:r w:rsidDel="00000000" w:rsidR="00000000" w:rsidRPr="00000000">
              <w:rPr>
                <w:rtl w:val="0"/>
              </w:rPr>
              <w:t xml:space="preserve">Certificação de segurança de rede (e.g., IEC 62443). </w:t>
            </w:r>
          </w:p>
          <w:p w:rsidR="00000000" w:rsidDel="00000000" w:rsidP="00000000" w:rsidRDefault="00000000" w:rsidRPr="00000000" w14:paraId="000000CA">
            <w:pPr>
              <w:widowControl w:val="0"/>
              <w:numPr>
                <w:ilvl w:val="0"/>
                <w:numId w:val="2"/>
              </w:numPr>
              <w:spacing w:after="0" w:afterAutospacing="0" w:before="0" w:beforeAutospacing="0" w:line="240" w:lineRule="auto"/>
              <w:ind w:left="720" w:hanging="360"/>
              <w:jc w:val="left"/>
            </w:pPr>
            <w:r w:rsidDel="00000000" w:rsidR="00000000" w:rsidRPr="00000000">
              <w:rPr>
                <w:rtl w:val="0"/>
              </w:rPr>
              <w:t xml:space="preserve">Política de segurança cibernética.</w:t>
            </w:r>
          </w:p>
          <w:p w:rsidR="00000000" w:rsidDel="00000000" w:rsidP="00000000" w:rsidRDefault="00000000" w:rsidRPr="00000000" w14:paraId="000000CB">
            <w:pPr>
              <w:widowControl w:val="0"/>
              <w:numPr>
                <w:ilvl w:val="0"/>
                <w:numId w:val="2"/>
              </w:numPr>
              <w:spacing w:after="0" w:afterAutospacing="0" w:before="0" w:beforeAutospacing="0" w:line="240" w:lineRule="auto"/>
              <w:ind w:left="720" w:hanging="360"/>
              <w:jc w:val="left"/>
            </w:pPr>
            <w:r w:rsidDel="00000000" w:rsidR="00000000" w:rsidRPr="00000000">
              <w:rPr>
                <w:rtl w:val="0"/>
              </w:rPr>
              <w:t xml:space="preserve">Documentação de identificação e autenticação de ativos.</w:t>
            </w:r>
          </w:p>
          <w:p w:rsidR="00000000" w:rsidDel="00000000" w:rsidP="00000000" w:rsidRDefault="00000000" w:rsidRPr="00000000" w14:paraId="000000CC">
            <w:pPr>
              <w:widowControl w:val="0"/>
              <w:numPr>
                <w:ilvl w:val="0"/>
                <w:numId w:val="2"/>
              </w:numPr>
              <w:spacing w:after="0" w:afterAutospacing="0" w:before="0" w:beforeAutospacing="0" w:line="240" w:lineRule="auto"/>
              <w:ind w:left="720" w:hanging="360"/>
              <w:jc w:val="left"/>
            </w:pPr>
            <w:r w:rsidDel="00000000" w:rsidR="00000000" w:rsidRPr="00000000">
              <w:rPr>
                <w:rtl w:val="0"/>
              </w:rPr>
              <w:t xml:space="preserve">Registros de rastreabilidade e localização de ativos.</w:t>
            </w:r>
          </w:p>
          <w:p w:rsidR="00000000" w:rsidDel="00000000" w:rsidP="00000000" w:rsidRDefault="00000000" w:rsidRPr="00000000" w14:paraId="000000CD">
            <w:pPr>
              <w:widowControl w:val="0"/>
              <w:numPr>
                <w:ilvl w:val="0"/>
                <w:numId w:val="2"/>
              </w:numPr>
              <w:spacing w:after="0" w:afterAutospacing="0" w:before="0" w:beforeAutospacing="0" w:line="240" w:lineRule="auto"/>
              <w:ind w:left="720" w:hanging="360"/>
              <w:jc w:val="left"/>
            </w:pPr>
            <w:r w:rsidDel="00000000" w:rsidR="00000000" w:rsidRPr="00000000">
              <w:rPr>
                <w:rtl w:val="0"/>
              </w:rPr>
              <w:t xml:space="preserve">Relatórios de auditoria de políticas de segurança dos sistemas da instalação.</w:t>
            </w:r>
          </w:p>
          <w:p w:rsidR="00000000" w:rsidDel="00000000" w:rsidP="00000000" w:rsidRDefault="00000000" w:rsidRPr="00000000" w14:paraId="000000CE">
            <w:pPr>
              <w:widowControl w:val="0"/>
              <w:numPr>
                <w:ilvl w:val="0"/>
                <w:numId w:val="2"/>
              </w:numPr>
              <w:spacing w:after="240" w:before="0" w:beforeAutospacing="0" w:line="240" w:lineRule="auto"/>
              <w:ind w:left="720" w:hanging="360"/>
              <w:jc w:val="left"/>
            </w:pPr>
            <w:r w:rsidDel="00000000" w:rsidR="00000000" w:rsidRPr="00000000">
              <w:rPr>
                <w:rtl w:val="0"/>
              </w:rPr>
              <w:t xml:space="preserve">Documentação de políticas de proteção e privacidade de dados.</w:t>
            </w:r>
            <w:r w:rsidDel="00000000" w:rsidR="00000000" w:rsidRPr="00000000">
              <w:rPr>
                <w:rtl w:val="0"/>
              </w:rPr>
              <w:br w:type="textWrapping"/>
            </w:r>
          </w:p>
          <w:p w:rsidR="00000000" w:rsidDel="00000000" w:rsidP="00000000" w:rsidRDefault="00000000" w:rsidRPr="00000000" w14:paraId="000000CF">
            <w:pPr>
              <w:widowControl w:val="0"/>
              <w:spacing w:after="240" w:before="240" w:line="240" w:lineRule="auto"/>
              <w:jc w:val="left"/>
              <w:rPr>
                <w:b w:val="1"/>
                <w:bCs w:val="1"/>
              </w:rPr>
            </w:pPr>
            <w:r w:rsidDel="00000000" w:rsidR="00000000" w:rsidRPr="00000000">
              <w:rPr>
                <w:b w:val="1"/>
                <w:bCs w:val="1"/>
                <w:rtl w:val="0"/>
              </w:rPr>
              <w:t xml:space="preserve">B) Métricas/KPIs</w:t>
            </w:r>
          </w:p>
          <w:p w:rsidR="00000000" w:rsidDel="00000000" w:rsidP="00000000" w:rsidRDefault="00000000" w:rsidRPr="00000000" w14:paraId="000000D0">
            <w:pPr>
              <w:widowControl w:val="0"/>
              <w:numPr>
                <w:ilvl w:val="0"/>
                <w:numId w:val="1"/>
              </w:numPr>
              <w:spacing w:after="0" w:afterAutospacing="0" w:before="240" w:line="240" w:lineRule="auto"/>
              <w:ind w:left="720" w:hanging="360"/>
              <w:jc w:val="left"/>
            </w:pPr>
            <w:r w:rsidDel="00000000" w:rsidR="00000000" w:rsidRPr="00000000">
              <w:rPr>
                <w:rtl w:val="0"/>
              </w:rPr>
              <w:t xml:space="preserve">Taxa de Incidentes Críticos de Cibersegurança.</w:t>
            </w:r>
          </w:p>
          <w:p w:rsidR="00000000" w:rsidDel="00000000" w:rsidP="00000000" w:rsidRDefault="00000000" w:rsidRPr="00000000" w14:paraId="000000D1">
            <w:pPr>
              <w:widowControl w:val="0"/>
              <w:numPr>
                <w:ilvl w:val="0"/>
                <w:numId w:val="1"/>
              </w:numPr>
              <w:spacing w:after="0" w:afterAutospacing="0" w:before="0" w:beforeAutospacing="0" w:line="240" w:lineRule="auto"/>
              <w:ind w:left="720" w:hanging="360"/>
              <w:jc w:val="left"/>
            </w:pPr>
            <w:r w:rsidDel="00000000" w:rsidR="00000000" w:rsidRPr="00000000">
              <w:rPr>
                <w:rtl w:val="0"/>
              </w:rPr>
              <w:t xml:space="preserve">Tempo de Recuperação de Falhas de Ativos.</w:t>
            </w:r>
          </w:p>
          <w:p w:rsidR="00000000" w:rsidDel="00000000" w:rsidP="00000000" w:rsidRDefault="00000000" w:rsidRPr="00000000" w14:paraId="000000D2">
            <w:pPr>
              <w:widowControl w:val="0"/>
              <w:numPr>
                <w:ilvl w:val="0"/>
                <w:numId w:val="1"/>
              </w:numPr>
              <w:spacing w:after="0" w:afterAutospacing="0" w:before="0" w:beforeAutospacing="0" w:line="240" w:lineRule="auto"/>
              <w:ind w:left="720" w:hanging="360"/>
              <w:jc w:val="left"/>
            </w:pPr>
            <w:r w:rsidDel="00000000" w:rsidR="00000000" w:rsidRPr="00000000">
              <w:rPr>
                <w:rtl w:val="0"/>
              </w:rPr>
              <w:t xml:space="preserve">Porcentagem de ativos com identificação única, contemplados pelas políticas de segurança.</w:t>
            </w:r>
          </w:p>
          <w:p w:rsidR="00000000" w:rsidDel="00000000" w:rsidP="00000000" w:rsidRDefault="00000000" w:rsidRPr="00000000" w14:paraId="000000D3">
            <w:pPr>
              <w:widowControl w:val="0"/>
              <w:numPr>
                <w:ilvl w:val="0"/>
                <w:numId w:val="1"/>
              </w:numPr>
              <w:spacing w:after="240" w:before="0" w:beforeAutospacing="0" w:line="240" w:lineRule="auto"/>
              <w:ind w:left="720" w:hanging="360"/>
              <w:jc w:val="left"/>
            </w:pPr>
            <w:r w:rsidDel="00000000" w:rsidR="00000000" w:rsidRPr="00000000">
              <w:rPr>
                <w:rtl w:val="0"/>
              </w:rPr>
              <w:t xml:space="preserve">Número de Não Conformidades em auditorias da Política de Proteção de Dados.</w:t>
            </w:r>
            <w:r w:rsidDel="00000000" w:rsidR="00000000" w:rsidRPr="00000000">
              <w:rPr>
                <w:rtl w:val="0"/>
              </w:rPr>
            </w:r>
          </w:p>
          <w:p w:rsidR="00000000" w:rsidDel="00000000" w:rsidP="00000000" w:rsidRDefault="00000000" w:rsidRPr="00000000" w14:paraId="000000D4">
            <w:pPr>
              <w:widowControl w:val="0"/>
              <w:spacing w:after="240" w:before="240" w:line="240" w:lineRule="auto"/>
              <w:jc w:val="left"/>
              <w:rPr>
                <w:b w:val="1"/>
                <w:bCs w:val="1"/>
              </w:rPr>
            </w:pPr>
            <w:r w:rsidDel="00000000" w:rsidR="00000000" w:rsidRPr="00000000">
              <w:rPr>
                <w:b w:val="1"/>
                <w:bCs w:val="1"/>
                <w:rtl w:val="0"/>
              </w:rPr>
              <w:t xml:space="preserve">C) Sinais por nível</w:t>
            </w:r>
          </w:p>
          <w:p w:rsidR="00000000" w:rsidDel="00000000" w:rsidP="00000000" w:rsidRDefault="00000000" w:rsidRPr="00000000" w14:paraId="000000D5">
            <w:pPr>
              <w:widowControl w:val="0"/>
              <w:numPr>
                <w:ilvl w:val="0"/>
                <w:numId w:val="3"/>
              </w:numPr>
              <w:spacing w:after="0" w:afterAutospacing="0" w:before="240" w:line="240" w:lineRule="auto"/>
              <w:ind w:left="720" w:hanging="360"/>
              <w:jc w:val="left"/>
            </w:pPr>
            <w:r w:rsidDel="00000000" w:rsidR="00000000" w:rsidRPr="00000000">
              <w:rPr>
                <w:b w:val="1"/>
                <w:bCs w:val="1"/>
                <w:rtl w:val="0"/>
              </w:rPr>
              <w:t xml:space="preserve">N0:</w:t>
            </w:r>
            <w:r w:rsidDel="00000000" w:rsidR="00000000" w:rsidRPr="00000000">
              <w:rPr>
                <w:rtl w:val="0"/>
              </w:rPr>
              <w:t xml:space="preserve"> Não há processos definidos de segurança de TI. Em muitos casos, os ativos sequer estão conectados, de modo que a segurança de TI é irrelevante para este domínio.</w:t>
            </w:r>
          </w:p>
          <w:p w:rsidR="00000000" w:rsidDel="00000000" w:rsidP="00000000" w:rsidRDefault="00000000" w:rsidRPr="00000000" w14:paraId="000000D6">
            <w:pPr>
              <w:widowControl w:val="0"/>
              <w:numPr>
                <w:ilvl w:val="0"/>
                <w:numId w:val="3"/>
              </w:numPr>
              <w:spacing w:after="0" w:afterAutospacing="0" w:before="0" w:beforeAutospacing="0" w:line="240" w:lineRule="auto"/>
              <w:ind w:left="720" w:hanging="360"/>
              <w:jc w:val="left"/>
            </w:pPr>
            <w:r w:rsidDel="00000000" w:rsidR="00000000" w:rsidRPr="00000000">
              <w:rPr>
                <w:b w:val="1"/>
                <w:bCs w:val="1"/>
                <w:rtl w:val="0"/>
              </w:rPr>
              <w:t xml:space="preserve">N1:</w:t>
            </w:r>
            <w:r w:rsidDel="00000000" w:rsidR="00000000" w:rsidRPr="00000000">
              <w:rPr>
                <w:rtl w:val="0"/>
              </w:rPr>
              <w:t xml:space="preserve"> Os ativos da instalação (como os controladores do HVAC e iluminação, por exemplo) possuem sistemas de controle próprios e isolados, que executam tarefas pré-programadas.</w:t>
            </w:r>
          </w:p>
          <w:p w:rsidR="00000000" w:rsidDel="00000000" w:rsidP="00000000" w:rsidRDefault="00000000" w:rsidRPr="00000000" w14:paraId="000000D7">
            <w:pPr>
              <w:widowControl w:val="0"/>
              <w:numPr>
                <w:ilvl w:val="0"/>
                <w:numId w:val="3"/>
              </w:numPr>
              <w:spacing w:after="0" w:afterAutospacing="0" w:before="0" w:beforeAutospacing="0" w:line="240" w:lineRule="auto"/>
              <w:ind w:left="720" w:hanging="360"/>
              <w:jc w:val="left"/>
            </w:pPr>
            <w:r w:rsidDel="00000000" w:rsidR="00000000" w:rsidRPr="00000000">
              <w:rPr>
                <w:b w:val="1"/>
                <w:bCs w:val="1"/>
                <w:rtl w:val="0"/>
              </w:rPr>
              <w:t xml:space="preserve">N2: </w:t>
            </w:r>
            <w:r w:rsidDel="00000000" w:rsidR="00000000" w:rsidRPr="00000000">
              <w:rPr>
                <w:rtl w:val="0"/>
              </w:rPr>
              <w:t xml:space="preserve">A administração de ativos não inclui controle de fluxo de dados formal ou validação contínua</w:t>
            </w:r>
            <w:r w:rsidDel="00000000" w:rsidR="00000000" w:rsidRPr="00000000">
              <w:rPr>
                <w:rtl w:val="0"/>
              </w:rPr>
              <w:t xml:space="preserve">. Embora os sistemas estejam conectados e sejam interoperáveis, a segurança de TI é tratada de forma tempestiva, por solicitação de demanda.</w:t>
            </w:r>
          </w:p>
          <w:p w:rsidR="00000000" w:rsidDel="00000000" w:rsidP="00000000" w:rsidRDefault="00000000" w:rsidRPr="00000000" w14:paraId="000000D8">
            <w:pPr>
              <w:widowControl w:val="0"/>
              <w:numPr>
                <w:ilvl w:val="0"/>
                <w:numId w:val="3"/>
              </w:numPr>
              <w:spacing w:after="0" w:afterAutospacing="0" w:before="0" w:beforeAutospacing="0" w:line="240" w:lineRule="auto"/>
              <w:ind w:left="720" w:hanging="360"/>
              <w:jc w:val="left"/>
            </w:pPr>
            <w:r w:rsidDel="00000000" w:rsidR="00000000" w:rsidRPr="00000000">
              <w:rPr>
                <w:b w:val="1"/>
                <w:bCs w:val="1"/>
                <w:rtl w:val="0"/>
              </w:rPr>
              <w:t xml:space="preserve">N3:</w:t>
            </w:r>
            <w:r w:rsidDel="00000000" w:rsidR="00000000" w:rsidRPr="00000000">
              <w:rPr>
                <w:rtl w:val="0"/>
              </w:rPr>
              <w:t xml:space="preserve"> Medidas de segurança de TI são formalmente estabelecidas e cobrem questões de administração de ativos, incluindo a proteção de dados da instalação e o controle de acesso de usuários. Existem políticas claras para proteger a rede de ativos interoperáveis da instalação contra acesso ou disrupção indesejada.</w:t>
            </w:r>
          </w:p>
          <w:p w:rsidR="00000000" w:rsidDel="00000000" w:rsidP="00000000" w:rsidRDefault="00000000" w:rsidRPr="00000000" w14:paraId="000000D9">
            <w:pPr>
              <w:widowControl w:val="0"/>
              <w:numPr>
                <w:ilvl w:val="0"/>
                <w:numId w:val="3"/>
              </w:numPr>
              <w:spacing w:after="0" w:afterAutospacing="0" w:before="0" w:beforeAutospacing="0" w:line="240" w:lineRule="auto"/>
              <w:ind w:left="720" w:hanging="360"/>
              <w:jc w:val="left"/>
            </w:pPr>
            <w:r w:rsidDel="00000000" w:rsidR="00000000" w:rsidRPr="00000000">
              <w:rPr>
                <w:b w:val="1"/>
                <w:bCs w:val="1"/>
                <w:rtl w:val="0"/>
              </w:rPr>
              <w:t xml:space="preserve">N4:</w:t>
            </w:r>
            <w:r w:rsidDel="00000000" w:rsidR="00000000" w:rsidRPr="00000000">
              <w:rPr>
                <w:rtl w:val="0"/>
              </w:rPr>
              <w:t xml:space="preserve"> A administração de ativos é suportada por sistemas de informação capazes de realizar o controle do fluxo de dados em tempo real. Os sistemas conseguem identificar desvios relacionados a ativos (e.g., falhas de autenticação de dispositivos) e diagnosticar causas potenciais.</w:t>
            </w:r>
          </w:p>
          <w:p w:rsidR="00000000" w:rsidDel="00000000" w:rsidP="00000000" w:rsidRDefault="00000000" w:rsidRPr="00000000" w14:paraId="000000DA">
            <w:pPr>
              <w:widowControl w:val="0"/>
              <w:numPr>
                <w:ilvl w:val="0"/>
                <w:numId w:val="3"/>
              </w:numPr>
              <w:spacing w:after="0" w:afterAutospacing="0" w:before="0" w:beforeAutospacing="0" w:line="240" w:lineRule="auto"/>
              <w:ind w:left="720" w:hanging="360"/>
              <w:jc w:val="left"/>
            </w:pPr>
            <w:r w:rsidDel="00000000" w:rsidR="00000000" w:rsidRPr="00000000">
              <w:rPr>
                <w:b w:val="1"/>
                <w:bCs w:val="1"/>
                <w:rtl w:val="0"/>
              </w:rPr>
              <w:t xml:space="preserve">N5: </w:t>
            </w:r>
            <w:r w:rsidDel="00000000" w:rsidR="00000000" w:rsidRPr="00000000">
              <w:rPr>
                <w:rtl w:val="0"/>
              </w:rPr>
              <w:t xml:space="preserve">Os sistemas utilizam análise preditiva e IA/ML para prever vulnerabilidades futuras ou falhas de segurança relacionadas à administração de ativos, como o risco de comprometimento da identidade digital do ativo</w:t>
            </w:r>
            <w:r w:rsidDel="00000000" w:rsidR="00000000" w:rsidRPr="00000000">
              <w:rPr>
                <w:rtl w:val="0"/>
              </w:rPr>
              <w:t xml:space="preserve">.</w:t>
            </w:r>
          </w:p>
          <w:p w:rsidR="00000000" w:rsidDel="00000000" w:rsidP="00000000" w:rsidRDefault="00000000" w:rsidRPr="00000000" w14:paraId="000000DB">
            <w:pPr>
              <w:widowControl w:val="0"/>
              <w:numPr>
                <w:ilvl w:val="0"/>
                <w:numId w:val="3"/>
              </w:numPr>
              <w:spacing w:after="240" w:before="0" w:beforeAutospacing="0" w:line="240" w:lineRule="auto"/>
              <w:ind w:left="720" w:hanging="360"/>
              <w:jc w:val="left"/>
            </w:pPr>
            <w:r w:rsidDel="00000000" w:rsidR="00000000" w:rsidRPr="00000000">
              <w:rPr>
                <w:b w:val="1"/>
                <w:bCs w:val="1"/>
                <w:rtl w:val="0"/>
              </w:rPr>
              <w:t xml:space="preserve">N6:</w:t>
            </w:r>
            <w:r w:rsidDel="00000000" w:rsidR="00000000" w:rsidRPr="00000000">
              <w:rPr>
                <w:rtl w:val="0"/>
              </w:rPr>
              <w:t xml:space="preserve"> Os sistemas de informação e segurança são auto-aprendizes e executam decisões automaticamente para otimizar a segurança e a funcionalidade dos ativos, adaptando-se continuamente às circunstâncias, sem intervenção humana.</w:t>
            </w:r>
            <w:r w:rsidDel="00000000" w:rsidR="00000000" w:rsidRPr="00000000">
              <w:rPr>
                <w:rtl w:val="0"/>
              </w:rPr>
            </w:r>
          </w:p>
          <w:p w:rsidR="00000000" w:rsidDel="00000000" w:rsidP="00000000" w:rsidRDefault="00000000" w:rsidRPr="00000000" w14:paraId="000000DC">
            <w:pPr>
              <w:widowControl w:val="0"/>
              <w:spacing w:after="240" w:before="240" w:line="240" w:lineRule="auto"/>
              <w:jc w:val="left"/>
              <w:rPr>
                <w:b w:val="1"/>
                <w:bCs w:val="1"/>
              </w:rPr>
            </w:pPr>
            <w:r w:rsidDel="00000000" w:rsidR="00000000" w:rsidRPr="00000000">
              <w:rPr>
                <w:b w:val="1"/>
                <w:bCs w:val="1"/>
                <w:rtl w:val="0"/>
              </w:rPr>
              <w:t xml:space="preserve">D) Amostragem</w:t>
            </w:r>
          </w:p>
          <w:p w:rsidR="00000000" w:rsidDel="00000000" w:rsidP="00000000" w:rsidRDefault="00000000" w:rsidRPr="00000000" w14:paraId="000000DD">
            <w:pPr>
              <w:widowControl w:val="0"/>
              <w:numPr>
                <w:ilvl w:val="0"/>
                <w:numId w:val="4"/>
              </w:numPr>
              <w:spacing w:after="240" w:before="240" w:line="240" w:lineRule="auto"/>
              <w:ind w:left="720" w:hanging="360"/>
              <w:jc w:val="left"/>
            </w:pPr>
            <w:r w:rsidDel="00000000" w:rsidR="00000000" w:rsidRPr="00000000">
              <w:rPr>
                <w:rtl w:val="0"/>
              </w:rPr>
              <w:t xml:space="preserve">Selecionar </w:t>
            </w:r>
            <w:r w:rsidDel="00000000" w:rsidR="00000000" w:rsidRPr="00000000">
              <w:rPr>
                <w:b w:val="1"/>
                <w:bCs w:val="1"/>
                <w:rtl w:val="0"/>
              </w:rPr>
              <w:t xml:space="preserve">3-5 artefatos</w:t>
            </w:r>
            <w:r w:rsidDel="00000000" w:rsidR="00000000" w:rsidRPr="00000000">
              <w:rPr>
                <w:rtl w:val="0"/>
              </w:rPr>
              <w:t xml:space="preserve"> relevantes para evidência dos sinais, atualizados nos últimos 90 dias.</w:t>
            </w:r>
            <w:r w:rsidDel="00000000" w:rsidR="00000000" w:rsidRPr="00000000">
              <w:rPr>
                <w:rtl w:val="0"/>
              </w:rPr>
            </w:r>
          </w:p>
        </w:tc>
      </w:tr>
    </w:tbl>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br w:type="page"/>
      </w:r>
      <w:r w:rsidDel="00000000" w:rsidR="00000000" w:rsidRPr="00000000">
        <w:rPr>
          <w:rtl w:val="0"/>
        </w:rPr>
      </w:r>
    </w:p>
    <w:p w:rsidR="00000000" w:rsidDel="00000000" w:rsidP="00000000" w:rsidRDefault="00000000" w:rsidRPr="00000000" w14:paraId="000000E0">
      <w:pPr>
        <w:rPr>
          <w:b w:val="1"/>
          <w:bCs w:val="1"/>
        </w:rPr>
      </w:pPr>
      <w:r w:rsidDel="00000000" w:rsidR="00000000" w:rsidRPr="00000000">
        <w:rPr>
          <w:b w:val="1"/>
          <w:bCs w:val="1"/>
          <w:rtl w:val="0"/>
        </w:rPr>
        <w:t xml:space="preserve">Questão 5 - Controle de Acesso aos Ativos da Instalação</w:t>
      </w:r>
    </w:p>
    <w:tbl>
      <w:tblPr>
        <w:tblStyle w:val="Table1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90"/>
        <w:gridCol w:w="5610"/>
        <w:tblGridChange w:id="0">
          <w:tblGrid>
            <w:gridCol w:w="3390"/>
            <w:gridCol w:w="561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0" w:line="240" w:lineRule="auto"/>
              <w:jc w:val="left"/>
              <w:rPr/>
            </w:pPr>
            <w:r w:rsidDel="00000000" w:rsidR="00000000" w:rsidRPr="00000000">
              <w:rPr>
                <w:rtl w:val="0"/>
              </w:rPr>
              <w:t xml:space="preserve">A infraestrutura de Segurança de TI garante a identificação e autenticação de usuários (incluindo funcionários e colaboradores externos) de forma a controlar o acesso a equipamentos e sistemas críticos da instalação?</w:t>
            </w:r>
          </w:p>
        </w:tc>
      </w:tr>
      <w:tr>
        <w:trPr>
          <w:cantSplit w:val="0"/>
          <w:trHeight w:val="44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E3">
            <w:pPr>
              <w:pStyle w:val="Heading2"/>
              <w:widowControl w:val="0"/>
              <w:spacing w:after="0" w:lineRule="auto"/>
              <w:rPr/>
            </w:pPr>
            <w:bookmarkStart w:colFirst="0" w:colLast="0" w:name="_urgyq1hr9iqt" w:id="25"/>
            <w:bookmarkEnd w:id="25"/>
            <w:r w:rsidDel="00000000" w:rsidR="00000000" w:rsidRPr="00000000">
              <w:rPr>
                <w:rtl w:val="0"/>
              </w:rPr>
              <w:t xml:space="preserve">Capacidade em medição:</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E4">
            <w:pPr>
              <w:widowControl w:val="0"/>
              <w:spacing w:after="0" w:line="240" w:lineRule="auto"/>
              <w:jc w:val="left"/>
              <w:rPr/>
            </w:pPr>
            <w:r w:rsidDel="00000000" w:rsidR="00000000" w:rsidRPr="00000000">
              <w:rPr>
                <w:rtl w:val="0"/>
              </w:rPr>
              <w:t xml:space="preserve">Segurança de TI</w:t>
            </w:r>
          </w:p>
        </w:tc>
      </w:tr>
    </w:tbl>
    <w:p w:rsidR="00000000" w:rsidDel="00000000" w:rsidP="00000000" w:rsidRDefault="00000000" w:rsidRPr="00000000" w14:paraId="000000E5">
      <w:pPr>
        <w:rPr/>
      </w:pPr>
      <w:r w:rsidDel="00000000" w:rsidR="00000000" w:rsidRPr="00000000">
        <w:rPr>
          <w:rtl w:val="0"/>
        </w:rPr>
      </w:r>
    </w:p>
    <w:tbl>
      <w:tblPr>
        <w:tblStyle w:val="Table1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7500"/>
        <w:tblGridChange w:id="0">
          <w:tblGrid>
            <w:gridCol w:w="1500"/>
            <w:gridCol w:w="7500"/>
          </w:tblGrid>
        </w:tblGridChange>
      </w:tblGrid>
      <w:tr>
        <w:trPr>
          <w:cantSplit w:val="0"/>
          <w:trHeight w:val="440" w:hRule="atLeast"/>
          <w:tblHeader w:val="1"/>
        </w:trPr>
        <w:tc>
          <w:tcPr>
            <w:gridSpan w:val="2"/>
            <w:shd w:fill="f1f3f4" w:val="clear"/>
            <w:tcMar>
              <w:top w:w="100.0" w:type="dxa"/>
              <w:left w:w="100.0" w:type="dxa"/>
              <w:bottom w:w="100.0" w:type="dxa"/>
              <w:right w:w="100.0" w:type="dxa"/>
            </w:tcMar>
            <w:vAlign w:val="top"/>
          </w:tcPr>
          <w:p w:rsidR="00000000" w:rsidDel="00000000" w:rsidP="00000000" w:rsidRDefault="00000000" w:rsidRPr="00000000" w14:paraId="000000E6">
            <w:pPr>
              <w:pStyle w:val="Heading2"/>
              <w:widowControl w:val="0"/>
              <w:jc w:val="center"/>
              <w:rPr/>
            </w:pPr>
            <w:bookmarkStart w:colFirst="0" w:colLast="0" w:name="_pp4qcafkxfz5" w:id="26"/>
            <w:bookmarkEnd w:id="26"/>
            <w:r w:rsidDel="00000000" w:rsidR="00000000" w:rsidRPr="00000000">
              <w:rPr>
                <w:rtl w:val="0"/>
              </w:rPr>
              <w:t xml:space="preserve">Respostas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pStyle w:val="Heading2"/>
              <w:widowControl w:val="0"/>
              <w:spacing w:after="0" w:lineRule="auto"/>
              <w:jc w:val="center"/>
              <w:rPr/>
            </w:pPr>
            <w:bookmarkStart w:colFirst="0" w:colLast="0" w:name="_ylcrqpf14eia" w:id="27"/>
            <w:bookmarkEnd w:id="27"/>
            <w:r w:rsidDel="00000000" w:rsidR="00000000" w:rsidRPr="00000000">
              <w:rPr>
                <w:rtl w:val="0"/>
              </w:rPr>
              <w:t xml:space="preserve">Peso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pStyle w:val="Heading2"/>
              <w:widowControl w:val="0"/>
              <w:spacing w:after="0" w:lineRule="auto"/>
              <w:jc w:val="center"/>
              <w:rPr/>
            </w:pPr>
            <w:bookmarkStart w:colFirst="0" w:colLast="0" w:name="_wiszlqkri5qc" w:id="28"/>
            <w:bookmarkEnd w:id="28"/>
            <w:r w:rsidDel="00000000" w:rsidR="00000000" w:rsidRPr="00000000">
              <w:rPr>
                <w:rtl w:val="0"/>
              </w:rPr>
              <w:t xml:space="preserve">Item de resposta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after="0"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0" w:line="240" w:lineRule="auto"/>
              <w:jc w:val="center"/>
              <w:rPr/>
            </w:pPr>
            <w:r w:rsidDel="00000000" w:rsidR="00000000" w:rsidRPr="00000000">
              <w:rPr>
                <w:rtl w:val="0"/>
              </w:rPr>
              <w:t xml:space="preserve">O acesso aos equipamentos e sistemas críticos da instalação é manual ou físico, sem requisitos de identificação ou autenticação de usuários digitais.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after="0"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0" w:line="240" w:lineRule="auto"/>
              <w:jc w:val="center"/>
              <w:rPr/>
            </w:pPr>
            <w:r w:rsidDel="00000000" w:rsidR="00000000" w:rsidRPr="00000000">
              <w:rPr>
                <w:rtl w:val="0"/>
              </w:rPr>
              <w:t xml:space="preserve">O acesso é isolado por sistema, com base em mecanismos simples de identificação e autenticação, sem rastreabilidade centralizada.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after="0"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after="0" w:line="240" w:lineRule="auto"/>
              <w:jc w:val="center"/>
              <w:rPr/>
            </w:pPr>
            <w:r w:rsidDel="00000000" w:rsidR="00000000" w:rsidRPr="00000000">
              <w:rPr>
                <w:rtl w:val="0"/>
              </w:rPr>
              <w:t xml:space="preserve">Os sistemas estão conectados, e existe alguma forma de identificação/autenticação de usuários. No entanto, a gestão desses mecanismos é frágil ou executada em modo ad-hoc.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0"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after="0" w:line="240" w:lineRule="auto"/>
              <w:jc w:val="center"/>
              <w:rPr/>
            </w:pPr>
            <w:r w:rsidDel="00000000" w:rsidR="00000000" w:rsidRPr="00000000">
              <w:rPr>
                <w:rtl w:val="0"/>
              </w:rPr>
              <w:t xml:space="preserve">Existe um framework de segurança para proteger a rede contra acesso ou disrupção indesejados.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after="0"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after="0" w:line="240" w:lineRule="auto"/>
              <w:jc w:val="center"/>
              <w:rPr/>
            </w:pPr>
            <w:r w:rsidDel="00000000" w:rsidR="00000000" w:rsidRPr="00000000">
              <w:rPr>
                <w:rtl w:val="0"/>
              </w:rPr>
              <w:t xml:space="preserve">A identificação/autenticação de usuários é realizada em tempo real e de maneira contextualizada para o acesso aos ativos da instalação.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0"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after="0" w:line="240" w:lineRule="auto"/>
              <w:jc w:val="center"/>
              <w:rPr/>
            </w:pPr>
            <w:r w:rsidDel="00000000" w:rsidR="00000000" w:rsidRPr="00000000">
              <w:rPr>
                <w:rtl w:val="0"/>
              </w:rPr>
              <w:t xml:space="preserve">A infraestrutura é escalável e o framework de segurança suporta o crescimento contínuo de usuários.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0"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after="0" w:line="240" w:lineRule="auto"/>
              <w:jc w:val="center"/>
              <w:rPr/>
            </w:pPr>
            <w:r w:rsidDel="00000000" w:rsidR="00000000" w:rsidRPr="00000000">
              <w:rPr>
                <w:rtl w:val="0"/>
              </w:rPr>
              <w:t xml:space="preserve">Os sistemas de controle de acesso são autônomos, adaptativos, e totalmente automatizados.</w:t>
            </w:r>
          </w:p>
        </w:tc>
      </w:tr>
    </w:tbl>
    <w:p w:rsidR="00000000" w:rsidDel="00000000" w:rsidP="00000000" w:rsidRDefault="00000000" w:rsidRPr="00000000" w14:paraId="000000F8">
      <w:pPr>
        <w:rPr/>
      </w:pPr>
      <w:r w:rsidDel="00000000" w:rsidR="00000000" w:rsidRPr="00000000">
        <w:rPr>
          <w:rtl w:val="0"/>
        </w:rPr>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740.9765625" w:hRule="atLeast"/>
          <w:tblHeader w:val="1"/>
        </w:trPr>
        <w:tc>
          <w:tcPr>
            <w:shd w:fill="f1f3f4" w:val="clear"/>
            <w:tcMar>
              <w:top w:w="100.0" w:type="dxa"/>
              <w:left w:w="100.0" w:type="dxa"/>
              <w:bottom w:w="100.0" w:type="dxa"/>
              <w:right w:w="100.0" w:type="dxa"/>
            </w:tcMar>
            <w:vAlign w:val="top"/>
          </w:tcPr>
          <w:p w:rsidR="00000000" w:rsidDel="00000000" w:rsidP="00000000" w:rsidRDefault="00000000" w:rsidRPr="00000000" w14:paraId="000000F9">
            <w:pPr>
              <w:pStyle w:val="Heading2"/>
              <w:widowControl w:val="0"/>
              <w:rPr/>
            </w:pPr>
            <w:bookmarkStart w:colFirst="0" w:colLast="0" w:name="_3zi8tevz9zaw" w:id="29"/>
            <w:bookmarkEnd w:id="29"/>
            <w:r w:rsidDel="00000000" w:rsidR="00000000" w:rsidRPr="00000000">
              <w:rPr>
                <w:rtl w:val="0"/>
              </w:rPr>
              <w:t xml:space="preserve">Possíveis fontes de evidências: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240" w:before="240" w:line="240" w:lineRule="auto"/>
              <w:jc w:val="left"/>
              <w:rPr>
                <w:b w:val="1"/>
                <w:bCs w:val="1"/>
              </w:rPr>
            </w:pPr>
            <w:r w:rsidDel="00000000" w:rsidR="00000000" w:rsidRPr="00000000">
              <w:rPr>
                <w:b w:val="1"/>
                <w:bCs w:val="1"/>
                <w:rtl w:val="0"/>
              </w:rPr>
              <w:t xml:space="preserve">A) Artefatos e onde buscar</w:t>
            </w:r>
          </w:p>
          <w:p w:rsidR="00000000" w:rsidDel="00000000" w:rsidP="00000000" w:rsidRDefault="00000000" w:rsidRPr="00000000" w14:paraId="000000FB">
            <w:pPr>
              <w:widowControl w:val="0"/>
              <w:numPr>
                <w:ilvl w:val="0"/>
                <w:numId w:val="2"/>
              </w:numPr>
              <w:spacing w:after="0" w:afterAutospacing="0" w:before="240" w:line="240" w:lineRule="auto"/>
              <w:ind w:left="720" w:hanging="360"/>
              <w:jc w:val="left"/>
            </w:pPr>
            <w:r w:rsidDel="00000000" w:rsidR="00000000" w:rsidRPr="00000000">
              <w:rPr>
                <w:rtl w:val="0"/>
              </w:rPr>
              <w:t xml:space="preserve">Certificação de segurança de rede (e.g., IEC 62443). </w:t>
            </w:r>
          </w:p>
          <w:p w:rsidR="00000000" w:rsidDel="00000000" w:rsidP="00000000" w:rsidRDefault="00000000" w:rsidRPr="00000000" w14:paraId="000000FC">
            <w:pPr>
              <w:widowControl w:val="0"/>
              <w:numPr>
                <w:ilvl w:val="0"/>
                <w:numId w:val="2"/>
              </w:numPr>
              <w:spacing w:after="0" w:afterAutospacing="0" w:before="0" w:beforeAutospacing="0" w:line="240" w:lineRule="auto"/>
              <w:ind w:left="720" w:hanging="360"/>
              <w:jc w:val="left"/>
            </w:pPr>
            <w:r w:rsidDel="00000000" w:rsidR="00000000" w:rsidRPr="00000000">
              <w:rPr>
                <w:rtl w:val="0"/>
              </w:rPr>
              <w:t xml:space="preserve">Política de segurança cibernética.</w:t>
            </w:r>
          </w:p>
          <w:p w:rsidR="00000000" w:rsidDel="00000000" w:rsidP="00000000" w:rsidRDefault="00000000" w:rsidRPr="00000000" w14:paraId="000000FD">
            <w:pPr>
              <w:widowControl w:val="0"/>
              <w:numPr>
                <w:ilvl w:val="0"/>
                <w:numId w:val="2"/>
              </w:numPr>
              <w:spacing w:after="0" w:afterAutospacing="0" w:before="0" w:beforeAutospacing="0" w:line="240" w:lineRule="auto"/>
              <w:ind w:left="720" w:hanging="360"/>
              <w:jc w:val="left"/>
            </w:pPr>
            <w:r w:rsidDel="00000000" w:rsidR="00000000" w:rsidRPr="00000000">
              <w:rPr>
                <w:rtl w:val="0"/>
              </w:rPr>
              <w:t xml:space="preserve">Documentação de identificação e autenticação de usuários.</w:t>
            </w:r>
          </w:p>
          <w:p w:rsidR="00000000" w:rsidDel="00000000" w:rsidP="00000000" w:rsidRDefault="00000000" w:rsidRPr="00000000" w14:paraId="000000FE">
            <w:pPr>
              <w:widowControl w:val="0"/>
              <w:numPr>
                <w:ilvl w:val="0"/>
                <w:numId w:val="2"/>
              </w:numPr>
              <w:spacing w:after="0" w:afterAutospacing="0" w:before="0" w:beforeAutospacing="0" w:line="240" w:lineRule="auto"/>
              <w:ind w:left="720" w:hanging="360"/>
              <w:jc w:val="left"/>
            </w:pPr>
            <w:r w:rsidDel="00000000" w:rsidR="00000000" w:rsidRPr="00000000">
              <w:rPr>
                <w:rtl w:val="0"/>
              </w:rPr>
              <w:t xml:space="preserve">Perfis de função e controle de credenciais.</w:t>
            </w:r>
          </w:p>
          <w:p w:rsidR="00000000" w:rsidDel="00000000" w:rsidP="00000000" w:rsidRDefault="00000000" w:rsidRPr="00000000" w14:paraId="000000FF">
            <w:pPr>
              <w:widowControl w:val="0"/>
              <w:numPr>
                <w:ilvl w:val="0"/>
                <w:numId w:val="2"/>
              </w:numPr>
              <w:spacing w:after="0" w:afterAutospacing="0" w:before="0" w:beforeAutospacing="0" w:line="240" w:lineRule="auto"/>
              <w:ind w:left="720" w:hanging="360"/>
              <w:jc w:val="left"/>
              <w:rPr>
                <w:u w:val="none"/>
              </w:rPr>
            </w:pPr>
            <w:r w:rsidDel="00000000" w:rsidR="00000000" w:rsidRPr="00000000">
              <w:rPr>
                <w:rtl w:val="0"/>
              </w:rPr>
              <w:t xml:space="preserve">Registro de uso de assinaturas digitais/aprovações.</w:t>
            </w:r>
          </w:p>
          <w:p w:rsidR="00000000" w:rsidDel="00000000" w:rsidP="00000000" w:rsidRDefault="00000000" w:rsidRPr="00000000" w14:paraId="00000100">
            <w:pPr>
              <w:widowControl w:val="0"/>
              <w:numPr>
                <w:ilvl w:val="0"/>
                <w:numId w:val="2"/>
              </w:numPr>
              <w:spacing w:after="0" w:afterAutospacing="0" w:before="0" w:beforeAutospacing="0" w:line="240" w:lineRule="auto"/>
              <w:ind w:left="720" w:hanging="360"/>
              <w:jc w:val="left"/>
            </w:pPr>
            <w:r w:rsidDel="00000000" w:rsidR="00000000" w:rsidRPr="00000000">
              <w:rPr>
                <w:rtl w:val="0"/>
              </w:rPr>
              <w:t xml:space="preserve">Relatórios de auditoria de políticas de segurança dos sistemas da instalação.</w:t>
            </w:r>
          </w:p>
          <w:p w:rsidR="00000000" w:rsidDel="00000000" w:rsidP="00000000" w:rsidRDefault="00000000" w:rsidRPr="00000000" w14:paraId="00000101">
            <w:pPr>
              <w:widowControl w:val="0"/>
              <w:numPr>
                <w:ilvl w:val="0"/>
                <w:numId w:val="2"/>
              </w:numPr>
              <w:spacing w:after="240" w:before="0" w:beforeAutospacing="0" w:line="240" w:lineRule="auto"/>
              <w:ind w:left="720" w:hanging="360"/>
              <w:jc w:val="left"/>
            </w:pPr>
            <w:r w:rsidDel="00000000" w:rsidR="00000000" w:rsidRPr="00000000">
              <w:rPr>
                <w:rtl w:val="0"/>
              </w:rPr>
              <w:t xml:space="preserve">Documentação de políticas de proteção e privacidade de dados.</w:t>
            </w:r>
            <w:r w:rsidDel="00000000" w:rsidR="00000000" w:rsidRPr="00000000">
              <w:rPr>
                <w:rtl w:val="0"/>
              </w:rPr>
              <w:br w:type="textWrapping"/>
            </w:r>
          </w:p>
          <w:p w:rsidR="00000000" w:rsidDel="00000000" w:rsidP="00000000" w:rsidRDefault="00000000" w:rsidRPr="00000000" w14:paraId="00000102">
            <w:pPr>
              <w:widowControl w:val="0"/>
              <w:spacing w:after="240" w:before="240" w:line="240" w:lineRule="auto"/>
              <w:jc w:val="left"/>
              <w:rPr>
                <w:b w:val="1"/>
                <w:bCs w:val="1"/>
              </w:rPr>
            </w:pPr>
            <w:r w:rsidDel="00000000" w:rsidR="00000000" w:rsidRPr="00000000">
              <w:rPr>
                <w:b w:val="1"/>
                <w:bCs w:val="1"/>
                <w:rtl w:val="0"/>
              </w:rPr>
              <w:t xml:space="preserve">B) Métricas/KPIs</w:t>
            </w:r>
          </w:p>
          <w:p w:rsidR="00000000" w:rsidDel="00000000" w:rsidP="00000000" w:rsidRDefault="00000000" w:rsidRPr="00000000" w14:paraId="00000103">
            <w:pPr>
              <w:widowControl w:val="0"/>
              <w:numPr>
                <w:ilvl w:val="0"/>
                <w:numId w:val="1"/>
              </w:numPr>
              <w:spacing w:after="0" w:afterAutospacing="0" w:before="240" w:line="240" w:lineRule="auto"/>
              <w:ind w:left="720" w:hanging="360"/>
              <w:jc w:val="left"/>
            </w:pPr>
            <w:r w:rsidDel="00000000" w:rsidR="00000000" w:rsidRPr="00000000">
              <w:rPr>
                <w:rtl w:val="0"/>
              </w:rPr>
              <w:t xml:space="preserve">Taxa de Incidentes Críticos de Cibersegurança.</w:t>
            </w:r>
          </w:p>
          <w:p w:rsidR="00000000" w:rsidDel="00000000" w:rsidP="00000000" w:rsidRDefault="00000000" w:rsidRPr="00000000" w14:paraId="00000104">
            <w:pPr>
              <w:widowControl w:val="0"/>
              <w:numPr>
                <w:ilvl w:val="0"/>
                <w:numId w:val="1"/>
              </w:numPr>
              <w:spacing w:after="0" w:afterAutospacing="0" w:before="0" w:beforeAutospacing="0" w:line="240" w:lineRule="auto"/>
              <w:ind w:left="720" w:hanging="360"/>
              <w:jc w:val="left"/>
            </w:pPr>
            <w:r w:rsidDel="00000000" w:rsidR="00000000" w:rsidRPr="00000000">
              <w:rPr>
                <w:rtl w:val="0"/>
              </w:rPr>
              <w:t xml:space="preserve">Tempo médio para restauração de acessos críticos.</w:t>
            </w:r>
          </w:p>
          <w:p w:rsidR="00000000" w:rsidDel="00000000" w:rsidP="00000000" w:rsidRDefault="00000000" w:rsidRPr="00000000" w14:paraId="00000105">
            <w:pPr>
              <w:widowControl w:val="0"/>
              <w:numPr>
                <w:ilvl w:val="0"/>
                <w:numId w:val="1"/>
              </w:numPr>
              <w:spacing w:after="0" w:afterAutospacing="0" w:before="0" w:beforeAutospacing="0" w:line="240" w:lineRule="auto"/>
              <w:ind w:left="720" w:hanging="360"/>
              <w:jc w:val="left"/>
            </w:pPr>
            <w:r w:rsidDel="00000000" w:rsidR="00000000" w:rsidRPr="00000000">
              <w:rPr>
                <w:rtl w:val="0"/>
              </w:rPr>
              <w:t xml:space="preserve">Número (%) de ativos com controle de acesso baseado em função.</w:t>
            </w:r>
          </w:p>
          <w:p w:rsidR="00000000" w:rsidDel="00000000" w:rsidP="00000000" w:rsidRDefault="00000000" w:rsidRPr="00000000" w14:paraId="00000106">
            <w:pPr>
              <w:widowControl w:val="0"/>
              <w:numPr>
                <w:ilvl w:val="0"/>
                <w:numId w:val="1"/>
              </w:numPr>
              <w:spacing w:after="0" w:afterAutospacing="0" w:before="0" w:beforeAutospacing="0" w:line="240" w:lineRule="auto"/>
              <w:ind w:left="720" w:hanging="360"/>
              <w:jc w:val="left"/>
            </w:pPr>
            <w:r w:rsidDel="00000000" w:rsidR="00000000" w:rsidRPr="00000000">
              <w:rPr>
                <w:rtl w:val="0"/>
              </w:rPr>
              <w:t xml:space="preserve">Grau de segurança dos mecanismos de controle de acesso implementados (e.g., senha simples é baixo, autenticação de 2 fatores é médio, assinatura digital é alto). </w:t>
            </w:r>
          </w:p>
          <w:p w:rsidR="00000000" w:rsidDel="00000000" w:rsidP="00000000" w:rsidRDefault="00000000" w:rsidRPr="00000000" w14:paraId="00000107">
            <w:pPr>
              <w:widowControl w:val="0"/>
              <w:numPr>
                <w:ilvl w:val="0"/>
                <w:numId w:val="1"/>
              </w:numPr>
              <w:spacing w:after="240" w:before="0" w:beforeAutospacing="0" w:line="240" w:lineRule="auto"/>
              <w:ind w:left="720" w:hanging="360"/>
              <w:jc w:val="left"/>
            </w:pPr>
            <w:r w:rsidDel="00000000" w:rsidR="00000000" w:rsidRPr="00000000">
              <w:rPr>
                <w:rtl w:val="0"/>
              </w:rPr>
              <w:t xml:space="preserve">Número de alertas de acesso indevido tratados automaticamente.</w:t>
            </w:r>
            <w:r w:rsidDel="00000000" w:rsidR="00000000" w:rsidRPr="00000000">
              <w:rPr>
                <w:rtl w:val="0"/>
              </w:rPr>
              <w:br w:type="textWrapping"/>
            </w:r>
          </w:p>
          <w:p w:rsidR="00000000" w:rsidDel="00000000" w:rsidP="00000000" w:rsidRDefault="00000000" w:rsidRPr="00000000" w14:paraId="00000108">
            <w:pPr>
              <w:widowControl w:val="0"/>
              <w:spacing w:after="240" w:before="240" w:line="240" w:lineRule="auto"/>
              <w:jc w:val="left"/>
              <w:rPr>
                <w:b w:val="1"/>
                <w:bCs w:val="1"/>
              </w:rPr>
            </w:pPr>
            <w:r w:rsidDel="00000000" w:rsidR="00000000" w:rsidRPr="00000000">
              <w:rPr>
                <w:b w:val="1"/>
                <w:bCs w:val="1"/>
                <w:rtl w:val="0"/>
              </w:rPr>
              <w:t xml:space="preserve">C) Sinais por nível</w:t>
            </w:r>
          </w:p>
          <w:p w:rsidR="00000000" w:rsidDel="00000000" w:rsidP="00000000" w:rsidRDefault="00000000" w:rsidRPr="00000000" w14:paraId="00000109">
            <w:pPr>
              <w:widowControl w:val="0"/>
              <w:numPr>
                <w:ilvl w:val="0"/>
                <w:numId w:val="3"/>
              </w:numPr>
              <w:spacing w:after="0" w:afterAutospacing="0" w:before="240" w:line="240" w:lineRule="auto"/>
              <w:ind w:left="720" w:hanging="360"/>
              <w:jc w:val="left"/>
            </w:pPr>
            <w:r w:rsidDel="00000000" w:rsidR="00000000" w:rsidRPr="00000000">
              <w:rPr>
                <w:b w:val="1"/>
                <w:bCs w:val="1"/>
                <w:rtl w:val="0"/>
              </w:rPr>
              <w:t xml:space="preserve">N0:</w:t>
            </w:r>
            <w:r w:rsidDel="00000000" w:rsidR="00000000" w:rsidRPr="00000000">
              <w:rPr>
                <w:rtl w:val="0"/>
              </w:rPr>
              <w:t xml:space="preserve"> Não há processos definidos de identificação/autenticação. Os sistemas de controle não estão conectados ou quando estão, o controle de acesso é inexistente.</w:t>
            </w:r>
          </w:p>
          <w:p w:rsidR="00000000" w:rsidDel="00000000" w:rsidP="00000000" w:rsidRDefault="00000000" w:rsidRPr="00000000" w14:paraId="0000010A">
            <w:pPr>
              <w:widowControl w:val="0"/>
              <w:numPr>
                <w:ilvl w:val="0"/>
                <w:numId w:val="3"/>
              </w:numPr>
              <w:spacing w:after="0" w:afterAutospacing="0" w:before="0" w:beforeAutospacing="0" w:line="240" w:lineRule="auto"/>
              <w:ind w:left="720" w:hanging="360"/>
              <w:jc w:val="left"/>
            </w:pPr>
            <w:r w:rsidDel="00000000" w:rsidR="00000000" w:rsidRPr="00000000">
              <w:rPr>
                <w:b w:val="1"/>
                <w:bCs w:val="1"/>
                <w:rtl w:val="0"/>
              </w:rPr>
              <w:t xml:space="preserve">N1:</w:t>
            </w:r>
            <w:r w:rsidDel="00000000" w:rsidR="00000000" w:rsidRPr="00000000">
              <w:rPr>
                <w:rtl w:val="0"/>
              </w:rPr>
              <w:t xml:space="preserve"> Os ativos da instalação estão conectados, mas a identificação e autenticação de usuários são básicas (e.g., senhas simples, muitas vezes compartilhadas entre vários usuários) e geralmente executam tarefas pré-programadas.</w:t>
            </w:r>
          </w:p>
          <w:p w:rsidR="00000000" w:rsidDel="00000000" w:rsidP="00000000" w:rsidRDefault="00000000" w:rsidRPr="00000000" w14:paraId="0000010B">
            <w:pPr>
              <w:widowControl w:val="0"/>
              <w:numPr>
                <w:ilvl w:val="0"/>
                <w:numId w:val="3"/>
              </w:numPr>
              <w:spacing w:after="0" w:afterAutospacing="0" w:before="0" w:beforeAutospacing="0" w:line="240" w:lineRule="auto"/>
              <w:ind w:left="720" w:hanging="360"/>
              <w:jc w:val="left"/>
            </w:pPr>
            <w:r w:rsidDel="00000000" w:rsidR="00000000" w:rsidRPr="00000000">
              <w:rPr>
                <w:b w:val="1"/>
                <w:bCs w:val="1"/>
                <w:rtl w:val="0"/>
              </w:rPr>
              <w:t xml:space="preserve">N2:</w:t>
            </w:r>
            <w:r w:rsidDel="00000000" w:rsidR="00000000" w:rsidRPr="00000000">
              <w:rPr>
                <w:rtl w:val="0"/>
              </w:rPr>
              <w:t xml:space="preserve"> A identificação/autenticação não é baseada em perfis de função (privilégios), e se baseia em mecanismos muito simples (e.g., senhas). A rede é vulnerável a acessos indesejados. </w:t>
            </w:r>
            <w:r w:rsidDel="00000000" w:rsidR="00000000" w:rsidRPr="00000000">
              <w:rPr>
                <w:rtl w:val="0"/>
              </w:rPr>
            </w:r>
          </w:p>
          <w:p w:rsidR="00000000" w:rsidDel="00000000" w:rsidP="00000000" w:rsidRDefault="00000000" w:rsidRPr="00000000" w14:paraId="0000010C">
            <w:pPr>
              <w:widowControl w:val="0"/>
              <w:numPr>
                <w:ilvl w:val="0"/>
                <w:numId w:val="3"/>
              </w:numPr>
              <w:spacing w:after="0" w:afterAutospacing="0" w:before="0" w:beforeAutospacing="0" w:line="240" w:lineRule="auto"/>
              <w:ind w:left="720" w:hanging="360"/>
              <w:jc w:val="left"/>
            </w:pPr>
            <w:r w:rsidDel="00000000" w:rsidR="00000000" w:rsidRPr="00000000">
              <w:rPr>
                <w:b w:val="1"/>
                <w:bCs w:val="1"/>
                <w:rtl w:val="0"/>
              </w:rPr>
              <w:t xml:space="preserve">N3:</w:t>
            </w:r>
            <w:r w:rsidDel="00000000" w:rsidR="00000000" w:rsidRPr="00000000">
              <w:rPr>
                <w:rtl w:val="0"/>
              </w:rPr>
              <w:t xml:space="preserve"> A infraestrutura implementa a identificação e autenticação de usuários de maneira formal. Os mecanismos utilizados baseiam-se em perfis de função e credenciais únicas (RBAC). O controle de acesso também permite que os funcionários sejam incluídos em processos de comunicação de forma contextualizada. O log é centralizado.</w:t>
            </w:r>
          </w:p>
          <w:p w:rsidR="00000000" w:rsidDel="00000000" w:rsidP="00000000" w:rsidRDefault="00000000" w:rsidRPr="00000000" w14:paraId="0000010D">
            <w:pPr>
              <w:widowControl w:val="0"/>
              <w:numPr>
                <w:ilvl w:val="0"/>
                <w:numId w:val="3"/>
              </w:numPr>
              <w:spacing w:after="0" w:afterAutospacing="0" w:before="0" w:beforeAutospacing="0" w:line="240" w:lineRule="auto"/>
              <w:ind w:left="720" w:hanging="360"/>
              <w:jc w:val="left"/>
            </w:pPr>
            <w:r w:rsidDel="00000000" w:rsidR="00000000" w:rsidRPr="00000000">
              <w:rPr>
                <w:b w:val="1"/>
                <w:bCs w:val="1"/>
                <w:rtl w:val="0"/>
              </w:rPr>
              <w:t xml:space="preserve">N4:</w:t>
            </w:r>
            <w:r w:rsidDel="00000000" w:rsidR="00000000" w:rsidRPr="00000000">
              <w:rPr>
                <w:rtl w:val="0"/>
              </w:rPr>
              <w:t xml:space="preserve"> O sistema de controle de acesso se integra aos demais sistemas da instalação, podendo identificar e diagnosticar desvios ou tentativas de acesso não autorizado, rastreando imediatamente a fonte humana ou digital.</w:t>
            </w:r>
          </w:p>
          <w:p w:rsidR="00000000" w:rsidDel="00000000" w:rsidP="00000000" w:rsidRDefault="00000000" w:rsidRPr="00000000" w14:paraId="0000010E">
            <w:pPr>
              <w:widowControl w:val="0"/>
              <w:numPr>
                <w:ilvl w:val="0"/>
                <w:numId w:val="3"/>
              </w:numPr>
              <w:spacing w:after="0" w:afterAutospacing="0" w:before="0" w:beforeAutospacing="0" w:line="240" w:lineRule="auto"/>
              <w:ind w:left="720" w:hanging="360"/>
              <w:jc w:val="left"/>
            </w:pPr>
            <w:r w:rsidDel="00000000" w:rsidR="00000000" w:rsidRPr="00000000">
              <w:rPr>
                <w:b w:val="1"/>
                <w:bCs w:val="1"/>
                <w:rtl w:val="0"/>
              </w:rPr>
              <w:t xml:space="preserve">N5:</w:t>
            </w:r>
            <w:r w:rsidDel="00000000" w:rsidR="00000000" w:rsidRPr="00000000">
              <w:rPr>
                <w:rtl w:val="0"/>
              </w:rPr>
              <w:t xml:space="preserve"> O sistema de controle de acesso usa análise preditiva para prever vulnerabilidades relacionadas ao acesso de usuários ou identificar proativamente riscos de comprometimento de credenciais, com base na análise comportamental do usuário.</w:t>
            </w:r>
          </w:p>
          <w:p w:rsidR="00000000" w:rsidDel="00000000" w:rsidP="00000000" w:rsidRDefault="00000000" w:rsidRPr="00000000" w14:paraId="0000010F">
            <w:pPr>
              <w:widowControl w:val="0"/>
              <w:numPr>
                <w:ilvl w:val="0"/>
                <w:numId w:val="3"/>
              </w:numPr>
              <w:spacing w:after="240" w:before="0" w:beforeAutospacing="0" w:line="240" w:lineRule="auto"/>
              <w:ind w:left="720" w:hanging="360"/>
              <w:jc w:val="left"/>
            </w:pPr>
            <w:r w:rsidDel="00000000" w:rsidR="00000000" w:rsidRPr="00000000">
              <w:rPr>
                <w:b w:val="1"/>
                <w:bCs w:val="1"/>
                <w:rtl w:val="0"/>
              </w:rPr>
              <w:t xml:space="preserve">N6:</w:t>
            </w:r>
            <w:r w:rsidDel="00000000" w:rsidR="00000000" w:rsidRPr="00000000">
              <w:rPr>
                <w:rtl w:val="0"/>
              </w:rPr>
              <w:t xml:space="preserve">O sistema de controle de acesso adapta as credenciais e privilégios dos usuários às circunstâncias operacionais de forma automática. Ele também se integra com outros domínios para executar decisões de segurança de forma autônoma (e.g., revogação automática de acesso em caso de risco). Existem mecanismos de detecção de intrusão adaptativos e capazes de aprender a partir de padrões comportamentais dos usuários. Há integração com SIEM/SOC para resposta automática.</w:t>
            </w:r>
            <w:r w:rsidDel="00000000" w:rsidR="00000000" w:rsidRPr="00000000">
              <w:rPr>
                <w:rtl w:val="0"/>
              </w:rPr>
              <w:br w:type="textWrapping"/>
            </w:r>
          </w:p>
          <w:p w:rsidR="00000000" w:rsidDel="00000000" w:rsidP="00000000" w:rsidRDefault="00000000" w:rsidRPr="00000000" w14:paraId="00000110">
            <w:pPr>
              <w:widowControl w:val="0"/>
              <w:spacing w:after="240" w:before="240" w:line="240" w:lineRule="auto"/>
              <w:jc w:val="left"/>
              <w:rPr>
                <w:b w:val="1"/>
                <w:bCs w:val="1"/>
              </w:rPr>
            </w:pPr>
            <w:r w:rsidDel="00000000" w:rsidR="00000000" w:rsidRPr="00000000">
              <w:rPr>
                <w:b w:val="1"/>
                <w:bCs w:val="1"/>
                <w:rtl w:val="0"/>
              </w:rPr>
              <w:t xml:space="preserve">D) Amostragem</w:t>
            </w:r>
          </w:p>
          <w:p w:rsidR="00000000" w:rsidDel="00000000" w:rsidP="00000000" w:rsidRDefault="00000000" w:rsidRPr="00000000" w14:paraId="00000111">
            <w:pPr>
              <w:widowControl w:val="0"/>
              <w:numPr>
                <w:ilvl w:val="0"/>
                <w:numId w:val="4"/>
              </w:numPr>
              <w:spacing w:after="240" w:before="240" w:line="240" w:lineRule="auto"/>
              <w:ind w:left="720" w:hanging="360"/>
              <w:jc w:val="left"/>
            </w:pPr>
            <w:r w:rsidDel="00000000" w:rsidR="00000000" w:rsidRPr="00000000">
              <w:rPr>
                <w:rtl w:val="0"/>
              </w:rPr>
              <w:t xml:space="preserve">Selecionar </w:t>
            </w:r>
            <w:r w:rsidDel="00000000" w:rsidR="00000000" w:rsidRPr="00000000">
              <w:rPr>
                <w:b w:val="1"/>
                <w:bCs w:val="1"/>
                <w:rtl w:val="0"/>
              </w:rPr>
              <w:t xml:space="preserve">3-5 artefatos</w:t>
            </w:r>
            <w:r w:rsidDel="00000000" w:rsidR="00000000" w:rsidRPr="00000000">
              <w:rPr>
                <w:rtl w:val="0"/>
              </w:rPr>
              <w:t xml:space="preserve"> relevantes para evidência dos sinais, atualizados nos últimos 90 dias.</w:t>
            </w:r>
            <w:r w:rsidDel="00000000" w:rsidR="00000000" w:rsidRPr="00000000">
              <w:rPr>
                <w:rtl w:val="0"/>
              </w:rPr>
            </w:r>
          </w:p>
        </w:tc>
      </w:tr>
    </w:tbl>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br w:type="page"/>
      </w:r>
      <w:r w:rsidDel="00000000" w:rsidR="00000000" w:rsidRPr="00000000">
        <w:rPr>
          <w:rtl w:val="0"/>
        </w:rPr>
      </w:r>
    </w:p>
    <w:p w:rsidR="00000000" w:rsidDel="00000000" w:rsidP="00000000" w:rsidRDefault="00000000" w:rsidRPr="00000000" w14:paraId="00000114">
      <w:pPr>
        <w:rPr>
          <w:b w:val="1"/>
          <w:bCs w:val="1"/>
        </w:rPr>
      </w:pPr>
      <w:r w:rsidDel="00000000" w:rsidR="00000000" w:rsidRPr="00000000">
        <w:rPr>
          <w:b w:val="1"/>
          <w:bCs w:val="1"/>
          <w:rtl w:val="0"/>
        </w:rPr>
        <w:t xml:space="preserve">Questão 6 - Validação de Saúde do Sistema</w:t>
      </w:r>
    </w:p>
    <w:tbl>
      <w:tblPr>
        <w:tblStyle w:val="Table2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90"/>
        <w:gridCol w:w="5610"/>
        <w:tblGridChange w:id="0">
          <w:tblGrid>
            <w:gridCol w:w="3390"/>
            <w:gridCol w:w="561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0" w:line="240" w:lineRule="auto"/>
              <w:jc w:val="left"/>
              <w:rPr/>
            </w:pPr>
            <w:r w:rsidDel="00000000" w:rsidR="00000000" w:rsidRPr="00000000">
              <w:rPr>
                <w:rtl w:val="0"/>
              </w:rPr>
              <w:t xml:space="preserve">Como a infraestrutura de Segurança de TI implementa a validação de saúde do sistema (do inglês, </w:t>
            </w:r>
            <w:r w:rsidDel="00000000" w:rsidR="00000000" w:rsidRPr="00000000">
              <w:rPr>
                <w:i w:val="1"/>
                <w:iCs w:val="1"/>
                <w:rtl w:val="0"/>
              </w:rPr>
              <w:t xml:space="preserve">system health validation</w:t>
            </w:r>
            <w:r w:rsidDel="00000000" w:rsidR="00000000" w:rsidRPr="00000000">
              <w:rPr>
                <w:rtl w:val="0"/>
              </w:rPr>
              <w:t xml:space="preserve">) para os ativos e sistemas de controle da instalação, permitindo a identificação e registro de desvios, falhas de segurança ou mau funcionamento?</w:t>
            </w:r>
          </w:p>
        </w:tc>
      </w:tr>
      <w:tr>
        <w:trPr>
          <w:cantSplit w:val="0"/>
          <w:trHeight w:val="44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17">
            <w:pPr>
              <w:pStyle w:val="Heading2"/>
              <w:widowControl w:val="0"/>
              <w:spacing w:after="0" w:lineRule="auto"/>
              <w:rPr/>
            </w:pPr>
            <w:bookmarkStart w:colFirst="0" w:colLast="0" w:name="_ncqm0ypigqfa" w:id="30"/>
            <w:bookmarkEnd w:id="30"/>
            <w:r w:rsidDel="00000000" w:rsidR="00000000" w:rsidRPr="00000000">
              <w:rPr>
                <w:rtl w:val="0"/>
              </w:rPr>
              <w:t xml:space="preserve">Capacidade em medição:</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18">
            <w:pPr>
              <w:widowControl w:val="0"/>
              <w:spacing w:after="0" w:line="240" w:lineRule="auto"/>
              <w:jc w:val="left"/>
              <w:rPr/>
            </w:pPr>
            <w:r w:rsidDel="00000000" w:rsidR="00000000" w:rsidRPr="00000000">
              <w:rPr>
                <w:rtl w:val="0"/>
              </w:rPr>
              <w:t xml:space="preserve">Segurança de TI</w:t>
            </w:r>
          </w:p>
        </w:tc>
      </w:tr>
    </w:tbl>
    <w:p w:rsidR="00000000" w:rsidDel="00000000" w:rsidP="00000000" w:rsidRDefault="00000000" w:rsidRPr="00000000" w14:paraId="00000119">
      <w:pPr>
        <w:rPr/>
      </w:pPr>
      <w:r w:rsidDel="00000000" w:rsidR="00000000" w:rsidRPr="00000000">
        <w:rPr>
          <w:rtl w:val="0"/>
        </w:rPr>
      </w:r>
    </w:p>
    <w:tbl>
      <w:tblPr>
        <w:tblStyle w:val="Table2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7500"/>
        <w:tblGridChange w:id="0">
          <w:tblGrid>
            <w:gridCol w:w="1500"/>
            <w:gridCol w:w="7500"/>
          </w:tblGrid>
        </w:tblGridChange>
      </w:tblGrid>
      <w:tr>
        <w:trPr>
          <w:cantSplit w:val="0"/>
          <w:trHeight w:val="440" w:hRule="atLeast"/>
          <w:tblHeader w:val="1"/>
        </w:trPr>
        <w:tc>
          <w:tcPr>
            <w:gridSpan w:val="2"/>
            <w:shd w:fill="f1f3f4" w:val="clear"/>
            <w:tcMar>
              <w:top w:w="100.0" w:type="dxa"/>
              <w:left w:w="100.0" w:type="dxa"/>
              <w:bottom w:w="100.0" w:type="dxa"/>
              <w:right w:w="100.0" w:type="dxa"/>
            </w:tcMar>
            <w:vAlign w:val="top"/>
          </w:tcPr>
          <w:p w:rsidR="00000000" w:rsidDel="00000000" w:rsidP="00000000" w:rsidRDefault="00000000" w:rsidRPr="00000000" w14:paraId="0000011A">
            <w:pPr>
              <w:pStyle w:val="Heading2"/>
              <w:widowControl w:val="0"/>
              <w:jc w:val="center"/>
              <w:rPr/>
            </w:pPr>
            <w:bookmarkStart w:colFirst="0" w:colLast="0" w:name="_76cgo8c3jkxg" w:id="31"/>
            <w:bookmarkEnd w:id="31"/>
            <w:r w:rsidDel="00000000" w:rsidR="00000000" w:rsidRPr="00000000">
              <w:rPr>
                <w:rtl w:val="0"/>
              </w:rPr>
              <w:t xml:space="preserve">Respostas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pStyle w:val="Heading2"/>
              <w:widowControl w:val="0"/>
              <w:spacing w:after="0" w:lineRule="auto"/>
              <w:jc w:val="center"/>
              <w:rPr/>
            </w:pPr>
            <w:bookmarkStart w:colFirst="0" w:colLast="0" w:name="_bvv3w5adc567" w:id="32"/>
            <w:bookmarkEnd w:id="32"/>
            <w:r w:rsidDel="00000000" w:rsidR="00000000" w:rsidRPr="00000000">
              <w:rPr>
                <w:rtl w:val="0"/>
              </w:rPr>
              <w:t xml:space="preserve">Peso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pStyle w:val="Heading2"/>
              <w:widowControl w:val="0"/>
              <w:spacing w:after="0" w:lineRule="auto"/>
              <w:jc w:val="center"/>
              <w:rPr/>
            </w:pPr>
            <w:bookmarkStart w:colFirst="0" w:colLast="0" w:name="_sxmu8benxz10" w:id="33"/>
            <w:bookmarkEnd w:id="33"/>
            <w:r w:rsidDel="00000000" w:rsidR="00000000" w:rsidRPr="00000000">
              <w:rPr>
                <w:rtl w:val="0"/>
              </w:rPr>
              <w:t xml:space="preserve">Item de resposta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after="0"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after="0" w:line="240" w:lineRule="auto"/>
              <w:jc w:val="center"/>
              <w:rPr/>
            </w:pPr>
            <w:r w:rsidDel="00000000" w:rsidR="00000000" w:rsidRPr="00000000">
              <w:rPr>
                <w:rtl w:val="0"/>
              </w:rPr>
              <w:t xml:space="preserve">A validação da saúde do sistema não é realizada.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after="0"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after="0" w:line="240" w:lineRule="auto"/>
              <w:jc w:val="center"/>
              <w:rPr/>
            </w:pPr>
            <w:r w:rsidDel="00000000" w:rsidR="00000000" w:rsidRPr="00000000">
              <w:rPr>
                <w:rtl w:val="0"/>
              </w:rPr>
              <w:t xml:space="preserve">Os sistemas OT e IT da instalação executam tarefas e processos baseados em lógica pré-programada.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after="0"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after="0" w:line="240" w:lineRule="auto"/>
              <w:jc w:val="center"/>
              <w:rPr/>
            </w:pPr>
            <w:r w:rsidDel="00000000" w:rsidR="00000000" w:rsidRPr="00000000">
              <w:rPr>
                <w:rtl w:val="0"/>
              </w:rPr>
              <w:t xml:space="preserve">Os sistemas OT e IT são capazes de identificar desvios dos parâmetros predefinidos.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after="0"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after="0" w:line="240" w:lineRule="auto"/>
              <w:jc w:val="center"/>
              <w:rPr/>
            </w:pPr>
            <w:r w:rsidDel="00000000" w:rsidR="00000000" w:rsidRPr="00000000">
              <w:rPr>
                <w:rtl w:val="0"/>
              </w:rPr>
              <w:t xml:space="preserve">Os sistemas OT e IT são capazes de identificar desvios e diagnosticar as causas potenciais.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after="0"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after="0" w:line="240" w:lineRule="auto"/>
              <w:jc w:val="center"/>
              <w:rPr/>
            </w:pPr>
            <w:r w:rsidDel="00000000" w:rsidR="00000000" w:rsidRPr="00000000">
              <w:rPr>
                <w:rtl w:val="0"/>
              </w:rPr>
              <w:t xml:space="preserve">Os sistemas OT e IT utilizam dados em tempo real para identificar desvios e diagnosticar as causas potenciais.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after="0"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after="0" w:line="240" w:lineRule="auto"/>
              <w:jc w:val="center"/>
              <w:rPr/>
            </w:pPr>
            <w:r w:rsidDel="00000000" w:rsidR="00000000" w:rsidRPr="00000000">
              <w:rPr>
                <w:rtl w:val="0"/>
              </w:rPr>
              <w:t xml:space="preserve">Os sistemas OT e IT são capazes de prever desvios e executar decisões independentemente, para otimizar o desempenho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after="0"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after="0" w:line="240" w:lineRule="auto"/>
              <w:jc w:val="center"/>
              <w:rPr/>
            </w:pPr>
            <w:r w:rsidDel="00000000" w:rsidR="00000000" w:rsidRPr="00000000">
              <w:rPr>
                <w:rtl w:val="0"/>
              </w:rPr>
              <w:t xml:space="preserve">A validação da saúde do sistema inclui processos de auto-aprendizagem e o sistema de informação continuamente se adapta às circunstâncias.</w:t>
            </w:r>
          </w:p>
        </w:tc>
      </w:tr>
    </w:tbl>
    <w:p w:rsidR="00000000" w:rsidDel="00000000" w:rsidP="00000000" w:rsidRDefault="00000000" w:rsidRPr="00000000" w14:paraId="0000012C">
      <w:pPr>
        <w:rPr/>
      </w:pPr>
      <w:r w:rsidDel="00000000" w:rsidR="00000000" w:rsidRPr="00000000">
        <w:rPr>
          <w:rtl w:val="0"/>
        </w:rPr>
      </w:r>
    </w:p>
    <w:tbl>
      <w:tblPr>
        <w:tblStyle w:val="Table2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740.9765625" w:hRule="atLeast"/>
          <w:tblHeader w:val="1"/>
        </w:trPr>
        <w:tc>
          <w:tcPr>
            <w:shd w:fill="f1f3f4" w:val="clear"/>
            <w:tcMar>
              <w:top w:w="100.0" w:type="dxa"/>
              <w:left w:w="100.0" w:type="dxa"/>
              <w:bottom w:w="100.0" w:type="dxa"/>
              <w:right w:w="100.0" w:type="dxa"/>
            </w:tcMar>
            <w:vAlign w:val="top"/>
          </w:tcPr>
          <w:p w:rsidR="00000000" w:rsidDel="00000000" w:rsidP="00000000" w:rsidRDefault="00000000" w:rsidRPr="00000000" w14:paraId="0000012D">
            <w:pPr>
              <w:pStyle w:val="Heading2"/>
              <w:widowControl w:val="0"/>
              <w:rPr/>
            </w:pPr>
            <w:bookmarkStart w:colFirst="0" w:colLast="0" w:name="_38iy966r6qll" w:id="34"/>
            <w:bookmarkEnd w:id="34"/>
            <w:r w:rsidDel="00000000" w:rsidR="00000000" w:rsidRPr="00000000">
              <w:rPr>
                <w:rtl w:val="0"/>
              </w:rPr>
              <w:t xml:space="preserve">Possíveis fontes de evidências: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after="240" w:before="240" w:line="240" w:lineRule="auto"/>
              <w:jc w:val="left"/>
              <w:rPr>
                <w:b w:val="1"/>
                <w:bCs w:val="1"/>
              </w:rPr>
            </w:pPr>
            <w:r w:rsidDel="00000000" w:rsidR="00000000" w:rsidRPr="00000000">
              <w:rPr>
                <w:b w:val="1"/>
                <w:bCs w:val="1"/>
                <w:rtl w:val="0"/>
              </w:rPr>
              <w:t xml:space="preserve">A) Artefatos e onde buscar</w:t>
            </w:r>
          </w:p>
          <w:p w:rsidR="00000000" w:rsidDel="00000000" w:rsidP="00000000" w:rsidRDefault="00000000" w:rsidRPr="00000000" w14:paraId="0000012F">
            <w:pPr>
              <w:widowControl w:val="0"/>
              <w:numPr>
                <w:ilvl w:val="0"/>
                <w:numId w:val="2"/>
              </w:numPr>
              <w:spacing w:after="0" w:afterAutospacing="0" w:before="240" w:line="240" w:lineRule="auto"/>
              <w:ind w:left="720" w:hanging="360"/>
              <w:jc w:val="left"/>
            </w:pPr>
            <w:r w:rsidDel="00000000" w:rsidR="00000000" w:rsidRPr="00000000">
              <w:rPr>
                <w:rtl w:val="0"/>
              </w:rPr>
              <w:t xml:space="preserve">Certificação de segurança de rede (e.g., IEC 62443). </w:t>
            </w:r>
          </w:p>
          <w:p w:rsidR="00000000" w:rsidDel="00000000" w:rsidP="00000000" w:rsidRDefault="00000000" w:rsidRPr="00000000" w14:paraId="00000130">
            <w:pPr>
              <w:widowControl w:val="0"/>
              <w:numPr>
                <w:ilvl w:val="0"/>
                <w:numId w:val="2"/>
              </w:numPr>
              <w:spacing w:after="0" w:afterAutospacing="0" w:before="0" w:beforeAutospacing="0" w:line="240" w:lineRule="auto"/>
              <w:ind w:left="720" w:hanging="360"/>
              <w:jc w:val="left"/>
            </w:pPr>
            <w:r w:rsidDel="00000000" w:rsidR="00000000" w:rsidRPr="00000000">
              <w:rPr>
                <w:rtl w:val="0"/>
              </w:rPr>
              <w:t xml:space="preserve">Relatórios de validação da saúde do sistema.</w:t>
            </w:r>
          </w:p>
          <w:p w:rsidR="00000000" w:rsidDel="00000000" w:rsidP="00000000" w:rsidRDefault="00000000" w:rsidRPr="00000000" w14:paraId="00000131">
            <w:pPr>
              <w:widowControl w:val="0"/>
              <w:numPr>
                <w:ilvl w:val="0"/>
                <w:numId w:val="2"/>
              </w:numPr>
              <w:spacing w:after="0" w:afterAutospacing="0" w:before="0" w:beforeAutospacing="0" w:line="240" w:lineRule="auto"/>
              <w:ind w:left="720" w:hanging="360"/>
              <w:jc w:val="left"/>
              <w:rPr>
                <w:u w:val="none"/>
              </w:rPr>
            </w:pPr>
            <w:r w:rsidDel="00000000" w:rsidR="00000000" w:rsidRPr="00000000">
              <w:rPr>
                <w:rtl w:val="0"/>
              </w:rPr>
              <w:t xml:space="preserve">Logs de detecção e diagnóstico de desvios.</w:t>
            </w:r>
          </w:p>
          <w:p w:rsidR="00000000" w:rsidDel="00000000" w:rsidP="00000000" w:rsidRDefault="00000000" w:rsidRPr="00000000" w14:paraId="00000132">
            <w:pPr>
              <w:widowControl w:val="0"/>
              <w:numPr>
                <w:ilvl w:val="0"/>
                <w:numId w:val="2"/>
              </w:numPr>
              <w:spacing w:after="0" w:afterAutospacing="0" w:before="0" w:beforeAutospacing="0" w:line="240" w:lineRule="auto"/>
              <w:ind w:left="720" w:hanging="360"/>
              <w:jc w:val="left"/>
              <w:rPr>
                <w:u w:val="none"/>
              </w:rPr>
            </w:pPr>
            <w:r w:rsidDel="00000000" w:rsidR="00000000" w:rsidRPr="00000000">
              <w:rPr>
                <w:rtl w:val="0"/>
              </w:rPr>
              <w:t xml:space="preserve">Dados de sensores em sistemas de informação.</w:t>
            </w:r>
          </w:p>
          <w:p w:rsidR="00000000" w:rsidDel="00000000" w:rsidP="00000000" w:rsidRDefault="00000000" w:rsidRPr="00000000" w14:paraId="00000133">
            <w:pPr>
              <w:widowControl w:val="0"/>
              <w:numPr>
                <w:ilvl w:val="0"/>
                <w:numId w:val="2"/>
              </w:numPr>
              <w:spacing w:after="0" w:afterAutospacing="0" w:before="0" w:beforeAutospacing="0" w:line="240" w:lineRule="auto"/>
              <w:ind w:left="720" w:hanging="360"/>
              <w:jc w:val="left"/>
            </w:pPr>
            <w:r w:rsidDel="00000000" w:rsidR="00000000" w:rsidRPr="00000000">
              <w:rPr>
                <w:rtl w:val="0"/>
              </w:rPr>
              <w:t xml:space="preserve">Documentação de análise preditiva de falhas de ativos.</w:t>
            </w:r>
          </w:p>
          <w:p w:rsidR="00000000" w:rsidDel="00000000" w:rsidP="00000000" w:rsidRDefault="00000000" w:rsidRPr="00000000" w14:paraId="00000134">
            <w:pPr>
              <w:widowControl w:val="0"/>
              <w:numPr>
                <w:ilvl w:val="0"/>
                <w:numId w:val="2"/>
              </w:numPr>
              <w:spacing w:after="240" w:before="0" w:beforeAutospacing="0" w:line="240" w:lineRule="auto"/>
              <w:ind w:left="720" w:hanging="360"/>
              <w:jc w:val="left"/>
            </w:pPr>
            <w:r w:rsidDel="00000000" w:rsidR="00000000" w:rsidRPr="00000000">
              <w:rPr>
                <w:rtl w:val="0"/>
              </w:rPr>
              <w:t xml:space="preserve">Relatórios de auditoria de políticas de segurança dos sistemas da instalação.</w:t>
            </w:r>
            <w:r w:rsidDel="00000000" w:rsidR="00000000" w:rsidRPr="00000000">
              <w:rPr>
                <w:rtl w:val="0"/>
              </w:rPr>
            </w:r>
          </w:p>
          <w:p w:rsidR="00000000" w:rsidDel="00000000" w:rsidP="00000000" w:rsidRDefault="00000000" w:rsidRPr="00000000" w14:paraId="00000135">
            <w:pPr>
              <w:widowControl w:val="0"/>
              <w:spacing w:after="240" w:before="240" w:line="240" w:lineRule="auto"/>
              <w:jc w:val="left"/>
              <w:rPr>
                <w:b w:val="1"/>
                <w:bCs w:val="1"/>
              </w:rPr>
            </w:pPr>
            <w:r w:rsidDel="00000000" w:rsidR="00000000" w:rsidRPr="00000000">
              <w:rPr>
                <w:b w:val="1"/>
                <w:bCs w:val="1"/>
                <w:rtl w:val="0"/>
              </w:rPr>
              <w:t xml:space="preserve">B) Métricas/KPIs</w:t>
            </w:r>
          </w:p>
          <w:p w:rsidR="00000000" w:rsidDel="00000000" w:rsidP="00000000" w:rsidRDefault="00000000" w:rsidRPr="00000000" w14:paraId="00000136">
            <w:pPr>
              <w:widowControl w:val="0"/>
              <w:numPr>
                <w:ilvl w:val="0"/>
                <w:numId w:val="1"/>
              </w:numPr>
              <w:spacing w:after="0" w:afterAutospacing="0" w:before="240" w:line="240" w:lineRule="auto"/>
              <w:ind w:left="720" w:hanging="360"/>
              <w:jc w:val="left"/>
            </w:pPr>
            <w:r w:rsidDel="00000000" w:rsidR="00000000" w:rsidRPr="00000000">
              <w:rPr>
                <w:rtl w:val="0"/>
              </w:rPr>
              <w:t xml:space="preserve">Taxa de Incidentes Críticos de Cibersegurança.</w:t>
            </w:r>
          </w:p>
          <w:p w:rsidR="00000000" w:rsidDel="00000000" w:rsidP="00000000" w:rsidRDefault="00000000" w:rsidRPr="00000000" w14:paraId="00000137">
            <w:pPr>
              <w:widowControl w:val="0"/>
              <w:numPr>
                <w:ilvl w:val="0"/>
                <w:numId w:val="1"/>
              </w:numPr>
              <w:spacing w:after="0" w:afterAutospacing="0" w:before="0" w:beforeAutospacing="0" w:line="240" w:lineRule="auto"/>
              <w:ind w:left="720" w:hanging="360"/>
              <w:jc w:val="left"/>
            </w:pPr>
            <w:r w:rsidDel="00000000" w:rsidR="00000000" w:rsidRPr="00000000">
              <w:rPr>
                <w:rtl w:val="0"/>
              </w:rPr>
              <w:t xml:space="preserve">Tempo médio para diagnóstico de desvios na saúde do sistema.</w:t>
            </w:r>
          </w:p>
          <w:p w:rsidR="00000000" w:rsidDel="00000000" w:rsidP="00000000" w:rsidRDefault="00000000" w:rsidRPr="00000000" w14:paraId="00000138">
            <w:pPr>
              <w:widowControl w:val="0"/>
              <w:numPr>
                <w:ilvl w:val="0"/>
                <w:numId w:val="1"/>
              </w:numPr>
              <w:spacing w:after="0" w:afterAutospacing="0" w:before="0" w:beforeAutospacing="0" w:line="240" w:lineRule="auto"/>
              <w:ind w:left="720" w:hanging="360"/>
              <w:jc w:val="left"/>
            </w:pPr>
            <w:r w:rsidDel="00000000" w:rsidR="00000000" w:rsidRPr="00000000">
              <w:rPr>
                <w:rtl w:val="0"/>
              </w:rPr>
              <w:t xml:space="preserve">Disponibilidade (%) dos sistemas críticos da instalação.</w:t>
            </w:r>
          </w:p>
          <w:p w:rsidR="00000000" w:rsidDel="00000000" w:rsidP="00000000" w:rsidRDefault="00000000" w:rsidRPr="00000000" w14:paraId="00000139">
            <w:pPr>
              <w:widowControl w:val="0"/>
              <w:numPr>
                <w:ilvl w:val="0"/>
                <w:numId w:val="1"/>
              </w:numPr>
              <w:spacing w:after="240" w:before="0" w:beforeAutospacing="0" w:line="240" w:lineRule="auto"/>
              <w:ind w:left="720" w:hanging="360"/>
              <w:jc w:val="left"/>
            </w:pPr>
            <w:r w:rsidDel="00000000" w:rsidR="00000000" w:rsidRPr="00000000">
              <w:rPr>
                <w:rtl w:val="0"/>
              </w:rPr>
              <w:t xml:space="preserve">Acurácia (%) da previsão de falhas de ativos da instalação.</w:t>
            </w:r>
            <w:r w:rsidDel="00000000" w:rsidR="00000000" w:rsidRPr="00000000">
              <w:rPr>
                <w:rtl w:val="0"/>
              </w:rPr>
              <w:br w:type="textWrapping"/>
            </w:r>
          </w:p>
          <w:p w:rsidR="00000000" w:rsidDel="00000000" w:rsidP="00000000" w:rsidRDefault="00000000" w:rsidRPr="00000000" w14:paraId="0000013A">
            <w:pPr>
              <w:widowControl w:val="0"/>
              <w:spacing w:after="240" w:before="240" w:line="240" w:lineRule="auto"/>
              <w:jc w:val="left"/>
              <w:rPr>
                <w:b w:val="1"/>
                <w:bCs w:val="1"/>
              </w:rPr>
            </w:pPr>
            <w:r w:rsidDel="00000000" w:rsidR="00000000" w:rsidRPr="00000000">
              <w:rPr>
                <w:b w:val="1"/>
                <w:bCs w:val="1"/>
                <w:rtl w:val="0"/>
              </w:rPr>
              <w:t xml:space="preserve">C) Sinais por nível</w:t>
            </w:r>
          </w:p>
          <w:p w:rsidR="00000000" w:rsidDel="00000000" w:rsidP="00000000" w:rsidRDefault="00000000" w:rsidRPr="00000000" w14:paraId="0000013B">
            <w:pPr>
              <w:widowControl w:val="0"/>
              <w:numPr>
                <w:ilvl w:val="0"/>
                <w:numId w:val="3"/>
              </w:numPr>
              <w:spacing w:after="0" w:afterAutospacing="0" w:before="240" w:line="240" w:lineRule="auto"/>
              <w:ind w:left="720" w:hanging="360"/>
              <w:jc w:val="left"/>
            </w:pPr>
            <w:r w:rsidDel="00000000" w:rsidR="00000000" w:rsidRPr="00000000">
              <w:rPr>
                <w:b w:val="1"/>
                <w:bCs w:val="1"/>
                <w:rtl w:val="0"/>
              </w:rPr>
              <w:t xml:space="preserve">N0:</w:t>
            </w:r>
            <w:r w:rsidDel="00000000" w:rsidR="00000000" w:rsidRPr="00000000">
              <w:rPr>
                <w:rtl w:val="0"/>
              </w:rPr>
              <w:t xml:space="preserve"> Sistemas de TI e OT não estão presentes, ou não há dispositivos eletrônicos ou digitais sendo usados.</w:t>
            </w:r>
          </w:p>
          <w:p w:rsidR="00000000" w:rsidDel="00000000" w:rsidP="00000000" w:rsidRDefault="00000000" w:rsidRPr="00000000" w14:paraId="0000013C">
            <w:pPr>
              <w:widowControl w:val="0"/>
              <w:numPr>
                <w:ilvl w:val="0"/>
                <w:numId w:val="3"/>
              </w:numPr>
              <w:spacing w:after="0" w:afterAutospacing="0" w:before="0" w:beforeAutospacing="0" w:line="240" w:lineRule="auto"/>
              <w:ind w:left="720" w:hanging="360"/>
              <w:jc w:val="left"/>
            </w:pPr>
            <w:r w:rsidDel="00000000" w:rsidR="00000000" w:rsidRPr="00000000">
              <w:rPr>
                <w:b w:val="1"/>
                <w:bCs w:val="1"/>
                <w:rtl w:val="0"/>
              </w:rPr>
              <w:t xml:space="preserve">N1:</w:t>
            </w:r>
            <w:r w:rsidDel="00000000" w:rsidR="00000000" w:rsidRPr="00000000">
              <w:rPr>
                <w:rtl w:val="0"/>
              </w:rPr>
              <w:t xml:space="preserve"> A validação de saúde dos sistemas se limita a funcionalidades estáticas de auto diagnóstico, providas isoladamente pelos próprios equipamentos. Não há capacidade de identificar desvios ou avaliar de forma ativa a saúde do sistema.</w:t>
            </w:r>
          </w:p>
          <w:p w:rsidR="00000000" w:rsidDel="00000000" w:rsidP="00000000" w:rsidRDefault="00000000" w:rsidRPr="00000000" w14:paraId="0000013D">
            <w:pPr>
              <w:widowControl w:val="0"/>
              <w:numPr>
                <w:ilvl w:val="0"/>
                <w:numId w:val="3"/>
              </w:numPr>
              <w:spacing w:after="0" w:afterAutospacing="0" w:before="0" w:beforeAutospacing="0" w:line="240" w:lineRule="auto"/>
              <w:ind w:left="720" w:hanging="360"/>
              <w:jc w:val="left"/>
            </w:pPr>
            <w:r w:rsidDel="00000000" w:rsidR="00000000" w:rsidRPr="00000000">
              <w:rPr>
                <w:b w:val="1"/>
                <w:bCs w:val="1"/>
                <w:rtl w:val="0"/>
              </w:rPr>
              <w:t xml:space="preserve">N2:</w:t>
            </w:r>
            <w:r w:rsidDel="00000000" w:rsidR="00000000" w:rsidRPr="00000000">
              <w:rPr>
                <w:rtl w:val="0"/>
              </w:rPr>
              <w:t xml:space="preserve"> Os sistemas podem notificar o pessoal relevante sobre esses desvios. A validação de saúde do sistema utiliza recursos básicos, focada apenas na detecção.</w:t>
            </w:r>
          </w:p>
          <w:p w:rsidR="00000000" w:rsidDel="00000000" w:rsidP="00000000" w:rsidRDefault="00000000" w:rsidRPr="00000000" w14:paraId="0000013E">
            <w:pPr>
              <w:widowControl w:val="0"/>
              <w:numPr>
                <w:ilvl w:val="0"/>
                <w:numId w:val="3"/>
              </w:numPr>
              <w:spacing w:after="0" w:afterAutospacing="0" w:before="0" w:beforeAutospacing="0" w:line="240" w:lineRule="auto"/>
              <w:ind w:left="720" w:hanging="360"/>
              <w:jc w:val="left"/>
            </w:pPr>
            <w:r w:rsidDel="00000000" w:rsidR="00000000" w:rsidRPr="00000000">
              <w:rPr>
                <w:b w:val="1"/>
                <w:bCs w:val="1"/>
                <w:rtl w:val="0"/>
              </w:rPr>
              <w:t xml:space="preserve">N3:</w:t>
            </w:r>
            <w:r w:rsidDel="00000000" w:rsidR="00000000" w:rsidRPr="00000000">
              <w:rPr>
                <w:rtl w:val="0"/>
              </w:rPr>
              <w:t xml:space="preserve"> O framework de segurança contempla a proteção da rede e dos ativos, cobrindo formalmente a validação da saúde do sistema por meio de medidas claras de segurança de TI.</w:t>
            </w:r>
          </w:p>
          <w:p w:rsidR="00000000" w:rsidDel="00000000" w:rsidP="00000000" w:rsidRDefault="00000000" w:rsidRPr="00000000" w14:paraId="0000013F">
            <w:pPr>
              <w:widowControl w:val="0"/>
              <w:numPr>
                <w:ilvl w:val="0"/>
                <w:numId w:val="3"/>
              </w:numPr>
              <w:spacing w:after="0" w:afterAutospacing="0" w:before="0" w:beforeAutospacing="0" w:line="240" w:lineRule="auto"/>
              <w:ind w:left="720" w:hanging="360"/>
              <w:jc w:val="left"/>
            </w:pPr>
            <w:r w:rsidDel="00000000" w:rsidR="00000000" w:rsidRPr="00000000">
              <w:rPr>
                <w:b w:val="1"/>
                <w:bCs w:val="1"/>
                <w:rtl w:val="0"/>
              </w:rPr>
              <w:t xml:space="preserve">N4:</w:t>
            </w:r>
            <w:r w:rsidDel="00000000" w:rsidR="00000000" w:rsidRPr="00000000">
              <w:rPr>
                <w:rtl w:val="0"/>
              </w:rPr>
              <w:t xml:space="preserve"> Os ativos e sistemas da instalação são capazes de comunicação em tempo real. Há medidas proativas para manter a validação de saúde do sistema e adaptá-la em resposta às circunstâncias.</w:t>
            </w:r>
          </w:p>
          <w:p w:rsidR="00000000" w:rsidDel="00000000" w:rsidP="00000000" w:rsidRDefault="00000000" w:rsidRPr="00000000" w14:paraId="00000140">
            <w:pPr>
              <w:widowControl w:val="0"/>
              <w:numPr>
                <w:ilvl w:val="0"/>
                <w:numId w:val="3"/>
              </w:numPr>
              <w:spacing w:after="0" w:afterAutospacing="0" w:before="0" w:beforeAutospacing="0" w:line="240" w:lineRule="auto"/>
              <w:ind w:left="720" w:hanging="360"/>
              <w:jc w:val="left"/>
            </w:pPr>
            <w:r w:rsidDel="00000000" w:rsidR="00000000" w:rsidRPr="00000000">
              <w:rPr>
                <w:b w:val="1"/>
                <w:bCs w:val="1"/>
                <w:rtl w:val="0"/>
              </w:rPr>
              <w:t xml:space="preserve">N5:</w:t>
            </w:r>
            <w:r w:rsidDel="00000000" w:rsidR="00000000" w:rsidRPr="00000000">
              <w:rPr>
                <w:rtl w:val="0"/>
              </w:rPr>
              <w:t xml:space="preserve"> A validação da saúde do sistema é avançada, utilizando algoritmos e modelos avançados para prever falhas potenciais com antecedência.</w:t>
            </w:r>
          </w:p>
          <w:p w:rsidR="00000000" w:rsidDel="00000000" w:rsidP="00000000" w:rsidRDefault="00000000" w:rsidRPr="00000000" w14:paraId="00000141">
            <w:pPr>
              <w:widowControl w:val="0"/>
              <w:numPr>
                <w:ilvl w:val="0"/>
                <w:numId w:val="3"/>
              </w:numPr>
              <w:spacing w:after="240" w:before="0" w:beforeAutospacing="0" w:line="240" w:lineRule="auto"/>
              <w:ind w:left="720" w:hanging="360"/>
              <w:jc w:val="left"/>
            </w:pPr>
            <w:r w:rsidDel="00000000" w:rsidR="00000000" w:rsidRPr="00000000">
              <w:rPr>
                <w:b w:val="1"/>
                <w:bCs w:val="1"/>
                <w:rtl w:val="0"/>
              </w:rPr>
              <w:t xml:space="preserve">N6:</w:t>
            </w:r>
            <w:r w:rsidDel="00000000" w:rsidR="00000000" w:rsidRPr="00000000">
              <w:rPr>
                <w:rtl w:val="0"/>
              </w:rPr>
              <w:t xml:space="preserve"> Os sistemas de validação da saúde do sistema funcionam de forma autônoma e podem tomar decisões. Eles são dotados de mecanismos de aprendizado para otimizar o desempenho e a eficiência de recursos.</w:t>
              <w:br w:type="textWrapping"/>
            </w:r>
          </w:p>
          <w:p w:rsidR="00000000" w:rsidDel="00000000" w:rsidP="00000000" w:rsidRDefault="00000000" w:rsidRPr="00000000" w14:paraId="00000142">
            <w:pPr>
              <w:widowControl w:val="0"/>
              <w:spacing w:after="240" w:before="240" w:line="240" w:lineRule="auto"/>
              <w:jc w:val="left"/>
              <w:rPr>
                <w:b w:val="1"/>
                <w:bCs w:val="1"/>
              </w:rPr>
            </w:pPr>
            <w:r w:rsidDel="00000000" w:rsidR="00000000" w:rsidRPr="00000000">
              <w:rPr>
                <w:b w:val="1"/>
                <w:bCs w:val="1"/>
                <w:rtl w:val="0"/>
              </w:rPr>
              <w:t xml:space="preserve">D) Amostragem</w:t>
            </w:r>
          </w:p>
          <w:p w:rsidR="00000000" w:rsidDel="00000000" w:rsidP="00000000" w:rsidRDefault="00000000" w:rsidRPr="00000000" w14:paraId="00000143">
            <w:pPr>
              <w:widowControl w:val="0"/>
              <w:numPr>
                <w:ilvl w:val="0"/>
                <w:numId w:val="4"/>
              </w:numPr>
              <w:spacing w:after="240" w:before="240" w:line="240" w:lineRule="auto"/>
              <w:ind w:left="720" w:hanging="360"/>
              <w:jc w:val="left"/>
            </w:pPr>
            <w:r w:rsidDel="00000000" w:rsidR="00000000" w:rsidRPr="00000000">
              <w:rPr>
                <w:rtl w:val="0"/>
              </w:rPr>
              <w:t xml:space="preserve">Selecionar </w:t>
            </w:r>
            <w:r w:rsidDel="00000000" w:rsidR="00000000" w:rsidRPr="00000000">
              <w:rPr>
                <w:b w:val="1"/>
                <w:bCs w:val="1"/>
                <w:rtl w:val="0"/>
              </w:rPr>
              <w:t xml:space="preserve">3-5 artefatos</w:t>
            </w:r>
            <w:r w:rsidDel="00000000" w:rsidR="00000000" w:rsidRPr="00000000">
              <w:rPr>
                <w:rtl w:val="0"/>
              </w:rPr>
              <w:t xml:space="preserve"> relevantes para evidência dos sinais, atualizados nos últimos 90 dias.</w:t>
            </w:r>
            <w:r w:rsidDel="00000000" w:rsidR="00000000" w:rsidRPr="00000000">
              <w:rPr>
                <w:rtl w:val="0"/>
              </w:rPr>
            </w:r>
          </w:p>
        </w:tc>
      </w:tr>
    </w:tbl>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br w:type="page"/>
      </w:r>
      <w:r w:rsidDel="00000000" w:rsidR="00000000" w:rsidRPr="00000000">
        <w:rPr>
          <w:rtl w:val="0"/>
        </w:rPr>
      </w:r>
    </w:p>
    <w:p w:rsidR="00000000" w:rsidDel="00000000" w:rsidP="00000000" w:rsidRDefault="00000000" w:rsidRPr="00000000" w14:paraId="00000146">
      <w:pPr>
        <w:rPr>
          <w:b w:val="1"/>
          <w:bCs w:val="1"/>
        </w:rPr>
      </w:pPr>
      <w:r w:rsidDel="00000000" w:rsidR="00000000" w:rsidRPr="00000000">
        <w:rPr>
          <w:b w:val="1"/>
          <w:bCs w:val="1"/>
          <w:rtl w:val="0"/>
        </w:rPr>
        <w:t xml:space="preserve">Questão 7 - Controle de Fluxo de Dados</w:t>
      </w:r>
    </w:p>
    <w:tbl>
      <w:tblPr>
        <w:tblStyle w:val="Table2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90"/>
        <w:gridCol w:w="5610"/>
        <w:tblGridChange w:id="0">
          <w:tblGrid>
            <w:gridCol w:w="3390"/>
            <w:gridCol w:w="561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after="0" w:line="240" w:lineRule="auto"/>
              <w:jc w:val="left"/>
              <w:rPr/>
            </w:pPr>
            <w:r w:rsidDel="00000000" w:rsidR="00000000" w:rsidRPr="00000000">
              <w:rPr>
                <w:rtl w:val="0"/>
              </w:rPr>
              <w:t xml:space="preserve">A infraestrutura de Segurança de TI implementa o controle de fluxo de dados para os ativos e sistemas de controle da instalação?</w:t>
            </w:r>
          </w:p>
        </w:tc>
      </w:tr>
      <w:tr>
        <w:trPr>
          <w:cantSplit w:val="0"/>
          <w:trHeight w:val="44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49">
            <w:pPr>
              <w:pStyle w:val="Heading2"/>
              <w:widowControl w:val="0"/>
              <w:spacing w:after="0" w:lineRule="auto"/>
              <w:rPr/>
            </w:pPr>
            <w:bookmarkStart w:colFirst="0" w:colLast="0" w:name="_wbea1gmg1wm7" w:id="35"/>
            <w:bookmarkEnd w:id="35"/>
            <w:r w:rsidDel="00000000" w:rsidR="00000000" w:rsidRPr="00000000">
              <w:rPr>
                <w:rtl w:val="0"/>
              </w:rPr>
              <w:t xml:space="preserve">Capacidade em medição:</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4A">
            <w:pPr>
              <w:widowControl w:val="0"/>
              <w:spacing w:after="0" w:line="240" w:lineRule="auto"/>
              <w:jc w:val="left"/>
              <w:rPr/>
            </w:pPr>
            <w:r w:rsidDel="00000000" w:rsidR="00000000" w:rsidRPr="00000000">
              <w:rPr>
                <w:rtl w:val="0"/>
              </w:rPr>
              <w:t xml:space="preserve">Segurança de TI</w:t>
            </w:r>
          </w:p>
        </w:tc>
      </w:tr>
    </w:tbl>
    <w:p w:rsidR="00000000" w:rsidDel="00000000" w:rsidP="00000000" w:rsidRDefault="00000000" w:rsidRPr="00000000" w14:paraId="0000014B">
      <w:pPr>
        <w:rPr/>
      </w:pPr>
      <w:r w:rsidDel="00000000" w:rsidR="00000000" w:rsidRPr="00000000">
        <w:rPr>
          <w:rtl w:val="0"/>
        </w:rPr>
      </w:r>
    </w:p>
    <w:tbl>
      <w:tblPr>
        <w:tblStyle w:val="Table2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7500"/>
        <w:tblGridChange w:id="0">
          <w:tblGrid>
            <w:gridCol w:w="1500"/>
            <w:gridCol w:w="7500"/>
          </w:tblGrid>
        </w:tblGridChange>
      </w:tblGrid>
      <w:tr>
        <w:trPr>
          <w:cantSplit w:val="0"/>
          <w:trHeight w:val="440" w:hRule="atLeast"/>
          <w:tblHeader w:val="1"/>
        </w:trPr>
        <w:tc>
          <w:tcPr>
            <w:gridSpan w:val="2"/>
            <w:shd w:fill="f1f3f4" w:val="clear"/>
            <w:tcMar>
              <w:top w:w="100.0" w:type="dxa"/>
              <w:left w:w="100.0" w:type="dxa"/>
              <w:bottom w:w="100.0" w:type="dxa"/>
              <w:right w:w="100.0" w:type="dxa"/>
            </w:tcMar>
            <w:vAlign w:val="top"/>
          </w:tcPr>
          <w:p w:rsidR="00000000" w:rsidDel="00000000" w:rsidP="00000000" w:rsidRDefault="00000000" w:rsidRPr="00000000" w14:paraId="0000014C">
            <w:pPr>
              <w:pStyle w:val="Heading2"/>
              <w:widowControl w:val="0"/>
              <w:jc w:val="center"/>
              <w:rPr/>
            </w:pPr>
            <w:bookmarkStart w:colFirst="0" w:colLast="0" w:name="_l5ck2dy3lqaa" w:id="36"/>
            <w:bookmarkEnd w:id="36"/>
            <w:r w:rsidDel="00000000" w:rsidR="00000000" w:rsidRPr="00000000">
              <w:rPr>
                <w:rtl w:val="0"/>
              </w:rPr>
              <w:t xml:space="preserve">Respostas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pStyle w:val="Heading2"/>
              <w:widowControl w:val="0"/>
              <w:spacing w:after="0" w:lineRule="auto"/>
              <w:jc w:val="center"/>
              <w:rPr/>
            </w:pPr>
            <w:bookmarkStart w:colFirst="0" w:colLast="0" w:name="_3klh68luzawf" w:id="37"/>
            <w:bookmarkEnd w:id="37"/>
            <w:r w:rsidDel="00000000" w:rsidR="00000000" w:rsidRPr="00000000">
              <w:rPr>
                <w:rtl w:val="0"/>
              </w:rPr>
              <w:t xml:space="preserve">Peso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pStyle w:val="Heading2"/>
              <w:widowControl w:val="0"/>
              <w:spacing w:after="0" w:lineRule="auto"/>
              <w:jc w:val="center"/>
              <w:rPr/>
            </w:pPr>
            <w:bookmarkStart w:colFirst="0" w:colLast="0" w:name="_tc7kszm3arm7" w:id="38"/>
            <w:bookmarkEnd w:id="38"/>
            <w:r w:rsidDel="00000000" w:rsidR="00000000" w:rsidRPr="00000000">
              <w:rPr>
                <w:rtl w:val="0"/>
              </w:rPr>
              <w:t xml:space="preserve">Item de resposta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after="0"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after="0" w:line="240" w:lineRule="auto"/>
              <w:jc w:val="center"/>
              <w:rPr/>
            </w:pPr>
            <w:r w:rsidDel="00000000" w:rsidR="00000000" w:rsidRPr="00000000">
              <w:rPr>
                <w:rtl w:val="0"/>
              </w:rPr>
              <w:t xml:space="preserve">O fluxo de dados digital é inexistente.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after="0"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after="0" w:line="240" w:lineRule="auto"/>
              <w:jc w:val="center"/>
              <w:rPr/>
            </w:pPr>
            <w:r w:rsidDel="00000000" w:rsidR="00000000" w:rsidRPr="00000000">
              <w:rPr>
                <w:rtl w:val="0"/>
              </w:rPr>
              <w:t xml:space="preserve">O controle do fluxo de dados é manual e ad-hoc.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after="0"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after="0" w:line="240" w:lineRule="auto"/>
              <w:jc w:val="center"/>
              <w:rPr/>
            </w:pPr>
            <w:r w:rsidDel="00000000" w:rsidR="00000000" w:rsidRPr="00000000">
              <w:rPr>
                <w:rtl w:val="0"/>
              </w:rPr>
              <w:t xml:space="preserve">Os sistemas e ativos da instalação são capazes de interagir e trocar informação sem restrições significativas, mas não existem políticas de segurança definidas para esses processos.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after="0"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after="0" w:line="240" w:lineRule="auto"/>
              <w:jc w:val="center"/>
              <w:rPr/>
            </w:pPr>
            <w:r w:rsidDel="00000000" w:rsidR="00000000" w:rsidRPr="00000000">
              <w:rPr>
                <w:rtl w:val="0"/>
              </w:rPr>
              <w:t xml:space="preserve">As políticas de segurança de TI cobrem formalmente o controle de fluxo de dados.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after="0"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after="0" w:line="240" w:lineRule="auto"/>
              <w:jc w:val="center"/>
              <w:rPr/>
            </w:pPr>
            <w:r w:rsidDel="00000000" w:rsidR="00000000" w:rsidRPr="00000000">
              <w:rPr>
                <w:rtl w:val="0"/>
              </w:rPr>
              <w:t xml:space="preserve">Os sistemas e ativos da instalação são capazes de estabelecer fluxos de dados em tempo real, de forma segura.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after="0"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after="0" w:line="240" w:lineRule="auto"/>
              <w:jc w:val="center"/>
              <w:rPr/>
            </w:pPr>
            <w:r w:rsidDel="00000000" w:rsidR="00000000" w:rsidRPr="00000000">
              <w:rPr>
                <w:rtl w:val="0"/>
              </w:rPr>
              <w:t xml:space="preserve">O controle do fluxo de dados é suportado por análise avançada e sistemas redundantes.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after="0"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after="0" w:line="240" w:lineRule="auto"/>
              <w:jc w:val="center"/>
              <w:rPr/>
            </w:pPr>
            <w:r w:rsidDel="00000000" w:rsidR="00000000" w:rsidRPr="00000000">
              <w:rPr>
                <w:rtl w:val="0"/>
              </w:rPr>
              <w:t xml:space="preserve">O controle do fluxo de dados implementa mecanismos de  auto-aprendizado e adapta-se continuamente às circunstâncias.</w:t>
            </w:r>
          </w:p>
        </w:tc>
      </w:tr>
    </w:tbl>
    <w:p w:rsidR="00000000" w:rsidDel="00000000" w:rsidP="00000000" w:rsidRDefault="00000000" w:rsidRPr="00000000" w14:paraId="0000015E">
      <w:pPr>
        <w:rPr/>
      </w:pPr>
      <w:r w:rsidDel="00000000" w:rsidR="00000000" w:rsidRPr="00000000">
        <w:rPr>
          <w:rtl w:val="0"/>
        </w:rPr>
      </w:r>
    </w:p>
    <w:tbl>
      <w:tblPr>
        <w:tblStyle w:val="Table2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740.9765625" w:hRule="atLeast"/>
          <w:tblHeader w:val="1"/>
        </w:trPr>
        <w:tc>
          <w:tcPr>
            <w:shd w:fill="f1f3f4" w:val="clear"/>
            <w:tcMar>
              <w:top w:w="100.0" w:type="dxa"/>
              <w:left w:w="100.0" w:type="dxa"/>
              <w:bottom w:w="100.0" w:type="dxa"/>
              <w:right w:w="100.0" w:type="dxa"/>
            </w:tcMar>
            <w:vAlign w:val="top"/>
          </w:tcPr>
          <w:p w:rsidR="00000000" w:rsidDel="00000000" w:rsidP="00000000" w:rsidRDefault="00000000" w:rsidRPr="00000000" w14:paraId="0000015F">
            <w:pPr>
              <w:pStyle w:val="Heading2"/>
              <w:widowControl w:val="0"/>
              <w:rPr/>
            </w:pPr>
            <w:bookmarkStart w:colFirst="0" w:colLast="0" w:name="_z430mt7cgma0" w:id="39"/>
            <w:bookmarkEnd w:id="39"/>
            <w:r w:rsidDel="00000000" w:rsidR="00000000" w:rsidRPr="00000000">
              <w:rPr>
                <w:rtl w:val="0"/>
              </w:rPr>
              <w:t xml:space="preserve">Possíveis fontes de evidências: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after="240" w:before="240" w:line="240" w:lineRule="auto"/>
              <w:jc w:val="left"/>
              <w:rPr>
                <w:b w:val="1"/>
                <w:bCs w:val="1"/>
              </w:rPr>
            </w:pPr>
            <w:r w:rsidDel="00000000" w:rsidR="00000000" w:rsidRPr="00000000">
              <w:rPr>
                <w:b w:val="1"/>
                <w:bCs w:val="1"/>
                <w:rtl w:val="0"/>
              </w:rPr>
              <w:t xml:space="preserve">A) Artefatos e onde buscar</w:t>
            </w:r>
          </w:p>
          <w:p w:rsidR="00000000" w:rsidDel="00000000" w:rsidP="00000000" w:rsidRDefault="00000000" w:rsidRPr="00000000" w14:paraId="00000161">
            <w:pPr>
              <w:widowControl w:val="0"/>
              <w:numPr>
                <w:ilvl w:val="0"/>
                <w:numId w:val="2"/>
              </w:numPr>
              <w:spacing w:after="0" w:afterAutospacing="0" w:before="240" w:line="240" w:lineRule="auto"/>
              <w:ind w:left="720" w:hanging="360"/>
              <w:jc w:val="left"/>
            </w:pPr>
            <w:r w:rsidDel="00000000" w:rsidR="00000000" w:rsidRPr="00000000">
              <w:rPr>
                <w:rtl w:val="0"/>
              </w:rPr>
              <w:t xml:space="preserve">Certificação de segurança de rede (e.g., IEC 62443).</w:t>
            </w:r>
          </w:p>
          <w:p w:rsidR="00000000" w:rsidDel="00000000" w:rsidP="00000000" w:rsidRDefault="00000000" w:rsidRPr="00000000" w14:paraId="00000162">
            <w:pPr>
              <w:widowControl w:val="0"/>
              <w:numPr>
                <w:ilvl w:val="0"/>
                <w:numId w:val="2"/>
              </w:numPr>
              <w:spacing w:after="0" w:afterAutospacing="0" w:before="0" w:beforeAutospacing="0" w:line="240" w:lineRule="auto"/>
              <w:ind w:left="720" w:hanging="360"/>
              <w:jc w:val="left"/>
            </w:pPr>
            <w:r w:rsidDel="00000000" w:rsidR="00000000" w:rsidRPr="00000000">
              <w:rPr>
                <w:rtl w:val="0"/>
              </w:rPr>
              <w:t xml:space="preserve">Diagramas de arquitetura de rede TI/OT da instalação. </w:t>
            </w:r>
          </w:p>
          <w:p w:rsidR="00000000" w:rsidDel="00000000" w:rsidP="00000000" w:rsidRDefault="00000000" w:rsidRPr="00000000" w14:paraId="00000163">
            <w:pPr>
              <w:widowControl w:val="0"/>
              <w:numPr>
                <w:ilvl w:val="0"/>
                <w:numId w:val="2"/>
              </w:numPr>
              <w:spacing w:after="0" w:afterAutospacing="0" w:before="0" w:beforeAutospacing="0" w:line="240" w:lineRule="auto"/>
              <w:ind w:left="720" w:hanging="360"/>
              <w:jc w:val="left"/>
            </w:pPr>
            <w:r w:rsidDel="00000000" w:rsidR="00000000" w:rsidRPr="00000000">
              <w:rPr>
                <w:rtl w:val="0"/>
              </w:rPr>
              <w:t xml:space="preserve">Políticas formais de Controle de Fluxo de Dados.</w:t>
            </w:r>
          </w:p>
          <w:p w:rsidR="00000000" w:rsidDel="00000000" w:rsidP="00000000" w:rsidRDefault="00000000" w:rsidRPr="00000000" w14:paraId="00000164">
            <w:pPr>
              <w:widowControl w:val="0"/>
              <w:numPr>
                <w:ilvl w:val="0"/>
                <w:numId w:val="2"/>
              </w:numPr>
              <w:spacing w:after="0" w:afterAutospacing="0" w:before="0" w:beforeAutospacing="0" w:line="240" w:lineRule="auto"/>
              <w:ind w:left="720" w:hanging="360"/>
              <w:jc w:val="left"/>
            </w:pPr>
            <w:r w:rsidDel="00000000" w:rsidR="00000000" w:rsidRPr="00000000">
              <w:rPr>
                <w:rtl w:val="0"/>
              </w:rPr>
              <w:t xml:space="preserve">Logs de detecção e diagnóstico de desvios.</w:t>
            </w:r>
          </w:p>
          <w:p w:rsidR="00000000" w:rsidDel="00000000" w:rsidP="00000000" w:rsidRDefault="00000000" w:rsidRPr="00000000" w14:paraId="00000165">
            <w:pPr>
              <w:widowControl w:val="0"/>
              <w:numPr>
                <w:ilvl w:val="0"/>
                <w:numId w:val="2"/>
              </w:numPr>
              <w:spacing w:after="0" w:afterAutospacing="0" w:before="0" w:beforeAutospacing="0" w:line="240" w:lineRule="auto"/>
              <w:ind w:left="720" w:hanging="360"/>
              <w:jc w:val="left"/>
              <w:rPr>
                <w:u w:val="none"/>
              </w:rPr>
            </w:pPr>
            <w:r w:rsidDel="00000000" w:rsidR="00000000" w:rsidRPr="00000000">
              <w:rPr>
                <w:rtl w:val="0"/>
              </w:rPr>
              <w:t xml:space="preserve">Documentação de protocolos de comunicação.</w:t>
            </w:r>
          </w:p>
          <w:p w:rsidR="00000000" w:rsidDel="00000000" w:rsidP="00000000" w:rsidRDefault="00000000" w:rsidRPr="00000000" w14:paraId="00000166">
            <w:pPr>
              <w:widowControl w:val="0"/>
              <w:numPr>
                <w:ilvl w:val="0"/>
                <w:numId w:val="2"/>
              </w:numPr>
              <w:spacing w:after="240" w:before="0" w:beforeAutospacing="0" w:line="240" w:lineRule="auto"/>
              <w:ind w:left="720" w:hanging="360"/>
              <w:jc w:val="left"/>
            </w:pPr>
            <w:r w:rsidDel="00000000" w:rsidR="00000000" w:rsidRPr="00000000">
              <w:rPr>
                <w:rtl w:val="0"/>
              </w:rPr>
              <w:t xml:space="preserve">Relatórios de auditoria de políticas de segurança dos sistemas da instalação.</w:t>
            </w:r>
            <w:r w:rsidDel="00000000" w:rsidR="00000000" w:rsidRPr="00000000">
              <w:rPr>
                <w:rtl w:val="0"/>
              </w:rPr>
            </w:r>
          </w:p>
          <w:p w:rsidR="00000000" w:rsidDel="00000000" w:rsidP="00000000" w:rsidRDefault="00000000" w:rsidRPr="00000000" w14:paraId="00000167">
            <w:pPr>
              <w:widowControl w:val="0"/>
              <w:spacing w:after="240" w:before="240" w:line="240" w:lineRule="auto"/>
              <w:jc w:val="left"/>
              <w:rPr>
                <w:b w:val="1"/>
                <w:bCs w:val="1"/>
              </w:rPr>
            </w:pPr>
            <w:r w:rsidDel="00000000" w:rsidR="00000000" w:rsidRPr="00000000">
              <w:rPr>
                <w:b w:val="1"/>
                <w:bCs w:val="1"/>
                <w:rtl w:val="0"/>
              </w:rPr>
              <w:t xml:space="preserve">B) Métricas/KPIs</w:t>
            </w:r>
          </w:p>
          <w:p w:rsidR="00000000" w:rsidDel="00000000" w:rsidP="00000000" w:rsidRDefault="00000000" w:rsidRPr="00000000" w14:paraId="00000168">
            <w:pPr>
              <w:widowControl w:val="0"/>
              <w:numPr>
                <w:ilvl w:val="0"/>
                <w:numId w:val="1"/>
              </w:numPr>
              <w:spacing w:after="0" w:afterAutospacing="0" w:before="240" w:line="240" w:lineRule="auto"/>
              <w:ind w:left="720" w:hanging="360"/>
              <w:jc w:val="left"/>
            </w:pPr>
            <w:r w:rsidDel="00000000" w:rsidR="00000000" w:rsidRPr="00000000">
              <w:rPr>
                <w:rtl w:val="0"/>
              </w:rPr>
              <w:t xml:space="preserve">Taxa de Incidentes Críticos de Cibersegurança.</w:t>
            </w:r>
          </w:p>
          <w:p w:rsidR="00000000" w:rsidDel="00000000" w:rsidP="00000000" w:rsidRDefault="00000000" w:rsidRPr="00000000" w14:paraId="00000169">
            <w:pPr>
              <w:widowControl w:val="0"/>
              <w:numPr>
                <w:ilvl w:val="0"/>
                <w:numId w:val="1"/>
              </w:numPr>
              <w:spacing w:after="0" w:afterAutospacing="0" w:before="0" w:beforeAutospacing="0" w:line="240" w:lineRule="auto"/>
              <w:ind w:left="720" w:hanging="360"/>
              <w:jc w:val="left"/>
            </w:pPr>
            <w:r w:rsidDel="00000000" w:rsidR="00000000" w:rsidRPr="00000000">
              <w:rPr>
                <w:rtl w:val="0"/>
              </w:rPr>
              <w:t xml:space="preserve">Latência média do fluxo de dados da instalação.</w:t>
            </w:r>
          </w:p>
          <w:p w:rsidR="00000000" w:rsidDel="00000000" w:rsidP="00000000" w:rsidRDefault="00000000" w:rsidRPr="00000000" w14:paraId="0000016A">
            <w:pPr>
              <w:widowControl w:val="0"/>
              <w:numPr>
                <w:ilvl w:val="0"/>
                <w:numId w:val="1"/>
              </w:numPr>
              <w:spacing w:after="0" w:afterAutospacing="0" w:before="0" w:beforeAutospacing="0" w:line="240" w:lineRule="auto"/>
              <w:ind w:left="720" w:hanging="360"/>
              <w:jc w:val="left"/>
            </w:pPr>
            <w:r w:rsidDel="00000000" w:rsidR="00000000" w:rsidRPr="00000000">
              <w:rPr>
                <w:rtl w:val="0"/>
              </w:rPr>
              <w:t xml:space="preserve">Disponibilidade (%) dos sistemas críticos da instalação.</w:t>
            </w:r>
          </w:p>
          <w:p w:rsidR="00000000" w:rsidDel="00000000" w:rsidP="00000000" w:rsidRDefault="00000000" w:rsidRPr="00000000" w14:paraId="0000016B">
            <w:pPr>
              <w:widowControl w:val="0"/>
              <w:numPr>
                <w:ilvl w:val="0"/>
                <w:numId w:val="1"/>
              </w:numPr>
              <w:spacing w:after="0" w:afterAutospacing="0" w:before="0" w:beforeAutospacing="0" w:line="240" w:lineRule="auto"/>
              <w:ind w:left="720" w:hanging="360"/>
              <w:jc w:val="left"/>
            </w:pPr>
            <w:r w:rsidDel="00000000" w:rsidR="00000000" w:rsidRPr="00000000">
              <w:rPr>
                <w:rtl w:val="0"/>
              </w:rPr>
              <w:t xml:space="preserve">Tempo médio de recuperação de falhas no fluxo de dados.</w:t>
            </w:r>
          </w:p>
          <w:p w:rsidR="00000000" w:rsidDel="00000000" w:rsidP="00000000" w:rsidRDefault="00000000" w:rsidRPr="00000000" w14:paraId="0000016C">
            <w:pPr>
              <w:widowControl w:val="0"/>
              <w:numPr>
                <w:ilvl w:val="0"/>
                <w:numId w:val="1"/>
              </w:numPr>
              <w:spacing w:after="240" w:before="0" w:beforeAutospacing="0" w:line="240" w:lineRule="auto"/>
              <w:ind w:left="720" w:hanging="360"/>
              <w:jc w:val="left"/>
              <w:rPr>
                <w:u w:val="none"/>
              </w:rPr>
            </w:pPr>
            <w:r w:rsidDel="00000000" w:rsidR="00000000" w:rsidRPr="00000000">
              <w:rPr>
                <w:rtl w:val="0"/>
              </w:rPr>
              <w:t xml:space="preserve">Percentual de pacotes retransmitidos (perda de dados).</w:t>
            </w:r>
            <w:r w:rsidDel="00000000" w:rsidR="00000000" w:rsidRPr="00000000">
              <w:rPr>
                <w:rtl w:val="0"/>
              </w:rPr>
            </w:r>
          </w:p>
          <w:p w:rsidR="00000000" w:rsidDel="00000000" w:rsidP="00000000" w:rsidRDefault="00000000" w:rsidRPr="00000000" w14:paraId="0000016D">
            <w:pPr>
              <w:widowControl w:val="0"/>
              <w:spacing w:after="240" w:before="240" w:line="240" w:lineRule="auto"/>
              <w:jc w:val="left"/>
              <w:rPr>
                <w:b w:val="1"/>
                <w:bCs w:val="1"/>
              </w:rPr>
            </w:pPr>
            <w:r w:rsidDel="00000000" w:rsidR="00000000" w:rsidRPr="00000000">
              <w:rPr>
                <w:b w:val="1"/>
                <w:bCs w:val="1"/>
                <w:rtl w:val="0"/>
              </w:rPr>
              <w:t xml:space="preserve">C) Sinais por nível</w:t>
            </w:r>
          </w:p>
          <w:p w:rsidR="00000000" w:rsidDel="00000000" w:rsidP="00000000" w:rsidRDefault="00000000" w:rsidRPr="00000000" w14:paraId="0000016E">
            <w:pPr>
              <w:widowControl w:val="0"/>
              <w:numPr>
                <w:ilvl w:val="0"/>
                <w:numId w:val="3"/>
              </w:numPr>
              <w:spacing w:after="0" w:afterAutospacing="0" w:before="240" w:line="240" w:lineRule="auto"/>
              <w:ind w:left="720" w:hanging="360"/>
              <w:jc w:val="left"/>
            </w:pPr>
            <w:r w:rsidDel="00000000" w:rsidR="00000000" w:rsidRPr="00000000">
              <w:rPr>
                <w:b w:val="1"/>
                <w:bCs w:val="1"/>
                <w:rtl w:val="0"/>
              </w:rPr>
              <w:t xml:space="preserve">N0:</w:t>
            </w:r>
            <w:r w:rsidDel="00000000" w:rsidR="00000000" w:rsidRPr="00000000">
              <w:rPr>
                <w:rtl w:val="0"/>
              </w:rPr>
              <w:t xml:space="preserve">Os ativos e sistemas da instalação não estão conectados e não há uso de sistemas de TI/OT</w:t>
            </w:r>
            <w:r w:rsidDel="00000000" w:rsidR="00000000" w:rsidRPr="00000000">
              <w:rPr>
                <w:rtl w:val="0"/>
              </w:rPr>
              <w:t xml:space="preserve">.</w:t>
            </w:r>
          </w:p>
          <w:p w:rsidR="00000000" w:rsidDel="00000000" w:rsidP="00000000" w:rsidRDefault="00000000" w:rsidRPr="00000000" w14:paraId="0000016F">
            <w:pPr>
              <w:widowControl w:val="0"/>
              <w:numPr>
                <w:ilvl w:val="0"/>
                <w:numId w:val="3"/>
              </w:numPr>
              <w:spacing w:after="0" w:afterAutospacing="0" w:before="0" w:beforeAutospacing="0" w:line="240" w:lineRule="auto"/>
              <w:ind w:left="720" w:hanging="360"/>
              <w:jc w:val="left"/>
            </w:pPr>
            <w:r w:rsidDel="00000000" w:rsidR="00000000" w:rsidRPr="00000000">
              <w:rPr>
                <w:b w:val="1"/>
                <w:bCs w:val="1"/>
                <w:rtl w:val="0"/>
              </w:rPr>
              <w:t xml:space="preserve">N1:</w:t>
            </w:r>
            <w:r w:rsidDel="00000000" w:rsidR="00000000" w:rsidRPr="00000000">
              <w:rPr>
                <w:rtl w:val="0"/>
              </w:rPr>
              <w:t xml:space="preserve"> Ainda que existam links formais de rede para ativos da instalação, a troca de dados entre os sistemas de controle e os sistemas de TI é predominantemente gerenciada por intervenção humana.</w:t>
            </w:r>
          </w:p>
          <w:p w:rsidR="00000000" w:rsidDel="00000000" w:rsidP="00000000" w:rsidRDefault="00000000" w:rsidRPr="00000000" w14:paraId="00000170">
            <w:pPr>
              <w:widowControl w:val="0"/>
              <w:numPr>
                <w:ilvl w:val="0"/>
                <w:numId w:val="3"/>
              </w:numPr>
              <w:spacing w:after="0" w:afterAutospacing="0" w:before="0" w:beforeAutospacing="0" w:line="240" w:lineRule="auto"/>
              <w:ind w:left="720" w:hanging="360"/>
              <w:jc w:val="left"/>
            </w:pPr>
            <w:r w:rsidDel="00000000" w:rsidR="00000000" w:rsidRPr="00000000">
              <w:rPr>
                <w:b w:val="1"/>
                <w:bCs w:val="1"/>
                <w:rtl w:val="0"/>
              </w:rPr>
              <w:t xml:space="preserve">N2:</w:t>
            </w:r>
            <w:r w:rsidDel="00000000" w:rsidR="00000000" w:rsidRPr="00000000">
              <w:rPr>
                <w:rtl w:val="0"/>
              </w:rPr>
              <w:t xml:space="preserve"> A segurança na troca de dados entre os ativos é gerida de forma reativa. Não existe um framework de segurança voltado ao controle de fluxo de dados.</w:t>
            </w:r>
          </w:p>
          <w:p w:rsidR="00000000" w:rsidDel="00000000" w:rsidP="00000000" w:rsidRDefault="00000000" w:rsidRPr="00000000" w14:paraId="00000171">
            <w:pPr>
              <w:widowControl w:val="0"/>
              <w:numPr>
                <w:ilvl w:val="0"/>
                <w:numId w:val="3"/>
              </w:numPr>
              <w:spacing w:after="0" w:afterAutospacing="0" w:before="0" w:beforeAutospacing="0" w:line="240" w:lineRule="auto"/>
              <w:ind w:left="720" w:hanging="360"/>
              <w:jc w:val="left"/>
            </w:pPr>
            <w:r w:rsidDel="00000000" w:rsidR="00000000" w:rsidRPr="00000000">
              <w:rPr>
                <w:b w:val="1"/>
                <w:bCs w:val="1"/>
                <w:rtl w:val="0"/>
              </w:rPr>
              <w:t xml:space="preserve">N3:</w:t>
            </w:r>
            <w:r w:rsidDel="00000000" w:rsidR="00000000" w:rsidRPr="00000000">
              <w:rPr>
                <w:rtl w:val="0"/>
              </w:rPr>
              <w:t xml:space="preserve"> Existe um framework de segurança para proteger a rede e os ativos da instalação contra disrupção. A informação é trocada continuamente entre os sistemas da cadeia de valor (integração vertical). Implementação de firewalls industriais e segmentação lógica.</w:t>
            </w:r>
          </w:p>
          <w:p w:rsidR="00000000" w:rsidDel="00000000" w:rsidP="00000000" w:rsidRDefault="00000000" w:rsidRPr="00000000" w14:paraId="00000172">
            <w:pPr>
              <w:widowControl w:val="0"/>
              <w:numPr>
                <w:ilvl w:val="0"/>
                <w:numId w:val="3"/>
              </w:numPr>
              <w:spacing w:after="0" w:afterAutospacing="0" w:before="0" w:beforeAutospacing="0" w:line="240" w:lineRule="auto"/>
              <w:ind w:left="720" w:hanging="360"/>
              <w:jc w:val="left"/>
            </w:pPr>
            <w:r w:rsidDel="00000000" w:rsidR="00000000" w:rsidRPr="00000000">
              <w:rPr>
                <w:b w:val="1"/>
                <w:bCs w:val="1"/>
                <w:rtl w:val="0"/>
              </w:rPr>
              <w:t xml:space="preserve">N4:</w:t>
            </w:r>
            <w:r w:rsidDel="00000000" w:rsidR="00000000" w:rsidRPr="00000000">
              <w:rPr>
                <w:rtl w:val="0"/>
              </w:rPr>
              <w:t xml:space="preserve"> O fluxo de dados da instalação é processado sem atraso e está disponível quase imediatamente. O fluxo de dados permite que os sistemas de assistência façam diagnósticos de desvios ou falhas de segurança no fluxo de dados.</w:t>
            </w:r>
          </w:p>
          <w:p w:rsidR="00000000" w:rsidDel="00000000" w:rsidP="00000000" w:rsidRDefault="00000000" w:rsidRPr="00000000" w14:paraId="00000173">
            <w:pPr>
              <w:widowControl w:val="0"/>
              <w:numPr>
                <w:ilvl w:val="0"/>
                <w:numId w:val="3"/>
              </w:numPr>
              <w:spacing w:after="0" w:afterAutospacing="0" w:before="0" w:beforeAutospacing="0" w:line="240" w:lineRule="auto"/>
              <w:ind w:left="720" w:hanging="360"/>
              <w:jc w:val="left"/>
            </w:pPr>
            <w:r w:rsidDel="00000000" w:rsidR="00000000" w:rsidRPr="00000000">
              <w:rPr>
                <w:b w:val="1"/>
                <w:bCs w:val="1"/>
                <w:rtl w:val="0"/>
              </w:rPr>
              <w:t xml:space="preserve">N5:</w:t>
            </w:r>
            <w:r w:rsidDel="00000000" w:rsidR="00000000" w:rsidRPr="00000000">
              <w:rPr>
                <w:rtl w:val="0"/>
              </w:rPr>
              <w:t xml:space="preserve"> Os sistemas utilizam modelos preditivos para prever e prevenir vulnerabilidades ou interrupções no fluxo de dados da instalação antes que ocorram.</w:t>
            </w:r>
          </w:p>
          <w:p w:rsidR="00000000" w:rsidDel="00000000" w:rsidP="00000000" w:rsidRDefault="00000000" w:rsidRPr="00000000" w14:paraId="00000174">
            <w:pPr>
              <w:widowControl w:val="0"/>
              <w:numPr>
                <w:ilvl w:val="0"/>
                <w:numId w:val="3"/>
              </w:numPr>
              <w:spacing w:after="240" w:before="0" w:beforeAutospacing="0" w:line="240" w:lineRule="auto"/>
              <w:ind w:left="720" w:hanging="360"/>
              <w:jc w:val="left"/>
            </w:pPr>
            <w:r w:rsidDel="00000000" w:rsidR="00000000" w:rsidRPr="00000000">
              <w:rPr>
                <w:b w:val="1"/>
                <w:bCs w:val="1"/>
                <w:rtl w:val="0"/>
              </w:rPr>
              <w:t xml:space="preserve">N6:</w:t>
            </w:r>
            <w:r w:rsidDel="00000000" w:rsidR="00000000" w:rsidRPr="00000000">
              <w:rPr>
                <w:rtl w:val="0"/>
              </w:rPr>
              <w:t xml:space="preserve"> Os sistemas de segurança fazem isso intensivo de dados do próprio fluxo sob controle, estabelecendo padrões seguros de operação. Eles também executam decisões automaticamente para otimizar o fluxo de dados e as funcionalidades do sistema, sem intervenção humana.</w:t>
            </w:r>
            <w:r w:rsidDel="00000000" w:rsidR="00000000" w:rsidRPr="00000000">
              <w:rPr>
                <w:rtl w:val="0"/>
              </w:rPr>
            </w:r>
          </w:p>
          <w:p w:rsidR="00000000" w:rsidDel="00000000" w:rsidP="00000000" w:rsidRDefault="00000000" w:rsidRPr="00000000" w14:paraId="00000175">
            <w:pPr>
              <w:widowControl w:val="0"/>
              <w:spacing w:after="240" w:before="240" w:line="240" w:lineRule="auto"/>
              <w:jc w:val="left"/>
              <w:rPr>
                <w:b w:val="1"/>
                <w:bCs w:val="1"/>
              </w:rPr>
            </w:pPr>
            <w:r w:rsidDel="00000000" w:rsidR="00000000" w:rsidRPr="00000000">
              <w:rPr>
                <w:b w:val="1"/>
                <w:bCs w:val="1"/>
                <w:rtl w:val="0"/>
              </w:rPr>
              <w:t xml:space="preserve">D) Amostragem</w:t>
            </w:r>
          </w:p>
          <w:p w:rsidR="00000000" w:rsidDel="00000000" w:rsidP="00000000" w:rsidRDefault="00000000" w:rsidRPr="00000000" w14:paraId="00000176">
            <w:pPr>
              <w:widowControl w:val="0"/>
              <w:numPr>
                <w:ilvl w:val="0"/>
                <w:numId w:val="4"/>
              </w:numPr>
              <w:spacing w:after="240" w:before="240" w:line="240" w:lineRule="auto"/>
              <w:ind w:left="720" w:hanging="360"/>
              <w:jc w:val="left"/>
            </w:pPr>
            <w:r w:rsidDel="00000000" w:rsidR="00000000" w:rsidRPr="00000000">
              <w:rPr>
                <w:rtl w:val="0"/>
              </w:rPr>
              <w:t xml:space="preserve">Selecionar 3-5 artefatos relevantes para evidência dos sinais, atualizados nos últimos 90 dias.</w:t>
            </w:r>
            <w:r w:rsidDel="00000000" w:rsidR="00000000" w:rsidRPr="00000000">
              <w:rPr>
                <w:rtl w:val="0"/>
              </w:rPr>
            </w:r>
          </w:p>
        </w:tc>
      </w:tr>
    </w:tbl>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br w:type="page"/>
      </w: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tbl>
      <w:tblPr>
        <w:tblStyle w:val="Table2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440" w:hRule="atLeast"/>
          <w:tblHeader w:val="1"/>
        </w:trPr>
        <w:tc>
          <w:tcPr>
            <w:shd w:fill="f1f3f4" w:val="clear"/>
            <w:tcMar>
              <w:top w:w="100.0" w:type="dxa"/>
              <w:left w:w="100.0" w:type="dxa"/>
              <w:bottom w:w="100.0" w:type="dxa"/>
              <w:right w:w="100.0" w:type="dxa"/>
            </w:tcMar>
            <w:vAlign w:val="top"/>
          </w:tcPr>
          <w:p w:rsidR="00000000" w:rsidDel="00000000" w:rsidP="00000000" w:rsidRDefault="00000000" w:rsidRPr="00000000" w14:paraId="0000017A">
            <w:pPr>
              <w:pStyle w:val="Heading2"/>
              <w:widowControl w:val="0"/>
              <w:spacing w:after="120" w:before="120" w:line="240" w:lineRule="auto"/>
              <w:jc w:val="center"/>
              <w:rPr/>
            </w:pPr>
            <w:bookmarkStart w:colFirst="0" w:colLast="0" w:name="_43jtuur4brii" w:id="40"/>
            <w:bookmarkEnd w:id="40"/>
            <w:r w:rsidDel="00000000" w:rsidR="00000000" w:rsidRPr="00000000">
              <w:rPr>
                <w:rtl w:val="0"/>
              </w:rPr>
              <w:t xml:space="preserve">Glossário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tbl>
      <w:tblPr>
        <w:tblStyle w:val="Table2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440" w:hRule="atLeast"/>
          <w:tblHeader w:val="1"/>
        </w:trPr>
        <w:tc>
          <w:tcPr>
            <w:shd w:fill="f1f3f4" w:val="clear"/>
            <w:tcMar>
              <w:top w:w="100.0" w:type="dxa"/>
              <w:left w:w="100.0" w:type="dxa"/>
              <w:bottom w:w="100.0" w:type="dxa"/>
              <w:right w:w="100.0" w:type="dxa"/>
            </w:tcMar>
            <w:vAlign w:val="top"/>
          </w:tcPr>
          <w:p w:rsidR="00000000" w:rsidDel="00000000" w:rsidP="00000000" w:rsidRDefault="00000000" w:rsidRPr="00000000" w14:paraId="0000017E">
            <w:pPr>
              <w:pStyle w:val="Heading2"/>
              <w:widowControl w:val="0"/>
              <w:jc w:val="center"/>
              <w:rPr/>
            </w:pPr>
            <w:bookmarkStart w:colFirst="0" w:colLast="0" w:name="_tpeio0343oie" w:id="41"/>
            <w:bookmarkEnd w:id="41"/>
            <w:r w:rsidDel="00000000" w:rsidR="00000000" w:rsidRPr="00000000">
              <w:rPr>
                <w:rtl w:val="0"/>
              </w:rPr>
              <w:t xml:space="preserve">Referências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after="240" w:line="360" w:lineRule="auto"/>
              <w:jc w:val="left"/>
              <w:rPr/>
            </w:pPr>
            <w:r w:rsidDel="00000000" w:rsidR="00000000" w:rsidRPr="00000000">
              <w:rPr>
                <w:rtl w:val="0"/>
              </w:rPr>
              <w:t xml:space="preserve">ACATECH. </w:t>
            </w:r>
            <w:r w:rsidDel="00000000" w:rsidR="00000000" w:rsidRPr="00000000">
              <w:rPr>
                <w:b w:val="1"/>
                <w:bCs w:val="1"/>
                <w:rtl w:val="0"/>
              </w:rPr>
              <w:t xml:space="preserve">Industrie 4.0 Maturity Index. Managing the Digital Transformation of Companies – UPDATE 2020 - acatech - National Academy of Science and Engineering</w:t>
            </w:r>
            <w:r w:rsidDel="00000000" w:rsidR="00000000" w:rsidRPr="00000000">
              <w:rPr>
                <w:rtl w:val="0"/>
              </w:rPr>
              <w:t xml:space="preserve">. Disponível em: &lt;https://en.acatech.de/publication/industrie-4-0-maturity-index-update-2020/download-pdf&gt;. Acesso em: 3 out. 2025.</w:t>
            </w:r>
          </w:p>
          <w:p w:rsidR="00000000" w:rsidDel="00000000" w:rsidP="00000000" w:rsidRDefault="00000000" w:rsidRPr="00000000" w14:paraId="00000180">
            <w:pPr>
              <w:widowControl w:val="0"/>
              <w:spacing w:after="240" w:line="360" w:lineRule="auto"/>
              <w:jc w:val="left"/>
              <w:rPr/>
            </w:pPr>
            <w:r w:rsidDel="00000000" w:rsidR="00000000" w:rsidRPr="00000000">
              <w:rPr>
                <w:rtl w:val="0"/>
              </w:rPr>
              <w:t xml:space="preserve">ALAGIRI GOVINDASAMY; ARIVARASI ARULARASAN. Readiness and Maturity Assessment Model to Measure the Industry 4.0 Ecosystem. </w:t>
            </w:r>
            <w:r w:rsidDel="00000000" w:rsidR="00000000" w:rsidRPr="00000000">
              <w:rPr>
                <w:b w:val="1"/>
                <w:bCs w:val="1"/>
                <w:rtl w:val="0"/>
              </w:rPr>
              <w:t xml:space="preserve">Lecture notes in electrical engineering</w:t>
            </w:r>
            <w:r w:rsidDel="00000000" w:rsidR="00000000" w:rsidRPr="00000000">
              <w:rPr>
                <w:rtl w:val="0"/>
              </w:rPr>
              <w:t xml:space="preserve">, p. 57–67, 1 jan. 2021.</w:t>
            </w:r>
          </w:p>
          <w:p w:rsidR="00000000" w:rsidDel="00000000" w:rsidP="00000000" w:rsidRDefault="00000000" w:rsidRPr="00000000" w14:paraId="00000181">
            <w:pPr>
              <w:widowControl w:val="0"/>
              <w:spacing w:after="240" w:line="360" w:lineRule="auto"/>
              <w:jc w:val="left"/>
              <w:rPr/>
            </w:pPr>
            <w:r w:rsidDel="00000000" w:rsidR="00000000" w:rsidRPr="00000000">
              <w:rPr>
                <w:rtl w:val="0"/>
              </w:rPr>
              <w:t xml:space="preserve">BONINI, A. et al. The relationship between leadership and adaptive performance: A systematic review and meta-analysis. </w:t>
            </w:r>
            <w:r w:rsidDel="00000000" w:rsidR="00000000" w:rsidRPr="00000000">
              <w:rPr>
                <w:b w:val="1"/>
                <w:bCs w:val="1"/>
                <w:rtl w:val="0"/>
              </w:rPr>
              <w:t xml:space="preserve">PLOS ONE</w:t>
            </w:r>
            <w:r w:rsidDel="00000000" w:rsidR="00000000" w:rsidRPr="00000000">
              <w:rPr>
                <w:rtl w:val="0"/>
              </w:rPr>
              <w:t xml:space="preserve">, v. 19, p. 1–29, out. 2024.</w:t>
            </w:r>
          </w:p>
          <w:p w:rsidR="00000000" w:rsidDel="00000000" w:rsidP="00000000" w:rsidRDefault="00000000" w:rsidRPr="00000000" w14:paraId="00000182">
            <w:pPr>
              <w:widowControl w:val="0"/>
              <w:spacing w:after="240" w:line="360" w:lineRule="auto"/>
              <w:jc w:val="left"/>
              <w:rPr/>
            </w:pPr>
            <w:r w:rsidDel="00000000" w:rsidR="00000000" w:rsidRPr="00000000">
              <w:rPr>
                <w:rtl w:val="0"/>
              </w:rPr>
              <w:t xml:space="preserve">DECUYPERE, A.; SCHAUFELI, W. Exploring the Leadership–Engagement Nexus: A Moderated Meta-Analysis and Review of Explaining Mechanisms. </w:t>
            </w:r>
            <w:r w:rsidDel="00000000" w:rsidR="00000000" w:rsidRPr="00000000">
              <w:rPr>
                <w:b w:val="1"/>
                <w:bCs w:val="1"/>
                <w:rtl w:val="0"/>
              </w:rPr>
              <w:t xml:space="preserve">International Journal of Environmental Research and Public Health</w:t>
            </w:r>
            <w:r w:rsidDel="00000000" w:rsidR="00000000" w:rsidRPr="00000000">
              <w:rPr>
                <w:rtl w:val="0"/>
              </w:rPr>
              <w:t xml:space="preserve">, v. 18, n. 16, p. 8592, 2021.</w:t>
            </w:r>
          </w:p>
          <w:p w:rsidR="00000000" w:rsidDel="00000000" w:rsidP="00000000" w:rsidRDefault="00000000" w:rsidRPr="00000000" w14:paraId="00000183">
            <w:pPr>
              <w:widowControl w:val="0"/>
              <w:spacing w:after="240" w:line="360" w:lineRule="auto"/>
              <w:jc w:val="left"/>
              <w:rPr/>
            </w:pPr>
            <w:r w:rsidDel="00000000" w:rsidR="00000000" w:rsidRPr="00000000">
              <w:rPr>
                <w:rtl w:val="0"/>
              </w:rPr>
              <w:t xml:space="preserve">EDB. </w:t>
            </w:r>
            <w:r w:rsidDel="00000000" w:rsidR="00000000" w:rsidRPr="00000000">
              <w:rPr>
                <w:b w:val="1"/>
                <w:bCs w:val="1"/>
                <w:rtl w:val="0"/>
              </w:rPr>
              <w:t xml:space="preserve">THE SMART INDUSTRY READINESS INDEX - Catalysing the transformation of manufacturing</w:t>
            </w:r>
            <w:r w:rsidDel="00000000" w:rsidR="00000000" w:rsidRPr="00000000">
              <w:rPr>
                <w:rtl w:val="0"/>
              </w:rPr>
              <w:t xml:space="preserve">. [s.l: s.n.]. Disponível em: &lt;https://www.edb.gov.sg/content/dam/edb-en/about-edb/media-releases/news/the-smart-industry-readiness-index/the-sg-smart-industry-readiness-index-whitepaper%20(1).pdf&gt;.</w:t>
            </w:r>
          </w:p>
          <w:p w:rsidR="00000000" w:rsidDel="00000000" w:rsidP="00000000" w:rsidRDefault="00000000" w:rsidRPr="00000000" w14:paraId="00000184">
            <w:pPr>
              <w:widowControl w:val="0"/>
              <w:spacing w:after="240" w:line="360" w:lineRule="auto"/>
              <w:jc w:val="left"/>
              <w:rPr/>
            </w:pPr>
            <w:r w:rsidDel="00000000" w:rsidR="00000000" w:rsidRPr="00000000">
              <w:rPr>
                <w:rtl w:val="0"/>
              </w:rPr>
              <w:t xml:space="preserve">INCIT. </w:t>
            </w:r>
            <w:r w:rsidDel="00000000" w:rsidR="00000000" w:rsidRPr="00000000">
              <w:rPr>
                <w:b w:val="1"/>
                <w:bCs w:val="1"/>
                <w:rtl w:val="0"/>
              </w:rPr>
              <w:t xml:space="preserve">The Global Smart Industry Readiness Index Initiative: Manufacturing Transformation Insights Report 2025</w:t>
            </w:r>
            <w:r w:rsidDel="00000000" w:rsidR="00000000" w:rsidRPr="00000000">
              <w:rPr>
                <w:rtl w:val="0"/>
              </w:rPr>
              <w:t xml:space="preserve">. [s.l: s.n.]. Disponível em: &lt;https://assets.incit.org/large-documents/manual/The_global_smart_industry_readiness_index_initiative_2025-manual.pdf&gt;. Acesso em: 3 out. 2025.</w:t>
            </w:r>
          </w:p>
          <w:p w:rsidR="00000000" w:rsidDel="00000000" w:rsidP="00000000" w:rsidRDefault="00000000" w:rsidRPr="00000000" w14:paraId="00000185">
            <w:pPr>
              <w:widowControl w:val="0"/>
              <w:spacing w:after="240" w:line="360" w:lineRule="auto"/>
              <w:jc w:val="left"/>
              <w:rPr/>
            </w:pPr>
            <w:r w:rsidDel="00000000" w:rsidR="00000000" w:rsidRPr="00000000">
              <w:rPr>
                <w:rtl w:val="0"/>
              </w:rPr>
              <w:t xml:space="preserve">KASAPOĞLU, C. et al. Industry 4.0 maturity assessment in manufacturing enterprises: a mixed-methods approach for SMEs. </w:t>
            </w:r>
            <w:r w:rsidDel="00000000" w:rsidR="00000000" w:rsidRPr="00000000">
              <w:rPr>
                <w:b w:val="1"/>
                <w:bCs w:val="1"/>
                <w:rtl w:val="0"/>
              </w:rPr>
              <w:t xml:space="preserve">Central European Management Journal</w:t>
            </w:r>
            <w:r w:rsidDel="00000000" w:rsidR="00000000" w:rsidRPr="00000000">
              <w:rPr>
                <w:rtl w:val="0"/>
              </w:rPr>
              <w:t xml:space="preserve">, abr. 2025.</w:t>
            </w:r>
          </w:p>
          <w:p w:rsidR="00000000" w:rsidDel="00000000" w:rsidP="00000000" w:rsidRDefault="00000000" w:rsidRPr="00000000" w14:paraId="00000186">
            <w:pPr>
              <w:widowControl w:val="0"/>
              <w:spacing w:after="240" w:line="360" w:lineRule="auto"/>
              <w:jc w:val="left"/>
              <w:rPr/>
            </w:pPr>
            <w:r w:rsidDel="00000000" w:rsidR="00000000" w:rsidRPr="00000000">
              <w:rPr>
                <w:rtl w:val="0"/>
              </w:rPr>
              <w:t xml:space="preserve">KHASSAWNEH, O.; ELREHAIL, H. The Effect of Participative Leadership Style on Employees’ Performance: The Contingent Role of Institutional Theory. </w:t>
            </w:r>
            <w:r w:rsidDel="00000000" w:rsidR="00000000" w:rsidRPr="00000000">
              <w:rPr>
                <w:b w:val="1"/>
                <w:bCs w:val="1"/>
                <w:rtl w:val="0"/>
              </w:rPr>
              <w:t xml:space="preserve">Administrative Sciences</w:t>
            </w:r>
            <w:r w:rsidDel="00000000" w:rsidR="00000000" w:rsidRPr="00000000">
              <w:rPr>
                <w:rtl w:val="0"/>
              </w:rPr>
              <w:t xml:space="preserve">, v. 12, n. 4, p. 195, 15 dez. 2022.</w:t>
            </w:r>
          </w:p>
          <w:p w:rsidR="00000000" w:rsidDel="00000000" w:rsidP="00000000" w:rsidRDefault="00000000" w:rsidRPr="00000000" w14:paraId="00000187">
            <w:pPr>
              <w:widowControl w:val="0"/>
              <w:spacing w:after="240" w:line="360" w:lineRule="auto"/>
              <w:jc w:val="left"/>
              <w:rPr/>
            </w:pPr>
            <w:r w:rsidDel="00000000" w:rsidR="00000000" w:rsidRPr="00000000">
              <w:rPr>
                <w:rtl w:val="0"/>
              </w:rPr>
              <w:t xml:space="preserve">LIN, W. D. et al. Application of SIRI for Industry 4.0 Maturity Assessment and Analysis. </w:t>
            </w:r>
            <w:r w:rsidDel="00000000" w:rsidR="00000000" w:rsidRPr="00000000">
              <w:rPr>
                <w:b w:val="1"/>
                <w:bCs w:val="1"/>
                <w:rtl w:val="0"/>
              </w:rPr>
              <w:t xml:space="preserve">2021 IEEE International Conference on Industrial Engineering and Engineering Management (IEEM)</w:t>
            </w:r>
            <w:r w:rsidDel="00000000" w:rsidR="00000000" w:rsidRPr="00000000">
              <w:rPr>
                <w:rtl w:val="0"/>
              </w:rPr>
              <w:t xml:space="preserve">, 1 dez. 2019.</w:t>
            </w:r>
          </w:p>
          <w:p w:rsidR="00000000" w:rsidDel="00000000" w:rsidP="00000000" w:rsidRDefault="00000000" w:rsidRPr="00000000" w14:paraId="00000188">
            <w:pPr>
              <w:widowControl w:val="0"/>
              <w:spacing w:after="240" w:line="360" w:lineRule="auto"/>
              <w:jc w:val="left"/>
              <w:rPr/>
            </w:pPr>
            <w:r w:rsidDel="00000000" w:rsidR="00000000" w:rsidRPr="00000000">
              <w:rPr>
                <w:rtl w:val="0"/>
              </w:rPr>
              <w:t xml:space="preserve">SEMERARO, C. et al. A maturity model for evaluating the impact of Industry 4.0 technologies and principles in SMEs. </w:t>
            </w:r>
            <w:r w:rsidDel="00000000" w:rsidR="00000000" w:rsidRPr="00000000">
              <w:rPr>
                <w:b w:val="1"/>
                <w:bCs w:val="1"/>
                <w:rtl w:val="0"/>
              </w:rPr>
              <w:t xml:space="preserve">Manufacturing Letters</w:t>
            </w:r>
            <w:r w:rsidDel="00000000" w:rsidR="00000000" w:rsidRPr="00000000">
              <w:rPr>
                <w:rtl w:val="0"/>
              </w:rPr>
              <w:t xml:space="preserve">, v. 37, p. 61–65, 1 set. 2023.</w:t>
            </w:r>
          </w:p>
          <w:p w:rsidR="00000000" w:rsidDel="00000000" w:rsidP="00000000" w:rsidRDefault="00000000" w:rsidRPr="00000000" w14:paraId="00000189">
            <w:pPr>
              <w:widowControl w:val="0"/>
              <w:spacing w:after="240" w:line="360" w:lineRule="auto"/>
              <w:jc w:val="left"/>
              <w:rPr/>
            </w:pPr>
            <w:r w:rsidDel="00000000" w:rsidR="00000000" w:rsidRPr="00000000">
              <w:rPr>
                <w:rtl w:val="0"/>
              </w:rPr>
              <w:t xml:space="preserve">TOUFIGHI, S. P. et al. Participative leadership, cultural factors, and speaking-up behaviour: An examination of intra-organisational knowledge sharing. </w:t>
            </w:r>
            <w:r w:rsidDel="00000000" w:rsidR="00000000" w:rsidRPr="00000000">
              <w:rPr>
                <w:b w:val="1"/>
                <w:bCs w:val="1"/>
                <w:rtl w:val="0"/>
              </w:rPr>
              <w:t xml:space="preserve">Journal of Innovation &amp; Knowledge</w:t>
            </w:r>
            <w:r w:rsidDel="00000000" w:rsidR="00000000" w:rsidRPr="00000000">
              <w:rPr>
                <w:rtl w:val="0"/>
              </w:rPr>
              <w:t xml:space="preserve">, v. 9, n. 3, p. 100548–100548, 1 jul. 2024.</w:t>
            </w:r>
          </w:p>
          <w:p w:rsidR="00000000" w:rsidDel="00000000" w:rsidP="00000000" w:rsidRDefault="00000000" w:rsidRPr="00000000" w14:paraId="0000018A">
            <w:pPr>
              <w:widowControl w:val="0"/>
              <w:spacing w:after="240" w:line="360" w:lineRule="auto"/>
              <w:jc w:val="left"/>
              <w:rPr/>
            </w:pPr>
            <w:r w:rsidDel="00000000" w:rsidR="00000000" w:rsidRPr="00000000">
              <w:rPr>
                <w:rtl w:val="0"/>
              </w:rPr>
              <w:t xml:space="preserve">WEF. </w:t>
            </w:r>
            <w:r w:rsidDel="00000000" w:rsidR="00000000" w:rsidRPr="00000000">
              <w:rPr>
                <w:b w:val="1"/>
                <w:bCs w:val="1"/>
                <w:rtl w:val="0"/>
              </w:rPr>
              <w:t xml:space="preserve">The Global Smart Industry Readiness Index Initiative: Manufacturing Transformation Insights Report 2022 A R Y 2 0 2 2</w:t>
            </w:r>
            <w:r w:rsidDel="00000000" w:rsidR="00000000" w:rsidRPr="00000000">
              <w:rPr>
                <w:rtl w:val="0"/>
              </w:rPr>
              <w:t xml:space="preserve">. [s.l: s.n.]. Disponível em: &lt;https://www3.weforum.org/docs/WEF_The_Global_Smart_Industry_Readiness_Index_Initiative_2022.pdf&gt;.</w:t>
            </w:r>
          </w:p>
        </w:tc>
      </w:tr>
    </w:tbl>
    <w:p w:rsidR="00000000" w:rsidDel="00000000" w:rsidP="00000000" w:rsidRDefault="00000000" w:rsidRPr="00000000" w14:paraId="0000018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pt_BR"/>
      </w:rPr>
    </w:rPrDefault>
    <w:pPrDefault>
      <w:pPr>
        <w:spacing w:after="14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before="0" w:line="360" w:lineRule="auto"/>
      <w:ind w:left="397" w:right="0" w:hanging="397"/>
    </w:pPr>
    <w:rPr>
      <w:rFonts w:ascii="Arial" w:cs="Arial" w:eastAsia="Arial" w:hAnsi="Arial"/>
      <w:b w:val="1"/>
      <w:bCs w:val="1"/>
      <w:sz w:val="24"/>
      <w:szCs w:val="24"/>
    </w:rPr>
  </w:style>
  <w:style w:type="paragraph" w:styleId="Heading2">
    <w:name w:val="heading 2"/>
    <w:basedOn w:val="Normal"/>
    <w:next w:val="Normal"/>
    <w:pPr>
      <w:keepNext w:val="1"/>
      <w:spacing w:after="120" w:before="120" w:line="240" w:lineRule="auto"/>
      <w:jc w:val="left"/>
    </w:pPr>
    <w:rPr>
      <w:b w:val="1"/>
      <w:bCs w:val="1"/>
      <w:i w:val="1"/>
      <w:iCs w:val="1"/>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ind w:left="1080" w:hanging="360"/>
      <w:jc w:val="both"/>
    </w:pPr>
    <w:rPr>
      <w:b w:val="1"/>
      <w:bCs w:val="1"/>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