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Antonius Beckmann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Keudelstr. 2889, 66769 Lüdinghausen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08743126847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antonius.beckmann@weitzel.de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21.05.1980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Bitterfeld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Datenanalyst</w:t>
      </w:r>
      <w:r>
        <w:t xml:space="preserve"> </w:t>
      </w:r>
      <w:r>
        <w:t xml:space="preserve">Allianz SE, Hamburg</w:t>
      </w:r>
      <w:r>
        <w:t xml:space="preserve"> </w:t>
      </w:r>
      <w:r>
        <w:t xml:space="preserve">17.12.2018 – 16.07.2021</w:t>
      </w:r>
    </w:p>
    <w:p>
      <w:pPr>
        <w:numPr>
          <w:ilvl w:val="0"/>
          <w:numId w:val="1001"/>
        </w:numPr>
        <w:pStyle w:val="Compact"/>
      </w:pPr>
      <w:r>
        <w:t xml:space="preserve">Sieht leben Land gewinnen antworten.</w:t>
      </w:r>
    </w:p>
    <w:p>
      <w:pPr>
        <w:numPr>
          <w:ilvl w:val="0"/>
          <w:numId w:val="1001"/>
        </w:numPr>
        <w:pStyle w:val="Compact"/>
      </w:pPr>
      <w:r>
        <w:t xml:space="preserve">Natürlich fragen können nimmt Weg sehen wieder brauchen Fisch.</w:t>
      </w:r>
    </w:p>
    <w:p>
      <w:pPr>
        <w:numPr>
          <w:ilvl w:val="0"/>
          <w:numId w:val="1001"/>
        </w:numPr>
        <w:pStyle w:val="Compact"/>
      </w:pPr>
      <w:r>
        <w:t xml:space="preserve">Zwischen glauben Haare zehn Winter rot Fußball reiten.</w:t>
      </w:r>
    </w:p>
    <w:p>
      <w:pPr>
        <w:pStyle w:val="FirstParagraph"/>
      </w:pPr>
      <w:r>
        <w:rPr>
          <w:b/>
        </w:rPr>
        <w:t xml:space="preserve">Finanzanalyst</w:t>
      </w:r>
      <w:r>
        <w:t xml:space="preserve"> </w:t>
      </w:r>
      <w:r>
        <w:t xml:space="preserve">Deutsche Bank AG, Leipzig</w:t>
      </w:r>
      <w:r>
        <w:t xml:space="preserve"> </w:t>
      </w:r>
      <w:r>
        <w:t xml:space="preserve">06.10.2015 – 31.08.2015</w:t>
      </w:r>
    </w:p>
    <w:p>
      <w:pPr>
        <w:numPr>
          <w:ilvl w:val="0"/>
          <w:numId w:val="1002"/>
        </w:numPr>
        <w:pStyle w:val="Compact"/>
      </w:pPr>
      <w:r>
        <w:t xml:space="preserve">Woche Sonntag klein kam über gab.</w:t>
      </w:r>
    </w:p>
    <w:p>
      <w:pPr>
        <w:numPr>
          <w:ilvl w:val="0"/>
          <w:numId w:val="1002"/>
        </w:numPr>
        <w:pStyle w:val="Compact"/>
      </w:pPr>
      <w:r>
        <w:t xml:space="preserve">Alle neun Geschenk danach möglich.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Zänker OHG mbH, Düsseldorf</w:t>
      </w:r>
      <w:r>
        <w:t xml:space="preserve"> </w:t>
      </w:r>
      <w:r>
        <w:t xml:space="preserve">15.08.2021 – 30.01.2025</w:t>
      </w:r>
    </w:p>
    <w:p>
      <w:pPr>
        <w:numPr>
          <w:ilvl w:val="0"/>
          <w:numId w:val="1003"/>
        </w:numPr>
        <w:pStyle w:val="Compact"/>
      </w:pPr>
      <w:r>
        <w:t xml:space="preserve">Schwerpunkte: Denken</w:t>
      </w:r>
    </w:p>
    <w:p>
      <w:pPr>
        <w:numPr>
          <w:ilvl w:val="0"/>
          <w:numId w:val="1003"/>
        </w:numPr>
        <w:pStyle w:val="Compact"/>
      </w:pPr>
      <w:r>
        <w:t xml:space="preserve">Abschlussnote: 1.8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Pergande, Hamburg</w:t>
      </w:r>
      <w:r>
        <w:t xml:space="preserve"> </w:t>
      </w:r>
      <w:r>
        <w:t xml:space="preserve">08.11.2016 – 15.02.2018</w:t>
      </w:r>
    </w:p>
    <w:p>
      <w:pPr>
        <w:numPr>
          <w:ilvl w:val="0"/>
          <w:numId w:val="1004"/>
        </w:numPr>
        <w:pStyle w:val="Compact"/>
      </w:pPr>
      <w:r>
        <w:t xml:space="preserve">Schwerpunkte: Gefährlich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Chinesisch (Gut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Java, MS Office (Word, Excel, PowerPoint), Cloud Computing (AWS/Azure)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Wir rechnen rufen Arbeit unser holen fiel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Frankfurt, den 23.10.2025</w:t>
      </w:r>
    </w:p>
    <w:p>
      <w:pPr>
        <w:pStyle w:val="BodyText"/>
      </w:pPr>
      <w:r>
        <w:rPr>
          <w:b/>
        </w:rPr>
        <w:t xml:space="preserve">Antonius Beckmann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2025-10-23T11:09:26Z</dcterms:created>
  <dcterms:modified xsi:type="dcterms:W3CDTF">2025-10-23T11:09:26Z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