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BB0D" w14:textId="46C3BEAF" w:rsidR="000917DE" w:rsidRDefault="00161046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La Reforma Electoral que permitirá la reelección en México </w:t>
      </w:r>
    </w:p>
    <w:p w14:paraId="5E772D31" w14:textId="77777777" w:rsidR="00161046" w:rsidRDefault="00161046" w:rsidP="00D23146">
      <w:pPr>
        <w:jc w:val="both"/>
        <w:rPr>
          <w:rFonts w:ascii="Times New Roman" w:hAnsi="Times New Roman" w:cs="Times New Roman"/>
          <w:szCs w:val="28"/>
          <w:lang w:val="es-ES"/>
        </w:rPr>
      </w:pPr>
    </w:p>
    <w:p w14:paraId="096A9547" w14:textId="77777777" w:rsidR="00D23146" w:rsidRDefault="00D23146" w:rsidP="00D23146">
      <w:pPr>
        <w:jc w:val="both"/>
        <w:rPr>
          <w:rFonts w:ascii="Times New Roman" w:hAnsi="Times New Roman" w:cs="Times New Roman"/>
          <w:szCs w:val="28"/>
          <w:lang w:val="es-ES"/>
        </w:rPr>
      </w:pPr>
      <w:r>
        <w:rPr>
          <w:rFonts w:ascii="Times New Roman" w:hAnsi="Times New Roman" w:cs="Times New Roman"/>
          <w:szCs w:val="28"/>
          <w:lang w:val="es-ES"/>
        </w:rPr>
        <w:t xml:space="preserve">El 10 de febrero de 2014 se publicó la reforma electoral en México, la cual tienen como objetivos transformar la Procuraduría General de la República en la Fiscalía General de la República; la reelección de Senadores y Diputados del Congreso de la Unión; la reelección de legisladores locales y de integrantes de Ayuntamientos; el aumento de 2 a 3% como porcentaje mínimo requerido de la votación nacional emitida para que los partidos políticos conserven su registro, entre otras cosas. </w:t>
      </w:r>
    </w:p>
    <w:p w14:paraId="2A274DCD" w14:textId="77777777" w:rsidR="00D23146" w:rsidRDefault="00D23146" w:rsidP="00D23146">
      <w:pPr>
        <w:jc w:val="both"/>
        <w:rPr>
          <w:rFonts w:ascii="Times New Roman" w:hAnsi="Times New Roman" w:cs="Times New Roman"/>
          <w:szCs w:val="28"/>
          <w:lang w:val="es-ES"/>
        </w:rPr>
      </w:pPr>
    </w:p>
    <w:p w14:paraId="40E079B4" w14:textId="77777777" w:rsidR="00CC5952" w:rsidRPr="000917DE" w:rsidRDefault="00887F6A" w:rsidP="00D23146">
      <w:pPr>
        <w:jc w:val="both"/>
        <w:rPr>
          <w:rFonts w:ascii="Times New Roman" w:hAnsi="Times New Roman" w:cs="Times New Roman"/>
          <w:szCs w:val="28"/>
          <w:lang w:val="es-ES"/>
        </w:rPr>
      </w:pPr>
      <w:r>
        <w:rPr>
          <w:rFonts w:ascii="Times New Roman" w:hAnsi="Times New Roman" w:cs="Times New Roman"/>
          <w:szCs w:val="28"/>
          <w:lang w:val="es-ES"/>
        </w:rPr>
        <w:t>Los principales argumentos a favor de la reelección durante las discusiones en el congreso para la reforma electoral fueron: la profesionalización de las carreras políticas, estabilidad política y legislativa, fortalecer el carácter representativo de la democracia, incentivar la elaboración de proyectos de largo plazo, relación más armónica entre funcionarios electos y cúpulas partidistas y un incremento en la eficacia.</w:t>
      </w:r>
      <w:r>
        <w:rPr>
          <w:rStyle w:val="FootnoteReference"/>
          <w:rFonts w:ascii="Times New Roman" w:hAnsi="Times New Roman" w:cs="Times New Roman"/>
          <w:szCs w:val="28"/>
          <w:lang w:val="es-ES"/>
        </w:rPr>
        <w:footnoteReference w:id="1"/>
      </w:r>
      <w:r>
        <w:rPr>
          <w:rFonts w:ascii="Times New Roman" w:hAnsi="Times New Roman" w:cs="Times New Roman"/>
          <w:szCs w:val="28"/>
          <w:lang w:val="es-ES"/>
        </w:rPr>
        <w:t xml:space="preserve"> </w:t>
      </w:r>
      <w:r w:rsidR="00CC5952">
        <w:rPr>
          <w:rFonts w:ascii="Times New Roman" w:hAnsi="Times New Roman" w:cs="Times New Roman"/>
          <w:szCs w:val="28"/>
          <w:lang w:val="es-ES"/>
        </w:rPr>
        <w:t>Para la implementación de la reelección en el país se modificaron los artículos 59, 115 y 116 constitucionales. El artículo 59 establece que “los senadores podrán ser electos hasta por dos periodos consecutivos y los diputados al Congreso de la Unión hasta por cuatro periodos consecutivos</w:t>
      </w:r>
      <w:r w:rsidR="006D7F5E">
        <w:rPr>
          <w:rFonts w:ascii="Times New Roman" w:hAnsi="Times New Roman" w:cs="Times New Roman"/>
          <w:szCs w:val="28"/>
          <w:lang w:val="es-ES"/>
        </w:rPr>
        <w:t>. La postulación sólo podrá ser realizada por el mismo partido o por cualquiera de los partidos integrantes de la coalición que los hubiera postulado, salvo que hayan renunciado o perdido su militancia antes de la mitad de su mandato.”</w:t>
      </w:r>
      <w:r w:rsidR="006D7F5E">
        <w:rPr>
          <w:rStyle w:val="FootnoteReference"/>
          <w:rFonts w:ascii="Times New Roman" w:hAnsi="Times New Roman" w:cs="Times New Roman"/>
          <w:szCs w:val="28"/>
          <w:lang w:val="es-ES"/>
        </w:rPr>
        <w:footnoteReference w:id="2"/>
      </w:r>
      <w:r w:rsidR="006D7F5E">
        <w:rPr>
          <w:rFonts w:ascii="Times New Roman" w:hAnsi="Times New Roman" w:cs="Times New Roman"/>
          <w:szCs w:val="28"/>
          <w:lang w:val="es-ES"/>
        </w:rPr>
        <w:t xml:space="preserve"> Aquí es dónde nos deberíamos preguntar ¿qué pasa con los independientes? En los artículos 115 y 116</w:t>
      </w:r>
      <w:r w:rsidR="00247F0E">
        <w:rPr>
          <w:rFonts w:ascii="Times New Roman" w:hAnsi="Times New Roman" w:cs="Times New Roman"/>
          <w:szCs w:val="28"/>
          <w:lang w:val="es-ES"/>
        </w:rPr>
        <w:t xml:space="preserve"> se trata la reelección en los Estados. El artículo 115 establece que las constituciones estatales deben permitir la elección consecutiva para los presidentes municipales, regidores y síndicos, para un periodo adicional, solo cuando el período no exceda los tres años. Nuevamente este artículo establece que la postulación solo puede ser realizada por el mismo partido o algún partido de la coalición, a menos que haya renunciado o perdido su militancia antes de la mitad de su mandato.</w:t>
      </w:r>
      <w:r w:rsidR="00247F0E">
        <w:rPr>
          <w:rStyle w:val="FootnoteReference"/>
          <w:rFonts w:ascii="Times New Roman" w:hAnsi="Times New Roman" w:cs="Times New Roman"/>
          <w:szCs w:val="28"/>
          <w:lang w:val="es-ES"/>
        </w:rPr>
        <w:footnoteReference w:id="3"/>
      </w:r>
      <w:r w:rsidR="00247F0E">
        <w:rPr>
          <w:rFonts w:ascii="Times New Roman" w:hAnsi="Times New Roman" w:cs="Times New Roman"/>
          <w:szCs w:val="28"/>
          <w:lang w:val="es-ES"/>
        </w:rPr>
        <w:t xml:space="preserve"> Por último el artículo 116 establece que las constituciones estatales también deben permitir la elección consecutiva de los diputados a las legislaturas de los</w:t>
      </w:r>
      <w:bookmarkStart w:id="0" w:name="_GoBack"/>
      <w:bookmarkEnd w:id="0"/>
      <w:r w:rsidR="00247F0E">
        <w:rPr>
          <w:rFonts w:ascii="Times New Roman" w:hAnsi="Times New Roman" w:cs="Times New Roman"/>
          <w:szCs w:val="28"/>
          <w:lang w:val="es-ES"/>
        </w:rPr>
        <w:t xml:space="preserve"> estados, hasta por cuatro periodos consecutivos; nuevamente con la cláusula partidaria.</w:t>
      </w:r>
      <w:r w:rsidR="00247F0E">
        <w:rPr>
          <w:rStyle w:val="FootnoteReference"/>
          <w:rFonts w:ascii="Times New Roman" w:hAnsi="Times New Roman" w:cs="Times New Roman"/>
          <w:szCs w:val="28"/>
          <w:lang w:val="es-ES"/>
        </w:rPr>
        <w:footnoteReference w:id="4"/>
      </w:r>
    </w:p>
    <w:p w14:paraId="7EA9CC1F" w14:textId="77777777" w:rsidR="000917DE" w:rsidRPr="007362DE" w:rsidRDefault="000917DE">
      <w:pPr>
        <w:rPr>
          <w:rFonts w:ascii="Times New Roman" w:hAnsi="Times New Roman" w:cs="Times New Roman"/>
          <w:szCs w:val="28"/>
          <w:lang w:val="es-ES"/>
        </w:rPr>
      </w:pPr>
    </w:p>
    <w:p w14:paraId="789F229D" w14:textId="6CCC96F2" w:rsidR="00C15FA5" w:rsidRPr="007362DE" w:rsidRDefault="007362DE">
      <w:pPr>
        <w:rPr>
          <w:rFonts w:ascii="Times New Roman" w:hAnsi="Times New Roman" w:cs="Times New Roman"/>
          <w:szCs w:val="28"/>
          <w:lang w:val="es-ES"/>
        </w:rPr>
      </w:pPr>
      <w:r w:rsidRPr="007362DE">
        <w:rPr>
          <w:rFonts w:ascii="Times New Roman" w:hAnsi="Times New Roman" w:cs="Times New Roman"/>
          <w:szCs w:val="28"/>
          <w:lang w:val="es-ES"/>
        </w:rPr>
        <w:t xml:space="preserve">Ahora solo queda esperar y ver cuáles serán los resultados de esta reforma. </w:t>
      </w:r>
    </w:p>
    <w:p w14:paraId="40B4E498" w14:textId="77777777" w:rsidR="00AC2B0A" w:rsidRDefault="00AC2B0A" w:rsidP="00690974">
      <w:pPr>
        <w:jc w:val="both"/>
        <w:rPr>
          <w:rFonts w:ascii="Times New Roman" w:hAnsi="Times New Roman" w:cs="Times New Roman"/>
          <w:lang w:val="es-ES"/>
        </w:rPr>
      </w:pPr>
    </w:p>
    <w:p w14:paraId="32E15092" w14:textId="77777777" w:rsidR="00690974" w:rsidRDefault="00690974" w:rsidP="00690974">
      <w:pPr>
        <w:jc w:val="both"/>
        <w:rPr>
          <w:rFonts w:ascii="Times New Roman" w:hAnsi="Times New Roman" w:cs="Times New Roman"/>
          <w:lang w:val="es-ES"/>
        </w:rPr>
      </w:pPr>
    </w:p>
    <w:p w14:paraId="08DCB9F3" w14:textId="77777777" w:rsidR="00690974" w:rsidRDefault="00690974" w:rsidP="00690974">
      <w:pPr>
        <w:jc w:val="both"/>
        <w:rPr>
          <w:rFonts w:ascii="Times New Roman" w:hAnsi="Times New Roman" w:cs="Times New Roman"/>
          <w:lang w:val="es-ES"/>
        </w:rPr>
      </w:pPr>
    </w:p>
    <w:p w14:paraId="1532CB8D" w14:textId="77777777" w:rsidR="003323F6" w:rsidRPr="003323F6" w:rsidRDefault="003323F6" w:rsidP="003323F6">
      <w:pPr>
        <w:ind w:left="720"/>
        <w:jc w:val="both"/>
        <w:rPr>
          <w:rFonts w:ascii="Times New Roman" w:hAnsi="Times New Roman" w:cs="Times New Roman"/>
          <w:lang w:val="es-ES"/>
        </w:rPr>
      </w:pPr>
    </w:p>
    <w:sectPr w:rsidR="003323F6" w:rsidRPr="003323F6" w:rsidSect="00564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5830C" w14:textId="77777777" w:rsidR="00B51494" w:rsidRDefault="00B51494" w:rsidP="000917DE">
      <w:r>
        <w:separator/>
      </w:r>
    </w:p>
  </w:endnote>
  <w:endnote w:type="continuationSeparator" w:id="0">
    <w:p w14:paraId="7A40ACB4" w14:textId="77777777" w:rsidR="00B51494" w:rsidRDefault="00B51494" w:rsidP="0009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E2D2A" w14:textId="77777777" w:rsidR="00B51494" w:rsidRDefault="00B51494" w:rsidP="000917DE">
      <w:r>
        <w:separator/>
      </w:r>
    </w:p>
  </w:footnote>
  <w:footnote w:type="continuationSeparator" w:id="0">
    <w:p w14:paraId="6DD5A57F" w14:textId="77777777" w:rsidR="00B51494" w:rsidRDefault="00B51494" w:rsidP="000917DE">
      <w:r>
        <w:continuationSeparator/>
      </w:r>
    </w:p>
  </w:footnote>
  <w:footnote w:id="1">
    <w:p w14:paraId="626EFC93" w14:textId="77777777" w:rsidR="00887F6A" w:rsidRPr="00A41BC0" w:rsidRDefault="00887F6A">
      <w:pPr>
        <w:pStyle w:val="FootnoteText"/>
        <w:rPr>
          <w:rFonts w:ascii="Times New Roman" w:hAnsi="Times New Roman" w:cs="Times New Roman"/>
          <w:lang w:val="es-ES"/>
        </w:rPr>
      </w:pPr>
      <w:r w:rsidRPr="00A41BC0">
        <w:rPr>
          <w:rStyle w:val="FootnoteReference"/>
          <w:rFonts w:ascii="Times New Roman" w:hAnsi="Times New Roman" w:cs="Times New Roman"/>
          <w:sz w:val="20"/>
        </w:rPr>
        <w:footnoteRef/>
      </w:r>
      <w:r w:rsidRPr="00A41BC0">
        <w:rPr>
          <w:rFonts w:ascii="Times New Roman" w:hAnsi="Times New Roman" w:cs="Times New Roman"/>
          <w:sz w:val="20"/>
          <w:lang w:val="es-ES"/>
        </w:rPr>
        <w:t xml:space="preserve"> </w:t>
      </w:r>
      <w:r w:rsidR="00A41BC0" w:rsidRPr="00A41BC0">
        <w:rPr>
          <w:rFonts w:ascii="Times New Roman" w:hAnsi="Times New Roman" w:cs="Times New Roman"/>
          <w:sz w:val="20"/>
          <w:lang w:val="es-ES"/>
        </w:rPr>
        <w:t xml:space="preserve">Ugalde, Luis &amp; Rivera, Gustavo. “La reelección en México antecedentes y retos de la reforma electoral de 2013”. Revista Mexicana de Derecho Electoral. México. </w:t>
      </w:r>
    </w:p>
  </w:footnote>
  <w:footnote w:id="2">
    <w:p w14:paraId="56DC83CB" w14:textId="77777777" w:rsidR="006D7F5E" w:rsidRPr="00A41BC0" w:rsidRDefault="006D7F5E" w:rsidP="00A41BC0">
      <w:pPr>
        <w:rPr>
          <w:rFonts w:ascii="Times New Roman" w:eastAsia="Times New Roman" w:hAnsi="Times New Roman" w:cs="Times New Roman"/>
          <w:sz w:val="20"/>
          <w:lang w:val="es-ES"/>
        </w:rPr>
      </w:pPr>
      <w:r w:rsidRPr="00A41BC0">
        <w:rPr>
          <w:rStyle w:val="FootnoteReference"/>
          <w:sz w:val="20"/>
        </w:rPr>
        <w:footnoteRef/>
      </w:r>
      <w:r w:rsidRPr="00A41BC0">
        <w:rPr>
          <w:sz w:val="20"/>
          <w:lang w:val="es-ES"/>
        </w:rPr>
        <w:t xml:space="preserve"> </w:t>
      </w:r>
      <w:r w:rsidR="00A41BC0" w:rsidRPr="00A41BC0">
        <w:rPr>
          <w:rFonts w:ascii="Times New Roman" w:eastAsia="Times New Roman" w:hAnsi="Times New Roman" w:cs="Times New Roman"/>
          <w:sz w:val="20"/>
          <w:lang w:val="es-ES"/>
        </w:rPr>
        <w:t>Constitución Política de los Estados Unidos Mexicanos, 2013, México, Tribunal Electoral del Poder Judicial de la Federación.</w:t>
      </w:r>
    </w:p>
  </w:footnote>
  <w:footnote w:id="3">
    <w:p w14:paraId="64B8EE44" w14:textId="77777777" w:rsidR="00247F0E" w:rsidRPr="00A41BC0" w:rsidRDefault="00247F0E" w:rsidP="00A41BC0">
      <w:pPr>
        <w:rPr>
          <w:rFonts w:ascii="Times New Roman" w:eastAsia="Times New Roman" w:hAnsi="Times New Roman" w:cs="Times New Roman"/>
          <w:sz w:val="20"/>
          <w:lang w:val="es-ES"/>
        </w:rPr>
      </w:pPr>
      <w:r w:rsidRPr="00A41BC0">
        <w:rPr>
          <w:rStyle w:val="FootnoteReference"/>
          <w:sz w:val="20"/>
        </w:rPr>
        <w:footnoteRef/>
      </w:r>
      <w:r w:rsidRPr="00A41BC0">
        <w:rPr>
          <w:sz w:val="20"/>
          <w:lang w:val="es-ES"/>
        </w:rPr>
        <w:t xml:space="preserve"> </w:t>
      </w:r>
      <w:r w:rsidR="00A41BC0" w:rsidRPr="00A41BC0">
        <w:rPr>
          <w:rFonts w:ascii="Times New Roman" w:eastAsia="Times New Roman" w:hAnsi="Times New Roman" w:cs="Times New Roman"/>
          <w:sz w:val="20"/>
          <w:lang w:val="es-ES"/>
        </w:rPr>
        <w:t>Constitución Política de los Estados Unidos Mexicanos, 2013, México, Tribunal Electoral del Poder Judicial de la Federación.</w:t>
      </w:r>
    </w:p>
  </w:footnote>
  <w:footnote w:id="4">
    <w:p w14:paraId="259999A5" w14:textId="77777777" w:rsidR="00247F0E" w:rsidRPr="00A41BC0" w:rsidRDefault="00247F0E" w:rsidP="00A41BC0">
      <w:pPr>
        <w:rPr>
          <w:rFonts w:ascii="Times New Roman" w:eastAsia="Times New Roman" w:hAnsi="Times New Roman" w:cs="Times New Roman"/>
          <w:lang w:val="es-ES"/>
        </w:rPr>
      </w:pPr>
      <w:r w:rsidRPr="00A41BC0">
        <w:rPr>
          <w:rStyle w:val="FootnoteReference"/>
          <w:sz w:val="20"/>
        </w:rPr>
        <w:footnoteRef/>
      </w:r>
      <w:r w:rsidRPr="00A41BC0">
        <w:rPr>
          <w:sz w:val="20"/>
          <w:lang w:val="es-ES"/>
        </w:rPr>
        <w:t xml:space="preserve"> </w:t>
      </w:r>
      <w:r w:rsidR="00A41BC0" w:rsidRPr="00A41BC0">
        <w:rPr>
          <w:rFonts w:ascii="Times New Roman" w:eastAsia="Times New Roman" w:hAnsi="Times New Roman" w:cs="Times New Roman"/>
          <w:sz w:val="20"/>
          <w:lang w:val="es-ES"/>
        </w:rPr>
        <w:t>Constitución Política de los Estados Unidos Mexicanos, 2013, México, Tribunal Electoral del Poder Judicial de la Federación.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575A"/>
    <w:multiLevelType w:val="hybridMultilevel"/>
    <w:tmpl w:val="E7F438B6"/>
    <w:lvl w:ilvl="0" w:tplc="0BFACD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A822AD"/>
    <w:multiLevelType w:val="hybridMultilevel"/>
    <w:tmpl w:val="E1EA77E6"/>
    <w:lvl w:ilvl="0" w:tplc="3AA06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20BBA"/>
    <w:multiLevelType w:val="hybridMultilevel"/>
    <w:tmpl w:val="635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E"/>
    <w:rsid w:val="000827E6"/>
    <w:rsid w:val="000917DE"/>
    <w:rsid w:val="00161046"/>
    <w:rsid w:val="001977FE"/>
    <w:rsid w:val="001F191A"/>
    <w:rsid w:val="00212F9C"/>
    <w:rsid w:val="00220FD4"/>
    <w:rsid w:val="00247F0E"/>
    <w:rsid w:val="002D7971"/>
    <w:rsid w:val="00314748"/>
    <w:rsid w:val="0032287C"/>
    <w:rsid w:val="003323F6"/>
    <w:rsid w:val="004251D1"/>
    <w:rsid w:val="00564779"/>
    <w:rsid w:val="00687423"/>
    <w:rsid w:val="00690974"/>
    <w:rsid w:val="006D7F5E"/>
    <w:rsid w:val="007032DE"/>
    <w:rsid w:val="007362DE"/>
    <w:rsid w:val="00747D16"/>
    <w:rsid w:val="00887F6A"/>
    <w:rsid w:val="00893B1A"/>
    <w:rsid w:val="008E1A41"/>
    <w:rsid w:val="00937A7E"/>
    <w:rsid w:val="00941457"/>
    <w:rsid w:val="00A41BC0"/>
    <w:rsid w:val="00AC2B0A"/>
    <w:rsid w:val="00B51494"/>
    <w:rsid w:val="00B7126A"/>
    <w:rsid w:val="00C15FA5"/>
    <w:rsid w:val="00CC5952"/>
    <w:rsid w:val="00D23146"/>
    <w:rsid w:val="00E0342B"/>
    <w:rsid w:val="00F17E1A"/>
    <w:rsid w:val="00F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4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7DE"/>
  </w:style>
  <w:style w:type="paragraph" w:styleId="Footer">
    <w:name w:val="footer"/>
    <w:basedOn w:val="Normal"/>
    <w:link w:val="FooterChar"/>
    <w:uiPriority w:val="99"/>
    <w:unhideWhenUsed/>
    <w:rsid w:val="00091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7DE"/>
  </w:style>
  <w:style w:type="paragraph" w:styleId="FootnoteText">
    <w:name w:val="footnote text"/>
    <w:basedOn w:val="Normal"/>
    <w:link w:val="FootnoteTextChar"/>
    <w:uiPriority w:val="99"/>
    <w:unhideWhenUsed/>
    <w:rsid w:val="00887F6A"/>
  </w:style>
  <w:style w:type="character" w:customStyle="1" w:styleId="FootnoteTextChar">
    <w:name w:val="Footnote Text Char"/>
    <w:basedOn w:val="DefaultParagraphFont"/>
    <w:link w:val="FootnoteText"/>
    <w:uiPriority w:val="99"/>
    <w:rsid w:val="00887F6A"/>
  </w:style>
  <w:style w:type="character" w:styleId="FootnoteReference">
    <w:name w:val="footnote reference"/>
    <w:basedOn w:val="DefaultParagraphFont"/>
    <w:uiPriority w:val="99"/>
    <w:unhideWhenUsed/>
    <w:rsid w:val="00887F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A4F8F5-593A-D24F-8B32-6E402227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2017-10-26T14:47:00Z</dcterms:created>
  <dcterms:modified xsi:type="dcterms:W3CDTF">2017-10-26T14:47:00Z</dcterms:modified>
</cp:coreProperties>
</file>