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rtl w:val="0"/>
        </w:rPr>
        <w:t>En el 2013 se aprob</w:t>
      </w:r>
      <w:r>
        <w:rPr>
          <w:rtl w:val="0"/>
        </w:rPr>
        <w:t xml:space="preserve">ó </w:t>
      </w:r>
      <w:r>
        <w:rPr>
          <w:rtl w:val="0"/>
        </w:rPr>
        <w:t>en el Congreso de la Uni</w:t>
      </w:r>
      <w:r>
        <w:rPr>
          <w:rtl w:val="0"/>
        </w:rPr>
        <w:t>ó</w:t>
      </w:r>
      <w:r>
        <w:rPr>
          <w:rtl w:val="0"/>
        </w:rPr>
        <w:t>n la reforma pol</w:t>
      </w:r>
      <w:r>
        <w:rPr>
          <w:rtl w:val="0"/>
        </w:rPr>
        <w:t>í</w:t>
      </w:r>
      <w:r>
        <w:rPr>
          <w:rtl w:val="0"/>
        </w:rPr>
        <w:t>tico-electoral. Una de las cuestinoes m</w:t>
      </w:r>
      <w:r>
        <w:rPr>
          <w:rtl w:val="0"/>
        </w:rPr>
        <w:t>á</w:t>
      </w:r>
      <w:r>
        <w:rPr>
          <w:rtl w:val="0"/>
        </w:rPr>
        <w:t>s importantes que abarc</w:t>
      </w:r>
      <w:r>
        <w:rPr>
          <w:rtl w:val="0"/>
        </w:rPr>
        <w:t xml:space="preserve">ó </w:t>
      </w:r>
      <w:r>
        <w:rPr>
          <w:rtl w:val="0"/>
        </w:rPr>
        <w:t>esta reforma fue la transformaci</w:t>
      </w:r>
      <w:r>
        <w:rPr>
          <w:rtl w:val="0"/>
        </w:rPr>
        <w:t>ó</w:t>
      </w:r>
      <w:r>
        <w:rPr>
          <w:rtl w:val="0"/>
        </w:rPr>
        <w:t>n del IFE al INE. En esta, el INE le retir</w:t>
      </w:r>
      <w:r>
        <w:rPr>
          <w:rtl w:val="0"/>
        </w:rPr>
        <w:t xml:space="preserve">ó </w:t>
      </w:r>
      <w:r>
        <w:rPr>
          <w:rtl w:val="0"/>
        </w:rPr>
        <w:t>ciertas facultades a los Organismos Electorales Locales. Por ejemplo, la redistritaci</w:t>
      </w:r>
      <w:r>
        <w:rPr>
          <w:rtl w:val="0"/>
        </w:rPr>
        <w:t>ó</w:t>
      </w:r>
      <w:r>
        <w:rPr>
          <w:rtl w:val="0"/>
        </w:rPr>
        <w:t>n de todos los distritos electorales locales pas</w:t>
      </w:r>
      <w:r>
        <w:rPr>
          <w:rtl w:val="0"/>
        </w:rPr>
        <w:t xml:space="preserve">ó </w:t>
      </w:r>
      <w:r>
        <w:rPr>
          <w:rtl w:val="0"/>
        </w:rPr>
        <w:t>a ser potestad del INE. Desde el 2014 se ha realizado la reedistritaci</w:t>
      </w:r>
      <w:r>
        <w:rPr>
          <w:rtl w:val="0"/>
        </w:rPr>
        <w:t>ó</w:t>
      </w:r>
      <w:r>
        <w:rPr>
          <w:rtl w:val="0"/>
        </w:rPr>
        <w:t>n en todos los estados de la rep</w:t>
      </w:r>
      <w:r>
        <w:rPr>
          <w:rtl w:val="0"/>
        </w:rPr>
        <w:t>ú</w:t>
      </w:r>
      <w:r>
        <w:rPr>
          <w:rtl w:val="0"/>
          <w:lang w:val="pt-PT"/>
        </w:rPr>
        <w:t>blica.</w:t>
      </w:r>
    </w:p>
    <w:p>
      <w:pPr>
        <w:pStyle w:val="Cuerpo"/>
      </w:pPr>
      <w:r>
        <w:rPr>
          <w:rtl w:val="0"/>
        </w:rPr>
        <w:t>Este trabajo consisti</w:t>
      </w:r>
      <w:r>
        <w:rPr>
          <w:rtl w:val="0"/>
        </w:rPr>
        <w:t xml:space="preserve">ó </w:t>
      </w:r>
      <w:r>
        <w:rPr>
          <w:rtl w:val="0"/>
        </w:rPr>
        <w:t>en el an</w:t>
      </w:r>
      <w:r>
        <w:rPr>
          <w:rtl w:val="0"/>
        </w:rPr>
        <w:t>á</w:t>
      </w:r>
      <w:r>
        <w:rPr>
          <w:rtl w:val="0"/>
        </w:rPr>
        <w:t>lisis de la comparaci</w:t>
      </w:r>
      <w:r>
        <w:rPr>
          <w:rtl w:val="0"/>
        </w:rPr>
        <w:t>ó</w:t>
      </w:r>
      <w:r>
        <w:rPr>
          <w:rtl w:val="0"/>
        </w:rPr>
        <w:t>n entre los antiguos mapas de los ditritos loclaes electorales y los nuevos realizados por el INE.  Se identific</w:t>
      </w:r>
      <w:r>
        <w:rPr>
          <w:rtl w:val="0"/>
        </w:rPr>
        <w:t xml:space="preserve">ó </w:t>
      </w:r>
      <w:r>
        <w:rPr>
          <w:rtl w:val="0"/>
        </w:rPr>
        <w:t>el viejo distrito que m</w:t>
      </w:r>
      <w:r>
        <w:rPr>
          <w:rtl w:val="0"/>
        </w:rPr>
        <w:t>á</w:t>
      </w:r>
      <w:r>
        <w:rPr>
          <w:rtl w:val="0"/>
        </w:rPr>
        <w:t>s poblaci</w:t>
      </w:r>
      <w:r>
        <w:rPr>
          <w:rtl w:val="0"/>
        </w:rPr>
        <w:t>ó</w:t>
      </w:r>
      <w:r>
        <w:rPr>
          <w:rtl w:val="0"/>
        </w:rPr>
        <w:t>n contribuy</w:t>
      </w:r>
      <w:r>
        <w:rPr>
          <w:rtl w:val="0"/>
        </w:rPr>
        <w:t xml:space="preserve">ó </w:t>
      </w:r>
      <w:r>
        <w:rPr>
          <w:rtl w:val="0"/>
        </w:rPr>
        <w:t>al nuevo distrito. Se calcul</w:t>
      </w:r>
      <w:r>
        <w:rPr>
          <w:rtl w:val="0"/>
        </w:rPr>
        <w:t xml:space="preserve">ó </w:t>
      </w:r>
      <w:r>
        <w:rPr>
          <w:rtl w:val="0"/>
        </w:rPr>
        <w:t>el porcentaje anterior mediante la sigueinte formaula: S= [(poblaci</w:t>
      </w:r>
      <w:r>
        <w:rPr>
          <w:rtl w:val="0"/>
        </w:rPr>
        <w:t>ó</w:t>
      </w:r>
      <w:r>
        <w:rPr>
          <w:rtl w:val="0"/>
          <w:lang w:val="it-IT"/>
        </w:rPr>
        <w:t>n com</w:t>
      </w:r>
      <w:r>
        <w:rPr>
          <w:rtl w:val="0"/>
        </w:rPr>
        <w:t>ú</w:t>
      </w:r>
      <w:r>
        <w:rPr>
          <w:rtl w:val="0"/>
        </w:rPr>
        <w:t>n)/(poblaci</w:t>
      </w:r>
      <w:r>
        <w:rPr>
          <w:rtl w:val="0"/>
        </w:rPr>
        <w:t>ó</w:t>
      </w:r>
      <w:r>
        <w:rPr>
          <w:rtl w:val="0"/>
        </w:rPr>
        <w:t>n distrito padre + poblaci</w:t>
      </w:r>
      <w:r>
        <w:rPr>
          <w:rtl w:val="0"/>
        </w:rPr>
        <w:t>ó</w:t>
      </w:r>
      <w:r>
        <w:rPr>
          <w:rtl w:val="0"/>
        </w:rPr>
        <w:t xml:space="preserve">n distrito nuevo </w:t>
      </w:r>
      <w:r>
        <w:rPr>
          <w:rtl w:val="0"/>
        </w:rPr>
        <w:t xml:space="preserve">– </w:t>
      </w:r>
      <w:r>
        <w:rPr>
          <w:rtl w:val="0"/>
        </w:rPr>
        <w:t>Poblaci</w:t>
      </w:r>
      <w:r>
        <w:rPr>
          <w:rtl w:val="0"/>
        </w:rPr>
        <w:t>ó</w:t>
      </w:r>
      <w:r>
        <w:rPr>
          <w:rtl w:val="0"/>
          <w:lang w:val="it-IT"/>
        </w:rPr>
        <w:t>n com</w:t>
      </w:r>
      <w:r>
        <w:rPr>
          <w:rtl w:val="0"/>
        </w:rPr>
        <w:t>ú</w:t>
      </w:r>
      <w:r>
        <w:rPr>
          <w:rtl w:val="0"/>
        </w:rPr>
        <w:t xml:space="preserve">n)]. </w:t>
      </w:r>
    </w:p>
    <w:p>
      <w:pPr>
        <w:pStyle w:val="Cuerp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253365</wp:posOffset>
            </wp:positionH>
            <wp:positionV relativeFrom="line">
              <wp:posOffset>1114425</wp:posOffset>
            </wp:positionV>
            <wp:extent cx="2510790" cy="1727200"/>
            <wp:effectExtent l="0" t="0" r="0" b="0"/>
            <wp:wrapTopAndBottom distT="0" distB="0"/>
            <wp:docPr id="1073741825" name="officeArt object" descr="Histogram_dsi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istogram_dsi (1).jpeg" descr="Histogram_dsi (1)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3156585</wp:posOffset>
            </wp:positionH>
            <wp:positionV relativeFrom="line">
              <wp:posOffset>1241425</wp:posOffset>
            </wp:positionV>
            <wp:extent cx="2701925" cy="130810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30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Se anlaiz</w:t>
      </w:r>
      <w:r>
        <w:rPr>
          <w:rtl w:val="0"/>
        </w:rPr>
        <w:t xml:space="preserve">ó </w:t>
      </w:r>
      <w:r>
        <w:rPr>
          <w:rtl w:val="0"/>
        </w:rPr>
        <w:t>la transformaci</w:t>
      </w:r>
      <w:r>
        <w:rPr>
          <w:rtl w:val="0"/>
        </w:rPr>
        <w:t>ó</w:t>
      </w:r>
      <w:r>
        <w:rPr>
          <w:rtl w:val="0"/>
        </w:rPr>
        <w:t>n de cada uno de los distritos locales de cada uno de los estados de la Rep</w:t>
      </w:r>
      <w:r>
        <w:rPr>
          <w:rtl w:val="0"/>
        </w:rPr>
        <w:t>ú</w:t>
      </w:r>
      <w:r>
        <w:rPr>
          <w:rtl w:val="0"/>
        </w:rPr>
        <w:t xml:space="preserve">blica y se obtuvieron los sigueintes resultados: la media de la </w:t>
      </w:r>
      <w:r>
        <w:rPr>
          <w:rtl w:val="0"/>
        </w:rPr>
        <w:t>“</w:t>
      </w:r>
      <w:r>
        <w:rPr>
          <w:rtl w:val="0"/>
        </w:rPr>
        <w:t>S</w:t>
      </w:r>
      <w:r>
        <w:rPr>
          <w:rtl w:val="0"/>
        </w:rPr>
        <w:t xml:space="preserve">” </w:t>
      </w:r>
      <w:r>
        <w:rPr>
          <w:rtl w:val="0"/>
        </w:rPr>
        <w:t>global de los estados fue de 0.5617 y la mediana de 0.5455. Esto quiere decir que el porcentaje del distrito viejo que m</w:t>
      </w:r>
      <w:r>
        <w:rPr>
          <w:rtl w:val="0"/>
        </w:rPr>
        <w:t>á</w:t>
      </w:r>
      <w:r>
        <w:rPr>
          <w:rtl w:val="0"/>
        </w:rPr>
        <w:t>s contribuy</w:t>
      </w:r>
      <w:r>
        <w:rPr>
          <w:rtl w:val="0"/>
        </w:rPr>
        <w:t xml:space="preserve">ó </w:t>
      </w:r>
      <w:r>
        <w:rPr>
          <w:rtl w:val="0"/>
        </w:rPr>
        <w:t>a la creaci</w:t>
      </w:r>
      <w:r>
        <w:rPr>
          <w:rtl w:val="0"/>
        </w:rPr>
        <w:t>ó</w:t>
      </w:r>
      <w:r>
        <w:rPr>
          <w:rtl w:val="0"/>
        </w:rPr>
        <w:t>n del nuevo fue en promedio, y el porcentaje m</w:t>
      </w:r>
      <w:r>
        <w:rPr>
          <w:rtl w:val="0"/>
        </w:rPr>
        <w:t>á</w:t>
      </w:r>
      <w:r>
        <w:rPr>
          <w:rtl w:val="0"/>
          <w:lang w:val="pt-PT"/>
        </w:rPr>
        <w:t>s com</w:t>
      </w:r>
      <w:r>
        <w:rPr>
          <w:rtl w:val="0"/>
        </w:rPr>
        <w:t>ú</w:t>
      </w:r>
      <w:r>
        <w:rPr>
          <w:rtl w:val="0"/>
        </w:rPr>
        <w:t>n, ligeramente arriba del 50%.</w:t>
      </w:r>
    </w:p>
    <w:p>
      <w:pPr>
        <w:pStyle w:val="Cuerpo"/>
      </w:pPr>
    </w:p>
    <w:p>
      <w:pPr>
        <w:pStyle w:val="Cuerpo"/>
      </w:pPr>
      <w:r>
        <w:rPr>
          <w:rtl w:val="0"/>
        </w:rPr>
        <w:t>En la gr</w:t>
      </w:r>
      <w:r>
        <w:rPr>
          <w:rtl w:val="0"/>
        </w:rPr>
        <w:t>á</w:t>
      </w:r>
      <w:r>
        <w:rPr>
          <w:rtl w:val="0"/>
        </w:rPr>
        <w:t>fica del histograma anterior se muestra que la mayor frecuencia de los distritos se encontr</w:t>
      </w:r>
      <w:r>
        <w:rPr>
          <w:rtl w:val="0"/>
        </w:rPr>
        <w:t xml:space="preserve">ó </w:t>
      </w:r>
      <w:r>
        <w:rPr>
          <w:rtl w:val="0"/>
          <w:lang w:val="it-IT"/>
        </w:rPr>
        <w:t xml:space="preserve">con una </w:t>
      </w:r>
      <w:r>
        <w:rPr>
          <w:rtl w:val="0"/>
        </w:rPr>
        <w:t>“</w:t>
      </w:r>
      <w:r>
        <w:rPr>
          <w:rtl w:val="0"/>
        </w:rPr>
        <w:t>S</w:t>
      </w:r>
      <w:r>
        <w:rPr>
          <w:rtl w:val="0"/>
        </w:rPr>
        <w:t xml:space="preserve">” </w:t>
      </w:r>
      <w:r>
        <w:rPr>
          <w:rtl w:val="0"/>
        </w:rPr>
        <w:t>enter 0.5 y 0.6. Se asemeja a una normal un pueque</w:t>
      </w:r>
      <w:r>
        <w:rPr>
          <w:rtl w:val="0"/>
        </w:rPr>
        <w:t>ñ</w:t>
      </w:r>
      <w:r>
        <w:rPr>
          <w:rtl w:val="0"/>
        </w:rPr>
        <w:t>o salto a la derecha. La frecuencia menor fue del lado izquierdo entre 0 y 0.2. Por otro lado, en la grafica de caja y brazos, se observa lo mismo: la mayor frecuencia estuvo alrededor del 0.5 y 0.6 . El primer cuartil est</w:t>
      </w:r>
      <w:r>
        <w:rPr>
          <w:rtl w:val="0"/>
        </w:rPr>
        <w:t xml:space="preserve">á </w:t>
      </w:r>
      <w:r>
        <w:rPr>
          <w:rtl w:val="0"/>
        </w:rPr>
        <w:t xml:space="preserve">cerca del 0.4 y el tercero en 0.7. Asimismo, se muestran algunos datos atipicos en el 0 y el 1. </w:t>
      </w:r>
    </w:p>
    <w:p>
      <w:pPr>
        <w:pStyle w:val="Cuerpo"/>
      </w:pPr>
      <w:r/>
    </w:p>
    <w:sectPr>
      <w:headerReference w:type="default" r:id="rId6"/>
      <w:footerReference w:type="default" r:id="rId7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