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ANA KARINA CARVALHO DA CONCEIÇÃO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