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ARLETE APARECIDA MARQUES CARDOSO FERREIRA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