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DANIELLE MENEZES DE OLIVEIRA BRAGA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