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JHEUREN KAROLINE COSTA DE SOUZA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