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LUCIEL BOROPONEPÁ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