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0E046" w14:textId="21991C23" w:rsidR="00BE207F" w:rsidRDefault="00152350">
      <w:pPr>
        <w:rPr>
          <w:b/>
          <w:bCs/>
          <w:i/>
          <w:iCs/>
        </w:rPr>
      </w:pPr>
      <w:r w:rsidRPr="00DE3C72">
        <w:rPr>
          <w:b/>
          <w:bCs/>
          <w:i/>
          <w:iCs/>
        </w:rPr>
        <w:t xml:space="preserve">Body-object interaction (BOI) </w:t>
      </w:r>
      <w:r>
        <w:rPr>
          <w:b/>
          <w:bCs/>
          <w:i/>
          <w:iCs/>
        </w:rPr>
        <w:t>w</w:t>
      </w:r>
      <w:r w:rsidRPr="00CE73E5">
        <w:rPr>
          <w:b/>
          <w:bCs/>
          <w:i/>
          <w:iCs/>
        </w:rPr>
        <w:t>ord-pressure bisection</w:t>
      </w:r>
      <w:r>
        <w:rPr>
          <w:b/>
          <w:bCs/>
          <w:i/>
          <w:iCs/>
        </w:rPr>
        <w:t xml:space="preserve"> task</w:t>
      </w:r>
    </w:p>
    <w:p w14:paraId="09D9259D" w14:textId="6A84AE2B" w:rsidR="00152350" w:rsidRDefault="00152350">
      <w:pPr>
        <w:rPr>
          <w:b/>
          <w:bCs/>
          <w:i/>
          <w:iCs/>
        </w:rPr>
      </w:pPr>
    </w:p>
    <w:p w14:paraId="00265B65" w14:textId="77777777" w:rsidR="00152350" w:rsidRDefault="00152350" w:rsidP="00152350">
      <w:pPr>
        <w:pStyle w:val="NormalWeb"/>
      </w:pPr>
      <w:r>
        <w:rPr>
          <w:rFonts w:ascii="TimesNewRomanPS" w:hAnsi="TimesNewRomanPS"/>
          <w:b/>
          <w:bCs/>
        </w:rPr>
        <w:t xml:space="preserve">Debriefing Information </w:t>
      </w:r>
    </w:p>
    <w:p w14:paraId="4D737982" w14:textId="3CEAEEC5" w:rsidR="00152350" w:rsidRPr="00152350" w:rsidRDefault="00152350" w:rsidP="0015235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NewRomanPSMT" w:hAnsi="TimesNewRomanPSMT"/>
        </w:rPr>
        <w:t xml:space="preserve">The present study aims to </w:t>
      </w:r>
      <w:r w:rsidRPr="00152350">
        <w:rPr>
          <w:rFonts w:ascii="Times New Roman" w:eastAsia="Times New Roman" w:hAnsi="Times New Roman" w:cs="Times New Roman"/>
        </w:rPr>
        <w:t>effects of body-object interaction (BOI) on semantic processing. BOI measures perceptions of the ease with which a human body can physically interact with a word's referent.</w:t>
      </w:r>
      <w:r>
        <w:rPr>
          <w:rFonts w:ascii="Times New Roman" w:eastAsia="Times New Roman" w:hAnsi="Times New Roman" w:cs="Times New Roman"/>
        </w:rPr>
        <w:t xml:space="preserve"> </w:t>
      </w:r>
      <w:r w:rsidRPr="00152350">
        <w:rPr>
          <w:rFonts w:ascii="Times New Roman" w:eastAsia="Times New Roman" w:hAnsi="Times New Roman" w:cs="Times New Roman"/>
        </w:rPr>
        <w:t xml:space="preserve">BOI effects were examined in 2 semantic categorization tasks (SCT) in which participants decided if </w:t>
      </w:r>
      <w:r w:rsidR="003C4E0C">
        <w:rPr>
          <w:rFonts w:ascii="Times New Roman" w:eastAsia="Times New Roman" w:hAnsi="Times New Roman" w:cs="Times New Roman"/>
        </w:rPr>
        <w:t>representation</w:t>
      </w:r>
      <w:r w:rsidRPr="00152350">
        <w:rPr>
          <w:rFonts w:ascii="Times New Roman" w:eastAsia="Times New Roman" w:hAnsi="Times New Roman" w:cs="Times New Roman"/>
        </w:rPr>
        <w:t xml:space="preserve"> are easily </w:t>
      </w:r>
      <w:r w:rsidR="003C4E0C">
        <w:rPr>
          <w:rFonts w:ascii="Times New Roman" w:eastAsia="Times New Roman" w:hAnsi="Times New Roman" w:cs="Times New Roman"/>
        </w:rPr>
        <w:t>interactable</w:t>
      </w:r>
      <w:r w:rsidRPr="00152350">
        <w:rPr>
          <w:rFonts w:ascii="Times New Roman" w:eastAsia="Times New Roman" w:hAnsi="Times New Roman" w:cs="Times New Roman"/>
        </w:rPr>
        <w:t xml:space="preserve">. Responses </w:t>
      </w:r>
      <w:r>
        <w:rPr>
          <w:rFonts w:ascii="Times New Roman" w:eastAsia="Times New Roman" w:hAnsi="Times New Roman" w:cs="Times New Roman"/>
        </w:rPr>
        <w:t>are theorised to be</w:t>
      </w:r>
      <w:r w:rsidRPr="00152350">
        <w:rPr>
          <w:rFonts w:ascii="Times New Roman" w:eastAsia="Times New Roman" w:hAnsi="Times New Roman" w:cs="Times New Roman"/>
        </w:rPr>
        <w:t xml:space="preserve"> faster and more accurate for high BOI words (e.g., </w:t>
      </w:r>
      <w:r>
        <w:rPr>
          <w:rFonts w:ascii="Times New Roman" w:eastAsia="Times New Roman" w:hAnsi="Times New Roman" w:cs="Times New Roman"/>
        </w:rPr>
        <w:t>ball</w:t>
      </w:r>
      <w:r w:rsidRPr="00152350">
        <w:rPr>
          <w:rFonts w:ascii="Times New Roman" w:eastAsia="Times New Roman" w:hAnsi="Times New Roman" w:cs="Times New Roman"/>
        </w:rPr>
        <w:t xml:space="preserve">) than for low BOI words (e.g., </w:t>
      </w:r>
      <w:r w:rsidR="003C4E0C">
        <w:rPr>
          <w:rFonts w:ascii="Times New Roman" w:eastAsia="Times New Roman" w:hAnsi="Times New Roman" w:cs="Times New Roman"/>
        </w:rPr>
        <w:t>river</w:t>
      </w:r>
      <w:r w:rsidRPr="00152350">
        <w:rPr>
          <w:rFonts w:ascii="Times New Roman" w:eastAsia="Times New Roman" w:hAnsi="Times New Roman" w:cs="Times New Roman"/>
        </w:rPr>
        <w:t>).</w:t>
      </w:r>
      <w:r w:rsidR="00E2089B">
        <w:rPr>
          <w:rFonts w:ascii="Times New Roman" w:eastAsia="Times New Roman" w:hAnsi="Times New Roman" w:cs="Times New Roman"/>
        </w:rPr>
        <w:t xml:space="preserve"> </w:t>
      </w:r>
      <w:r w:rsidR="00E2089B" w:rsidRPr="00E2089B">
        <w:rPr>
          <w:rFonts w:ascii="Times New Roman" w:eastAsia="Times New Roman" w:hAnsi="Times New Roman" w:cs="Times New Roman"/>
          <w:lang w:val="en-US"/>
        </w:rPr>
        <w:t xml:space="preserve">Unfortunately, existing research only paid attention to </w:t>
      </w:r>
      <w:r w:rsidR="00E2089B">
        <w:rPr>
          <w:rFonts w:ascii="Times New Roman" w:eastAsia="Times New Roman" w:hAnsi="Times New Roman" w:cs="Times New Roman"/>
          <w:lang w:val="en-US"/>
        </w:rPr>
        <w:t>response timing</w:t>
      </w:r>
      <w:r w:rsidR="00E2089B" w:rsidRPr="00E2089B">
        <w:rPr>
          <w:rFonts w:ascii="Times New Roman" w:eastAsia="Times New Roman" w:hAnsi="Times New Roman" w:cs="Times New Roman"/>
          <w:lang w:val="en-US"/>
        </w:rPr>
        <w:t xml:space="preserve"> carefully but ignored the importance of</w:t>
      </w:r>
      <w:r w:rsidR="00E2089B">
        <w:rPr>
          <w:rFonts w:ascii="Times New Roman" w:eastAsia="Times New Roman" w:hAnsi="Times New Roman" w:cs="Times New Roman"/>
          <w:lang w:val="en-US"/>
        </w:rPr>
        <w:t xml:space="preserve"> </w:t>
      </w:r>
      <w:r w:rsidR="00342AEC">
        <w:rPr>
          <w:rFonts w:ascii="Times New Roman" w:eastAsia="Times New Roman" w:hAnsi="Times New Roman" w:cs="Times New Roman"/>
          <w:lang w:val="en-US"/>
        </w:rPr>
        <w:t xml:space="preserve">response </w:t>
      </w:r>
      <w:r w:rsidR="00E2089B">
        <w:rPr>
          <w:rFonts w:ascii="Times New Roman" w:eastAsia="Times New Roman" w:hAnsi="Times New Roman" w:cs="Times New Roman"/>
          <w:lang w:val="en-US"/>
        </w:rPr>
        <w:t xml:space="preserve">pressure applied over times. </w:t>
      </w:r>
    </w:p>
    <w:p w14:paraId="2641B813" w14:textId="122D3568" w:rsidR="00E2089B" w:rsidRPr="004C7AA4" w:rsidRDefault="00152350" w:rsidP="00152350">
      <w:pPr>
        <w:pStyle w:val="NormalWeb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In the present study we used a simple audio task to examine the conditions under which </w:t>
      </w:r>
      <w:r w:rsidR="003C4E0C">
        <w:rPr>
          <w:rFonts w:ascii="TimesNewRomanPSMT" w:hAnsi="TimesNewRomanPSMT"/>
        </w:rPr>
        <w:t>word concreteness</w:t>
      </w:r>
      <w:r>
        <w:rPr>
          <w:rFonts w:ascii="TimesNewRomanPSMT" w:hAnsi="TimesNewRomanPSMT"/>
        </w:rPr>
        <w:t xml:space="preserve"> facilitate </w:t>
      </w:r>
      <w:r w:rsidR="003C4E0C">
        <w:rPr>
          <w:rFonts w:ascii="TimesNewRomanPSMT" w:hAnsi="TimesNewRomanPSMT"/>
        </w:rPr>
        <w:t>BOI perceptiveness</w:t>
      </w:r>
      <w:r>
        <w:rPr>
          <w:rFonts w:ascii="TimesNewRomanPSMT" w:hAnsi="TimesNewRomanPSMT"/>
        </w:rPr>
        <w:t xml:space="preserve">. </w:t>
      </w:r>
      <w:r w:rsidR="003C4E0C">
        <w:rPr>
          <w:rFonts w:ascii="TimesNewRomanPSMT" w:hAnsi="TimesNewRomanPSMT"/>
        </w:rPr>
        <w:t xml:space="preserve">Words are dived into two groups: Concrete </w:t>
      </w:r>
      <w:r w:rsidR="000371D5">
        <w:rPr>
          <w:rFonts w:ascii="TimesNewRomanPSMT" w:hAnsi="TimesNewRomanPSMT"/>
        </w:rPr>
        <w:t xml:space="preserve">(e.g. computer, house) and Abstract (beauty, software). </w:t>
      </w:r>
      <w:r w:rsidR="00DF60F2">
        <w:rPr>
          <w:rFonts w:ascii="TimesNewRomanPSMT" w:hAnsi="TimesNewRomanPSMT"/>
        </w:rPr>
        <w:t>Abstract</w:t>
      </w:r>
      <w:r w:rsidR="000371D5">
        <w:rPr>
          <w:rFonts w:ascii="TimesNewRomanPSMT" w:hAnsi="TimesNewRomanPSMT"/>
        </w:rPr>
        <w:t xml:space="preserve"> words are further divided into </w:t>
      </w:r>
      <w:r w:rsidR="000371D5" w:rsidRPr="00152350">
        <w:t xml:space="preserve">BOI words (e.g., </w:t>
      </w:r>
      <w:r w:rsidR="000371D5">
        <w:t>ball</w:t>
      </w:r>
      <w:r w:rsidR="000371D5" w:rsidRPr="00152350">
        <w:t xml:space="preserve">) than for low BOI words (e.g., </w:t>
      </w:r>
      <w:r w:rsidR="000371D5">
        <w:t>river</w:t>
      </w:r>
      <w:r w:rsidR="000371D5" w:rsidRPr="00152350">
        <w:t>).</w:t>
      </w:r>
      <w:r w:rsidR="00DF60F2">
        <w:t xml:space="preserve"> </w:t>
      </w:r>
      <w:r w:rsidR="00DF60F2" w:rsidRPr="00DF60F2">
        <w:rPr>
          <w:lang w:val="en-US"/>
        </w:rPr>
        <w:t>We hypothesized</w:t>
      </w:r>
      <w:r w:rsidR="00DF60F2">
        <w:rPr>
          <w:lang w:val="en-US"/>
        </w:rPr>
        <w:t xml:space="preserve"> words that are high in BOI will result not only in a quicker </w:t>
      </w:r>
      <w:proofErr w:type="gramStart"/>
      <w:r w:rsidR="00DF60F2">
        <w:rPr>
          <w:lang w:val="en-US"/>
        </w:rPr>
        <w:t>response</w:t>
      </w:r>
      <w:proofErr w:type="gramEnd"/>
      <w:r w:rsidR="00DF60F2">
        <w:rPr>
          <w:lang w:val="en-US"/>
        </w:rPr>
        <w:t xml:space="preserve"> but greater pressure applied indicating a more affirmative response. </w:t>
      </w:r>
      <w:bookmarkStart w:id="0" w:name="_GoBack"/>
      <w:bookmarkEnd w:id="0"/>
    </w:p>
    <w:p w14:paraId="51E5F071" w14:textId="68C14152" w:rsidR="00152350" w:rsidRDefault="00152350" w:rsidP="00152350">
      <w:pPr>
        <w:pStyle w:val="NormalWeb"/>
        <w:spacing w:line="360" w:lineRule="auto"/>
      </w:pPr>
      <w:r>
        <w:rPr>
          <w:rFonts w:ascii="TimesNewRomanPSMT" w:hAnsi="TimesNewRomanPSMT"/>
        </w:rPr>
        <w:t xml:space="preserve">If you have any further questions about this project, please feel free to contact the experimenter, </w:t>
      </w:r>
      <w:proofErr w:type="spellStart"/>
      <w:r>
        <w:rPr>
          <w:rFonts w:ascii="TimesNewRomanPSMT" w:hAnsi="TimesNewRomanPSMT"/>
        </w:rPr>
        <w:t>Yiu</w:t>
      </w:r>
      <w:proofErr w:type="spellEnd"/>
      <w:r>
        <w:rPr>
          <w:rFonts w:ascii="TimesNewRomanPSMT" w:hAnsi="TimesNewRomanPSMT"/>
        </w:rPr>
        <w:t xml:space="preserve"> Chung WONG (</w:t>
      </w:r>
      <w:r w:rsidRPr="00CE73E5">
        <w:t>1155017920@link.cuhk.edu.hk</w:t>
      </w:r>
      <w:r>
        <w:rPr>
          <w:rFonts w:ascii="TimesNewRomanPSMT" w:hAnsi="TimesNewRomanPSMT"/>
        </w:rPr>
        <w:t xml:space="preserve">), or </w:t>
      </w:r>
      <w:r w:rsidR="00837B8E">
        <w:rPr>
          <w:rFonts w:ascii="TimesNewRomanPSMT" w:hAnsi="TimesNewRomanPSMT"/>
        </w:rPr>
        <w:t xml:space="preserve"> </w:t>
      </w:r>
      <w:r w:rsidR="00837B8E" w:rsidRPr="00837B8E">
        <w:rPr>
          <w:rFonts w:ascii="TimesNewRomanPSMT" w:hAnsi="TimesNewRomanPSMT"/>
        </w:rPr>
        <w:t>Chu Sai Ting, Ryan</w:t>
      </w:r>
      <w:r w:rsidR="00837B8E">
        <w:rPr>
          <w:rFonts w:ascii="TimesNewRomanPSMT" w:hAnsi="TimesNewRomanPSMT"/>
        </w:rPr>
        <w:t xml:space="preserve"> (</w:t>
      </w:r>
      <w:r w:rsidR="00837B8E" w:rsidRPr="00837B8E">
        <w:rPr>
          <w:rFonts w:ascii="TimesNewRomanPSMT" w:hAnsi="TimesNewRomanPSMT"/>
        </w:rPr>
        <w:t>ryancst@link.cuhk.edu.hk</w:t>
      </w:r>
      <w:r w:rsidR="00837B8E">
        <w:rPr>
          <w:rFonts w:ascii="TimesNewRomanPSMT" w:hAnsi="TimesNewRomanPSMT"/>
        </w:rPr>
        <w:t xml:space="preserve">), or </w:t>
      </w:r>
      <w:r>
        <w:rPr>
          <w:rFonts w:ascii="TimesNewRomanPSMT" w:hAnsi="TimesNewRomanPSMT"/>
        </w:rPr>
        <w:t>the corresponding research supervisor Trevor Penney (</w:t>
      </w:r>
      <w:bookmarkStart w:id="1" w:name="OLE_LINK3"/>
      <w:bookmarkStart w:id="2" w:name="OLE_LINK4"/>
      <w:r w:rsidRPr="00CE73E5">
        <w:t>penney@cuhk.edu.hk</w:t>
      </w:r>
      <w:bookmarkEnd w:id="1"/>
      <w:bookmarkEnd w:id="2"/>
      <w:r>
        <w:rPr>
          <w:rFonts w:ascii="TimesNewRomanPSMT" w:hAnsi="TimesNewRomanPSMT"/>
        </w:rPr>
        <w:t xml:space="preserve">). </w:t>
      </w:r>
    </w:p>
    <w:p w14:paraId="7F1A9DAB" w14:textId="77777777" w:rsidR="00152350" w:rsidRDefault="00152350"/>
    <w:sectPr w:rsidR="00152350" w:rsidSect="00EE76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50"/>
    <w:rsid w:val="000371D5"/>
    <w:rsid w:val="00152350"/>
    <w:rsid w:val="00342AEC"/>
    <w:rsid w:val="003C4E0C"/>
    <w:rsid w:val="004C7AA4"/>
    <w:rsid w:val="00837B8E"/>
    <w:rsid w:val="00BE207F"/>
    <w:rsid w:val="00DF4CCF"/>
    <w:rsid w:val="00DF60F2"/>
    <w:rsid w:val="00E2089B"/>
    <w:rsid w:val="00E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C4F5"/>
  <w15:chartTrackingRefBased/>
  <w15:docId w15:val="{F9ABB1F7-EDE2-BE48-966E-01BED175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3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C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C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3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9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Yiu Chung</dc:creator>
  <cp:keywords/>
  <dc:description/>
  <cp:lastModifiedBy>WONG, Yiu Chung</cp:lastModifiedBy>
  <cp:revision>10</cp:revision>
  <dcterms:created xsi:type="dcterms:W3CDTF">2019-12-08T06:05:00Z</dcterms:created>
  <dcterms:modified xsi:type="dcterms:W3CDTF">2019-12-09T07:56:00Z</dcterms:modified>
</cp:coreProperties>
</file>